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C2748" w14:textId="4D11A436" w:rsidR="00385A4C" w:rsidRDefault="00BA5215">
      <w:r w:rsidRPr="00BA5215">
        <w:t>https://miniportal.uzp.gov.pl/Postepowania/7fbf86f3-591f-4b4e-82e4-195fbc45c814</w:t>
      </w:r>
      <w:bookmarkStart w:id="0" w:name="_GoBack"/>
      <w:bookmarkEnd w:id="0"/>
    </w:p>
    <w:sectPr w:rsidR="00385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2D"/>
    <w:rsid w:val="002B0E2D"/>
    <w:rsid w:val="00385A4C"/>
    <w:rsid w:val="00B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1347E-504C-4553-9B63-FA84A867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Denisiuk</dc:creator>
  <cp:keywords/>
  <dc:description/>
  <cp:lastModifiedBy>Sylwia Denisiuk</cp:lastModifiedBy>
  <cp:revision>2</cp:revision>
  <dcterms:created xsi:type="dcterms:W3CDTF">2021-11-26T12:22:00Z</dcterms:created>
  <dcterms:modified xsi:type="dcterms:W3CDTF">2021-11-26T12:22:00Z</dcterms:modified>
</cp:coreProperties>
</file>