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04" w:rsidRPr="003020E2" w:rsidRDefault="00296A04" w:rsidP="003020E2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3020E2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7D3949">
        <w:rPr>
          <w:rFonts w:ascii="Times New Roman" w:eastAsia="Times New Roman" w:hAnsi="Times New Roman" w:cs="Times New Roman"/>
          <w:lang w:eastAsia="pl-PL"/>
        </w:rPr>
        <w:t>27.</w:t>
      </w:r>
      <w:bookmarkStart w:id="0" w:name="_GoBack"/>
      <w:bookmarkEnd w:id="0"/>
      <w:r w:rsidRPr="003020E2">
        <w:rPr>
          <w:rFonts w:ascii="Times New Roman" w:eastAsia="Times New Roman" w:hAnsi="Times New Roman" w:cs="Times New Roman"/>
          <w:lang w:eastAsia="pl-PL"/>
        </w:rPr>
        <w:t>10.2021 r.</w:t>
      </w:r>
    </w:p>
    <w:p w:rsidR="00296A04" w:rsidRPr="003020E2" w:rsidRDefault="00296A04" w:rsidP="003020E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20E2">
        <w:rPr>
          <w:rFonts w:ascii="Times New Roman" w:eastAsia="Times New Roman" w:hAnsi="Times New Roman" w:cs="Times New Roman"/>
          <w:lang w:eastAsia="pl-PL"/>
        </w:rPr>
        <w:t>DZP-361-111/2021/IG/</w:t>
      </w:r>
      <w:r w:rsidR="007D3949">
        <w:rPr>
          <w:rFonts w:ascii="Times New Roman" w:eastAsia="Times New Roman" w:hAnsi="Times New Roman" w:cs="Times New Roman"/>
          <w:lang w:eastAsia="pl-PL"/>
        </w:rPr>
        <w:t>700</w:t>
      </w:r>
    </w:p>
    <w:p w:rsidR="00296A04" w:rsidRPr="003020E2" w:rsidRDefault="00296A04" w:rsidP="00790E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96A04" w:rsidRPr="003020E2" w:rsidRDefault="00296A04" w:rsidP="00593A3D">
      <w:pPr>
        <w:shd w:val="clear" w:color="auto" w:fill="FFFFFF"/>
        <w:spacing w:after="0" w:line="360" w:lineRule="auto"/>
        <w:ind w:left="4956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020E2">
        <w:rPr>
          <w:rFonts w:ascii="Times New Roman" w:eastAsia="Times New Roman" w:hAnsi="Times New Roman" w:cs="Times New Roman"/>
          <w:b/>
          <w:lang w:eastAsia="pl-PL"/>
        </w:rPr>
        <w:t xml:space="preserve">Do wszystkich </w:t>
      </w:r>
      <w:r w:rsidR="00593A3D">
        <w:rPr>
          <w:rFonts w:ascii="Times New Roman" w:eastAsia="Times New Roman" w:hAnsi="Times New Roman" w:cs="Times New Roman"/>
          <w:b/>
          <w:lang w:eastAsia="pl-PL"/>
        </w:rPr>
        <w:t>zainteresowanych</w:t>
      </w:r>
    </w:p>
    <w:p w:rsidR="00296A04" w:rsidRPr="003020E2" w:rsidRDefault="00296A04" w:rsidP="003020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296A04" w:rsidRPr="003020E2" w:rsidRDefault="00296A04" w:rsidP="003020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20E2">
        <w:rPr>
          <w:rFonts w:ascii="Times New Roman" w:eastAsia="Calibri" w:hAnsi="Times New Roman" w:cs="Times New Roman"/>
        </w:rPr>
        <w:t xml:space="preserve">Dotyczy przetargu nieograniczonego nr DZP-361-111/2021 na </w:t>
      </w:r>
      <w:r w:rsidRPr="003020E2">
        <w:rPr>
          <w:rFonts w:ascii="Times New Roman" w:eastAsia="Times New Roman" w:hAnsi="Times New Roman" w:cs="Times New Roman"/>
          <w:lang w:eastAsia="pl-PL"/>
        </w:rPr>
        <w:t>Wykonanie przez Generalnego Wykonawcę robót budowlano-montażowych dla inwestycji pn. „Przebudowa poddasza Pałacu Kazimierzowskiego na potrzeby biurowe” objętej Programem Wieloletnim pn. „Uniwersytet Warszawski 2016-2025”</w:t>
      </w:r>
    </w:p>
    <w:p w:rsidR="00296A04" w:rsidRPr="003020E2" w:rsidRDefault="00296A04" w:rsidP="003020E2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296A04" w:rsidRPr="003020E2" w:rsidRDefault="003020E2" w:rsidP="003020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3020E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Zestaw 7</w:t>
      </w:r>
    </w:p>
    <w:p w:rsidR="00296A04" w:rsidRPr="003020E2" w:rsidRDefault="003020E2" w:rsidP="003020E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20E2">
        <w:rPr>
          <w:rFonts w:ascii="Times New Roman" w:eastAsia="Times New Roman" w:hAnsi="Times New Roman" w:cs="Times New Roman"/>
          <w:lang w:eastAsia="pl-PL"/>
        </w:rPr>
        <w:t>Dnia 18</w:t>
      </w:r>
      <w:r w:rsidR="00296A04" w:rsidRPr="003020E2">
        <w:rPr>
          <w:rFonts w:ascii="Times New Roman" w:eastAsia="Times New Roman" w:hAnsi="Times New Roman" w:cs="Times New Roman"/>
          <w:lang w:eastAsia="pl-PL"/>
        </w:rPr>
        <w:t>.10.2021 r. jeden z Wykonawców zwrócił się do Zamawiającego z wnioskiem o wyjaśnienie treści specyfikacji warunków zamówienia.</w:t>
      </w:r>
    </w:p>
    <w:p w:rsidR="00296A04" w:rsidRPr="003020E2" w:rsidRDefault="00296A04" w:rsidP="003020E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96A04" w:rsidRPr="003020E2" w:rsidRDefault="000F1593" w:rsidP="003020E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20E2">
        <w:rPr>
          <w:rFonts w:ascii="Times New Roman" w:eastAsia="Times New Roman" w:hAnsi="Times New Roman" w:cs="Times New Roman"/>
          <w:lang w:eastAsia="pl-PL"/>
        </w:rPr>
        <w:t>Pytania</w:t>
      </w:r>
      <w:r w:rsidR="00296A04" w:rsidRPr="003020E2">
        <w:rPr>
          <w:rFonts w:ascii="Times New Roman" w:eastAsia="Times New Roman" w:hAnsi="Times New Roman" w:cs="Times New Roman"/>
          <w:lang w:eastAsia="pl-PL"/>
        </w:rPr>
        <w:t>:</w:t>
      </w:r>
    </w:p>
    <w:p w:rsidR="003020E2" w:rsidRPr="003020E2" w:rsidRDefault="003020E2" w:rsidP="003020E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020E2">
        <w:rPr>
          <w:rFonts w:ascii="Times New Roman" w:eastAsia="Times New Roman" w:hAnsi="Times New Roman" w:cs="Times New Roman"/>
        </w:rPr>
        <w:t>Czy istniejąca centrala systemu SSP jest przystosowana bez rozbudowy do podłączenia dodatkowych elementów systemu SSP z remontowanego piętra? Jeżeli nie ma powyższej możliwości, czy istnieje możliwość rozbudowy istniejącej centrali w celu podłączenia dodatkowego obszaru do monitorowania, czy należy przewidzieć nową centralę SSP?</w:t>
      </w:r>
    </w:p>
    <w:p w:rsidR="003020E2" w:rsidRPr="003020E2" w:rsidRDefault="003020E2" w:rsidP="003020E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020E2">
        <w:rPr>
          <w:rFonts w:ascii="Times New Roman" w:eastAsia="Times New Roman" w:hAnsi="Times New Roman" w:cs="Times New Roman"/>
        </w:rPr>
        <w:t>Jaki jest dokładny model istniejącej centrali SSP? Jakiej serii są istniejące elementy pętlowe systemu SSP?</w:t>
      </w:r>
    </w:p>
    <w:p w:rsidR="003020E2" w:rsidRPr="003020E2" w:rsidRDefault="003020E2" w:rsidP="003020E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020E2">
        <w:rPr>
          <w:rFonts w:ascii="Times New Roman" w:eastAsia="Times New Roman" w:hAnsi="Times New Roman" w:cs="Times New Roman"/>
        </w:rPr>
        <w:t xml:space="preserve">Czy istnieje trasa kablowa łącząca portiernię z remontowanym piętrem w celu doprowadzenia instalacji </w:t>
      </w:r>
      <w:proofErr w:type="spellStart"/>
      <w:r w:rsidRPr="003020E2">
        <w:rPr>
          <w:rFonts w:ascii="Times New Roman" w:eastAsia="Times New Roman" w:hAnsi="Times New Roman" w:cs="Times New Roman"/>
        </w:rPr>
        <w:t>przyzywowej</w:t>
      </w:r>
      <w:proofErr w:type="spellEnd"/>
      <w:r w:rsidRPr="003020E2">
        <w:rPr>
          <w:rFonts w:ascii="Times New Roman" w:eastAsia="Times New Roman" w:hAnsi="Times New Roman" w:cs="Times New Roman"/>
        </w:rPr>
        <w:t>, alarmowej oraz SSP?</w:t>
      </w:r>
    </w:p>
    <w:p w:rsidR="003020E2" w:rsidRPr="003020E2" w:rsidRDefault="003020E2" w:rsidP="003020E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020E2">
        <w:rPr>
          <w:rFonts w:ascii="Times New Roman" w:eastAsia="Times New Roman" w:hAnsi="Times New Roman" w:cs="Times New Roman"/>
        </w:rPr>
        <w:t xml:space="preserve">Czy w budynku Pałacu Kazimierzowskiego istnieje system </w:t>
      </w:r>
      <w:proofErr w:type="spellStart"/>
      <w:r w:rsidRPr="003020E2">
        <w:rPr>
          <w:rFonts w:ascii="Times New Roman" w:eastAsia="Times New Roman" w:hAnsi="Times New Roman" w:cs="Times New Roman"/>
        </w:rPr>
        <w:t>przyzywowy</w:t>
      </w:r>
      <w:proofErr w:type="spellEnd"/>
      <w:r w:rsidRPr="003020E2">
        <w:rPr>
          <w:rFonts w:ascii="Times New Roman" w:eastAsia="Times New Roman" w:hAnsi="Times New Roman" w:cs="Times New Roman"/>
        </w:rPr>
        <w:t>, jeśli tak to jaki?</w:t>
      </w:r>
    </w:p>
    <w:p w:rsidR="003020E2" w:rsidRPr="003020E2" w:rsidRDefault="003020E2" w:rsidP="003020E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020E2">
        <w:rPr>
          <w:rFonts w:ascii="Times New Roman" w:eastAsia="Times New Roman" w:hAnsi="Times New Roman" w:cs="Times New Roman"/>
        </w:rPr>
        <w:t>Czy w budynku Pałacu Kazimierzowskiego istnieje system CCTV, jeśli tak to jaki?</w:t>
      </w:r>
    </w:p>
    <w:p w:rsidR="003020E2" w:rsidRPr="003020E2" w:rsidRDefault="003020E2" w:rsidP="003020E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020E2">
        <w:rPr>
          <w:rFonts w:ascii="Times New Roman" w:eastAsia="Times New Roman" w:hAnsi="Times New Roman" w:cs="Times New Roman"/>
        </w:rPr>
        <w:t xml:space="preserve">Jaki system </w:t>
      </w:r>
      <w:proofErr w:type="spellStart"/>
      <w:r w:rsidRPr="003020E2">
        <w:rPr>
          <w:rFonts w:ascii="Times New Roman" w:eastAsia="Times New Roman" w:hAnsi="Times New Roman" w:cs="Times New Roman"/>
        </w:rPr>
        <w:t>SSWiN</w:t>
      </w:r>
      <w:proofErr w:type="spellEnd"/>
      <w:r w:rsidRPr="003020E2">
        <w:rPr>
          <w:rFonts w:ascii="Times New Roman" w:eastAsia="Times New Roman" w:hAnsi="Times New Roman" w:cs="Times New Roman"/>
        </w:rPr>
        <w:t xml:space="preserve"> istnieje w Pałacu Kazimierzowskim i czy remontowany obszar musi być z nim zintegrowany?</w:t>
      </w:r>
    </w:p>
    <w:p w:rsidR="00593A3D" w:rsidRPr="00593A3D" w:rsidRDefault="003020E2" w:rsidP="003020E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020E2">
        <w:rPr>
          <w:rFonts w:ascii="Times New Roman" w:eastAsia="Times New Roman" w:hAnsi="Times New Roman" w:cs="Times New Roman"/>
        </w:rPr>
        <w:t>Jaki system KD istnieje w Pałacu Kazimierzowskim i czy remontowany obszar musi być z nim zintegrowany?</w:t>
      </w:r>
    </w:p>
    <w:p w:rsidR="00593A3D" w:rsidRDefault="00593A3D" w:rsidP="003020E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93A3D" w:rsidRDefault="00593A3D" w:rsidP="003020E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93A3D" w:rsidRDefault="00593A3D" w:rsidP="003020E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93A3D" w:rsidRDefault="00593A3D" w:rsidP="003020E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96A04" w:rsidRPr="00593A3D" w:rsidRDefault="000F1593" w:rsidP="003020E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3A3D">
        <w:rPr>
          <w:rFonts w:ascii="Times New Roman" w:eastAsia="Times New Roman" w:hAnsi="Times New Roman" w:cs="Times New Roman"/>
          <w:lang w:eastAsia="pl-PL"/>
        </w:rPr>
        <w:lastRenderedPageBreak/>
        <w:t>Odpowiedzi</w:t>
      </w:r>
      <w:r w:rsidR="00296A04" w:rsidRPr="00593A3D">
        <w:rPr>
          <w:rFonts w:ascii="Times New Roman" w:eastAsia="Times New Roman" w:hAnsi="Times New Roman" w:cs="Times New Roman"/>
          <w:lang w:eastAsia="pl-PL"/>
        </w:rPr>
        <w:t>:</w:t>
      </w:r>
    </w:p>
    <w:p w:rsidR="00593A3D" w:rsidRDefault="00296A04" w:rsidP="00593A3D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  <w:r w:rsidRPr="00593A3D">
        <w:rPr>
          <w:rFonts w:ascii="Times New Roman" w:eastAsia="Times New Roman" w:hAnsi="Times New Roman" w:cs="Times New Roman"/>
          <w:lang w:eastAsia="pl-PL"/>
        </w:rPr>
        <w:t>Ad. 1</w:t>
      </w:r>
      <w:r w:rsidR="005F5995" w:rsidRPr="00593A3D">
        <w:rPr>
          <w:rFonts w:ascii="Times New Roman" w:eastAsia="Times New Roman" w:hAnsi="Times New Roman" w:cs="Times New Roman"/>
          <w:lang w:eastAsia="pl-PL"/>
        </w:rPr>
        <w:t xml:space="preserve"> </w:t>
      </w:r>
      <w:r w:rsidR="00593A3D">
        <w:rPr>
          <w:rFonts w:ascii="Times New Roman" w:eastAsia="Times New Roman" w:hAnsi="Times New Roman" w:cs="Times New Roman"/>
          <w:lang w:eastAsia="pl-PL"/>
        </w:rPr>
        <w:tab/>
      </w:r>
      <w:r w:rsidR="005F5995" w:rsidRPr="00593A3D">
        <w:rPr>
          <w:rFonts w:ascii="Times New Roman" w:eastAsia="Times New Roman" w:hAnsi="Times New Roman" w:cs="Times New Roman"/>
          <w:lang w:eastAsia="pl-PL"/>
        </w:rPr>
        <w:t xml:space="preserve">W istniejącej centrali SSP istnieje możliwość rozbudowy (montaż dodatkowego modułu) w celu podłączenia dodatkowego obszaru do monitorowania. W zakresie </w:t>
      </w:r>
      <w:r w:rsidR="008E732E" w:rsidRPr="00593A3D">
        <w:rPr>
          <w:rFonts w:ascii="Times New Roman" w:eastAsia="Times New Roman" w:hAnsi="Times New Roman" w:cs="Times New Roman"/>
          <w:lang w:eastAsia="pl-PL"/>
        </w:rPr>
        <w:t xml:space="preserve">Generalnego </w:t>
      </w:r>
      <w:r w:rsidR="005F5995" w:rsidRPr="00593A3D">
        <w:rPr>
          <w:rFonts w:ascii="Times New Roman" w:eastAsia="Times New Roman" w:hAnsi="Times New Roman" w:cs="Times New Roman"/>
          <w:lang w:eastAsia="pl-PL"/>
        </w:rPr>
        <w:t>Wykonawcy jest rozbudowa i przeprogramowanie</w:t>
      </w:r>
      <w:r w:rsidR="00593A3D">
        <w:rPr>
          <w:rFonts w:ascii="Times New Roman" w:eastAsia="Times New Roman" w:hAnsi="Times New Roman" w:cs="Times New Roman"/>
          <w:lang w:eastAsia="pl-PL"/>
        </w:rPr>
        <w:t>.</w:t>
      </w:r>
    </w:p>
    <w:p w:rsidR="00593A3D" w:rsidRDefault="00593A3D" w:rsidP="00593A3D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Ad. 2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5F5995" w:rsidRPr="00593A3D">
        <w:rPr>
          <w:rFonts w:ascii="Times New Roman" w:eastAsia="Times New Roman" w:hAnsi="Times New Roman" w:cs="Times New Roman"/>
          <w:lang w:eastAsia="pl-PL"/>
        </w:rPr>
        <w:t>Centrala Polon 4900. Seria istniejących elementów to: 4046, 4047, 4001.</w:t>
      </w:r>
    </w:p>
    <w:p w:rsidR="00593A3D" w:rsidRDefault="00593A3D" w:rsidP="00593A3D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Ad. 3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5F5995" w:rsidRPr="00593A3D">
        <w:rPr>
          <w:rFonts w:ascii="Times New Roman" w:eastAsia="Times New Roman" w:hAnsi="Times New Roman" w:cs="Times New Roman"/>
          <w:lang w:eastAsia="pl-PL"/>
        </w:rPr>
        <w:t>W budynku nie ma kompletnej trasy kablowej łącząc</w:t>
      </w:r>
      <w:r w:rsidR="008E732E" w:rsidRPr="00593A3D">
        <w:rPr>
          <w:rFonts w:ascii="Times New Roman" w:eastAsia="Times New Roman" w:hAnsi="Times New Roman" w:cs="Times New Roman"/>
          <w:lang w:eastAsia="pl-PL"/>
        </w:rPr>
        <w:t>ej portiernię z remontowanym pię</w:t>
      </w:r>
      <w:r w:rsidR="005F5995" w:rsidRPr="00593A3D">
        <w:rPr>
          <w:rFonts w:ascii="Times New Roman" w:eastAsia="Times New Roman" w:hAnsi="Times New Roman" w:cs="Times New Roman"/>
          <w:lang w:eastAsia="pl-PL"/>
        </w:rPr>
        <w:t>trem.</w:t>
      </w:r>
      <w:r w:rsidR="008E732E" w:rsidRPr="00593A3D">
        <w:rPr>
          <w:rFonts w:ascii="Times New Roman" w:eastAsia="Times New Roman" w:hAnsi="Times New Roman" w:cs="Times New Roman"/>
          <w:lang w:eastAsia="pl-PL"/>
        </w:rPr>
        <w:t xml:space="preserve"> </w:t>
      </w:r>
      <w:r w:rsidR="005F5995" w:rsidRPr="00593A3D">
        <w:rPr>
          <w:rFonts w:ascii="Times New Roman" w:eastAsia="Times New Roman" w:hAnsi="Times New Roman" w:cs="Times New Roman"/>
          <w:lang w:eastAsia="pl-PL"/>
        </w:rPr>
        <w:t xml:space="preserve">W zakresie </w:t>
      </w:r>
      <w:r w:rsidR="008E732E" w:rsidRPr="00593A3D">
        <w:rPr>
          <w:rFonts w:ascii="Times New Roman" w:eastAsia="Times New Roman" w:hAnsi="Times New Roman" w:cs="Times New Roman"/>
          <w:lang w:eastAsia="pl-PL"/>
        </w:rPr>
        <w:t xml:space="preserve">Generalnego </w:t>
      </w:r>
      <w:r w:rsidR="005F5995" w:rsidRPr="00593A3D">
        <w:rPr>
          <w:rFonts w:ascii="Times New Roman" w:eastAsia="Times New Roman" w:hAnsi="Times New Roman" w:cs="Times New Roman"/>
          <w:lang w:eastAsia="pl-PL"/>
        </w:rPr>
        <w:t>Wykonawcy jest wykonanie kompletnej trasy kablowej.</w:t>
      </w:r>
    </w:p>
    <w:p w:rsidR="00593A3D" w:rsidRDefault="00A9628F" w:rsidP="00593A3D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  <w:r w:rsidRPr="00593A3D">
        <w:rPr>
          <w:rFonts w:ascii="Times New Roman" w:eastAsia="Times New Roman" w:hAnsi="Times New Roman" w:cs="Times New Roman"/>
          <w:lang w:eastAsia="pl-PL"/>
        </w:rPr>
        <w:t>Ad. 4</w:t>
      </w:r>
      <w:r w:rsidR="005F5995" w:rsidRPr="00593A3D">
        <w:rPr>
          <w:rFonts w:ascii="Times New Roman" w:eastAsia="Times New Roman" w:hAnsi="Times New Roman" w:cs="Times New Roman"/>
          <w:lang w:eastAsia="pl-PL"/>
        </w:rPr>
        <w:t xml:space="preserve"> W budynku nie ma systemu </w:t>
      </w:r>
      <w:proofErr w:type="spellStart"/>
      <w:r w:rsidR="005F5995" w:rsidRPr="00593A3D">
        <w:rPr>
          <w:rFonts w:ascii="Times New Roman" w:eastAsia="Times New Roman" w:hAnsi="Times New Roman" w:cs="Times New Roman"/>
          <w:lang w:eastAsia="pl-PL"/>
        </w:rPr>
        <w:t>przyzywowego</w:t>
      </w:r>
      <w:proofErr w:type="spellEnd"/>
      <w:r w:rsidR="005F5995" w:rsidRPr="00593A3D">
        <w:rPr>
          <w:rFonts w:ascii="Times New Roman" w:eastAsia="Times New Roman" w:hAnsi="Times New Roman" w:cs="Times New Roman"/>
          <w:lang w:eastAsia="pl-PL"/>
        </w:rPr>
        <w:t xml:space="preserve">. Projekt zakłada montaż nowego systemu </w:t>
      </w:r>
      <w:proofErr w:type="spellStart"/>
      <w:r w:rsidR="005F5995" w:rsidRPr="00593A3D">
        <w:rPr>
          <w:rFonts w:ascii="Times New Roman" w:eastAsia="Times New Roman" w:hAnsi="Times New Roman" w:cs="Times New Roman"/>
          <w:lang w:eastAsia="pl-PL"/>
        </w:rPr>
        <w:t>przyzywowego</w:t>
      </w:r>
      <w:proofErr w:type="spellEnd"/>
      <w:r w:rsidR="005F5995" w:rsidRPr="00593A3D">
        <w:rPr>
          <w:rFonts w:ascii="Times New Roman" w:eastAsia="Times New Roman" w:hAnsi="Times New Roman" w:cs="Times New Roman"/>
          <w:lang w:eastAsia="pl-PL"/>
        </w:rPr>
        <w:t>.</w:t>
      </w:r>
    </w:p>
    <w:p w:rsidR="00593A3D" w:rsidRDefault="00593A3D" w:rsidP="00593A3D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Ad. 5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5F5995" w:rsidRPr="00593A3D">
        <w:rPr>
          <w:rFonts w:ascii="Times New Roman" w:eastAsia="Times New Roman" w:hAnsi="Times New Roman" w:cs="Times New Roman"/>
          <w:lang w:eastAsia="pl-PL"/>
        </w:rPr>
        <w:t>Zamawiający w najbliższym czasie planuje zamontować system CCTV NOVUS 6000.</w:t>
      </w:r>
    </w:p>
    <w:p w:rsidR="00593A3D" w:rsidRDefault="00593A3D" w:rsidP="00593A3D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Ad. 6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5F5995" w:rsidRPr="00593A3D">
        <w:rPr>
          <w:rFonts w:ascii="Times New Roman" w:eastAsia="Times New Roman" w:hAnsi="Times New Roman" w:cs="Times New Roman"/>
          <w:lang w:eastAsia="pl-PL"/>
        </w:rPr>
        <w:t>W budynk</w:t>
      </w:r>
      <w:r>
        <w:rPr>
          <w:rFonts w:ascii="Times New Roman" w:eastAsia="Times New Roman" w:hAnsi="Times New Roman" w:cs="Times New Roman"/>
          <w:lang w:eastAsia="pl-PL"/>
        </w:rPr>
        <w:t xml:space="preserve">u istnieje system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Integra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Satel</w:t>
      </w:r>
      <w:proofErr w:type="spellEnd"/>
      <w:r w:rsidR="005F5995" w:rsidRPr="00593A3D">
        <w:rPr>
          <w:rFonts w:ascii="Times New Roman" w:eastAsia="Times New Roman" w:hAnsi="Times New Roman" w:cs="Times New Roman"/>
          <w:lang w:eastAsia="pl-PL"/>
        </w:rPr>
        <w:t>. Projektowany system musi być zintegrowany z istniejącym systemem.</w:t>
      </w:r>
    </w:p>
    <w:p w:rsidR="003020E2" w:rsidRPr="00593A3D" w:rsidRDefault="00593A3D" w:rsidP="00593A3D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Ad. 7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Odpowiedź </w:t>
      </w:r>
      <w:r w:rsidR="008E732E" w:rsidRPr="00593A3D">
        <w:rPr>
          <w:rFonts w:ascii="Times New Roman" w:eastAsia="Times New Roman" w:hAnsi="Times New Roman" w:cs="Times New Roman"/>
          <w:lang w:eastAsia="pl-PL"/>
        </w:rPr>
        <w:t>na pytani</w:t>
      </w:r>
      <w:r>
        <w:rPr>
          <w:rFonts w:ascii="Times New Roman" w:eastAsia="Times New Roman" w:hAnsi="Times New Roman" w:cs="Times New Roman"/>
          <w:lang w:eastAsia="pl-PL"/>
        </w:rPr>
        <w:t>e zostanie udzielona</w:t>
      </w:r>
      <w:r w:rsidR="008E732E" w:rsidRPr="00593A3D">
        <w:rPr>
          <w:rFonts w:ascii="Times New Roman" w:eastAsia="Times New Roman" w:hAnsi="Times New Roman" w:cs="Times New Roman"/>
          <w:lang w:eastAsia="pl-PL"/>
        </w:rPr>
        <w:t xml:space="preserve"> w późniejszym terminie.</w:t>
      </w:r>
    </w:p>
    <w:p w:rsidR="003020E2" w:rsidRPr="003020E2" w:rsidRDefault="003020E2" w:rsidP="003020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7F22" w:rsidRPr="003020E2" w:rsidRDefault="005C7F22" w:rsidP="003020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7F22" w:rsidRPr="003020E2" w:rsidRDefault="005C7F22" w:rsidP="003020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96A04" w:rsidRPr="003020E2" w:rsidRDefault="00296A04" w:rsidP="003020E2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3020E2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296A04" w:rsidRPr="003020E2" w:rsidRDefault="00296A04" w:rsidP="003020E2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3020E2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296A04" w:rsidRPr="003020E2" w:rsidRDefault="00296A04" w:rsidP="003020E2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96A04" w:rsidRPr="003020E2" w:rsidRDefault="00296A04" w:rsidP="003020E2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F298B" w:rsidRPr="003020E2" w:rsidRDefault="00296A04" w:rsidP="003020E2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3020E2">
        <w:rPr>
          <w:rFonts w:ascii="Times New Roman" w:eastAsia="Times New Roman" w:hAnsi="Times New Roman" w:cs="Times New Roman"/>
          <w:lang w:eastAsia="pl-PL"/>
        </w:rPr>
        <w:t>mgr Piotr Skubera</w:t>
      </w:r>
    </w:p>
    <w:sectPr w:rsidR="00FF298B" w:rsidRPr="003020E2" w:rsidSect="00B178F8">
      <w:footerReference w:type="default" r:id="rId7"/>
      <w:headerReference w:type="first" r:id="rId8"/>
      <w:footerReference w:type="first" r:id="rId9"/>
      <w:pgSz w:w="11906" w:h="16838"/>
      <w:pgMar w:top="1418" w:right="1418" w:bottom="1134" w:left="1418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CFF" w:rsidRDefault="00C21CFF">
      <w:pPr>
        <w:spacing w:after="0" w:line="240" w:lineRule="auto"/>
      </w:pPr>
      <w:r>
        <w:separator/>
      </w:r>
    </w:p>
  </w:endnote>
  <w:endnote w:type="continuationSeparator" w:id="0">
    <w:p w:rsidR="00C21CFF" w:rsidRDefault="00C2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3113772"/>
      <w:docPartObj>
        <w:docPartGallery w:val="Page Numbers (Bottom of Page)"/>
        <w:docPartUnique/>
      </w:docPartObj>
    </w:sdtPr>
    <w:sdtEndPr/>
    <w:sdtContent>
      <w:p w:rsidR="00B178F8" w:rsidRDefault="00296A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949">
          <w:rPr>
            <w:noProof/>
          </w:rPr>
          <w:t>2</w:t>
        </w:r>
        <w:r>
          <w:fldChar w:fldCharType="end"/>
        </w:r>
      </w:p>
    </w:sdtContent>
  </w:sdt>
  <w:p w:rsidR="00D24530" w:rsidRDefault="007D39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72185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3020E2" w:rsidRPr="003020E2" w:rsidRDefault="003020E2">
        <w:pPr>
          <w:pStyle w:val="Stopka"/>
          <w:jc w:val="right"/>
          <w:rPr>
            <w:rFonts w:ascii="Times New Roman" w:hAnsi="Times New Roman"/>
          </w:rPr>
        </w:pPr>
        <w:r w:rsidRPr="003020E2">
          <w:rPr>
            <w:rFonts w:ascii="Times New Roman" w:hAnsi="Times New Roman"/>
          </w:rPr>
          <w:fldChar w:fldCharType="begin"/>
        </w:r>
        <w:r w:rsidRPr="003020E2">
          <w:rPr>
            <w:rFonts w:ascii="Times New Roman" w:hAnsi="Times New Roman"/>
          </w:rPr>
          <w:instrText>PAGE   \* MERGEFORMAT</w:instrText>
        </w:r>
        <w:r w:rsidRPr="003020E2">
          <w:rPr>
            <w:rFonts w:ascii="Times New Roman" w:hAnsi="Times New Roman"/>
          </w:rPr>
          <w:fldChar w:fldCharType="separate"/>
        </w:r>
        <w:r w:rsidR="007D3949">
          <w:rPr>
            <w:rFonts w:ascii="Times New Roman" w:hAnsi="Times New Roman"/>
            <w:noProof/>
          </w:rPr>
          <w:t>1</w:t>
        </w:r>
        <w:r w:rsidRPr="003020E2">
          <w:rPr>
            <w:rFonts w:ascii="Times New Roman" w:hAnsi="Times New Roman"/>
          </w:rPr>
          <w:fldChar w:fldCharType="end"/>
        </w:r>
      </w:p>
    </w:sdtContent>
  </w:sdt>
  <w:p w:rsidR="00C13F8B" w:rsidRDefault="007D3949" w:rsidP="003344D5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CFF" w:rsidRDefault="00C21CFF">
      <w:pPr>
        <w:spacing w:after="0" w:line="240" w:lineRule="auto"/>
      </w:pPr>
      <w:r>
        <w:separator/>
      </w:r>
    </w:p>
  </w:footnote>
  <w:footnote w:type="continuationSeparator" w:id="0">
    <w:p w:rsidR="00C21CFF" w:rsidRDefault="00C21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8F8" w:rsidRDefault="00296A04">
    <w:pPr>
      <w:pStyle w:val="Nagwek"/>
    </w:pPr>
    <w:r>
      <w:rPr>
        <w:noProof/>
      </w:rPr>
      <w:drawing>
        <wp:inline distT="0" distB="0" distL="0" distR="0" wp14:anchorId="3E93AB35" wp14:editId="421BDE41">
          <wp:extent cx="3143250" cy="1287395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8F8" w:rsidRDefault="007D39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9DA"/>
    <w:multiLevelType w:val="hybridMultilevel"/>
    <w:tmpl w:val="B9FCAA40"/>
    <w:lvl w:ilvl="0" w:tplc="D480C5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color w:val="00000A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D038A"/>
    <w:multiLevelType w:val="hybridMultilevel"/>
    <w:tmpl w:val="742AFC76"/>
    <w:lvl w:ilvl="0" w:tplc="D7705B8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82FF8"/>
    <w:multiLevelType w:val="hybridMultilevel"/>
    <w:tmpl w:val="2A1A93DA"/>
    <w:lvl w:ilvl="0" w:tplc="0415000F">
      <w:start w:val="1"/>
      <w:numFmt w:val="decimal"/>
      <w:lvlText w:val="%1."/>
      <w:lvlJc w:val="left"/>
      <w:pPr>
        <w:ind w:left="-1422" w:hanging="360"/>
      </w:pPr>
    </w:lvl>
    <w:lvl w:ilvl="1" w:tplc="04150019">
      <w:start w:val="1"/>
      <w:numFmt w:val="lowerLetter"/>
      <w:lvlText w:val="%2."/>
      <w:lvlJc w:val="left"/>
      <w:pPr>
        <w:ind w:left="-702" w:hanging="360"/>
      </w:pPr>
    </w:lvl>
    <w:lvl w:ilvl="2" w:tplc="0415001B">
      <w:start w:val="1"/>
      <w:numFmt w:val="lowerRoman"/>
      <w:lvlText w:val="%3."/>
      <w:lvlJc w:val="right"/>
      <w:pPr>
        <w:ind w:left="18" w:hanging="180"/>
      </w:pPr>
    </w:lvl>
    <w:lvl w:ilvl="3" w:tplc="0415000F">
      <w:start w:val="1"/>
      <w:numFmt w:val="decimal"/>
      <w:lvlText w:val="%4."/>
      <w:lvlJc w:val="left"/>
      <w:pPr>
        <w:ind w:left="738" w:hanging="360"/>
      </w:pPr>
    </w:lvl>
    <w:lvl w:ilvl="4" w:tplc="04150019">
      <w:start w:val="1"/>
      <w:numFmt w:val="lowerLetter"/>
      <w:lvlText w:val="%5."/>
      <w:lvlJc w:val="left"/>
      <w:pPr>
        <w:ind w:left="1458" w:hanging="360"/>
      </w:pPr>
    </w:lvl>
    <w:lvl w:ilvl="5" w:tplc="0415001B">
      <w:start w:val="1"/>
      <w:numFmt w:val="lowerRoman"/>
      <w:lvlText w:val="%6."/>
      <w:lvlJc w:val="right"/>
      <w:pPr>
        <w:ind w:left="2178" w:hanging="180"/>
      </w:pPr>
    </w:lvl>
    <w:lvl w:ilvl="6" w:tplc="0415000F">
      <w:start w:val="1"/>
      <w:numFmt w:val="decimal"/>
      <w:lvlText w:val="%7."/>
      <w:lvlJc w:val="left"/>
      <w:pPr>
        <w:ind w:left="2898" w:hanging="360"/>
      </w:pPr>
    </w:lvl>
    <w:lvl w:ilvl="7" w:tplc="04150019">
      <w:start w:val="1"/>
      <w:numFmt w:val="lowerLetter"/>
      <w:lvlText w:val="%8."/>
      <w:lvlJc w:val="left"/>
      <w:pPr>
        <w:ind w:left="3618" w:hanging="360"/>
      </w:pPr>
    </w:lvl>
    <w:lvl w:ilvl="8" w:tplc="0415001B">
      <w:start w:val="1"/>
      <w:numFmt w:val="lowerRoman"/>
      <w:lvlText w:val="%9."/>
      <w:lvlJc w:val="right"/>
      <w:pPr>
        <w:ind w:left="4338" w:hanging="180"/>
      </w:pPr>
    </w:lvl>
  </w:abstractNum>
  <w:abstractNum w:abstractNumId="3" w15:restartNumberingAfterBreak="0">
    <w:nsid w:val="404B2F88"/>
    <w:multiLevelType w:val="hybridMultilevel"/>
    <w:tmpl w:val="36C0D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46FC0"/>
    <w:multiLevelType w:val="hybridMultilevel"/>
    <w:tmpl w:val="AAB0B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04"/>
    <w:rsid w:val="000F1593"/>
    <w:rsid w:val="00153074"/>
    <w:rsid w:val="00296A04"/>
    <w:rsid w:val="003020E2"/>
    <w:rsid w:val="0032026F"/>
    <w:rsid w:val="00593A3D"/>
    <w:rsid w:val="005C7F22"/>
    <w:rsid w:val="005E08C0"/>
    <w:rsid w:val="005E2832"/>
    <w:rsid w:val="005F5995"/>
    <w:rsid w:val="00602A92"/>
    <w:rsid w:val="006B1B2A"/>
    <w:rsid w:val="00790E1A"/>
    <w:rsid w:val="007D3949"/>
    <w:rsid w:val="008E732E"/>
    <w:rsid w:val="009A5CD5"/>
    <w:rsid w:val="00A9628F"/>
    <w:rsid w:val="00C21CFF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5E2BA-DD8C-4595-856D-EC5E6751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96A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96A04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6A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96A04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96A04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3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3</cp:revision>
  <dcterms:created xsi:type="dcterms:W3CDTF">2021-10-26T10:52:00Z</dcterms:created>
  <dcterms:modified xsi:type="dcterms:W3CDTF">2021-10-27T07:31:00Z</dcterms:modified>
</cp:coreProperties>
</file>