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04" w:rsidRPr="00D57CC4" w:rsidRDefault="00296A04" w:rsidP="00FA25EB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D57CC4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262FF3">
        <w:rPr>
          <w:rFonts w:ascii="Times New Roman" w:eastAsia="Times New Roman" w:hAnsi="Times New Roman" w:cs="Times New Roman"/>
          <w:lang w:eastAsia="pl-PL"/>
        </w:rPr>
        <w:t>09.11.</w:t>
      </w:r>
      <w:r w:rsidRPr="00D57CC4">
        <w:rPr>
          <w:rFonts w:ascii="Times New Roman" w:eastAsia="Times New Roman" w:hAnsi="Times New Roman" w:cs="Times New Roman"/>
          <w:lang w:eastAsia="pl-PL"/>
        </w:rPr>
        <w:t>2021 r.</w:t>
      </w:r>
    </w:p>
    <w:p w:rsidR="00296A04" w:rsidRPr="00D57CC4" w:rsidRDefault="00296A04" w:rsidP="00D57CC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CC4">
        <w:rPr>
          <w:rFonts w:ascii="Times New Roman" w:eastAsia="Times New Roman" w:hAnsi="Times New Roman" w:cs="Times New Roman"/>
          <w:lang w:eastAsia="pl-PL"/>
        </w:rPr>
        <w:t>DZP-361-111/2021/IG/</w:t>
      </w:r>
      <w:r w:rsidR="00262FF3">
        <w:rPr>
          <w:rFonts w:ascii="Times New Roman" w:eastAsia="Times New Roman" w:hAnsi="Times New Roman" w:cs="Times New Roman"/>
          <w:lang w:eastAsia="pl-PL"/>
        </w:rPr>
        <w:t>743</w:t>
      </w:r>
    </w:p>
    <w:p w:rsidR="00296A04" w:rsidRDefault="00296A04" w:rsidP="00D57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A25EB" w:rsidRPr="00D57CC4" w:rsidRDefault="00FA25EB" w:rsidP="00D57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6A04" w:rsidRPr="00D57CC4" w:rsidRDefault="00296A04" w:rsidP="00D57CC4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7CC4">
        <w:rPr>
          <w:rFonts w:ascii="Times New Roman" w:eastAsia="Times New Roman" w:hAnsi="Times New Roman" w:cs="Times New Roman"/>
          <w:b/>
          <w:lang w:eastAsia="pl-PL"/>
        </w:rPr>
        <w:t xml:space="preserve">Do wszystkich pobierających SWZ </w:t>
      </w:r>
    </w:p>
    <w:p w:rsidR="00296A04" w:rsidRDefault="00296A04" w:rsidP="00D5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A25EB" w:rsidRPr="00D57CC4" w:rsidRDefault="00FA25EB" w:rsidP="00D5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296A04" w:rsidRPr="00D57CC4" w:rsidRDefault="00296A04" w:rsidP="00D5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CC4">
        <w:rPr>
          <w:rFonts w:ascii="Times New Roman" w:eastAsia="Calibri" w:hAnsi="Times New Roman" w:cs="Times New Roman"/>
        </w:rPr>
        <w:t xml:space="preserve">Dotyczy przetargu nieograniczonego nr DZP-361-111/2021 na </w:t>
      </w:r>
      <w:r w:rsidRPr="00D57CC4">
        <w:rPr>
          <w:rFonts w:ascii="Times New Roman" w:eastAsia="Times New Roman" w:hAnsi="Times New Roman" w:cs="Times New Roman"/>
          <w:lang w:eastAsia="pl-PL"/>
        </w:rPr>
        <w:t>Wykonanie przez Generalnego Wykonawcę robót budowlano-montażowych dla inwestycji pn. „Przebudowa poddasza Pałacu Kazimierzowskiego na potrzeby biurowe” objętej Programem Wieloletnim pn. „Uniwersytet Warszawski 2016-2025”</w:t>
      </w:r>
    </w:p>
    <w:p w:rsidR="00296A04" w:rsidRPr="00D57CC4" w:rsidRDefault="00296A04" w:rsidP="00D57CC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A25EB" w:rsidRDefault="00FA25EB" w:rsidP="00D57C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Zestaw 9</w:t>
      </w:r>
    </w:p>
    <w:p w:rsidR="00296A04" w:rsidRPr="00D57CC4" w:rsidRDefault="000F2018" w:rsidP="00D57CC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CC4">
        <w:rPr>
          <w:rFonts w:ascii="Times New Roman" w:eastAsia="Times New Roman" w:hAnsi="Times New Roman" w:cs="Times New Roman"/>
          <w:lang w:eastAsia="pl-PL"/>
        </w:rPr>
        <w:t>Dnia 19</w:t>
      </w:r>
      <w:r w:rsidR="00296A04" w:rsidRPr="00D57CC4">
        <w:rPr>
          <w:rFonts w:ascii="Times New Roman" w:eastAsia="Times New Roman" w:hAnsi="Times New Roman" w:cs="Times New Roman"/>
          <w:lang w:eastAsia="pl-PL"/>
        </w:rPr>
        <w:t>.10.2021 r. jeden z Wykonawców zwrócił się do Zamawiającego z wnioskiem o wyjaśnienie treści specyfikacji warunków zamówienia.</w:t>
      </w:r>
    </w:p>
    <w:p w:rsidR="00296A04" w:rsidRPr="00D57CC4" w:rsidRDefault="00296A04" w:rsidP="00D57CC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6A04" w:rsidRPr="00D57CC4" w:rsidRDefault="00D57CC4" w:rsidP="00D57CC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CC4">
        <w:rPr>
          <w:rFonts w:ascii="Times New Roman" w:eastAsia="Times New Roman" w:hAnsi="Times New Roman" w:cs="Times New Roman"/>
          <w:lang w:eastAsia="pl-PL"/>
        </w:rPr>
        <w:t>Pytania</w:t>
      </w:r>
      <w:r w:rsidR="00296A04" w:rsidRPr="00D57CC4">
        <w:rPr>
          <w:rFonts w:ascii="Times New Roman" w:eastAsia="Times New Roman" w:hAnsi="Times New Roman" w:cs="Times New Roman"/>
          <w:lang w:eastAsia="pl-PL"/>
        </w:rPr>
        <w:t>:</w:t>
      </w:r>
    </w:p>
    <w:p w:rsidR="00D57CC4" w:rsidRPr="00D57CC4" w:rsidRDefault="00D57CC4" w:rsidP="00B6192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D57CC4">
        <w:rPr>
          <w:rFonts w:ascii="Times New Roman" w:hAnsi="Times New Roman"/>
        </w:rPr>
        <w:t xml:space="preserve">W zamieszczonym przedmiarze znajdują są oprawy oznaczone jako żyrandol </w:t>
      </w:r>
      <w:r>
        <w:rPr>
          <w:rFonts w:ascii="Times New Roman" w:hAnsi="Times New Roman"/>
        </w:rPr>
        <w:t xml:space="preserve">,,C”, </w:t>
      </w:r>
      <w:r w:rsidRPr="00D57CC4">
        <w:rPr>
          <w:rFonts w:ascii="Times New Roman" w:hAnsi="Times New Roman"/>
        </w:rPr>
        <w:t>nie ma ich na rysunkach, brak jest do nich opisu. Prosimy o wyjaśnienie.</w:t>
      </w:r>
    </w:p>
    <w:p w:rsidR="00D57CC4" w:rsidRPr="00D57CC4" w:rsidRDefault="00D57CC4" w:rsidP="00B1492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D57CC4">
        <w:rPr>
          <w:rFonts w:ascii="Times New Roman" w:hAnsi="Times New Roman"/>
        </w:rPr>
        <w:t>W projekcie elektrycznym (rys. E-02_InstOsw_20210524) i projekcie architektury (rys.20201209_2075_A PW_sufity-A.6.03) znajdują się inne rodzaje opraw. W projekcie elektrycznym widoczne są jedynie oprawy liniowe. Prosimy o</w:t>
      </w:r>
      <w:r>
        <w:rPr>
          <w:rFonts w:ascii="Times New Roman" w:hAnsi="Times New Roman"/>
        </w:rPr>
        <w:t xml:space="preserve"> </w:t>
      </w:r>
      <w:r w:rsidRPr="00D57CC4">
        <w:rPr>
          <w:rFonts w:ascii="Times New Roman" w:hAnsi="Times New Roman"/>
        </w:rPr>
        <w:t>wyjaśnienie.</w:t>
      </w:r>
    </w:p>
    <w:p w:rsidR="00D57CC4" w:rsidRPr="00D57CC4" w:rsidRDefault="00D57CC4" w:rsidP="00D57C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D57CC4">
        <w:rPr>
          <w:rFonts w:ascii="Times New Roman" w:hAnsi="Times New Roman"/>
        </w:rPr>
        <w:t>Prosimy o informację, jakie systemy teletechniczne znajdują się już na obiekcie, jest to konieczne do prawidłowej wyceny.</w:t>
      </w:r>
    </w:p>
    <w:p w:rsidR="00D57CC4" w:rsidRPr="00D57CC4" w:rsidRDefault="00D57CC4" w:rsidP="00D57C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D57CC4">
        <w:rPr>
          <w:rFonts w:ascii="Times New Roman" w:hAnsi="Times New Roman"/>
        </w:rPr>
        <w:t>Prosimy o wskazanie producenta windy działającej na obiekcie.</w:t>
      </w:r>
    </w:p>
    <w:p w:rsidR="005C7F22" w:rsidRPr="00D57CC4" w:rsidRDefault="00D57CC4" w:rsidP="00D57C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D57CC4">
        <w:rPr>
          <w:rFonts w:ascii="Times New Roman" w:hAnsi="Times New Roman"/>
        </w:rPr>
        <w:t>Prosimy o informację, czy w wycenie należy uwzględnić rzutniki.</w:t>
      </w:r>
    </w:p>
    <w:p w:rsidR="00D57CC4" w:rsidRPr="00D57CC4" w:rsidRDefault="00D57CC4" w:rsidP="00D57CC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296A04" w:rsidRDefault="000F2018" w:rsidP="00262FF3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CC4">
        <w:rPr>
          <w:rFonts w:ascii="Times New Roman" w:eastAsia="Times New Roman" w:hAnsi="Times New Roman" w:cs="Times New Roman"/>
          <w:lang w:eastAsia="pl-PL"/>
        </w:rPr>
        <w:t>O</w:t>
      </w:r>
      <w:r w:rsidR="00D57CC4" w:rsidRPr="00D57CC4">
        <w:rPr>
          <w:rFonts w:ascii="Times New Roman" w:eastAsia="Times New Roman" w:hAnsi="Times New Roman" w:cs="Times New Roman"/>
          <w:lang w:eastAsia="pl-PL"/>
        </w:rPr>
        <w:t>dpowiedzi</w:t>
      </w:r>
      <w:r w:rsidR="00296A04" w:rsidRPr="00D57CC4">
        <w:rPr>
          <w:rFonts w:ascii="Times New Roman" w:eastAsia="Times New Roman" w:hAnsi="Times New Roman" w:cs="Times New Roman"/>
          <w:lang w:eastAsia="pl-PL"/>
        </w:rPr>
        <w:t>:</w:t>
      </w:r>
      <w:r w:rsidR="00764015" w:rsidRPr="00D57CC4">
        <w:rPr>
          <w:rFonts w:ascii="Times New Roman" w:eastAsia="Times New Roman" w:hAnsi="Times New Roman" w:cs="Times New Roman"/>
          <w:lang w:eastAsia="pl-PL"/>
        </w:rPr>
        <w:tab/>
      </w:r>
    </w:p>
    <w:p w:rsidR="00262FF3" w:rsidRDefault="00D57CC4" w:rsidP="00262F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Ad. 1</w:t>
      </w:r>
      <w:r w:rsidR="00A84D07">
        <w:rPr>
          <w:rFonts w:ascii="Times New Roman" w:eastAsia="Times New Roman" w:hAnsi="Times New Roman" w:cs="Times New Roman"/>
          <w:lang w:eastAsia="pl-PL"/>
        </w:rPr>
        <w:tab/>
      </w:r>
      <w:r w:rsidR="00A84D07" w:rsidRPr="00A84D07">
        <w:rPr>
          <w:rFonts w:ascii="Times New Roman" w:eastAsia="Times New Roman" w:hAnsi="Times New Roman" w:cs="Times New Roman"/>
          <w:lang w:eastAsia="pl-PL"/>
        </w:rPr>
        <w:t>Projekt nie zakłada wyk</w:t>
      </w:r>
      <w:r w:rsidR="00262FF3">
        <w:rPr>
          <w:rFonts w:ascii="Times New Roman" w:eastAsia="Times New Roman" w:hAnsi="Times New Roman" w:cs="Times New Roman"/>
          <w:lang w:eastAsia="pl-PL"/>
        </w:rPr>
        <w:t xml:space="preserve">onywania żyrandoli C. </w:t>
      </w:r>
    </w:p>
    <w:p w:rsidR="00D57CC4" w:rsidRPr="00A84D07" w:rsidRDefault="00262FF3" w:rsidP="00262F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Poprawiony przedmiar Zamawiający przekazuje w załączniku do odpowiedzi.</w:t>
      </w:r>
    </w:p>
    <w:p w:rsidR="00D57CC4" w:rsidRPr="00A84D07" w:rsidRDefault="00D57CC4" w:rsidP="00262FF3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Ad. 2</w:t>
      </w:r>
      <w:r w:rsidR="00A84D07">
        <w:rPr>
          <w:rFonts w:ascii="Times New Roman" w:eastAsia="Times New Roman" w:hAnsi="Times New Roman" w:cs="Times New Roman"/>
          <w:lang w:eastAsia="pl-PL"/>
        </w:rPr>
        <w:tab/>
      </w:r>
      <w:r w:rsidR="00A84D07" w:rsidRPr="00A84D07">
        <w:rPr>
          <w:rFonts w:ascii="Times New Roman" w:eastAsia="Times New Roman" w:hAnsi="Times New Roman" w:cs="Times New Roman"/>
          <w:lang w:eastAsia="pl-PL"/>
        </w:rPr>
        <w:t>Skorygowano na rysunkach – obowiązujące są oprawy z projektu elektrycznego</w:t>
      </w:r>
      <w:r w:rsidR="00262FF3">
        <w:rPr>
          <w:rFonts w:ascii="Times New Roman" w:eastAsia="Times New Roman" w:hAnsi="Times New Roman" w:cs="Times New Roman"/>
          <w:lang w:eastAsia="pl-PL"/>
        </w:rPr>
        <w:t>. P</w:t>
      </w:r>
      <w:r w:rsidR="00A84D07" w:rsidRPr="00A84D07">
        <w:rPr>
          <w:rFonts w:ascii="Times New Roman" w:eastAsia="Times New Roman" w:hAnsi="Times New Roman" w:cs="Times New Roman"/>
          <w:lang w:eastAsia="pl-PL"/>
        </w:rPr>
        <w:t>oprawiony</w:t>
      </w:r>
      <w:r w:rsidR="00262FF3">
        <w:rPr>
          <w:rFonts w:ascii="Times New Roman" w:eastAsia="Times New Roman" w:hAnsi="Times New Roman" w:cs="Times New Roman"/>
          <w:lang w:eastAsia="pl-PL"/>
        </w:rPr>
        <w:t xml:space="preserve"> projekt Zamawiający przekazuje w załączniku do odpowiedzi.</w:t>
      </w:r>
    </w:p>
    <w:p w:rsidR="00D57CC4" w:rsidRPr="0074603A" w:rsidRDefault="00D57CC4" w:rsidP="00262FF3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Ad. 3</w:t>
      </w:r>
      <w:r w:rsidR="00A84D07">
        <w:rPr>
          <w:rFonts w:ascii="Times New Roman" w:eastAsia="Times New Roman" w:hAnsi="Times New Roman" w:cs="Times New Roman"/>
          <w:lang w:eastAsia="pl-PL"/>
        </w:rPr>
        <w:tab/>
      </w:r>
      <w:r w:rsidR="00A84D07" w:rsidRPr="00A84D07">
        <w:rPr>
          <w:rFonts w:ascii="Times New Roman" w:eastAsia="Times New Roman" w:hAnsi="Times New Roman" w:cs="Times New Roman"/>
          <w:lang w:eastAsia="pl-PL"/>
        </w:rPr>
        <w:t xml:space="preserve">Są systemy SSP, </w:t>
      </w:r>
      <w:proofErr w:type="spellStart"/>
      <w:r w:rsidR="00A84D07" w:rsidRPr="00A84D07">
        <w:rPr>
          <w:rFonts w:ascii="Times New Roman" w:eastAsia="Times New Roman" w:hAnsi="Times New Roman" w:cs="Times New Roman"/>
          <w:lang w:eastAsia="pl-PL"/>
        </w:rPr>
        <w:t>SSWiN</w:t>
      </w:r>
      <w:proofErr w:type="spellEnd"/>
      <w:r w:rsidR="008A1DA8">
        <w:rPr>
          <w:rFonts w:ascii="Times New Roman" w:eastAsia="Times New Roman" w:hAnsi="Times New Roman" w:cs="Times New Roman"/>
          <w:lang w:eastAsia="pl-PL"/>
        </w:rPr>
        <w:t>.</w:t>
      </w:r>
    </w:p>
    <w:p w:rsidR="00D57CC4" w:rsidRDefault="00D57CC4" w:rsidP="00262FF3">
      <w:pPr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Ad. 4</w:t>
      </w:r>
      <w:r w:rsidR="00A84D07">
        <w:rPr>
          <w:rFonts w:ascii="Times New Roman" w:eastAsia="Times New Roman" w:hAnsi="Times New Roman" w:cs="Times New Roman"/>
          <w:lang w:eastAsia="pl-PL"/>
        </w:rPr>
        <w:tab/>
      </w:r>
      <w:r w:rsidR="00262FF3">
        <w:rPr>
          <w:rFonts w:ascii="Times New Roman" w:eastAsia="Times New Roman" w:hAnsi="Times New Roman" w:cs="Times New Roman"/>
          <w:lang w:eastAsia="pl-PL"/>
        </w:rPr>
        <w:t>Dźwig osobowy hydrauliczny, U</w:t>
      </w:r>
      <w:r w:rsidR="00A84D07" w:rsidRPr="00A84D07">
        <w:rPr>
          <w:rFonts w:ascii="Times New Roman" w:eastAsia="Times New Roman" w:hAnsi="Times New Roman" w:cs="Times New Roman"/>
          <w:lang w:eastAsia="pl-PL"/>
        </w:rPr>
        <w:t xml:space="preserve">dźwig 1000 kg / 13 osób, Wytwórca SURSUM sp. z o.o., </w:t>
      </w:r>
      <w:r w:rsidR="00262FF3">
        <w:rPr>
          <w:rFonts w:ascii="Times New Roman" w:eastAsia="Times New Roman" w:hAnsi="Times New Roman" w:cs="Times New Roman"/>
          <w:lang w:eastAsia="pl-PL"/>
        </w:rPr>
        <w:br/>
      </w:r>
      <w:r w:rsidR="00A84D07" w:rsidRPr="00A84D07">
        <w:rPr>
          <w:rFonts w:ascii="Times New Roman" w:eastAsia="Times New Roman" w:hAnsi="Times New Roman" w:cs="Times New Roman"/>
          <w:lang w:eastAsia="pl-PL"/>
        </w:rPr>
        <w:t xml:space="preserve">Nr fabryczny S-079 , Nr </w:t>
      </w:r>
      <w:proofErr w:type="spellStart"/>
      <w:r w:rsidR="00A84D07" w:rsidRPr="00A84D07">
        <w:rPr>
          <w:rFonts w:ascii="Times New Roman" w:eastAsia="Times New Roman" w:hAnsi="Times New Roman" w:cs="Times New Roman"/>
          <w:lang w:eastAsia="pl-PL"/>
        </w:rPr>
        <w:t>ewid</w:t>
      </w:r>
      <w:proofErr w:type="spellEnd"/>
      <w:r w:rsidR="00A84D07" w:rsidRPr="00A84D07">
        <w:rPr>
          <w:rFonts w:ascii="Times New Roman" w:eastAsia="Times New Roman" w:hAnsi="Times New Roman" w:cs="Times New Roman"/>
          <w:lang w:eastAsia="pl-PL"/>
        </w:rPr>
        <w:t>. UDT 3127013950, Rok zainstalowania 2007</w:t>
      </w:r>
    </w:p>
    <w:p w:rsidR="00A84D07" w:rsidRDefault="00D57CC4" w:rsidP="00262FF3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Ad. 5</w:t>
      </w:r>
      <w:r w:rsidR="00A84D07">
        <w:rPr>
          <w:rFonts w:ascii="Times New Roman" w:eastAsia="Times New Roman" w:hAnsi="Times New Roman" w:cs="Times New Roman"/>
          <w:lang w:eastAsia="pl-PL"/>
        </w:rPr>
        <w:tab/>
      </w:r>
      <w:r w:rsidR="00262FF3">
        <w:rPr>
          <w:rFonts w:ascii="Times New Roman" w:eastAsia="Times New Roman" w:hAnsi="Times New Roman" w:cs="Times New Roman"/>
          <w:lang w:eastAsia="pl-PL"/>
        </w:rPr>
        <w:t xml:space="preserve">Zgodnie z Projektowanymi postanowieniami umowy § 1 ust. 40 </w:t>
      </w:r>
      <w:r w:rsidR="008A1DA8" w:rsidRPr="008A11CE">
        <w:rPr>
          <w:rFonts w:ascii="Times New Roman" w:eastAsia="Times New Roman" w:hAnsi="Times New Roman" w:cs="Times New Roman"/>
          <w:lang w:eastAsia="pl-PL"/>
        </w:rPr>
        <w:t>wypos</w:t>
      </w:r>
      <w:r w:rsidR="00262FF3">
        <w:rPr>
          <w:rFonts w:ascii="Times New Roman" w:eastAsia="Times New Roman" w:hAnsi="Times New Roman" w:cs="Times New Roman"/>
          <w:lang w:eastAsia="pl-PL"/>
        </w:rPr>
        <w:t>ażenie ujęte w postępowaniu to „</w:t>
      </w:r>
      <w:r w:rsidR="008A1DA8" w:rsidRPr="008A11CE">
        <w:rPr>
          <w:rFonts w:ascii="Times New Roman" w:eastAsia="Times New Roman" w:hAnsi="Times New Roman" w:cs="Times New Roman"/>
          <w:lang w:eastAsia="pl-PL"/>
        </w:rPr>
        <w:t>nowe wyposażenie przewidziane w Obiekcie, ujęte w „Projekcie wnętrz i wyposażenia” wraz z „Księgą Pomieszczeń” rozdział 1 „Zestawienie materiałów” pkt 1.1 „Armatura i ceramika” oraz w pkt 1.2.1 „Wyposażenie stałe” posiadające wymagane przepisami Prawa budowlanego certyfikaty, aprobaty techniczne, atesty i dopuszczenia do stosowania w Polsce, w standardzie określonym w Umowie i Dokumentacji projektowej, a w przypadku braku stosownych wytycznych co do standardu, zgodne z przeznaczeniem i celem, do k</w:t>
      </w:r>
      <w:r w:rsidR="00262FF3">
        <w:rPr>
          <w:rFonts w:ascii="Times New Roman" w:eastAsia="Times New Roman" w:hAnsi="Times New Roman" w:cs="Times New Roman"/>
          <w:lang w:eastAsia="pl-PL"/>
        </w:rPr>
        <w:t>tórego mają zostać zastosowane”.</w:t>
      </w:r>
      <w:bookmarkStart w:id="0" w:name="_GoBack"/>
      <w:bookmarkEnd w:id="0"/>
    </w:p>
    <w:p w:rsidR="00A84D07" w:rsidRDefault="00A84D07" w:rsidP="000310A6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7F22" w:rsidRPr="00D57CC4" w:rsidRDefault="00A84D07" w:rsidP="000310A6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296A04" w:rsidRPr="00D57CC4" w:rsidRDefault="00296A04" w:rsidP="00D57CC4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57CC4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296A04" w:rsidRPr="00D57CC4" w:rsidRDefault="00296A04" w:rsidP="00D57CC4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D57CC4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296A04" w:rsidRPr="00D57CC4" w:rsidRDefault="00296A04" w:rsidP="00D57CC4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96A04" w:rsidRPr="00D57CC4" w:rsidRDefault="00296A04" w:rsidP="00D57CC4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F298B" w:rsidRPr="00D57CC4" w:rsidRDefault="00296A04" w:rsidP="00D57CC4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D57CC4">
        <w:rPr>
          <w:rFonts w:ascii="Times New Roman" w:eastAsia="Times New Roman" w:hAnsi="Times New Roman" w:cs="Times New Roman"/>
          <w:lang w:eastAsia="pl-PL"/>
        </w:rPr>
        <w:t>mgr Piotr Skubera</w:t>
      </w:r>
    </w:p>
    <w:sectPr w:rsidR="00FF298B" w:rsidRPr="00D57CC4" w:rsidSect="00B178F8">
      <w:footerReference w:type="default" r:id="rId7"/>
      <w:headerReference w:type="first" r:id="rId8"/>
      <w:footerReference w:type="first" r:id="rId9"/>
      <w:pgSz w:w="11906" w:h="16838"/>
      <w:pgMar w:top="1418" w:right="1418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EC" w:rsidRDefault="004B73EC">
      <w:pPr>
        <w:spacing w:after="0" w:line="240" w:lineRule="auto"/>
      </w:pPr>
      <w:r>
        <w:separator/>
      </w:r>
    </w:p>
  </w:endnote>
  <w:endnote w:type="continuationSeparator" w:id="0">
    <w:p w:rsidR="004B73EC" w:rsidRDefault="004B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039775"/>
      <w:docPartObj>
        <w:docPartGallery w:val="Page Numbers (Bottom of Page)"/>
        <w:docPartUnique/>
      </w:docPartObj>
    </w:sdtPr>
    <w:sdtContent>
      <w:p w:rsidR="00442669" w:rsidRDefault="00442669">
        <w:pPr>
          <w:pStyle w:val="Stopka"/>
          <w:jc w:val="right"/>
        </w:pPr>
        <w:r w:rsidRPr="00442669">
          <w:rPr>
            <w:rFonts w:ascii="Times New Roman" w:hAnsi="Times New Roman"/>
          </w:rPr>
          <w:fldChar w:fldCharType="begin"/>
        </w:r>
        <w:r w:rsidRPr="00442669">
          <w:rPr>
            <w:rFonts w:ascii="Times New Roman" w:hAnsi="Times New Roman"/>
          </w:rPr>
          <w:instrText>PAGE   \* MERGEFORMAT</w:instrText>
        </w:r>
        <w:r w:rsidRPr="00442669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442669">
          <w:rPr>
            <w:rFonts w:ascii="Times New Roman" w:hAnsi="Times New Roman"/>
          </w:rPr>
          <w:fldChar w:fldCharType="end"/>
        </w:r>
      </w:p>
    </w:sdtContent>
  </w:sdt>
  <w:p w:rsidR="00D24530" w:rsidRDefault="004426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E2" w:rsidRPr="003020E2" w:rsidRDefault="003020E2">
    <w:pPr>
      <w:pStyle w:val="Stopka"/>
      <w:jc w:val="right"/>
      <w:rPr>
        <w:rFonts w:ascii="Times New Roman" w:hAnsi="Times New Roman"/>
      </w:rPr>
    </w:pPr>
  </w:p>
  <w:p w:rsidR="00C13F8B" w:rsidRDefault="00442669" w:rsidP="003344D5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EC" w:rsidRDefault="004B73EC">
      <w:pPr>
        <w:spacing w:after="0" w:line="240" w:lineRule="auto"/>
      </w:pPr>
      <w:r>
        <w:separator/>
      </w:r>
    </w:p>
  </w:footnote>
  <w:footnote w:type="continuationSeparator" w:id="0">
    <w:p w:rsidR="004B73EC" w:rsidRDefault="004B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F8" w:rsidRDefault="00296A04">
    <w:pPr>
      <w:pStyle w:val="Nagwek"/>
    </w:pPr>
    <w:r>
      <w:rPr>
        <w:noProof/>
      </w:rPr>
      <w:drawing>
        <wp:inline distT="0" distB="0" distL="0" distR="0" wp14:anchorId="3E93AB35" wp14:editId="421BDE41">
          <wp:extent cx="3143250" cy="12873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8F8" w:rsidRDefault="004426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F0B"/>
    <w:multiLevelType w:val="hybridMultilevel"/>
    <w:tmpl w:val="56381428"/>
    <w:lvl w:ilvl="0" w:tplc="D7705B8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19DA"/>
    <w:multiLevelType w:val="hybridMultilevel"/>
    <w:tmpl w:val="B9FCAA40"/>
    <w:lvl w:ilvl="0" w:tplc="D480C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00000A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D038A"/>
    <w:multiLevelType w:val="hybridMultilevel"/>
    <w:tmpl w:val="742AFC76"/>
    <w:lvl w:ilvl="0" w:tplc="D7705B8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82FF8"/>
    <w:multiLevelType w:val="hybridMultilevel"/>
    <w:tmpl w:val="2A1A93DA"/>
    <w:lvl w:ilvl="0" w:tplc="0415000F">
      <w:start w:val="1"/>
      <w:numFmt w:val="decimal"/>
      <w:lvlText w:val="%1."/>
      <w:lvlJc w:val="left"/>
      <w:pPr>
        <w:ind w:left="-1422" w:hanging="360"/>
      </w:pPr>
    </w:lvl>
    <w:lvl w:ilvl="1" w:tplc="04150019">
      <w:start w:val="1"/>
      <w:numFmt w:val="lowerLetter"/>
      <w:lvlText w:val="%2."/>
      <w:lvlJc w:val="left"/>
      <w:pPr>
        <w:ind w:left="-702" w:hanging="360"/>
      </w:pPr>
    </w:lvl>
    <w:lvl w:ilvl="2" w:tplc="0415001B">
      <w:start w:val="1"/>
      <w:numFmt w:val="lowerRoman"/>
      <w:lvlText w:val="%3."/>
      <w:lvlJc w:val="right"/>
      <w:pPr>
        <w:ind w:left="18" w:hanging="180"/>
      </w:pPr>
    </w:lvl>
    <w:lvl w:ilvl="3" w:tplc="0415000F">
      <w:start w:val="1"/>
      <w:numFmt w:val="decimal"/>
      <w:lvlText w:val="%4."/>
      <w:lvlJc w:val="left"/>
      <w:pPr>
        <w:ind w:left="738" w:hanging="360"/>
      </w:pPr>
    </w:lvl>
    <w:lvl w:ilvl="4" w:tplc="04150019">
      <w:start w:val="1"/>
      <w:numFmt w:val="lowerLetter"/>
      <w:lvlText w:val="%5."/>
      <w:lvlJc w:val="left"/>
      <w:pPr>
        <w:ind w:left="1458" w:hanging="360"/>
      </w:pPr>
    </w:lvl>
    <w:lvl w:ilvl="5" w:tplc="0415001B">
      <w:start w:val="1"/>
      <w:numFmt w:val="lowerRoman"/>
      <w:lvlText w:val="%6."/>
      <w:lvlJc w:val="right"/>
      <w:pPr>
        <w:ind w:left="2178" w:hanging="180"/>
      </w:pPr>
    </w:lvl>
    <w:lvl w:ilvl="6" w:tplc="0415000F">
      <w:start w:val="1"/>
      <w:numFmt w:val="decimal"/>
      <w:lvlText w:val="%7."/>
      <w:lvlJc w:val="left"/>
      <w:pPr>
        <w:ind w:left="2898" w:hanging="360"/>
      </w:pPr>
    </w:lvl>
    <w:lvl w:ilvl="7" w:tplc="04150019">
      <w:start w:val="1"/>
      <w:numFmt w:val="lowerLetter"/>
      <w:lvlText w:val="%8."/>
      <w:lvlJc w:val="left"/>
      <w:pPr>
        <w:ind w:left="3618" w:hanging="360"/>
      </w:pPr>
    </w:lvl>
    <w:lvl w:ilvl="8" w:tplc="0415001B">
      <w:start w:val="1"/>
      <w:numFmt w:val="lowerRoman"/>
      <w:lvlText w:val="%9."/>
      <w:lvlJc w:val="right"/>
      <w:pPr>
        <w:ind w:left="4338" w:hanging="180"/>
      </w:pPr>
    </w:lvl>
  </w:abstractNum>
  <w:abstractNum w:abstractNumId="4" w15:restartNumberingAfterBreak="0">
    <w:nsid w:val="404B2F88"/>
    <w:multiLevelType w:val="hybridMultilevel"/>
    <w:tmpl w:val="36C0D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46FC0"/>
    <w:multiLevelType w:val="hybridMultilevel"/>
    <w:tmpl w:val="AAB0B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41F23"/>
    <w:multiLevelType w:val="hybridMultilevel"/>
    <w:tmpl w:val="4A480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04"/>
    <w:rsid w:val="000310A6"/>
    <w:rsid w:val="000F1593"/>
    <w:rsid w:val="000F2018"/>
    <w:rsid w:val="00153074"/>
    <w:rsid w:val="00262FF3"/>
    <w:rsid w:val="00296A04"/>
    <w:rsid w:val="002F1780"/>
    <w:rsid w:val="003020E2"/>
    <w:rsid w:val="0032026F"/>
    <w:rsid w:val="00442669"/>
    <w:rsid w:val="004B73EC"/>
    <w:rsid w:val="005C7F22"/>
    <w:rsid w:val="005E08C0"/>
    <w:rsid w:val="005E2832"/>
    <w:rsid w:val="00602A92"/>
    <w:rsid w:val="006B1B2A"/>
    <w:rsid w:val="006E1BBD"/>
    <w:rsid w:val="0074603A"/>
    <w:rsid w:val="00764015"/>
    <w:rsid w:val="00790E1A"/>
    <w:rsid w:val="008A1DA8"/>
    <w:rsid w:val="00A84D07"/>
    <w:rsid w:val="00A9628F"/>
    <w:rsid w:val="00CB57FD"/>
    <w:rsid w:val="00D57CC4"/>
    <w:rsid w:val="00D865BE"/>
    <w:rsid w:val="00E307EA"/>
    <w:rsid w:val="00FA25EB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5E2BA-DD8C-4595-856D-EC5E6751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6A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6A04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6A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6A04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96A0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3</cp:revision>
  <dcterms:created xsi:type="dcterms:W3CDTF">2021-11-09T07:34:00Z</dcterms:created>
  <dcterms:modified xsi:type="dcterms:W3CDTF">2021-11-09T07:34:00Z</dcterms:modified>
</cp:coreProperties>
</file>