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12A1" w14:textId="77777777" w:rsidR="00F106AD" w:rsidRPr="00F106AD" w:rsidRDefault="00F106AD" w:rsidP="00F106AD">
      <w:pPr>
        <w:shd w:val="clear" w:color="auto" w:fill="C0C0C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10"/>
          <w:szCs w:val="10"/>
          <w:lang w:eastAsia="pl-PL"/>
        </w:rPr>
      </w:pPr>
    </w:p>
    <w:p w14:paraId="11687771" w14:textId="77777777" w:rsidR="00F106AD" w:rsidRPr="00F106AD" w:rsidRDefault="00F106AD" w:rsidP="00F106AD">
      <w:pPr>
        <w:shd w:val="clear" w:color="auto" w:fill="C0C0C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spacing w:val="60"/>
          <w:lang w:eastAsia="pl-PL"/>
        </w:rPr>
        <w:t>UNIWERSYTET WARSZAWSKI</w:t>
      </w:r>
    </w:p>
    <w:p w14:paraId="6FBAF26E" w14:textId="77777777" w:rsidR="00F106AD" w:rsidRPr="00F106AD" w:rsidRDefault="00F106AD" w:rsidP="00F106AD">
      <w:pPr>
        <w:shd w:val="clear" w:color="auto" w:fill="C0C0C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spacing w:val="20"/>
          <w:lang w:eastAsia="pl-PL"/>
        </w:rPr>
        <w:t>ul. Krakowskie Przedmieście 26/28</w:t>
      </w:r>
    </w:p>
    <w:p w14:paraId="71F351A1" w14:textId="77777777" w:rsidR="00F106AD" w:rsidRPr="00F106AD" w:rsidRDefault="00F106AD" w:rsidP="00F106AD">
      <w:pPr>
        <w:shd w:val="clear" w:color="auto" w:fill="C0C0C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spacing w:val="20"/>
          <w:lang w:eastAsia="pl-PL"/>
        </w:rPr>
        <w:t>00-927 Warszawa</w:t>
      </w:r>
    </w:p>
    <w:p w14:paraId="1E8F8E71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584FC2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AF87CA0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9D1D3FA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1BDED18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E3D924D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SPECYFIKACJA</w:t>
      </w:r>
    </w:p>
    <w:p w14:paraId="0B2272FC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WARUNKÓW ZAMÓWIENIA</w:t>
      </w:r>
    </w:p>
    <w:p w14:paraId="43A1ED50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na:</w:t>
      </w:r>
    </w:p>
    <w:p w14:paraId="7BE2524A" w14:textId="307B3FA1" w:rsidR="00410B87" w:rsidRPr="00B554A6" w:rsidRDefault="00B554A6" w:rsidP="00F60586">
      <w:pPr>
        <w:spacing w:before="120" w:after="0" w:line="360" w:lineRule="auto"/>
        <w:ind w:left="397"/>
        <w:jc w:val="center"/>
        <w:rPr>
          <w:rFonts w:ascii="Times New Roman" w:eastAsia="Times New Roman" w:hAnsi="Times New Roman" w:cs="Times New Roman"/>
        </w:rPr>
      </w:pPr>
      <w:r w:rsidRPr="00B554A6">
        <w:rPr>
          <w:rFonts w:ascii="Times New Roman" w:hAnsi="Times New Roman" w:cs="Times New Roman"/>
          <w:b/>
        </w:rPr>
        <w:t xml:space="preserve">Badania w ramach projektu EIT FOOD </w:t>
      </w:r>
      <w:proofErr w:type="spellStart"/>
      <w:r w:rsidRPr="00B554A6">
        <w:rPr>
          <w:rFonts w:ascii="Times New Roman" w:hAnsi="Times New Roman" w:cs="Times New Roman"/>
          <w:b/>
        </w:rPr>
        <w:t>DadyGo</w:t>
      </w:r>
      <w:proofErr w:type="spellEnd"/>
      <w:r w:rsidRPr="00B554A6">
        <w:rPr>
          <w:rFonts w:ascii="Times New Roman" w:hAnsi="Times New Roman" w:cs="Times New Roman"/>
          <w:b/>
        </w:rPr>
        <w:t xml:space="preserve"> 2021 z dopuszczeniem składania ofert częściowych</w:t>
      </w:r>
      <w:r w:rsidRPr="00B554A6">
        <w:rPr>
          <w:rFonts w:ascii="Times New Roman" w:hAnsi="Times New Roman" w:cs="Times New Roman"/>
          <w:bCs/>
        </w:rPr>
        <w:t xml:space="preserve"> </w:t>
      </w:r>
      <w:r w:rsidR="00F60586" w:rsidRPr="00B554A6">
        <w:rPr>
          <w:rFonts w:ascii="Times New Roman" w:hAnsi="Times New Roman" w:cs="Times New Roman"/>
          <w:bCs/>
        </w:rPr>
        <w:t xml:space="preserve">(nr referencyjny nadany przez Zamawiającego): </w:t>
      </w:r>
      <w:r w:rsidR="00F60586" w:rsidRPr="00B554A6">
        <w:rPr>
          <w:rFonts w:ascii="Times New Roman" w:hAnsi="Times New Roman" w:cs="Times New Roman"/>
          <w:b/>
        </w:rPr>
        <w:t>DZP-361/160/2021</w:t>
      </w:r>
    </w:p>
    <w:p w14:paraId="15A360AB" w14:textId="77777777" w:rsidR="00410B87" w:rsidRPr="00062592" w:rsidRDefault="00410B87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5D97A0" w14:textId="77777777" w:rsidR="009C68A8" w:rsidRPr="00F106AD" w:rsidRDefault="009C68A8" w:rsidP="009C68A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Dokumenty zamówienia: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1843"/>
        <w:gridCol w:w="7791"/>
      </w:tblGrid>
      <w:tr w:rsidR="009C68A8" w:rsidRPr="00F106AD" w14:paraId="379354C3" w14:textId="77777777" w:rsidTr="00A43B03">
        <w:tc>
          <w:tcPr>
            <w:tcW w:w="1843" w:type="dxa"/>
          </w:tcPr>
          <w:p w14:paraId="6F8E970F" w14:textId="77777777" w:rsidR="009C68A8" w:rsidRPr="00F106AD" w:rsidRDefault="009C68A8" w:rsidP="004607C9">
            <w:pPr>
              <w:spacing w:line="360" w:lineRule="auto"/>
            </w:pPr>
            <w:r w:rsidRPr="00F106AD">
              <w:t xml:space="preserve">Załącznik nr 1 </w:t>
            </w:r>
          </w:p>
        </w:tc>
        <w:tc>
          <w:tcPr>
            <w:tcW w:w="7791" w:type="dxa"/>
          </w:tcPr>
          <w:p w14:paraId="4C4614A8" w14:textId="77777777" w:rsidR="009C68A8" w:rsidRPr="00F106AD" w:rsidRDefault="009C68A8" w:rsidP="004607C9">
            <w:pPr>
              <w:spacing w:line="360" w:lineRule="auto"/>
            </w:pPr>
            <w:r w:rsidRPr="00F106AD">
              <w:t>Formularz ofertowy</w:t>
            </w:r>
          </w:p>
        </w:tc>
      </w:tr>
      <w:tr w:rsidR="009C68A8" w:rsidRPr="00F106AD" w14:paraId="5BB244B8" w14:textId="77777777" w:rsidTr="00A43B03">
        <w:tc>
          <w:tcPr>
            <w:tcW w:w="1843" w:type="dxa"/>
          </w:tcPr>
          <w:p w14:paraId="2A278D9D" w14:textId="77777777" w:rsidR="009C68A8" w:rsidRPr="00F106AD" w:rsidRDefault="009C68A8" w:rsidP="004607C9">
            <w:pPr>
              <w:spacing w:line="360" w:lineRule="auto"/>
            </w:pPr>
            <w:r w:rsidRPr="00F106AD">
              <w:t xml:space="preserve">Załącznik nr 2 </w:t>
            </w:r>
          </w:p>
        </w:tc>
        <w:tc>
          <w:tcPr>
            <w:tcW w:w="7791" w:type="dxa"/>
          </w:tcPr>
          <w:p w14:paraId="4A709288" w14:textId="77777777" w:rsidR="009C68A8" w:rsidRPr="00F106AD" w:rsidRDefault="009C68A8" w:rsidP="004607C9">
            <w:pPr>
              <w:spacing w:line="360" w:lineRule="auto"/>
            </w:pPr>
            <w:r w:rsidRPr="00F106AD">
              <w:t xml:space="preserve">Oświadczenie o braku podstaw do wykluczenia z postępowania oraz o spełnieniu warunków udziału w postępowaniu </w:t>
            </w:r>
          </w:p>
        </w:tc>
      </w:tr>
      <w:tr w:rsidR="009C68A8" w:rsidRPr="00F106AD" w14:paraId="56989C69" w14:textId="77777777" w:rsidTr="00A43B03">
        <w:tc>
          <w:tcPr>
            <w:tcW w:w="1843" w:type="dxa"/>
          </w:tcPr>
          <w:p w14:paraId="61033476" w14:textId="77777777" w:rsidR="009C68A8" w:rsidRPr="00F106AD" w:rsidRDefault="009C68A8" w:rsidP="004607C9">
            <w:pPr>
              <w:spacing w:line="360" w:lineRule="auto"/>
            </w:pPr>
            <w:r w:rsidRPr="00F106AD">
              <w:t xml:space="preserve">Załącznik nr </w:t>
            </w:r>
            <w:r>
              <w:t>3</w:t>
            </w:r>
            <w:r w:rsidRPr="00F106AD">
              <w:t xml:space="preserve"> </w:t>
            </w:r>
          </w:p>
        </w:tc>
        <w:tc>
          <w:tcPr>
            <w:tcW w:w="7791" w:type="dxa"/>
          </w:tcPr>
          <w:p w14:paraId="5300891A" w14:textId="77777777" w:rsidR="009C68A8" w:rsidRPr="00F106AD" w:rsidRDefault="009C68A8" w:rsidP="004607C9">
            <w:pPr>
              <w:spacing w:line="360" w:lineRule="auto"/>
            </w:pPr>
            <w:r w:rsidRPr="00F106AD">
              <w:t>Wzór umowy</w:t>
            </w:r>
          </w:p>
        </w:tc>
      </w:tr>
      <w:tr w:rsidR="009C68A8" w:rsidRPr="00F106AD" w14:paraId="48A8BA51" w14:textId="77777777" w:rsidTr="00A43B03">
        <w:tc>
          <w:tcPr>
            <w:tcW w:w="1843" w:type="dxa"/>
          </w:tcPr>
          <w:p w14:paraId="37B54C8D" w14:textId="77777777" w:rsidR="009C68A8" w:rsidRPr="00F106AD" w:rsidRDefault="009C68A8" w:rsidP="004607C9">
            <w:pPr>
              <w:spacing w:line="360" w:lineRule="auto"/>
            </w:pPr>
            <w:r>
              <w:t>Załącznik nr 4</w:t>
            </w:r>
          </w:p>
        </w:tc>
        <w:tc>
          <w:tcPr>
            <w:tcW w:w="7791" w:type="dxa"/>
          </w:tcPr>
          <w:p w14:paraId="41467FFC" w14:textId="77777777" w:rsidR="009C68A8" w:rsidRPr="00F106AD" w:rsidRDefault="009C68A8" w:rsidP="004607C9">
            <w:pPr>
              <w:spacing w:line="360" w:lineRule="auto"/>
            </w:pPr>
            <w:r w:rsidRPr="00F106AD">
              <w:t>Opis Przedmiotu Zamówienia</w:t>
            </w:r>
          </w:p>
        </w:tc>
      </w:tr>
      <w:tr w:rsidR="009C68A8" w:rsidRPr="00F106AD" w14:paraId="0CCD993D" w14:textId="77777777" w:rsidTr="00A43B03">
        <w:tc>
          <w:tcPr>
            <w:tcW w:w="1843" w:type="dxa"/>
          </w:tcPr>
          <w:p w14:paraId="4239F51C" w14:textId="1BB45A83" w:rsidR="009C68A8" w:rsidRDefault="009C68A8" w:rsidP="004607C9">
            <w:pPr>
              <w:spacing w:line="360" w:lineRule="auto"/>
            </w:pPr>
            <w:r>
              <w:t>Załącznik nr 5</w:t>
            </w:r>
          </w:p>
        </w:tc>
        <w:tc>
          <w:tcPr>
            <w:tcW w:w="7791" w:type="dxa"/>
          </w:tcPr>
          <w:p w14:paraId="447D0FA2" w14:textId="457B507F" w:rsidR="009C68A8" w:rsidRPr="00F106AD" w:rsidRDefault="00684257" w:rsidP="00684257">
            <w:pPr>
              <w:shd w:val="clear" w:color="auto" w:fill="FFFFFF" w:themeFill="background1"/>
              <w:suppressAutoHyphens/>
              <w:ind w:left="1560" w:hanging="1560"/>
            </w:pPr>
            <w:r w:rsidRPr="00721CDD">
              <w:t>Oświadczenie o aktualności oświadczenia z art. 125 ust.1 ustawy PZP</w:t>
            </w:r>
          </w:p>
        </w:tc>
      </w:tr>
    </w:tbl>
    <w:p w14:paraId="6991A06A" w14:textId="77777777" w:rsidR="00F106AD" w:rsidRDefault="00F106AD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306F921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D903CB5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175BDCE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6CFF3757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5FAE497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5520428E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51A62949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6E8ABE57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5BB5143A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CD5E264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45AF0B1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6FD09263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F8CC2DF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61CB5DC" w14:textId="77777777" w:rsidR="001E4845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56799263" w14:textId="77777777" w:rsidR="001E4845" w:rsidRPr="00F106AD" w:rsidRDefault="001E4845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2C3E4AB" w14:textId="77777777" w:rsidR="00F106AD" w:rsidRPr="00F106AD" w:rsidRDefault="00F106AD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002825A7" w14:textId="77777777" w:rsidR="00F106AD" w:rsidRPr="00F106AD" w:rsidRDefault="00F106AD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F392D9E" w14:textId="77777777" w:rsidR="00F106AD" w:rsidRPr="00F106AD" w:rsidRDefault="00F106AD" w:rsidP="00F106AD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13C0B1D" w14:textId="555A9710" w:rsidR="009E3111" w:rsidRDefault="009E3111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b/>
          <w:lang w:eastAsia="pl-PL"/>
        </w:rPr>
      </w:pPr>
    </w:p>
    <w:p w14:paraId="0F6219D5" w14:textId="0344D996" w:rsidR="00410B87" w:rsidRDefault="00410B87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b/>
          <w:lang w:eastAsia="pl-PL"/>
        </w:rPr>
      </w:pPr>
    </w:p>
    <w:p w14:paraId="035BF7A8" w14:textId="7A38A94B" w:rsidR="00B554A6" w:rsidRDefault="00B554A6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b/>
          <w:lang w:eastAsia="pl-PL"/>
        </w:rPr>
      </w:pPr>
    </w:p>
    <w:p w14:paraId="6AC39B18" w14:textId="6D21D82F" w:rsidR="00B554A6" w:rsidRDefault="00B554A6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b/>
          <w:lang w:eastAsia="pl-PL"/>
        </w:rPr>
      </w:pPr>
    </w:p>
    <w:p w14:paraId="466F7591" w14:textId="3CFE0422" w:rsidR="00B554A6" w:rsidRDefault="00B554A6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b/>
          <w:lang w:eastAsia="pl-PL"/>
        </w:rPr>
      </w:pPr>
    </w:p>
    <w:p w14:paraId="77F158A0" w14:textId="00E1EEE3" w:rsidR="00B554A6" w:rsidRDefault="00B554A6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b/>
          <w:lang w:eastAsia="pl-PL"/>
        </w:rPr>
      </w:pPr>
    </w:p>
    <w:p w14:paraId="76961835" w14:textId="77777777" w:rsidR="00B554A6" w:rsidRDefault="00B554A6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b/>
          <w:lang w:eastAsia="pl-PL"/>
        </w:rPr>
      </w:pPr>
    </w:p>
    <w:p w14:paraId="07310DA7" w14:textId="77777777" w:rsidR="000B7653" w:rsidRPr="00F106AD" w:rsidRDefault="000B7653" w:rsidP="00F106A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Times New Roman"/>
          <w:b/>
          <w:lang w:eastAsia="pl-PL"/>
        </w:rPr>
      </w:pPr>
    </w:p>
    <w:p w14:paraId="34649122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lastRenderedPageBreak/>
        <w:t>art. 1</w:t>
      </w:r>
    </w:p>
    <w:p w14:paraId="112097B3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2A687968" w14:textId="77777777" w:rsidR="00F106AD" w:rsidRPr="00F106AD" w:rsidRDefault="00F106AD" w:rsidP="00C41804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F106AD">
        <w:rPr>
          <w:rFonts w:ascii="Times New Roman" w:hAnsi="Times New Roman" w:cs="Times New Roman"/>
        </w:rPr>
        <w:t>Uniwersytet Warszawski, 00-927 Warszawa, ul. Krakowskie Przedmieście 26/28,</w:t>
      </w:r>
      <w:r w:rsidRPr="00F106AD">
        <w:rPr>
          <w:rFonts w:ascii="Times New Roman" w:hAnsi="Times New Roman" w:cs="Times New Roman"/>
        </w:rPr>
        <w:br/>
        <w:t>NIP: 525-001-12-66, REGON: 000001258.</w:t>
      </w:r>
    </w:p>
    <w:p w14:paraId="6E98B233" w14:textId="6EA8BAA6" w:rsidR="00527411" w:rsidRPr="00F106AD" w:rsidRDefault="00F106AD" w:rsidP="00C41804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106AD">
        <w:rPr>
          <w:rFonts w:ascii="Times New Roman" w:hAnsi="Times New Roman" w:cs="Times New Roman"/>
        </w:rPr>
        <w:t>Uniwersytet Warszawski posiada osobowość prawną i działa na podstawie</w:t>
      </w:r>
      <w:r w:rsidR="00772D56">
        <w:rPr>
          <w:rFonts w:ascii="Times New Roman" w:hAnsi="Times New Roman" w:cs="Times New Roman"/>
        </w:rPr>
        <w:t xml:space="preserve"> -</w:t>
      </w:r>
      <w:r w:rsidRPr="00F106AD">
        <w:rPr>
          <w:rFonts w:ascii="Times New Roman" w:hAnsi="Times New Roman" w:cs="Times New Roman"/>
        </w:rPr>
        <w:t xml:space="preserve"> Ustawy o szkolnictwie wyższym</w:t>
      </w:r>
      <w:r w:rsidR="0023316E">
        <w:rPr>
          <w:rFonts w:ascii="Times New Roman" w:hAnsi="Times New Roman" w:cs="Times New Roman"/>
        </w:rPr>
        <w:t xml:space="preserve"> i</w:t>
      </w:r>
      <w:r w:rsidRPr="00F106AD">
        <w:rPr>
          <w:rFonts w:ascii="Times New Roman" w:hAnsi="Times New Roman" w:cs="Times New Roman"/>
        </w:rPr>
        <w:t xml:space="preserve"> </w:t>
      </w:r>
      <w:r w:rsidR="0023316E">
        <w:rPr>
          <w:rFonts w:ascii="Times New Roman" w:eastAsia="Times New Roman" w:hAnsi="Times New Roman"/>
        </w:rPr>
        <w:t xml:space="preserve">nauce (Dz. U. z 2021 r., poz. 478, z </w:t>
      </w:r>
      <w:proofErr w:type="spellStart"/>
      <w:r w:rsidR="0023316E">
        <w:rPr>
          <w:rFonts w:ascii="Times New Roman" w:eastAsia="Times New Roman" w:hAnsi="Times New Roman"/>
        </w:rPr>
        <w:t>późn</w:t>
      </w:r>
      <w:proofErr w:type="spellEnd"/>
      <w:r w:rsidR="0023316E">
        <w:rPr>
          <w:rFonts w:ascii="Times New Roman" w:eastAsia="Times New Roman" w:hAnsi="Times New Roman"/>
        </w:rPr>
        <w:t>. zm.).</w:t>
      </w:r>
    </w:p>
    <w:p w14:paraId="73D76136" w14:textId="315BD89B" w:rsidR="00ED6AF4" w:rsidRPr="00527411" w:rsidRDefault="00F106AD" w:rsidP="00C41804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7411">
        <w:rPr>
          <w:rFonts w:ascii="Times New Roman" w:hAnsi="Times New Roman" w:cs="Times New Roman"/>
        </w:rPr>
        <w:t>Postępowanie prowadzone jest na stronie</w:t>
      </w:r>
      <w:r w:rsidR="00570422" w:rsidRPr="00527411">
        <w:rPr>
          <w:rFonts w:ascii="Times New Roman" w:hAnsi="Times New Roman" w:cs="Times New Roman"/>
        </w:rPr>
        <w:t xml:space="preserve">: </w:t>
      </w:r>
      <w:hyperlink r:id="rId8" w:history="1">
        <w:r w:rsidR="00ED6AF4" w:rsidRPr="00527411">
          <w:rPr>
            <w:rStyle w:val="Hipercze"/>
            <w:rFonts w:ascii="Times New Roman" w:hAnsi="Times New Roman" w:cs="Times New Roman"/>
          </w:rPr>
          <w:t>https://dzp.uw.edu.pl/postepowania-przetargowe/</w:t>
        </w:r>
      </w:hyperlink>
      <w:r w:rsidR="00454292">
        <w:rPr>
          <w:rStyle w:val="Hipercze"/>
          <w:rFonts w:ascii="Times New Roman" w:hAnsi="Times New Roman" w:cs="Times New Roman"/>
        </w:rPr>
        <w:t>.</w:t>
      </w:r>
      <w:r w:rsidR="00454292" w:rsidRPr="00454292">
        <w:rPr>
          <w:rFonts w:ascii="Times New Roman" w:hAnsi="Times New Roman"/>
          <w:lang w:eastAsia="pl-PL"/>
        </w:rPr>
        <w:t xml:space="preserve"> </w:t>
      </w:r>
      <w:r w:rsidR="00454292">
        <w:rPr>
          <w:rFonts w:ascii="Times New Roman" w:hAnsi="Times New Roman"/>
          <w:lang w:eastAsia="pl-PL"/>
        </w:rPr>
        <w:t xml:space="preserve">Na stronie prowadzonego postępowania zostanie podany link do postępowania utworzonego na stronie </w:t>
      </w:r>
      <w:hyperlink r:id="rId9" w:history="1">
        <w:r w:rsidR="00454292" w:rsidRPr="00707274">
          <w:rPr>
            <w:rStyle w:val="Hipercze"/>
            <w:rFonts w:ascii="Times New Roman" w:eastAsia="Arial Unicode MS" w:hAnsi="Times New Roman"/>
            <w:lang w:eastAsia="pl-PL"/>
          </w:rPr>
          <w:t>https://miniportal.uzp.gov.pl</w:t>
        </w:r>
      </w:hyperlink>
      <w:r w:rsidR="00454292">
        <w:rPr>
          <w:rStyle w:val="Hipercze"/>
          <w:rFonts w:ascii="Times New Roman" w:eastAsia="Arial Unicode MS" w:hAnsi="Times New Roman"/>
          <w:lang w:eastAsia="pl-PL"/>
        </w:rPr>
        <w:t>.</w:t>
      </w:r>
    </w:p>
    <w:p w14:paraId="09D32EBA" w14:textId="2DF6E5B7" w:rsidR="00F106AD" w:rsidRPr="00570422" w:rsidRDefault="00F106AD" w:rsidP="00ED6AF4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0422">
        <w:rPr>
          <w:rFonts w:ascii="Times New Roman" w:eastAsia="Times New Roman" w:hAnsi="Times New Roman" w:cs="Times New Roman"/>
          <w:b/>
          <w:lang w:eastAsia="pl-PL"/>
        </w:rPr>
        <w:t>art. 2</w:t>
      </w:r>
    </w:p>
    <w:p w14:paraId="05B45497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INFORMACJE OGÓLNE</w:t>
      </w:r>
    </w:p>
    <w:p w14:paraId="721DCF1D" w14:textId="77777777" w:rsidR="00F106AD" w:rsidRPr="00F106AD" w:rsidRDefault="00F106AD" w:rsidP="00F106A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7C9F7674" w14:textId="77777777" w:rsidR="00F106AD" w:rsidRPr="00F106AD" w:rsidRDefault="00F106AD" w:rsidP="00F106A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Podstawa prawna</w:t>
      </w:r>
    </w:p>
    <w:p w14:paraId="0C904824" w14:textId="641435AA" w:rsidR="00F106AD" w:rsidRPr="00F106AD" w:rsidRDefault="00F106AD" w:rsidP="00F106A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lang w:eastAsia="pl-PL"/>
        </w:rPr>
      </w:pPr>
      <w:r w:rsidRPr="00F106AD">
        <w:rPr>
          <w:rFonts w:ascii="Times New Roman" w:eastAsia="Times New Roman" w:hAnsi="Times New Roman"/>
          <w:lang w:eastAsia="pl-PL"/>
        </w:rPr>
        <w:t>Ustawa z dnia 11 września 2019 r. Prawo zamówie</w:t>
      </w:r>
      <w:r w:rsidRPr="00F106AD">
        <w:rPr>
          <w:rFonts w:ascii="Times New Roman" w:eastAsia="Arial Unicode MS" w:hAnsi="Times New Roman"/>
          <w:lang w:eastAsia="pl-PL"/>
        </w:rPr>
        <w:t xml:space="preserve">ń publicznych, opublikowana </w:t>
      </w:r>
      <w:r w:rsidRPr="00F106AD">
        <w:rPr>
          <w:rFonts w:ascii="Times New Roman" w:eastAsia="Arial Unicode MS" w:hAnsi="Times New Roman"/>
          <w:lang w:eastAsia="pl-PL"/>
        </w:rPr>
        <w:br/>
      </w:r>
      <w:r w:rsidR="0023316E" w:rsidRPr="00B11259">
        <w:rPr>
          <w:rFonts w:ascii="Times New Roman" w:hAnsi="Times New Roman"/>
          <w:lang w:eastAsia="pl-PL"/>
        </w:rPr>
        <w:t xml:space="preserve">w </w:t>
      </w:r>
      <w:r w:rsidR="0023316E" w:rsidRPr="00B11259">
        <w:rPr>
          <w:rFonts w:ascii="Times New Roman" w:hAnsi="Times New Roman"/>
        </w:rPr>
        <w:t xml:space="preserve">Dz. U. z 2021 r., poz. 1129 z </w:t>
      </w:r>
      <w:proofErr w:type="spellStart"/>
      <w:r w:rsidR="0023316E" w:rsidRPr="00B11259">
        <w:rPr>
          <w:rFonts w:ascii="Times New Roman" w:hAnsi="Times New Roman"/>
        </w:rPr>
        <w:t>późn</w:t>
      </w:r>
      <w:proofErr w:type="spellEnd"/>
      <w:r w:rsidR="0023316E" w:rsidRPr="00B11259">
        <w:rPr>
          <w:rFonts w:ascii="Times New Roman" w:hAnsi="Times New Roman"/>
        </w:rPr>
        <w:t xml:space="preserve">. </w:t>
      </w:r>
      <w:proofErr w:type="spellStart"/>
      <w:r w:rsidR="0023316E" w:rsidRPr="00B11259">
        <w:rPr>
          <w:rFonts w:ascii="Times New Roman" w:hAnsi="Times New Roman"/>
        </w:rPr>
        <w:t>zm</w:t>
      </w:r>
      <w:proofErr w:type="spellEnd"/>
      <w:r w:rsidRPr="00F106AD">
        <w:rPr>
          <w:rFonts w:ascii="Times New Roman" w:eastAsia="Arial Unicode MS" w:hAnsi="Times New Roman"/>
          <w:lang w:eastAsia="pl-PL"/>
        </w:rPr>
        <w:t>, zwana dal</w:t>
      </w:r>
      <w:r w:rsidRPr="00F106AD">
        <w:rPr>
          <w:rFonts w:ascii="Times New Roman" w:eastAsia="Times New Roman" w:hAnsi="Times New Roman"/>
          <w:lang w:eastAsia="pl-PL"/>
        </w:rPr>
        <w:t>ej ustaw</w:t>
      </w:r>
      <w:r w:rsidRPr="00F106AD">
        <w:rPr>
          <w:rFonts w:ascii="Times New Roman" w:eastAsia="Arial Unicode MS" w:hAnsi="Times New Roman"/>
          <w:lang w:eastAsia="pl-PL"/>
        </w:rPr>
        <w:t>ą, wraz z aktami wykonawczymi do tej ustawy.</w:t>
      </w:r>
    </w:p>
    <w:p w14:paraId="03B437C6" w14:textId="78B27D73" w:rsidR="00476436" w:rsidRPr="00EB495E" w:rsidRDefault="00F106AD" w:rsidP="00EB49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Tryb zamówienia publicznego – tryb podstawowy realizowany na podstawie art. 275 ust. </w:t>
      </w:r>
      <w:r w:rsidR="00EB495E">
        <w:rPr>
          <w:rFonts w:ascii="Times New Roman" w:eastAsia="Times New Roman" w:hAnsi="Times New Roman" w:cs="Times New Roman"/>
          <w:lang w:eastAsia="pl-PL"/>
        </w:rPr>
        <w:t>1 ustawy</w:t>
      </w:r>
      <w:r w:rsidR="000C74D2">
        <w:rPr>
          <w:rFonts w:ascii="Times New Roman" w:eastAsia="Times New Roman" w:hAnsi="Times New Roman" w:cs="Times New Roman"/>
          <w:lang w:eastAsia="pl-PL"/>
        </w:rPr>
        <w:t>.</w:t>
      </w:r>
    </w:p>
    <w:p w14:paraId="35123C4C" w14:textId="460688A0" w:rsidR="00F106AD" w:rsidRPr="00476436" w:rsidRDefault="00F106AD" w:rsidP="00476436">
      <w:pPr>
        <w:overflowPunct w:val="0"/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6436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17A00D1F" w14:textId="77777777" w:rsidR="00F106AD" w:rsidRPr="00F106AD" w:rsidRDefault="00F106AD" w:rsidP="00F106A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Ubieganie się o udzielenie  zamówienia publicznego</w:t>
      </w:r>
    </w:p>
    <w:p w14:paraId="72242C1C" w14:textId="77777777" w:rsidR="00F106AD" w:rsidRPr="00F106AD" w:rsidRDefault="00F106AD" w:rsidP="00F106A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Wykonawcy mogą ubiegać się o udzielenie zamówienia samodzielnie lub wspólnie. </w:t>
      </w:r>
    </w:p>
    <w:p w14:paraId="70BD23CF" w14:textId="77777777" w:rsidR="00F106AD" w:rsidRPr="00F106AD" w:rsidRDefault="00F106AD" w:rsidP="00F106A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W przypadku wspólnego ubiegania się o udzielenie zamówienia, Wykonawcy ustanawiają pełnomocnika do reprezentowania ich w postępowaniu o udzielenie zamówienia albo reprezentowania w postępowaniu i zawarcia umowy w sprawie zamówienia publicznego.</w:t>
      </w:r>
    </w:p>
    <w:p w14:paraId="23139CEF" w14:textId="77777777" w:rsidR="00F106AD" w:rsidRPr="00F106AD" w:rsidRDefault="00F106AD" w:rsidP="00F106A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hAnsi="Times New Roman" w:cs="Times New Roman"/>
          <w:color w:val="333333"/>
          <w:shd w:val="clear" w:color="auto" w:fill="FFFFFF"/>
        </w:rPr>
        <w:t xml:space="preserve">Przepisy dotyczące wykonawcy stosuje się odpowiednio do wykonawców wspólnie ubiegających się o udzielenie zamówienia. </w:t>
      </w:r>
    </w:p>
    <w:p w14:paraId="4278437B" w14:textId="77777777" w:rsidR="00F106AD" w:rsidRPr="00F106AD" w:rsidRDefault="00F106AD" w:rsidP="00F106A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Wykonawca może złożyć tylko jedną ofertę w ramach przedmiotowego postępowania. </w:t>
      </w:r>
      <w:r w:rsidRPr="00F106AD">
        <w:rPr>
          <w:rFonts w:ascii="Times New Roman" w:eastAsia="Times New Roman" w:hAnsi="Times New Roman" w:cs="Times New Roman"/>
          <w:lang w:eastAsia="pl-PL"/>
        </w:rPr>
        <w:br/>
        <w:t>W przypadku, gdy Wykonawca  złoży więcej niż jedną ofertę samodzielnie lub wspólnie z innymi Wykonawcami, oferty takiego Wykonawcy zostaną odrzucone.</w:t>
      </w:r>
    </w:p>
    <w:p w14:paraId="1AC1AA8A" w14:textId="77777777" w:rsidR="00F106AD" w:rsidRPr="00F106AD" w:rsidRDefault="00F106AD" w:rsidP="00F106A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Wykonawca może powierzyć wykonanie części zamówienia podwykonawcom. Zamawiający nie zastrzega obowiązku osobistego wykonania przez Wykonawcę kluczowych części zamówienia.</w:t>
      </w:r>
    </w:p>
    <w:p w14:paraId="12B83658" w14:textId="77777777" w:rsidR="00F106AD" w:rsidRPr="00F106AD" w:rsidRDefault="00F106AD" w:rsidP="00F106A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Zamawiający żąda wskazania przez Wykonawcę części zamówienia, których wykonanie zamierza powierzyć podwykonawcom, i podania przez Wykonawcę firm podwykonawców,</w:t>
      </w:r>
      <w:r w:rsidRPr="00F106AD">
        <w:rPr>
          <w:rFonts w:ascii="Open Sans" w:hAnsi="Open Sans"/>
          <w:color w:val="333333"/>
          <w:shd w:val="clear" w:color="auto" w:fill="FFFFFF"/>
        </w:rPr>
        <w:t xml:space="preserve"> </w:t>
      </w:r>
      <w:r w:rsidRPr="00F106AD">
        <w:rPr>
          <w:rFonts w:ascii="Times New Roman" w:eastAsia="Times New Roman" w:hAnsi="Times New Roman" w:cs="Times New Roman"/>
          <w:lang w:eastAsia="pl-PL"/>
        </w:rPr>
        <w:t xml:space="preserve">jeżeli są już znani. </w:t>
      </w:r>
    </w:p>
    <w:p w14:paraId="40098903" w14:textId="77777777" w:rsidR="00F106AD" w:rsidRPr="00F106AD" w:rsidRDefault="00F106AD" w:rsidP="00F106A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Powierzenie wykonania części zamówienia podwykonawcom nie zwalnia Wykonawcy </w:t>
      </w:r>
      <w:r w:rsidRPr="00F106AD">
        <w:rPr>
          <w:rFonts w:ascii="Times New Roman" w:eastAsia="Times New Roman" w:hAnsi="Times New Roman" w:cs="Times New Roman"/>
          <w:lang w:eastAsia="pl-PL"/>
        </w:rPr>
        <w:br/>
        <w:t>z odpowiedzialności za należyte wykonanie tego zamówienia.</w:t>
      </w:r>
    </w:p>
    <w:p w14:paraId="48DA1706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art. 3</w:t>
      </w:r>
    </w:p>
    <w:p w14:paraId="71B22056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14:paraId="598F774E" w14:textId="77777777" w:rsidR="00F106AD" w:rsidRPr="00F106AD" w:rsidRDefault="00F106AD" w:rsidP="00F106A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lastRenderedPageBreak/>
        <w:t>§ 1</w:t>
      </w:r>
    </w:p>
    <w:p w14:paraId="6FE0D31C" w14:textId="77777777" w:rsidR="00F106AD" w:rsidRPr="00F106AD" w:rsidRDefault="00F106AD" w:rsidP="00F106A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Opis przedmiotu zamówienia</w:t>
      </w:r>
    </w:p>
    <w:p w14:paraId="56A6602C" w14:textId="5965B28C" w:rsidR="00BE7317" w:rsidRDefault="00BA2CA1" w:rsidP="00C41804">
      <w:pPr>
        <w:pStyle w:val="Akapitzlist"/>
        <w:numPr>
          <w:ilvl w:val="3"/>
          <w:numId w:val="40"/>
        </w:numPr>
        <w:spacing w:before="120" w:after="0" w:line="360" w:lineRule="auto"/>
        <w:ind w:left="360"/>
        <w:rPr>
          <w:rFonts w:ascii="Times New Roman" w:eastAsia="Times New Roman" w:hAnsi="Times New Roman" w:cs="Times New Roman"/>
        </w:rPr>
      </w:pPr>
      <w:r w:rsidRPr="00BE7317">
        <w:rPr>
          <w:rFonts w:ascii="Times New Roman" w:eastAsia="Times New Roman" w:hAnsi="Times New Roman" w:cs="Times New Roman"/>
          <w:lang w:eastAsia="pl-PL"/>
        </w:rPr>
        <w:t xml:space="preserve">CPV: </w:t>
      </w:r>
      <w:r w:rsidR="00C757AB" w:rsidRPr="00BE7317">
        <w:rPr>
          <w:rFonts w:ascii="Times New Roman" w:eastAsia="Times New Roman" w:hAnsi="Times New Roman" w:cs="Times New Roman"/>
        </w:rPr>
        <w:t>79315000-5 Usługi badań społecznych</w:t>
      </w:r>
      <w:r w:rsidR="00E00D2A">
        <w:rPr>
          <w:rFonts w:ascii="Times New Roman" w:eastAsia="Times New Roman" w:hAnsi="Times New Roman" w:cs="Times New Roman"/>
        </w:rPr>
        <w:t xml:space="preserve"> dla części nr 1) i nr 2)</w:t>
      </w:r>
      <w:r w:rsidR="00C757AB" w:rsidRPr="00BE7317">
        <w:rPr>
          <w:rFonts w:ascii="Times New Roman" w:eastAsia="Times New Roman" w:hAnsi="Times New Roman" w:cs="Times New Roman"/>
        </w:rPr>
        <w:t>.</w:t>
      </w:r>
    </w:p>
    <w:p w14:paraId="28FA8878" w14:textId="47C454AC" w:rsidR="00BE7317" w:rsidRDefault="00E55E88" w:rsidP="00C41804">
      <w:pPr>
        <w:pStyle w:val="Akapitzlist"/>
        <w:numPr>
          <w:ilvl w:val="3"/>
          <w:numId w:val="40"/>
        </w:numPr>
        <w:spacing w:before="120" w:after="0" w:line="360" w:lineRule="auto"/>
        <w:ind w:left="360"/>
        <w:rPr>
          <w:rFonts w:ascii="Times New Roman" w:eastAsia="Times New Roman" w:hAnsi="Times New Roman" w:cs="Times New Roman"/>
        </w:rPr>
      </w:pPr>
      <w:r w:rsidRPr="001C3A13">
        <w:rPr>
          <w:rFonts w:ascii="Times New Roman" w:eastAsia="Times New Roman" w:hAnsi="Times New Roman" w:cs="Times New Roman"/>
          <w:lang w:eastAsia="pl-PL"/>
        </w:rPr>
        <w:t>Przedmiote</w:t>
      </w:r>
      <w:r w:rsidR="00923ADA" w:rsidRPr="001C3A13">
        <w:rPr>
          <w:rFonts w:ascii="Times New Roman" w:eastAsia="Times New Roman" w:hAnsi="Times New Roman" w:cs="Times New Roman"/>
          <w:lang w:eastAsia="pl-PL"/>
        </w:rPr>
        <w:t xml:space="preserve">m zamówienia jest: </w:t>
      </w:r>
    </w:p>
    <w:p w14:paraId="0AAD1238" w14:textId="17F0970C" w:rsidR="00E00D2A" w:rsidRPr="00E00D2A" w:rsidRDefault="00E00D2A" w:rsidP="00E00D2A">
      <w:pPr>
        <w:spacing w:before="120"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E00D2A">
        <w:rPr>
          <w:rFonts w:ascii="Times New Roman" w:eastAsia="Times New Roman" w:hAnsi="Times New Roman" w:cs="Times New Roman"/>
          <w:lang w:eastAsia="pl-PL"/>
        </w:rPr>
        <w:t>zęść nr 1)</w:t>
      </w:r>
    </w:p>
    <w:p w14:paraId="2ECB70B8" w14:textId="77777777" w:rsidR="00BE7317" w:rsidRPr="001C3A13" w:rsidRDefault="00BE7317" w:rsidP="00C41804">
      <w:pPr>
        <w:pStyle w:val="Akapitzlist"/>
        <w:numPr>
          <w:ilvl w:val="1"/>
          <w:numId w:val="38"/>
        </w:numPr>
        <w:spacing w:after="0" w:line="360" w:lineRule="auto"/>
        <w:ind w:left="360"/>
        <w:contextualSpacing w:val="0"/>
        <w:rPr>
          <w:rFonts w:ascii="Times New Roman" w:eastAsia="Times New Roman" w:hAnsi="Times New Roman" w:cs="Times New Roman"/>
        </w:rPr>
      </w:pPr>
      <w:r w:rsidRPr="001C3A13">
        <w:rPr>
          <w:rFonts w:ascii="Times New Roman" w:hAnsi="Times New Roman" w:cs="Times New Roman"/>
          <w:b/>
          <w:color w:val="000000"/>
        </w:rPr>
        <w:t>b</w:t>
      </w:r>
      <w:r w:rsidR="009471E1" w:rsidRPr="001C3A13">
        <w:rPr>
          <w:rFonts w:ascii="Times New Roman" w:hAnsi="Times New Roman" w:cs="Times New Roman"/>
          <w:b/>
          <w:color w:val="000000"/>
        </w:rPr>
        <w:t>adanie potencjału nowych produktów spożywczych - alternatywnych napojów mlecznych oraz jogurtów na bazie rzepaku we Francji</w:t>
      </w:r>
      <w:r w:rsidRPr="001C3A13">
        <w:rPr>
          <w:rFonts w:ascii="Times New Roman" w:hAnsi="Times New Roman" w:cs="Times New Roman"/>
          <w:color w:val="000000"/>
        </w:rPr>
        <w:t>:</w:t>
      </w:r>
    </w:p>
    <w:p w14:paraId="2DE6996A" w14:textId="34A38857" w:rsidR="00BE7317" w:rsidRPr="001C3A13" w:rsidRDefault="003B1658" w:rsidP="00BE7317">
      <w:pPr>
        <w:pStyle w:val="Akapitzlist"/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Zakres zamówienia obejmuje</w:t>
      </w:r>
      <w:r w:rsidR="00BE7317" w:rsidRPr="001C3A13">
        <w:rPr>
          <w:rFonts w:ascii="Times New Roman" w:hAnsi="Times New Roman" w:cs="Times New Roman"/>
          <w:i/>
        </w:rPr>
        <w:t>:</w:t>
      </w:r>
    </w:p>
    <w:p w14:paraId="1D08AAD1" w14:textId="51B4D537" w:rsidR="00BE7317" w:rsidRPr="001C3A13" w:rsidRDefault="003B1658" w:rsidP="00C4180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Rekrutację </w:t>
      </w:r>
      <w:r w:rsidR="00BE7317" w:rsidRPr="001C3A13">
        <w:rPr>
          <w:rFonts w:ascii="Times New Roman" w:hAnsi="Times New Roman" w:cs="Times New Roman"/>
          <w:color w:val="000000"/>
        </w:rPr>
        <w:t>uczestników badania,</w:t>
      </w:r>
    </w:p>
    <w:p w14:paraId="708DC53A" w14:textId="29AF2892" w:rsidR="00BE7317" w:rsidRPr="001C3A13" w:rsidRDefault="003B1658" w:rsidP="00C4180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Koordynację</w:t>
      </w:r>
      <w:r w:rsidR="00BE7317" w:rsidRPr="001C3A13">
        <w:rPr>
          <w:rFonts w:ascii="Times New Roman" w:hAnsi="Times New Roman" w:cs="Times New Roman"/>
          <w:color w:val="000000"/>
        </w:rPr>
        <w:t xml:space="preserve"> procesu rekrutacji,</w:t>
      </w:r>
    </w:p>
    <w:p w14:paraId="09D42FD8" w14:textId="10CF3B4A" w:rsidR="00BE7317" w:rsidRPr="001C3A13" w:rsidRDefault="003B1658" w:rsidP="00C4180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Weryfikację telefoniczną</w:t>
      </w:r>
      <w:r w:rsidR="00BE7317" w:rsidRPr="001C3A13">
        <w:rPr>
          <w:rFonts w:ascii="Times New Roman" w:hAnsi="Times New Roman" w:cs="Times New Roman"/>
          <w:color w:val="000000"/>
        </w:rPr>
        <w:t xml:space="preserve"> respondentów,</w:t>
      </w:r>
    </w:p>
    <w:p w14:paraId="2C3C28FE" w14:textId="364BB504" w:rsidR="00BE7317" w:rsidRPr="001C3A13" w:rsidRDefault="003B1658" w:rsidP="00C418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Obsługę techniczną</w:t>
      </w:r>
      <w:r w:rsidR="00BE7317" w:rsidRPr="001C3A13">
        <w:rPr>
          <w:rFonts w:ascii="Times New Roman" w:hAnsi="Times New Roman" w:cs="Times New Roman"/>
          <w:color w:val="000000"/>
        </w:rPr>
        <w:t xml:space="preserve"> grup fokusowych,</w:t>
      </w:r>
    </w:p>
    <w:p w14:paraId="1AFD629B" w14:textId="1B7ADF72" w:rsidR="00BE7317" w:rsidRPr="001C3A13" w:rsidRDefault="00BE7317" w:rsidP="00C418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3A13">
        <w:rPr>
          <w:rFonts w:ascii="Times New Roman" w:hAnsi="Times New Roman" w:cs="Times New Roman"/>
          <w:color w:val="000000"/>
        </w:rPr>
        <w:t xml:space="preserve">Wypłacenie wynagrodzenia respondentom (wraz z należnym podatkiem dochodowym) za udział w badaniu w tym obsługę księgową (przygotowanie, wypłata, rozliczenie), </w:t>
      </w:r>
    </w:p>
    <w:p w14:paraId="05BC8EFB" w14:textId="58C86942" w:rsidR="00BE7317" w:rsidRPr="001C3A13" w:rsidRDefault="00BE7317" w:rsidP="00C418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3A13">
        <w:rPr>
          <w:rFonts w:ascii="Times New Roman" w:hAnsi="Times New Roman" w:cs="Times New Roman"/>
          <w:color w:val="000000"/>
        </w:rPr>
        <w:t>Przeprowadzenie wywiadów (moderacja),</w:t>
      </w:r>
    </w:p>
    <w:p w14:paraId="2DC5EF47" w14:textId="0A9FD890" w:rsidR="00BE7317" w:rsidRPr="001C3A13" w:rsidRDefault="00BE7317" w:rsidP="00C418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3A13">
        <w:rPr>
          <w:rFonts w:ascii="Times New Roman" w:hAnsi="Times New Roman" w:cs="Times New Roman"/>
          <w:color w:val="000000"/>
        </w:rPr>
        <w:t>Zapewnienie platformy do spotkań,</w:t>
      </w:r>
    </w:p>
    <w:p w14:paraId="1D794432" w14:textId="0DC5A9B5" w:rsidR="00BE7317" w:rsidRPr="001C3A13" w:rsidRDefault="00BE7317" w:rsidP="00C418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3A13">
        <w:rPr>
          <w:rFonts w:ascii="Times New Roman" w:hAnsi="Times New Roman" w:cs="Times New Roman"/>
          <w:color w:val="000000"/>
        </w:rPr>
        <w:t>Przygotowanie transkrypcji z wywiadów w formacie Word (w języku francuskim)</w:t>
      </w:r>
    </w:p>
    <w:p w14:paraId="178A54C5" w14:textId="77777777" w:rsidR="00176359" w:rsidRPr="008429B7" w:rsidRDefault="00BE7317" w:rsidP="00C4180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29B7">
        <w:rPr>
          <w:rFonts w:ascii="Times New Roman" w:hAnsi="Times New Roman" w:cs="Times New Roman"/>
          <w:color w:val="000000"/>
        </w:rPr>
        <w:t>Przetłumaczenie transkrypcji z wywiadów na język angielski</w:t>
      </w:r>
    </w:p>
    <w:p w14:paraId="75F2F819" w14:textId="6535AD91" w:rsidR="004F069B" w:rsidRPr="008429B7" w:rsidRDefault="004F069B" w:rsidP="0017635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29B7">
        <w:rPr>
          <w:rFonts w:ascii="Times New Roman" w:hAnsi="Times New Roman" w:cs="Times New Roman"/>
          <w:b/>
          <w:color w:val="000000"/>
        </w:rPr>
        <w:t xml:space="preserve">Opis badania: </w:t>
      </w:r>
      <w:r w:rsidRPr="008429B7">
        <w:rPr>
          <w:rFonts w:ascii="Times New Roman" w:hAnsi="Times New Roman" w:cs="Times New Roman"/>
          <w:color w:val="000000"/>
        </w:rPr>
        <w:t xml:space="preserve">Tematem badania jest potencjał nowych produktów spożywczych na bazie rzepaku. Badanie powinno zostać przeprowadzone metodą FGI (Focus </w:t>
      </w:r>
      <w:proofErr w:type="spellStart"/>
      <w:r w:rsidRPr="008429B7">
        <w:rPr>
          <w:rFonts w:ascii="Times New Roman" w:hAnsi="Times New Roman" w:cs="Times New Roman"/>
          <w:color w:val="000000"/>
        </w:rPr>
        <w:t>Group</w:t>
      </w:r>
      <w:proofErr w:type="spellEnd"/>
      <w:r w:rsidRPr="008429B7">
        <w:rPr>
          <w:rFonts w:ascii="Times New Roman" w:hAnsi="Times New Roman" w:cs="Times New Roman"/>
          <w:color w:val="000000"/>
        </w:rPr>
        <w:t xml:space="preserve"> Interview) za pośrednictwem platformy online. Respondenci do badania powinni zostać zrekrutowani zgodnie z kwestionariuszem rekrutacyjnym dostarczonym przez UW. Badanie zostanie przeprowadzone w oparciu o scenariusz przygotowany przez UW.</w:t>
      </w:r>
    </w:p>
    <w:p w14:paraId="575085A4" w14:textId="42E22E4F" w:rsidR="008429B7" w:rsidRPr="008429B7" w:rsidRDefault="008429B7" w:rsidP="008429B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429B7">
        <w:rPr>
          <w:rFonts w:ascii="Times New Roman" w:hAnsi="Times New Roman" w:cs="Times New Roman"/>
        </w:rPr>
        <w:t xml:space="preserve">Szczegółowy </w:t>
      </w:r>
      <w:r w:rsidRPr="008429B7">
        <w:rPr>
          <w:rFonts w:ascii="Times New Roman" w:hAnsi="Times New Roman" w:cs="Times New Roman"/>
          <w:bCs/>
          <w:lang w:eastAsia="ar-SA"/>
        </w:rPr>
        <w:t>opis przedmiotu zamówienia</w:t>
      </w:r>
      <w:r w:rsidRPr="008429B7">
        <w:rPr>
          <w:rFonts w:ascii="Times New Roman" w:hAnsi="Times New Roman" w:cs="Times New Roman"/>
        </w:rPr>
        <w:t xml:space="preserve"> określa </w:t>
      </w:r>
      <w:r w:rsidRPr="008429B7">
        <w:rPr>
          <w:rFonts w:ascii="Times New Roman" w:hAnsi="Times New Roman" w:cs="Times New Roman"/>
          <w:bCs/>
          <w:lang w:eastAsia="ar-SA"/>
        </w:rPr>
        <w:t>załącznik nr 4 do SWZ</w:t>
      </w:r>
      <w:r w:rsidRPr="008429B7">
        <w:rPr>
          <w:rFonts w:ascii="Times New Roman" w:hAnsi="Times New Roman" w:cs="Times New Roman"/>
        </w:rPr>
        <w:t xml:space="preserve">. </w:t>
      </w:r>
    </w:p>
    <w:p w14:paraId="58DAE0C5" w14:textId="6D544E52" w:rsidR="00E00D2A" w:rsidRPr="008429B7" w:rsidRDefault="00E00D2A" w:rsidP="00E00D2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429B7">
        <w:rPr>
          <w:rFonts w:ascii="Times New Roman" w:hAnsi="Times New Roman" w:cs="Times New Roman"/>
          <w:color w:val="000000"/>
        </w:rPr>
        <w:t>Przedmiotem zamówienia jest wyłonienie Wykonawcy, który wskaże do realizacji zamówienia osobę spełniającą kryteria dotyczące doświadczenia:</w:t>
      </w:r>
    </w:p>
    <w:p w14:paraId="4BBE2694" w14:textId="79B2F713" w:rsidR="00E00D2A" w:rsidRPr="008429B7" w:rsidRDefault="00E00D2A" w:rsidP="00C41804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8429B7">
        <w:rPr>
          <w:rFonts w:ascii="Times New Roman" w:eastAsia="Tahoma" w:hAnsi="Times New Roman" w:cs="Times New Roman"/>
        </w:rPr>
        <w:t xml:space="preserve">min. </w:t>
      </w:r>
      <w:r w:rsidRPr="008429B7">
        <w:rPr>
          <w:rFonts w:ascii="Times New Roman" w:hAnsi="Times New Roman" w:cs="Times New Roman"/>
        </w:rPr>
        <w:t>5 lat doświadczenia w rekrutacj</w:t>
      </w:r>
      <w:r w:rsidR="009261DF" w:rsidRPr="008429B7">
        <w:rPr>
          <w:rFonts w:ascii="Times New Roman" w:hAnsi="Times New Roman" w:cs="Times New Roman"/>
        </w:rPr>
        <w:t xml:space="preserve">i i </w:t>
      </w:r>
      <w:r w:rsidRPr="008429B7">
        <w:rPr>
          <w:rFonts w:ascii="Times New Roman" w:hAnsi="Times New Roman" w:cs="Times New Roman"/>
        </w:rPr>
        <w:t>w moderacji wywiadów</w:t>
      </w:r>
      <w:r w:rsidR="009261DF" w:rsidRPr="008429B7">
        <w:rPr>
          <w:rFonts w:ascii="Times New Roman" w:hAnsi="Times New Roman" w:cs="Times New Roman"/>
        </w:rPr>
        <w:t>.</w:t>
      </w:r>
      <w:r w:rsidRPr="008429B7">
        <w:rPr>
          <w:rFonts w:ascii="Times New Roman" w:hAnsi="Times New Roman" w:cs="Times New Roman"/>
        </w:rPr>
        <w:t xml:space="preserve"> </w:t>
      </w:r>
      <w:r w:rsidRPr="008429B7">
        <w:rPr>
          <w:rFonts w:ascii="Times New Roman" w:hAnsi="Times New Roman" w:cs="Times New Roman"/>
          <w:color w:val="000000"/>
          <w:lang w:eastAsia="ar-SA"/>
        </w:rPr>
        <w:t xml:space="preserve">Większe niż wymagane doświadczenie będzie dodatkowo ocenianie zgodnie ze sposobem opisanym w art. 10 § 1 </w:t>
      </w:r>
      <w:r w:rsidR="008429B7" w:rsidRPr="008429B7">
        <w:rPr>
          <w:rFonts w:ascii="Times New Roman" w:hAnsi="Times New Roman" w:cs="Times New Roman"/>
          <w:color w:val="000000"/>
          <w:lang w:eastAsia="ar-SA"/>
        </w:rPr>
        <w:t>ust.</w:t>
      </w:r>
      <w:r w:rsidRPr="008429B7">
        <w:rPr>
          <w:rFonts w:ascii="Times New Roman" w:hAnsi="Times New Roman" w:cs="Times New Roman"/>
          <w:color w:val="000000"/>
          <w:lang w:eastAsia="ar-SA"/>
        </w:rPr>
        <w:t xml:space="preserve"> 3 SWZ.</w:t>
      </w:r>
    </w:p>
    <w:p w14:paraId="2DD45113" w14:textId="058BA5D6" w:rsidR="00E00D2A" w:rsidRPr="00E00D2A" w:rsidRDefault="00E00D2A" w:rsidP="00E00D2A">
      <w:pPr>
        <w:spacing w:before="120"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E00D2A">
        <w:rPr>
          <w:rFonts w:ascii="Times New Roman" w:eastAsia="Times New Roman" w:hAnsi="Times New Roman" w:cs="Times New Roman"/>
          <w:lang w:eastAsia="pl-PL"/>
        </w:rPr>
        <w:t xml:space="preserve">zęść </w:t>
      </w:r>
      <w:r>
        <w:rPr>
          <w:rFonts w:ascii="Times New Roman" w:eastAsia="Times New Roman" w:hAnsi="Times New Roman" w:cs="Times New Roman"/>
          <w:lang w:eastAsia="pl-PL"/>
        </w:rPr>
        <w:t>nr 2</w:t>
      </w:r>
      <w:r w:rsidRPr="00E00D2A">
        <w:rPr>
          <w:rFonts w:ascii="Times New Roman" w:eastAsia="Times New Roman" w:hAnsi="Times New Roman" w:cs="Times New Roman"/>
          <w:lang w:eastAsia="pl-PL"/>
        </w:rPr>
        <w:t>)</w:t>
      </w:r>
    </w:p>
    <w:p w14:paraId="5CA32E1D" w14:textId="5DD36C43" w:rsidR="00BE7317" w:rsidRPr="001C3A13" w:rsidRDefault="009471E1" w:rsidP="00C41804">
      <w:pPr>
        <w:pStyle w:val="Akapitzlist"/>
        <w:numPr>
          <w:ilvl w:val="1"/>
          <w:numId w:val="38"/>
        </w:num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C3A13">
        <w:rPr>
          <w:rFonts w:ascii="Times New Roman" w:hAnsi="Times New Roman" w:cs="Times New Roman"/>
          <w:b/>
          <w:color w:val="000000"/>
        </w:rPr>
        <w:t>badanie konsumenckie dotyczące wykorzystania różnych źródeł białka jako zastępnika nabiału odzwierzęcego w Niemczech</w:t>
      </w:r>
      <w:r w:rsidR="00BE7317" w:rsidRPr="001C3A13">
        <w:rPr>
          <w:rFonts w:ascii="Times New Roman" w:hAnsi="Times New Roman" w:cs="Times New Roman"/>
          <w:color w:val="000000"/>
        </w:rPr>
        <w:t>:</w:t>
      </w:r>
    </w:p>
    <w:p w14:paraId="31F35829" w14:textId="161755DD" w:rsidR="00BE7317" w:rsidRPr="001C3A13" w:rsidRDefault="003B1658" w:rsidP="00BE7317">
      <w:pPr>
        <w:pStyle w:val="Akapitzlist"/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Zakres zamówienia obejmuje</w:t>
      </w:r>
      <w:r w:rsidR="00BE7317" w:rsidRPr="001C3A13">
        <w:rPr>
          <w:rFonts w:ascii="Times New Roman" w:hAnsi="Times New Roman" w:cs="Times New Roman"/>
          <w:i/>
        </w:rPr>
        <w:t>:</w:t>
      </w:r>
    </w:p>
    <w:p w14:paraId="5F89EF3D" w14:textId="43B1427B" w:rsidR="00BE7317" w:rsidRPr="001C3A13" w:rsidRDefault="003B1658" w:rsidP="00C41804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Rekrutację</w:t>
      </w:r>
      <w:r w:rsidR="00BE7317" w:rsidRPr="001C3A13">
        <w:rPr>
          <w:rFonts w:ascii="Times New Roman" w:hAnsi="Times New Roman" w:cs="Times New Roman"/>
          <w:color w:val="000000"/>
        </w:rPr>
        <w:t xml:space="preserve"> uczestników badania,</w:t>
      </w:r>
    </w:p>
    <w:p w14:paraId="49ABE8E7" w14:textId="59B93B82" w:rsidR="00BE7317" w:rsidRPr="001C3A13" w:rsidRDefault="003B1658" w:rsidP="00C41804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Koordynację</w:t>
      </w:r>
      <w:r w:rsidR="00BE7317" w:rsidRPr="001C3A13">
        <w:rPr>
          <w:rFonts w:ascii="Times New Roman" w:hAnsi="Times New Roman" w:cs="Times New Roman"/>
          <w:color w:val="000000"/>
        </w:rPr>
        <w:t xml:space="preserve"> procesu rekrutacji,</w:t>
      </w:r>
    </w:p>
    <w:p w14:paraId="6312B56A" w14:textId="0A260D25" w:rsidR="00BE7317" w:rsidRPr="001C3A13" w:rsidRDefault="003B1658" w:rsidP="00C41804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Weryfikację telefoniczną</w:t>
      </w:r>
      <w:r w:rsidR="00BE7317" w:rsidRPr="001C3A13">
        <w:rPr>
          <w:rFonts w:ascii="Times New Roman" w:hAnsi="Times New Roman" w:cs="Times New Roman"/>
          <w:color w:val="000000"/>
        </w:rPr>
        <w:t xml:space="preserve"> respondentów,</w:t>
      </w:r>
    </w:p>
    <w:p w14:paraId="5FC698FE" w14:textId="3CA7F38F" w:rsidR="00BE7317" w:rsidRPr="001C3A13" w:rsidRDefault="003B1658" w:rsidP="00C41804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Obsługę techniczną</w:t>
      </w:r>
      <w:r w:rsidR="00BE7317" w:rsidRPr="001C3A13">
        <w:rPr>
          <w:rFonts w:ascii="Times New Roman" w:hAnsi="Times New Roman" w:cs="Times New Roman"/>
          <w:color w:val="000000"/>
        </w:rPr>
        <w:t xml:space="preserve"> grup fokusowych,</w:t>
      </w:r>
    </w:p>
    <w:p w14:paraId="60E84148" w14:textId="77777777" w:rsidR="00BE7317" w:rsidRPr="001C3A13" w:rsidRDefault="00BE7317" w:rsidP="00C41804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3A13">
        <w:rPr>
          <w:rFonts w:ascii="Times New Roman" w:hAnsi="Times New Roman" w:cs="Times New Roman"/>
          <w:color w:val="000000"/>
        </w:rPr>
        <w:t xml:space="preserve">Wypłacenie wynagrodzenia respondentom (wraz z należnym podatkiem dochodowym) za udział w badaniu w tym obsługę księgową (przygotowanie, wypłata, rozliczenie), </w:t>
      </w:r>
    </w:p>
    <w:p w14:paraId="5BAE9679" w14:textId="340E11C8" w:rsidR="004F0F2A" w:rsidRDefault="00BE7317" w:rsidP="00C41804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3A13">
        <w:rPr>
          <w:rFonts w:ascii="Times New Roman" w:hAnsi="Times New Roman" w:cs="Times New Roman"/>
          <w:color w:val="000000"/>
        </w:rPr>
        <w:t>Przygotowanie transkrypcji z wywiadów w formacie Word (w języku niemieckim),</w:t>
      </w:r>
    </w:p>
    <w:p w14:paraId="23DEB107" w14:textId="7C6F9FD9" w:rsidR="004F0F2A" w:rsidRPr="00035351" w:rsidRDefault="004F0F2A" w:rsidP="00BB71D1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B71D1">
        <w:rPr>
          <w:rFonts w:ascii="Times New Roman" w:hAnsi="Times New Roman" w:cs="Times New Roman"/>
          <w:color w:val="000000"/>
        </w:rPr>
        <w:t>Przetłumaczeni</w:t>
      </w:r>
      <w:r w:rsidR="00915D11">
        <w:rPr>
          <w:rFonts w:ascii="Times New Roman" w:hAnsi="Times New Roman" w:cs="Times New Roman"/>
          <w:color w:val="000000"/>
        </w:rPr>
        <w:t>e</w:t>
      </w:r>
      <w:r w:rsidRPr="00BB71D1">
        <w:rPr>
          <w:rFonts w:ascii="Times New Roman" w:hAnsi="Times New Roman" w:cs="Times New Roman"/>
          <w:color w:val="000000"/>
        </w:rPr>
        <w:t xml:space="preserve"> transkrypcji z wywiadów na język angielski</w:t>
      </w:r>
    </w:p>
    <w:p w14:paraId="08980431" w14:textId="4AE577EF" w:rsidR="00176359" w:rsidRPr="0022285D" w:rsidRDefault="00176359" w:rsidP="001763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3A13">
        <w:rPr>
          <w:rFonts w:ascii="Times New Roman" w:hAnsi="Times New Roman" w:cs="Times New Roman"/>
          <w:b/>
          <w:color w:val="000000"/>
        </w:rPr>
        <w:t xml:space="preserve">Opis badania: </w:t>
      </w:r>
      <w:r w:rsidRPr="001C3A13">
        <w:rPr>
          <w:rFonts w:ascii="Times New Roman" w:hAnsi="Times New Roman" w:cs="Times New Roman"/>
          <w:color w:val="000000"/>
        </w:rPr>
        <w:t xml:space="preserve">Tematem badania jest </w:t>
      </w:r>
      <w:r w:rsidRPr="001C3A13">
        <w:rPr>
          <w:rFonts w:ascii="Times New Roman" w:hAnsi="Times New Roman" w:cs="Times New Roman"/>
        </w:rPr>
        <w:t xml:space="preserve">wykorzystanie różnych źródeł białka jako zastępnika nabiału z perspektywy konsumentów niemieckich. </w:t>
      </w:r>
      <w:r w:rsidRPr="001C3A13">
        <w:rPr>
          <w:rFonts w:ascii="Times New Roman" w:hAnsi="Times New Roman" w:cs="Times New Roman"/>
          <w:color w:val="000000"/>
        </w:rPr>
        <w:t xml:space="preserve">Badanie powinno zostać przeprowadzone metodą FGI (Focus </w:t>
      </w:r>
      <w:proofErr w:type="spellStart"/>
      <w:r w:rsidRPr="001C3A13">
        <w:rPr>
          <w:rFonts w:ascii="Times New Roman" w:hAnsi="Times New Roman" w:cs="Times New Roman"/>
          <w:color w:val="000000"/>
        </w:rPr>
        <w:t>Group</w:t>
      </w:r>
      <w:proofErr w:type="spellEnd"/>
      <w:r w:rsidRPr="001C3A13">
        <w:rPr>
          <w:rFonts w:ascii="Times New Roman" w:hAnsi="Times New Roman" w:cs="Times New Roman"/>
          <w:color w:val="000000"/>
        </w:rPr>
        <w:t xml:space="preserve"> Interview) za pośrednictwem platformy online. Respondenci do badania powinni zostać zrekrutowani zgodnie z kwestionariuszem rekrutacyjnym dostarczonym przez UW. Badanie zostanie </w:t>
      </w:r>
      <w:r w:rsidRPr="0022285D">
        <w:rPr>
          <w:rFonts w:ascii="Times New Roman" w:hAnsi="Times New Roman" w:cs="Times New Roman"/>
          <w:color w:val="000000"/>
        </w:rPr>
        <w:t>przeprowadzone w oparciu o scenariusz przygotowany przez UW.</w:t>
      </w:r>
    </w:p>
    <w:p w14:paraId="1CDBA110" w14:textId="7B2CEAB2" w:rsidR="002C010C" w:rsidRPr="0022285D" w:rsidRDefault="00F106AD" w:rsidP="00BE731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2285D">
        <w:rPr>
          <w:rFonts w:ascii="Times New Roman" w:hAnsi="Times New Roman" w:cs="Times New Roman"/>
        </w:rPr>
        <w:t xml:space="preserve">Szczegółowy </w:t>
      </w:r>
      <w:r w:rsidRPr="0022285D">
        <w:rPr>
          <w:rFonts w:ascii="Times New Roman" w:hAnsi="Times New Roman" w:cs="Times New Roman"/>
          <w:bCs/>
          <w:lang w:eastAsia="ar-SA"/>
        </w:rPr>
        <w:t>opis przedmiotu zamówienia</w:t>
      </w:r>
      <w:r w:rsidRPr="0022285D">
        <w:rPr>
          <w:rFonts w:ascii="Times New Roman" w:hAnsi="Times New Roman" w:cs="Times New Roman"/>
        </w:rPr>
        <w:t xml:space="preserve"> określa </w:t>
      </w:r>
      <w:r w:rsidRPr="0022285D">
        <w:rPr>
          <w:rFonts w:ascii="Times New Roman" w:hAnsi="Times New Roman" w:cs="Times New Roman"/>
          <w:bCs/>
          <w:lang w:eastAsia="ar-SA"/>
        </w:rPr>
        <w:t>załącznik nr </w:t>
      </w:r>
      <w:r w:rsidR="008B57C2" w:rsidRPr="0022285D">
        <w:rPr>
          <w:rFonts w:ascii="Times New Roman" w:hAnsi="Times New Roman" w:cs="Times New Roman"/>
          <w:bCs/>
          <w:lang w:eastAsia="ar-SA"/>
        </w:rPr>
        <w:t>4</w:t>
      </w:r>
      <w:r w:rsidRPr="0022285D">
        <w:rPr>
          <w:rFonts w:ascii="Times New Roman" w:hAnsi="Times New Roman" w:cs="Times New Roman"/>
          <w:bCs/>
          <w:lang w:eastAsia="ar-SA"/>
        </w:rPr>
        <w:t xml:space="preserve"> do SWZ</w:t>
      </w:r>
      <w:r w:rsidRPr="0022285D">
        <w:rPr>
          <w:rFonts w:ascii="Times New Roman" w:hAnsi="Times New Roman" w:cs="Times New Roman"/>
        </w:rPr>
        <w:t>.</w:t>
      </w:r>
      <w:r w:rsidR="00785B32" w:rsidRPr="0022285D">
        <w:rPr>
          <w:rFonts w:ascii="Times New Roman" w:hAnsi="Times New Roman" w:cs="Times New Roman"/>
        </w:rPr>
        <w:t xml:space="preserve"> </w:t>
      </w:r>
    </w:p>
    <w:p w14:paraId="4831F124" w14:textId="77777777" w:rsidR="009261DF" w:rsidRPr="0022285D" w:rsidRDefault="009261DF" w:rsidP="009261D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5D">
        <w:rPr>
          <w:rFonts w:ascii="Times New Roman" w:hAnsi="Times New Roman" w:cs="Times New Roman"/>
          <w:color w:val="000000"/>
        </w:rPr>
        <w:t>Przedmiotem zamówienia jest wyłonienie Wykonawcy, który wskaże do realizacji zamówienia osobę spełniającą kryteria dotyczące doświadczenia:</w:t>
      </w:r>
    </w:p>
    <w:p w14:paraId="0AD5D3FB" w14:textId="2271705C" w:rsidR="009261DF" w:rsidRPr="0022285D" w:rsidRDefault="009261DF" w:rsidP="00C41804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357"/>
        <w:contextualSpacing w:val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22285D">
        <w:rPr>
          <w:rFonts w:ascii="Times New Roman" w:eastAsia="Tahoma" w:hAnsi="Times New Roman" w:cs="Times New Roman"/>
        </w:rPr>
        <w:t xml:space="preserve">min. </w:t>
      </w:r>
      <w:r w:rsidRPr="0022285D">
        <w:rPr>
          <w:rFonts w:ascii="Times New Roman" w:hAnsi="Times New Roman" w:cs="Times New Roman"/>
        </w:rPr>
        <w:t xml:space="preserve">5 lat doświadczenia w rekrutacji. </w:t>
      </w:r>
      <w:r w:rsidRPr="0022285D">
        <w:rPr>
          <w:rFonts w:ascii="Times New Roman" w:hAnsi="Times New Roman" w:cs="Times New Roman"/>
          <w:color w:val="000000"/>
          <w:lang w:eastAsia="ar-SA"/>
        </w:rPr>
        <w:t xml:space="preserve">Większe niż wymagane doświadczenie będzie dodatkowo ocenianie zgodnie ze sposobem opisanym w art. 10 § 1 </w:t>
      </w:r>
      <w:r w:rsidR="008429B7">
        <w:rPr>
          <w:rFonts w:ascii="Times New Roman" w:hAnsi="Times New Roman" w:cs="Times New Roman"/>
          <w:color w:val="000000"/>
          <w:lang w:eastAsia="ar-SA"/>
        </w:rPr>
        <w:t>ust.</w:t>
      </w:r>
      <w:r w:rsidRPr="0022285D">
        <w:rPr>
          <w:rFonts w:ascii="Times New Roman" w:hAnsi="Times New Roman" w:cs="Times New Roman"/>
          <w:color w:val="000000"/>
          <w:lang w:eastAsia="ar-SA"/>
        </w:rPr>
        <w:t xml:space="preserve"> 3 SWZ.</w:t>
      </w:r>
    </w:p>
    <w:p w14:paraId="26C9A59B" w14:textId="3A6DBC05" w:rsidR="008C1884" w:rsidRPr="0022285D" w:rsidRDefault="002E2FB2" w:rsidP="00C41804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2285D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443FD74A" w14:textId="20E2FDA8" w:rsidR="008C1884" w:rsidRPr="0022285D" w:rsidRDefault="008C1884" w:rsidP="00C41804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2285D">
        <w:rPr>
          <w:rFonts w:ascii="Times New Roman" w:hAnsi="Times New Roman" w:cs="Times New Roman"/>
        </w:rPr>
        <w:t>Zamawiający dopuszcza złożenie oferty częściowej. Informacje na temat  ofert częściowych:</w:t>
      </w:r>
    </w:p>
    <w:p w14:paraId="60331490" w14:textId="65317E8A" w:rsidR="008C1884" w:rsidRPr="008C1884" w:rsidRDefault="008C1884" w:rsidP="00C41804">
      <w:pPr>
        <w:pStyle w:val="Akapitzlist"/>
        <w:numPr>
          <w:ilvl w:val="0"/>
          <w:numId w:val="48"/>
        </w:numPr>
        <w:spacing w:after="0" w:line="360" w:lineRule="auto"/>
        <w:ind w:left="709" w:hanging="357"/>
        <w:rPr>
          <w:rFonts w:ascii="Times New Roman" w:hAnsi="Times New Roman" w:cs="Times New Roman"/>
        </w:rPr>
      </w:pPr>
      <w:r w:rsidRPr="008C1884">
        <w:rPr>
          <w:rFonts w:ascii="Times New Roman" w:hAnsi="Times New Roman" w:cs="Times New Roman"/>
        </w:rPr>
        <w:t>Niniejsze postępowanie zostało podzielone na dwie części.</w:t>
      </w:r>
    </w:p>
    <w:p w14:paraId="22A8BA9F" w14:textId="77777777" w:rsidR="008C1884" w:rsidRPr="008C1884" w:rsidRDefault="008C1884" w:rsidP="00C41804">
      <w:pPr>
        <w:pStyle w:val="Akapitzlist"/>
        <w:numPr>
          <w:ilvl w:val="0"/>
          <w:numId w:val="48"/>
        </w:numPr>
        <w:spacing w:after="0" w:line="360" w:lineRule="auto"/>
        <w:ind w:left="709" w:hanging="357"/>
        <w:rPr>
          <w:rFonts w:ascii="Times New Roman" w:hAnsi="Times New Roman" w:cs="Times New Roman"/>
        </w:rPr>
      </w:pPr>
      <w:r w:rsidRPr="008C1884">
        <w:rPr>
          <w:rFonts w:ascii="Times New Roman" w:hAnsi="Times New Roman" w:cs="Times New Roman"/>
        </w:rPr>
        <w:t>Wykonawca może złożyć ofertę częściową na jedną dowolnie wybraną część, na dowolnie wybrane części albo na wszystkie części tego postępowania. Zamawiający nie stawia w tym zakresie ograniczeń.</w:t>
      </w:r>
    </w:p>
    <w:p w14:paraId="3E0C253A" w14:textId="42DEA1EE" w:rsidR="008C1884" w:rsidRPr="008C1884" w:rsidRDefault="008C1884" w:rsidP="00C41804">
      <w:pPr>
        <w:pStyle w:val="Akapitzlist"/>
        <w:numPr>
          <w:ilvl w:val="0"/>
          <w:numId w:val="48"/>
        </w:numPr>
        <w:spacing w:after="0" w:line="360" w:lineRule="auto"/>
        <w:ind w:left="709" w:hanging="357"/>
        <w:rPr>
          <w:rFonts w:ascii="Times New Roman" w:hAnsi="Times New Roman" w:cs="Times New Roman"/>
        </w:rPr>
      </w:pPr>
      <w:r w:rsidRPr="008C1884">
        <w:rPr>
          <w:rFonts w:ascii="Times New Roman" w:hAnsi="Times New Roman" w:cs="Times New Roman"/>
        </w:rPr>
        <w:t xml:space="preserve">Każda z części zamówienia jest autonomiczna. Zamawiający w ramach jednego postępowania stosować będzie odpowiednie przepisy ustawy </w:t>
      </w:r>
      <w:proofErr w:type="spellStart"/>
      <w:r w:rsidRPr="008C1884">
        <w:rPr>
          <w:rFonts w:ascii="Times New Roman" w:hAnsi="Times New Roman" w:cs="Times New Roman"/>
        </w:rPr>
        <w:t>Pzp</w:t>
      </w:r>
      <w:proofErr w:type="spellEnd"/>
      <w:r w:rsidRPr="008C1884">
        <w:rPr>
          <w:rFonts w:ascii="Times New Roman" w:hAnsi="Times New Roman" w:cs="Times New Roman"/>
        </w:rPr>
        <w:t xml:space="preserve"> osobno dla każdej z wyszczególnionych</w:t>
      </w:r>
      <w:r w:rsidR="008429B7">
        <w:rPr>
          <w:rFonts w:ascii="Times New Roman" w:hAnsi="Times New Roman" w:cs="Times New Roman"/>
        </w:rPr>
        <w:t xml:space="preserve"> w</w:t>
      </w:r>
      <w:r w:rsidRPr="008C1884">
        <w:rPr>
          <w:rFonts w:ascii="Times New Roman" w:hAnsi="Times New Roman" w:cs="Times New Roman"/>
        </w:rPr>
        <w:t xml:space="preserve"> niniejszym postępowaniu części, tzn. czynności związane m.in. z wykluczeniem z postępowania, odrzuceniem oferty, wyborem najkorzystniejszej oferty lub unieważnieniem postępowania, dokonuje się odrębnie dla każdej części. </w:t>
      </w:r>
    </w:p>
    <w:p w14:paraId="72FCF623" w14:textId="77777777" w:rsidR="008C1884" w:rsidRPr="0022285D" w:rsidRDefault="008C1884" w:rsidP="00C41804">
      <w:pPr>
        <w:pStyle w:val="Akapitzlist"/>
        <w:numPr>
          <w:ilvl w:val="0"/>
          <w:numId w:val="48"/>
        </w:numPr>
        <w:spacing w:after="0" w:line="360" w:lineRule="auto"/>
        <w:ind w:left="709" w:hanging="357"/>
        <w:rPr>
          <w:rFonts w:ascii="Times New Roman" w:hAnsi="Times New Roman" w:cs="Times New Roman"/>
        </w:rPr>
      </w:pPr>
      <w:r w:rsidRPr="0022285D">
        <w:rPr>
          <w:rFonts w:ascii="Times New Roman" w:hAnsi="Times New Roman" w:cs="Times New Roman"/>
        </w:rPr>
        <w:t>Na każdą z części zostanie zawarta osobna umowa.</w:t>
      </w:r>
    </w:p>
    <w:p w14:paraId="6D7B9546" w14:textId="77777777" w:rsidR="008C1884" w:rsidRPr="0022285D" w:rsidRDefault="008C1884" w:rsidP="00C41804">
      <w:pPr>
        <w:pStyle w:val="Akapitzlist"/>
        <w:numPr>
          <w:ilvl w:val="0"/>
          <w:numId w:val="48"/>
        </w:numPr>
        <w:spacing w:after="0" w:line="360" w:lineRule="auto"/>
        <w:ind w:left="709" w:hanging="357"/>
        <w:rPr>
          <w:rFonts w:ascii="Times New Roman" w:hAnsi="Times New Roman" w:cs="Times New Roman"/>
          <w:bCs/>
        </w:rPr>
      </w:pPr>
      <w:r w:rsidRPr="0022285D">
        <w:rPr>
          <w:rFonts w:ascii="Times New Roman" w:hAnsi="Times New Roman" w:cs="Times New Roman"/>
        </w:rPr>
        <w:t>Zamawiający podpisze umowę z Wykonawcą, który złoży najkorzystniejszą ofertę na daną część postępowania</w:t>
      </w:r>
      <w:r w:rsidRPr="0022285D">
        <w:rPr>
          <w:rFonts w:ascii="Times New Roman" w:hAnsi="Times New Roman" w:cs="Times New Roman"/>
          <w:bCs/>
        </w:rPr>
        <w:t>.</w:t>
      </w:r>
    </w:p>
    <w:p w14:paraId="0CD1321A" w14:textId="0252D945" w:rsidR="0022285D" w:rsidRPr="005071FA" w:rsidRDefault="004700F5" w:rsidP="00C41804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071FA">
        <w:rPr>
          <w:rFonts w:ascii="Times New Roman" w:hAnsi="Times New Roman" w:cs="Times New Roman"/>
        </w:rPr>
        <w:t>Przedmiot zamówienia zostanie zrealizowany zgodnie z postanowieniami wzoru umowy zawartymi w załączniku nr 3</w:t>
      </w:r>
      <w:r w:rsidR="008429B7">
        <w:rPr>
          <w:rFonts w:ascii="Times New Roman" w:hAnsi="Times New Roman" w:cs="Times New Roman"/>
        </w:rPr>
        <w:t xml:space="preserve"> dla części nr 1) i części nr 2)</w:t>
      </w:r>
      <w:r w:rsidRPr="005071FA">
        <w:rPr>
          <w:rFonts w:ascii="Times New Roman" w:hAnsi="Times New Roman" w:cs="Times New Roman"/>
        </w:rPr>
        <w:t>.</w:t>
      </w:r>
    </w:p>
    <w:p w14:paraId="5D53DBB8" w14:textId="507BC252" w:rsidR="0022285D" w:rsidRPr="005071FA" w:rsidRDefault="0022285D" w:rsidP="00C41804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071FA">
        <w:rPr>
          <w:rFonts w:ascii="Times New Roman" w:hAnsi="Times New Roman" w:cs="Times New Roman"/>
          <w:b/>
          <w:bCs/>
        </w:rPr>
        <w:t>Język prowadzenia postępowania;</w:t>
      </w:r>
    </w:p>
    <w:p w14:paraId="75210186" w14:textId="77777777" w:rsidR="0022285D" w:rsidRPr="005071FA" w:rsidRDefault="0022285D" w:rsidP="00C4180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5071FA">
        <w:rPr>
          <w:rFonts w:ascii="Times New Roman" w:hAnsi="Times New Roman" w:cs="Times New Roman"/>
        </w:rPr>
        <w:t xml:space="preserve">Postępowanie prowadzone jest w języku polskim. </w:t>
      </w:r>
    </w:p>
    <w:p w14:paraId="44E16FBE" w14:textId="77777777" w:rsidR="0022285D" w:rsidRPr="005071FA" w:rsidRDefault="0022285D" w:rsidP="00C4180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5071FA">
        <w:rPr>
          <w:rFonts w:ascii="Times New Roman" w:hAnsi="Times New Roman" w:cs="Times New Roman"/>
        </w:rPr>
        <w:t>Wszystkie dokumenty / oświadczenia składane przez Wykonawców sporządzone w języku obcym są składane wraz z tłumaczeniem na język polski.</w:t>
      </w:r>
    </w:p>
    <w:p w14:paraId="734CA053" w14:textId="77777777" w:rsidR="0022285D" w:rsidRPr="005071FA" w:rsidRDefault="0022285D" w:rsidP="00C41804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071FA">
        <w:rPr>
          <w:rFonts w:ascii="Times New Roman" w:hAnsi="Times New Roman" w:cs="Times New Roman"/>
          <w:b/>
          <w:color w:val="000000"/>
        </w:rPr>
        <w:t xml:space="preserve">Składanie ofert </w:t>
      </w:r>
      <w:r w:rsidRPr="005071FA">
        <w:rPr>
          <w:rFonts w:ascii="Times New Roman" w:hAnsi="Times New Roman" w:cs="Times New Roman"/>
          <w:color w:val="000000"/>
        </w:rPr>
        <w:t>odbywa się w formie elektronicznej pod rygorem nieważności.</w:t>
      </w:r>
    </w:p>
    <w:p w14:paraId="0AF04DD6" w14:textId="5DAF9599" w:rsidR="0022285D" w:rsidRPr="005071FA" w:rsidRDefault="0022285D" w:rsidP="00C41804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071FA">
        <w:rPr>
          <w:rFonts w:ascii="Times New Roman" w:hAnsi="Times New Roman" w:cs="Times New Roman"/>
          <w:b/>
        </w:rPr>
        <w:lastRenderedPageBreak/>
        <w:t xml:space="preserve">Korespondencja pomiędzy stronami: </w:t>
      </w:r>
      <w:r w:rsidRPr="005071FA">
        <w:rPr>
          <w:rFonts w:ascii="Times New Roman" w:hAnsi="Times New Roman" w:cs="Times New Roman"/>
        </w:rPr>
        <w:t>komunikacja między Zamawiającym a Wykonawcami odbywa się przy użyciu środków komunikacji elektronicznej w rozumieniu ustawy z dnia 18 lipca 2002 r. o świadczeniu usług drogą elektroniczną (Dz. U. z 2019 r. poz. 123 i 730), wskazanych w SWZ.</w:t>
      </w:r>
    </w:p>
    <w:p w14:paraId="31576823" w14:textId="77777777" w:rsidR="00F106AD" w:rsidRPr="0022285D" w:rsidRDefault="00F106AD" w:rsidP="00F106AD">
      <w:pPr>
        <w:tabs>
          <w:tab w:val="left" w:pos="0"/>
        </w:tabs>
        <w:suppressAutoHyphens/>
        <w:overflowPunct w:val="0"/>
        <w:autoSpaceDE w:val="0"/>
        <w:spacing w:after="0" w:line="340" w:lineRule="exact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071FA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0142CC1A" w14:textId="77777777" w:rsidR="00F106AD" w:rsidRPr="00187A52" w:rsidRDefault="00F106AD" w:rsidP="00F106AD">
      <w:pPr>
        <w:suppressAutoHyphens/>
        <w:spacing w:after="0" w:line="340" w:lineRule="exact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87A5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Informacja o przewidywanych zamówieniach, o których mowa w art. 214 ust. 1 pkt 7 ustawy  </w:t>
      </w:r>
    </w:p>
    <w:p w14:paraId="69FAC637" w14:textId="376729F5" w:rsidR="00F106AD" w:rsidRPr="00F106AD" w:rsidRDefault="00F106AD" w:rsidP="00F106AD">
      <w:pPr>
        <w:suppressAutoHyphens/>
        <w:overflowPunct w:val="0"/>
        <w:autoSpaceDE w:val="0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187A52">
        <w:rPr>
          <w:rFonts w:ascii="Times New Roman" w:eastAsia="Times New Roman" w:hAnsi="Times New Roman" w:cs="Times New Roman"/>
          <w:lang w:eastAsia="pl-PL"/>
        </w:rPr>
        <w:t xml:space="preserve">Zamawiający nie przewiduje możliwości udzielenia zamówień, o których mowa w art. 214 ust. 1 pkt 7 </w:t>
      </w:r>
      <w:r w:rsidRPr="00F106AD">
        <w:rPr>
          <w:rFonts w:ascii="Times New Roman" w:eastAsia="Times New Roman" w:hAnsi="Times New Roman" w:cs="Times New Roman"/>
          <w:lang w:eastAsia="pl-PL"/>
        </w:rPr>
        <w:t xml:space="preserve">Ustawy. </w:t>
      </w:r>
    </w:p>
    <w:p w14:paraId="5493128E" w14:textId="77777777" w:rsidR="00F106AD" w:rsidRPr="00F106AD" w:rsidRDefault="00F106AD" w:rsidP="00F106AD">
      <w:pPr>
        <w:autoSpaceDE w:val="0"/>
        <w:autoSpaceDN w:val="0"/>
        <w:adjustRightInd w:val="0"/>
        <w:spacing w:after="0" w:line="340" w:lineRule="exact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106AD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293BC4FA" w14:textId="610B77D6" w:rsidR="00F106AD" w:rsidRPr="00F106AD" w:rsidRDefault="00F106AD" w:rsidP="00F106AD">
      <w:pPr>
        <w:tabs>
          <w:tab w:val="left" w:pos="0"/>
        </w:tabs>
        <w:suppressAutoHyphens/>
        <w:overflowPunct w:val="0"/>
        <w:autoSpaceDE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ar-SA"/>
        </w:rPr>
        <w:t>Termin wykonania zamówienia</w:t>
      </w:r>
      <w:r w:rsidR="008429B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część nr 1) i nr 2)</w:t>
      </w:r>
    </w:p>
    <w:p w14:paraId="4A2D85BA" w14:textId="043D4332" w:rsidR="008F12E8" w:rsidRPr="008F12E8" w:rsidRDefault="00F106AD" w:rsidP="00923ADA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Wymagany termin (okres) realizacji zamówienia: </w:t>
      </w:r>
      <w:r w:rsidR="00AE11D1" w:rsidRPr="000C74D2">
        <w:rPr>
          <w:rFonts w:ascii="Times New Roman" w:eastAsia="Times New Roman" w:hAnsi="Times New Roman" w:cs="Times New Roman"/>
          <w:b/>
          <w:lang w:eastAsia="pl-PL"/>
        </w:rPr>
        <w:t>20</w:t>
      </w:r>
      <w:r w:rsidR="00BC4256">
        <w:rPr>
          <w:rFonts w:ascii="Times New Roman" w:eastAsia="Times New Roman" w:hAnsi="Times New Roman" w:cs="Times New Roman"/>
          <w:lang w:eastAsia="pl-PL"/>
        </w:rPr>
        <w:t xml:space="preserve"> dni</w:t>
      </w:r>
      <w:r w:rsidR="00AE11D1">
        <w:rPr>
          <w:rFonts w:ascii="Times New Roman" w:eastAsia="Times New Roman" w:hAnsi="Times New Roman" w:cs="Times New Roman"/>
          <w:lang w:eastAsia="pl-PL"/>
        </w:rPr>
        <w:t xml:space="preserve"> roboczych</w:t>
      </w:r>
      <w:r w:rsidR="007676C8">
        <w:rPr>
          <w:rFonts w:ascii="Times New Roman" w:eastAsia="Times New Roman" w:hAnsi="Times New Roman" w:cs="Times New Roman"/>
          <w:lang w:eastAsia="pl-PL"/>
        </w:rPr>
        <w:t xml:space="preserve"> od dnia podpisania umowy</w:t>
      </w:r>
      <w:r w:rsidR="00BC4256">
        <w:rPr>
          <w:rFonts w:ascii="Times New Roman" w:eastAsia="Calibri" w:hAnsi="Times New Roman" w:cs="Times New Roman"/>
          <w:lang w:eastAsia="pl-PL"/>
        </w:rPr>
        <w:t>.</w:t>
      </w:r>
    </w:p>
    <w:p w14:paraId="73EB94BC" w14:textId="77777777" w:rsidR="00F106AD" w:rsidRPr="00F106AD" w:rsidRDefault="00F106AD" w:rsidP="00F106AD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art. 4</w:t>
      </w:r>
    </w:p>
    <w:p w14:paraId="2FB5EF87" w14:textId="77777777" w:rsidR="00F106AD" w:rsidRPr="00F106AD" w:rsidRDefault="00F106AD" w:rsidP="00F106AD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 xml:space="preserve"> PODSTAWY WYKLUCZENIA Z POSTĘPOWANIA ORAZ WARUNKI UDZIAŁU W POSTĘPOWANU</w:t>
      </w:r>
    </w:p>
    <w:p w14:paraId="71B2D200" w14:textId="77777777" w:rsidR="00F106AD" w:rsidRPr="00F106AD" w:rsidRDefault="00F106AD" w:rsidP="00F106AD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 xml:space="preserve">§ 1 </w:t>
      </w:r>
    </w:p>
    <w:p w14:paraId="742F4089" w14:textId="77777777" w:rsidR="00F106AD" w:rsidRPr="00174F04" w:rsidRDefault="00F106AD" w:rsidP="00174F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74F0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Podstawy wykluczenia z postępowania </w:t>
      </w:r>
    </w:p>
    <w:p w14:paraId="26AC1B52" w14:textId="41C155CE" w:rsidR="0098042F" w:rsidRPr="00174F04" w:rsidRDefault="0098042F" w:rsidP="00174F04">
      <w:pPr>
        <w:pStyle w:val="Akapitzlist"/>
        <w:numPr>
          <w:ilvl w:val="0"/>
          <w:numId w:val="57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74F04">
        <w:rPr>
          <w:rFonts w:ascii="Times New Roman" w:eastAsia="Times New Roman" w:hAnsi="Times New Roman" w:cs="Times New Roman"/>
          <w:lang w:eastAsia="pl-PL"/>
        </w:rPr>
        <w:t xml:space="preserve">O </w:t>
      </w:r>
      <w:r w:rsidR="00F106AD" w:rsidRPr="00174F04">
        <w:rPr>
          <w:rFonts w:ascii="Times New Roman" w:eastAsia="Times New Roman" w:hAnsi="Times New Roman" w:cs="Times New Roman"/>
          <w:lang w:eastAsia="pl-PL"/>
        </w:rPr>
        <w:t xml:space="preserve">udzielenie zamówienia mogą ubiegać się Wykonawcy, którzy nie podlegają wykluczeniu </w:t>
      </w:r>
      <w:r w:rsidR="002C7A3B" w:rsidRPr="00174F04">
        <w:rPr>
          <w:rFonts w:ascii="Times New Roman" w:eastAsia="Times New Roman" w:hAnsi="Times New Roman" w:cs="Times New Roman"/>
          <w:lang w:eastAsia="pl-PL"/>
        </w:rPr>
        <w:br/>
      </w:r>
      <w:r w:rsidR="00F106AD" w:rsidRPr="00174F04">
        <w:rPr>
          <w:rFonts w:ascii="Times New Roman" w:eastAsia="Times New Roman" w:hAnsi="Times New Roman" w:cs="Times New Roman"/>
          <w:lang w:eastAsia="pl-PL"/>
        </w:rPr>
        <w:t xml:space="preserve">z postępowania na postawie </w:t>
      </w:r>
      <w:bookmarkStart w:id="0" w:name="_Hlk61304152"/>
      <w:r w:rsidR="00F106AD" w:rsidRPr="00174F04">
        <w:rPr>
          <w:rFonts w:ascii="Times New Roman" w:eastAsia="Times New Roman" w:hAnsi="Times New Roman" w:cs="Times New Roman"/>
          <w:lang w:eastAsia="pl-PL"/>
        </w:rPr>
        <w:t>art.</w:t>
      </w:r>
      <w:r w:rsidRPr="00174F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2921" w:rsidRPr="00174F04">
        <w:rPr>
          <w:rFonts w:ascii="Times New Roman" w:eastAsia="Times New Roman" w:hAnsi="Times New Roman" w:cs="Times New Roman"/>
          <w:b/>
          <w:lang w:eastAsia="pl-PL"/>
        </w:rPr>
        <w:t>108 ust.1</w:t>
      </w:r>
      <w:bookmarkEnd w:id="0"/>
      <w:r w:rsidR="00822351" w:rsidRPr="00174F04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Pr="00174F04">
        <w:rPr>
          <w:rFonts w:ascii="Times New Roman" w:hAnsi="Times New Roman" w:cs="Times New Roman"/>
        </w:rPr>
        <w:t>. Z postępowania o udzielenie zamówienia wyklucza się obligatoryjnie Wykonawcę (poniżej przytoczono treść ww. artykułu z zachowaniem jego numeracji):</w:t>
      </w:r>
    </w:p>
    <w:p w14:paraId="33A0E1FF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>"</w:t>
      </w:r>
      <w:r w:rsidRPr="00174F04">
        <w:rPr>
          <w:rFonts w:ascii="Times New Roman" w:hAnsi="Times New Roman" w:cs="Times New Roman"/>
          <w:b/>
        </w:rPr>
        <w:t>1)</w:t>
      </w:r>
      <w:r w:rsidRPr="00174F04">
        <w:rPr>
          <w:rFonts w:ascii="Times New Roman" w:hAnsi="Times New Roman" w:cs="Times New Roman"/>
        </w:rPr>
        <w:t xml:space="preserve"> będącego osobą fizyczną, którego prawomocnie skazano za przestępstwo:</w:t>
      </w:r>
    </w:p>
    <w:p w14:paraId="3E0AB8DF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 xml:space="preserve">a) 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174F04">
          <w:rPr>
            <w:rFonts w:ascii="Times New Roman" w:hAnsi="Times New Roman" w:cs="Times New Roman"/>
          </w:rPr>
          <w:t>art. 258</w:t>
        </w:r>
      </w:hyperlink>
      <w:r w:rsidRPr="00174F04">
        <w:rPr>
          <w:rFonts w:ascii="Times New Roman" w:hAnsi="Times New Roman" w:cs="Times New Roman"/>
        </w:rPr>
        <w:t xml:space="preserve"> Kodeksu karnego,</w:t>
      </w:r>
    </w:p>
    <w:p w14:paraId="3C63168F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 xml:space="preserve">b) handlu ludźmi, o którym mowa w </w:t>
      </w:r>
      <w:hyperlink r:id="rId11" w:anchor="/document/16798683?unitId=art(189(a))&amp;cm=DOCUMENT" w:history="1">
        <w:r w:rsidRPr="00174F04">
          <w:rPr>
            <w:rFonts w:ascii="Times New Roman" w:hAnsi="Times New Roman" w:cs="Times New Roman"/>
          </w:rPr>
          <w:t>art. 189a</w:t>
        </w:r>
      </w:hyperlink>
      <w:r w:rsidRPr="00174F04">
        <w:rPr>
          <w:rFonts w:ascii="Times New Roman" w:hAnsi="Times New Roman" w:cs="Times New Roman"/>
        </w:rPr>
        <w:t xml:space="preserve"> Kodeksu karnego,</w:t>
      </w:r>
    </w:p>
    <w:p w14:paraId="406533BB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 xml:space="preserve">c) o którym mowa w </w:t>
      </w:r>
      <w:hyperlink r:id="rId12" w:anchor="/document/16798683?unitId=art(228)&amp;cm=DOCUMENT" w:history="1">
        <w:r w:rsidRPr="00174F04">
          <w:rPr>
            <w:rFonts w:ascii="Times New Roman" w:hAnsi="Times New Roman" w:cs="Times New Roman"/>
          </w:rPr>
          <w:t>art. 228-230a</w:t>
        </w:r>
      </w:hyperlink>
      <w:r w:rsidRPr="00174F04">
        <w:rPr>
          <w:rFonts w:ascii="Times New Roman" w:hAnsi="Times New Roman" w:cs="Times New Roman"/>
        </w:rPr>
        <w:t xml:space="preserve">, </w:t>
      </w:r>
      <w:hyperlink r:id="rId13" w:anchor="/document/16798683?unitId=art(250(a))&amp;cm=DOCUMENT" w:history="1">
        <w:r w:rsidRPr="00174F04">
          <w:rPr>
            <w:rFonts w:ascii="Times New Roman" w:hAnsi="Times New Roman" w:cs="Times New Roman"/>
          </w:rPr>
          <w:t>art. 250a</w:t>
        </w:r>
      </w:hyperlink>
      <w:r w:rsidRPr="00174F04">
        <w:rPr>
          <w:rFonts w:ascii="Times New Roman" w:hAnsi="Times New Roman" w:cs="Times New Roman"/>
        </w:rPr>
        <w:t xml:space="preserve"> Kodeksu karnego lub w art. 46 lub art. 48 ustawy z dnia 25 czerwca 2010 r. o sporcie,</w:t>
      </w:r>
    </w:p>
    <w:p w14:paraId="057E673A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174F04">
          <w:rPr>
            <w:rFonts w:ascii="Times New Roman" w:hAnsi="Times New Roman" w:cs="Times New Roman"/>
          </w:rPr>
          <w:t>art. 165a</w:t>
        </w:r>
      </w:hyperlink>
      <w:r w:rsidRPr="00174F04">
        <w:rPr>
          <w:rFonts w:ascii="Times New Roman" w:hAnsi="Times New Roman" w:cs="Times New Roman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174F04">
          <w:rPr>
            <w:rFonts w:ascii="Times New Roman" w:hAnsi="Times New Roman" w:cs="Times New Roman"/>
          </w:rPr>
          <w:t>art. 299</w:t>
        </w:r>
      </w:hyperlink>
      <w:r w:rsidRPr="00174F04">
        <w:rPr>
          <w:rFonts w:ascii="Times New Roman" w:hAnsi="Times New Roman" w:cs="Times New Roman"/>
        </w:rPr>
        <w:t xml:space="preserve"> Kodeksu karnego,</w:t>
      </w:r>
    </w:p>
    <w:p w14:paraId="5D4ACAD3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 xml:space="preserve">e) o charakterze terrorystycznym, o którym mowa w </w:t>
      </w:r>
      <w:hyperlink r:id="rId16" w:anchor="/document/16798683?unitId=art(115)par(20)&amp;cm=DOCUMENT" w:history="1">
        <w:r w:rsidRPr="00174F04">
          <w:rPr>
            <w:rFonts w:ascii="Times New Roman" w:hAnsi="Times New Roman" w:cs="Times New Roman"/>
          </w:rPr>
          <w:t>art. 115 § 20</w:t>
        </w:r>
      </w:hyperlink>
      <w:r w:rsidRPr="00174F04">
        <w:rPr>
          <w:rFonts w:ascii="Times New Roman" w:hAnsi="Times New Roman" w:cs="Times New Roman"/>
        </w:rPr>
        <w:t xml:space="preserve"> Kodeksu karnego, lub mające na celu popełnienie tego przestępstwa,</w:t>
      </w:r>
    </w:p>
    <w:p w14:paraId="1953E7AE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 xml:space="preserve">f) pracy małoletnich cudzoziemców, o którym mowa w </w:t>
      </w:r>
      <w:hyperlink r:id="rId17" w:anchor="/document/17896506?unitId=art(9)ust(2)&amp;cm=DOCUMENT" w:history="1">
        <w:r w:rsidRPr="00174F04">
          <w:rPr>
            <w:rFonts w:ascii="Times New Roman" w:hAnsi="Times New Roman" w:cs="Times New Roman"/>
          </w:rPr>
          <w:t>art. 9 ust. 2</w:t>
        </w:r>
      </w:hyperlink>
      <w:r w:rsidRPr="00174F04">
        <w:rPr>
          <w:rFonts w:ascii="Times New Roman" w:hAnsi="Times New Roman" w:cs="Times New Roman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2EBCEAF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 xml:space="preserve">g)przeciwko obrotowi gospodarczemu, o których mowa w </w:t>
      </w:r>
      <w:hyperlink r:id="rId18" w:anchor="/document/16798683?unitId=art(296)&amp;cm=DOCUMENT" w:history="1">
        <w:r w:rsidRPr="00174F04">
          <w:rPr>
            <w:rFonts w:ascii="Times New Roman" w:hAnsi="Times New Roman" w:cs="Times New Roman"/>
          </w:rPr>
          <w:t>art. 296-307</w:t>
        </w:r>
      </w:hyperlink>
      <w:r w:rsidRPr="00174F04">
        <w:rPr>
          <w:rFonts w:ascii="Times New Roman" w:hAnsi="Times New Roman" w:cs="Times New Roman"/>
        </w:rPr>
        <w:t xml:space="preserve"> Kodeksu karnego, przestępstwo oszustwa, o którym mowa w </w:t>
      </w:r>
      <w:hyperlink r:id="rId19" w:anchor="/document/16798683?unitId=art(286)&amp;cm=DOCUMENT" w:history="1">
        <w:r w:rsidRPr="00174F04">
          <w:rPr>
            <w:rFonts w:ascii="Times New Roman" w:hAnsi="Times New Roman" w:cs="Times New Roman"/>
          </w:rPr>
          <w:t>art. 286</w:t>
        </w:r>
      </w:hyperlink>
      <w:r w:rsidRPr="00174F04">
        <w:rPr>
          <w:rFonts w:ascii="Times New Roman" w:hAnsi="Times New Roman" w:cs="Times New Roman"/>
        </w:rPr>
        <w:t xml:space="preserve"> Kodeksu karnego, przestępstwo przeciwko </w:t>
      </w:r>
      <w:r w:rsidRPr="00174F04">
        <w:rPr>
          <w:rFonts w:ascii="Times New Roman" w:hAnsi="Times New Roman" w:cs="Times New Roman"/>
        </w:rPr>
        <w:lastRenderedPageBreak/>
        <w:t xml:space="preserve">wiarygodności dokumentów, o których mowa w </w:t>
      </w:r>
      <w:hyperlink r:id="rId20" w:anchor="/document/16798683?unitId=art(270)&amp;cm=DOCUMENT" w:history="1">
        <w:r w:rsidRPr="00174F04">
          <w:rPr>
            <w:rFonts w:ascii="Times New Roman" w:hAnsi="Times New Roman" w:cs="Times New Roman"/>
          </w:rPr>
          <w:t>art. 270-277d</w:t>
        </w:r>
      </w:hyperlink>
      <w:r w:rsidRPr="00174F04">
        <w:rPr>
          <w:rFonts w:ascii="Times New Roman" w:hAnsi="Times New Roman" w:cs="Times New Roman"/>
        </w:rPr>
        <w:t xml:space="preserve"> Kodeksu karnego, lub przestępstwo skarbowe,</w:t>
      </w:r>
    </w:p>
    <w:p w14:paraId="6B64EC8F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9D413C0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>- lub za odpowiedni czyn zabroniony określony w przepisach prawa obcego;</w:t>
      </w:r>
    </w:p>
    <w:p w14:paraId="78067281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  <w:b/>
        </w:rPr>
        <w:t>2)</w:t>
      </w:r>
      <w:r w:rsidRPr="00174F04">
        <w:rPr>
          <w:rFonts w:ascii="Times New Roman" w:hAnsi="Times New Roman" w:cs="Times New Roman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A63C330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  <w:b/>
        </w:rPr>
        <w:t>3)</w:t>
      </w:r>
      <w:r w:rsidRPr="00174F04">
        <w:rPr>
          <w:rFonts w:ascii="Times New Roman" w:hAnsi="Times New Roman" w:cs="Times New Roman"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043D9E2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  <w:b/>
        </w:rPr>
        <w:t>4)</w:t>
      </w:r>
      <w:r w:rsidRPr="00174F04">
        <w:rPr>
          <w:rFonts w:ascii="Times New Roman" w:hAnsi="Times New Roman" w:cs="Times New Roman"/>
        </w:rPr>
        <w:t xml:space="preserve"> wobec którego orzeczono zakaz ubiegania się o zamówienia publiczne;</w:t>
      </w:r>
    </w:p>
    <w:p w14:paraId="560A9DF3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  <w:b/>
        </w:rPr>
        <w:t>5)</w:t>
      </w:r>
      <w:r w:rsidRPr="00174F04">
        <w:rPr>
          <w:rFonts w:ascii="Times New Roman" w:hAnsi="Times New Roman" w:cs="Times New Roman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174F04">
          <w:rPr>
            <w:rFonts w:ascii="Times New Roman" w:hAnsi="Times New Roman" w:cs="Times New Roman"/>
          </w:rPr>
          <w:t>ustawy</w:t>
        </w:r>
      </w:hyperlink>
      <w:r w:rsidRPr="00174F04">
        <w:rPr>
          <w:rFonts w:ascii="Times New Roman" w:hAnsi="Times New Roman" w:cs="Times New Roman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05A4DDD" w14:textId="77777777" w:rsidR="0098042F" w:rsidRPr="00174F04" w:rsidRDefault="0098042F" w:rsidP="00174F0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174F04">
          <w:rPr>
            <w:rFonts w:ascii="Times New Roman" w:hAnsi="Times New Roman" w:cs="Times New Roman"/>
          </w:rPr>
          <w:t>ustawy</w:t>
        </w:r>
      </w:hyperlink>
      <w:r w:rsidRPr="00174F0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zamówienia."</w:t>
      </w:r>
    </w:p>
    <w:p w14:paraId="536A0847" w14:textId="77777777" w:rsidR="0098042F" w:rsidRPr="00174F04" w:rsidRDefault="0098042F" w:rsidP="00174F04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 xml:space="preserve">Zgodnie z ustaleniami art. 111 </w:t>
      </w:r>
      <w:proofErr w:type="spellStart"/>
      <w:r w:rsidRPr="00174F04">
        <w:rPr>
          <w:rFonts w:ascii="Times New Roman" w:hAnsi="Times New Roman" w:cs="Times New Roman"/>
        </w:rPr>
        <w:t>Pzp</w:t>
      </w:r>
      <w:proofErr w:type="spellEnd"/>
      <w:r w:rsidRPr="00174F04">
        <w:rPr>
          <w:rFonts w:ascii="Times New Roman" w:hAnsi="Times New Roman" w:cs="Times New Roman"/>
        </w:rPr>
        <w:t>; "Wykluczenie Wykonawcy następuje:</w:t>
      </w:r>
    </w:p>
    <w:p w14:paraId="25CC6256" w14:textId="77777777" w:rsidR="0098042F" w:rsidRPr="00174F04" w:rsidRDefault="0098042F" w:rsidP="00174F04">
      <w:pPr>
        <w:numPr>
          <w:ilvl w:val="1"/>
          <w:numId w:val="55"/>
        </w:numPr>
        <w:spacing w:after="0" w:line="360" w:lineRule="auto"/>
        <w:ind w:left="851" w:right="162" w:hanging="284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2CE54F37" w14:textId="77777777" w:rsidR="0098042F" w:rsidRPr="00174F04" w:rsidRDefault="0098042F" w:rsidP="00174F04">
      <w:pPr>
        <w:numPr>
          <w:ilvl w:val="1"/>
          <w:numId w:val="55"/>
        </w:numPr>
        <w:spacing w:after="0" w:line="360" w:lineRule="auto"/>
        <w:ind w:left="851" w:right="162" w:hanging="284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>w przypadkach, o których mowa w:</w:t>
      </w:r>
    </w:p>
    <w:p w14:paraId="741CBFE1" w14:textId="77777777" w:rsidR="0098042F" w:rsidRPr="00174F04" w:rsidRDefault="0098042F" w:rsidP="00174F04">
      <w:pPr>
        <w:numPr>
          <w:ilvl w:val="3"/>
          <w:numId w:val="55"/>
        </w:numPr>
        <w:spacing w:after="0" w:line="360" w:lineRule="auto"/>
        <w:ind w:left="851" w:right="162" w:hanging="284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>art. 108 ust. 1 pkt 1 lit. h i pkt 2, gdy osoba, o której mowa w tych przepisach, została skazana za przestępstwo wymienione w art. 108 ust. 1 pkt 1 lit. h,</w:t>
      </w:r>
    </w:p>
    <w:p w14:paraId="0DF9FED9" w14:textId="77777777" w:rsidR="0098042F" w:rsidRPr="00174F04" w:rsidRDefault="0098042F" w:rsidP="00174F04">
      <w:pPr>
        <w:numPr>
          <w:ilvl w:val="3"/>
          <w:numId w:val="55"/>
        </w:numPr>
        <w:spacing w:after="0" w:line="360" w:lineRule="auto"/>
        <w:ind w:left="851" w:right="162" w:hanging="284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lastRenderedPageBreak/>
        <w:t>art. 109 ust. 1 pkt 2 i 3 -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4AB271B8" w14:textId="77777777" w:rsidR="0098042F" w:rsidRPr="00174F04" w:rsidRDefault="0098042F" w:rsidP="00174F04">
      <w:pPr>
        <w:numPr>
          <w:ilvl w:val="1"/>
          <w:numId w:val="55"/>
        </w:numPr>
        <w:spacing w:after="0" w:line="360" w:lineRule="auto"/>
        <w:ind w:left="851" w:right="162" w:hanging="284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>w przypadku, o którym mowa w art. 108 ust. 1 pkt 4, na okres, na jaki został prawomocnie orzeczony zakaz ubiegania się o zamówienia publiczne;</w:t>
      </w:r>
    </w:p>
    <w:p w14:paraId="3AC18419" w14:textId="77777777" w:rsidR="0098042F" w:rsidRPr="00174F04" w:rsidRDefault="0098042F" w:rsidP="00174F04">
      <w:pPr>
        <w:numPr>
          <w:ilvl w:val="1"/>
          <w:numId w:val="55"/>
        </w:numPr>
        <w:spacing w:after="0" w:line="360" w:lineRule="auto"/>
        <w:ind w:left="851" w:right="162" w:hanging="284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>w przypadkach, o których mowa w art. 108 ust. 1 pkt 5 i 6, art. 109 ust. 1 pkt 4-7 i 9, na okres 3 lat od zaistnienia zdarzenia będącego podstawą wykluczenia;</w:t>
      </w:r>
    </w:p>
    <w:p w14:paraId="2CF58E45" w14:textId="77777777" w:rsidR="0098042F" w:rsidRPr="00174F04" w:rsidRDefault="0098042F" w:rsidP="00174F04">
      <w:pPr>
        <w:numPr>
          <w:ilvl w:val="1"/>
          <w:numId w:val="55"/>
        </w:numPr>
        <w:spacing w:after="0" w:line="360" w:lineRule="auto"/>
        <w:ind w:left="851" w:right="162" w:hanging="284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>w przypadku, o którym mowa w art. 109 ust. 1 pkt 8, na okres 2 lat od zaistnienia zdarzenia będącego podstawą wykluczenia;</w:t>
      </w:r>
    </w:p>
    <w:p w14:paraId="635FC914" w14:textId="77777777" w:rsidR="0098042F" w:rsidRPr="00174F04" w:rsidRDefault="0098042F" w:rsidP="00174F04">
      <w:pPr>
        <w:numPr>
          <w:ilvl w:val="1"/>
          <w:numId w:val="55"/>
        </w:numPr>
        <w:spacing w:after="0" w:line="360" w:lineRule="auto"/>
        <w:ind w:left="851" w:right="162" w:hanging="284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>w przypadku, o którym mowa w art. 109 ust. 1 pkt 10, na okres roku od zaistnienia zdarzenia będącego podstawą wykluczenia;</w:t>
      </w:r>
    </w:p>
    <w:p w14:paraId="5020DAA6" w14:textId="290C3F19" w:rsidR="0018771A" w:rsidRPr="00174F04" w:rsidRDefault="0098042F" w:rsidP="00174F04">
      <w:pPr>
        <w:numPr>
          <w:ilvl w:val="1"/>
          <w:numId w:val="55"/>
        </w:numPr>
        <w:spacing w:after="0" w:line="360" w:lineRule="auto"/>
        <w:ind w:left="851" w:right="162" w:hanging="284"/>
        <w:jc w:val="both"/>
        <w:rPr>
          <w:rFonts w:ascii="Times New Roman" w:hAnsi="Times New Roman" w:cs="Times New Roman"/>
        </w:rPr>
      </w:pPr>
      <w:r w:rsidRPr="00174F04">
        <w:rPr>
          <w:rFonts w:ascii="Times New Roman" w:hAnsi="Times New Roman" w:cs="Times New Roman"/>
        </w:rPr>
        <w:t>w przypadku, o którym mowa w art. 108 ust. 1 pkt 6 i art. 109 ust.1 pkt 6, w postępowaniu o udzielenie zamówienia, w którym zaistniało zdarzenie będące podstawą wykluczenia."</w:t>
      </w:r>
    </w:p>
    <w:p w14:paraId="5608F450" w14:textId="2D9990A3" w:rsidR="0018771A" w:rsidRPr="00174F04" w:rsidRDefault="0018771A" w:rsidP="00174F04">
      <w:pPr>
        <w:pStyle w:val="Akapitzlist"/>
        <w:numPr>
          <w:ilvl w:val="0"/>
          <w:numId w:val="57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74F04">
        <w:rPr>
          <w:rFonts w:ascii="Times New Roman" w:hAnsi="Times New Roman" w:cs="Times New Roman"/>
        </w:rPr>
        <w:t>Zamawiający informuje, że w toku niniejszego postępowania</w:t>
      </w:r>
      <w:r w:rsidRPr="00174F04">
        <w:rPr>
          <w:rFonts w:ascii="Times New Roman" w:hAnsi="Times New Roman" w:cs="Times New Roman"/>
          <w:u w:val="single"/>
        </w:rPr>
        <w:t xml:space="preserve"> nie przewiduje</w:t>
      </w:r>
      <w:r w:rsidRPr="00174F04">
        <w:rPr>
          <w:rFonts w:ascii="Times New Roman" w:hAnsi="Times New Roman" w:cs="Times New Roman"/>
        </w:rPr>
        <w:t xml:space="preserve"> wykluczenia Wykonawcy na podstawie przesłanek określonych w art. 109 ust. 1 pkt 1-10 ustawy-</w:t>
      </w:r>
      <w:proofErr w:type="spellStart"/>
      <w:r w:rsidRPr="00174F04">
        <w:rPr>
          <w:rFonts w:ascii="Times New Roman" w:hAnsi="Times New Roman" w:cs="Times New Roman"/>
        </w:rPr>
        <w:t>Pzp</w:t>
      </w:r>
      <w:proofErr w:type="spellEnd"/>
      <w:r w:rsidRPr="00174F04">
        <w:rPr>
          <w:rFonts w:ascii="Times New Roman" w:hAnsi="Times New Roman" w:cs="Times New Roman"/>
        </w:rPr>
        <w:t>.</w:t>
      </w:r>
    </w:p>
    <w:p w14:paraId="60001F27" w14:textId="77777777" w:rsidR="00F106AD" w:rsidRPr="00F106AD" w:rsidRDefault="00F106AD" w:rsidP="00F1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7FB81094" w14:textId="77777777" w:rsidR="00F106AD" w:rsidRPr="00F106AD" w:rsidRDefault="00F106AD" w:rsidP="00F1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Warunki udziału w postępowaniu</w:t>
      </w:r>
    </w:p>
    <w:p w14:paraId="5360EFCE" w14:textId="77777777" w:rsidR="00F106AD" w:rsidRPr="00F106AD" w:rsidRDefault="00F106AD" w:rsidP="00C41804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O udzielenie zamówienia mogą ubiegać się Wykonawcy, którzy spełniają warunki udziału </w:t>
      </w:r>
      <w:r w:rsidRPr="00F106AD">
        <w:rPr>
          <w:rFonts w:ascii="Times New Roman" w:eastAsia="Times New Roman" w:hAnsi="Times New Roman" w:cs="Times New Roman"/>
          <w:lang w:eastAsia="pl-PL"/>
        </w:rPr>
        <w:br/>
        <w:t>w postępowaniu określone w ust. 2.</w:t>
      </w:r>
    </w:p>
    <w:p w14:paraId="48DC9D5C" w14:textId="77777777" w:rsidR="00F106AD" w:rsidRPr="0018771A" w:rsidRDefault="00F106AD" w:rsidP="00C4180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771A">
        <w:rPr>
          <w:rFonts w:ascii="Times New Roman" w:eastAsia="Times New Roman" w:hAnsi="Times New Roman" w:cs="Times New Roman"/>
          <w:lang w:eastAsia="pl-PL"/>
        </w:rPr>
        <w:t>O udzielenie zamówienia mogą ubiegać się Wykonawcy, którzy spełniają warunki dotyczące:</w:t>
      </w:r>
    </w:p>
    <w:p w14:paraId="528D9EFF" w14:textId="16338113" w:rsidR="00F106AD" w:rsidRPr="0018771A" w:rsidRDefault="00F106AD" w:rsidP="00C41804">
      <w:pPr>
        <w:pStyle w:val="Akapitzlist"/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18771A">
        <w:rPr>
          <w:rFonts w:ascii="Times New Roman" w:eastAsia="Times New Roman" w:hAnsi="Times New Roman" w:cs="Times New Roman"/>
          <w:lang w:eastAsia="pl-PL"/>
        </w:rPr>
        <w:t xml:space="preserve">Zdolności do występowania w obrocie prawnym, </w:t>
      </w:r>
      <w:r w:rsidR="0018771A" w:rsidRPr="0018771A">
        <w:rPr>
          <w:rFonts w:ascii="Times New Roman" w:hAnsi="Times New Roman" w:cs="Times New Roman"/>
        </w:rPr>
        <w:t>– Zamawiający nie precyzuje w tym zakresie żadnych wymagań, których spełnienie Wykonawca zobowiązany jest wykazać w sposób szczególny.</w:t>
      </w:r>
    </w:p>
    <w:p w14:paraId="558C0DD5" w14:textId="22FDCCEC" w:rsidR="00F106AD" w:rsidRPr="0018771A" w:rsidRDefault="00F106AD" w:rsidP="00C41804">
      <w:pPr>
        <w:pStyle w:val="Akapitzlist"/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18771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przepisów,</w:t>
      </w:r>
      <w:r w:rsidR="0018771A" w:rsidRPr="0018771A">
        <w:rPr>
          <w:rFonts w:ascii="Times New Roman" w:hAnsi="Times New Roman" w:cs="Times New Roman"/>
        </w:rPr>
        <w:t xml:space="preserve"> – Zamawiający nie precyzuje w tym zakresie żadnych wymagań, których spełnienie Wykonawca zobowiązany jest wykazać w sposób szczególny.</w:t>
      </w:r>
    </w:p>
    <w:p w14:paraId="62F7FE15" w14:textId="1ADABAEF" w:rsidR="00F106AD" w:rsidRPr="0018771A" w:rsidRDefault="00F106AD" w:rsidP="00C41804">
      <w:pPr>
        <w:pStyle w:val="Akapitzlist"/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18771A">
        <w:rPr>
          <w:rFonts w:ascii="Times New Roman" w:eastAsia="Times New Roman" w:hAnsi="Times New Roman" w:cs="Times New Roman"/>
          <w:lang w:eastAsia="pl-PL"/>
        </w:rPr>
        <w:t xml:space="preserve">Sytuacji ekonomicznej lub finansowej, </w:t>
      </w:r>
      <w:r w:rsidR="0018771A" w:rsidRPr="0018771A">
        <w:rPr>
          <w:rFonts w:ascii="Times New Roman" w:hAnsi="Times New Roman" w:cs="Times New Roman"/>
        </w:rPr>
        <w:t>– Zamawiający nie precyzuje w tym zakresie żadnych wymagań, których spełnienie Wykonawca zobowiązany jest wykazać w sposób szczególny.</w:t>
      </w:r>
    </w:p>
    <w:p w14:paraId="6F5A0933" w14:textId="5A704FFB" w:rsidR="00E83EE7" w:rsidRPr="0018771A" w:rsidRDefault="003570E0" w:rsidP="00C41804">
      <w:pPr>
        <w:pStyle w:val="Akapitzlist"/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18771A">
        <w:rPr>
          <w:rFonts w:ascii="Times New Roman" w:eastAsia="Times New Roman" w:hAnsi="Times New Roman" w:cs="Times New Roman"/>
          <w:lang w:eastAsia="pl-PL"/>
        </w:rPr>
        <w:t>Z</w:t>
      </w:r>
      <w:r w:rsidR="00F106AD" w:rsidRPr="0018771A">
        <w:rPr>
          <w:rFonts w:ascii="Times New Roman" w:eastAsia="Times New Roman" w:hAnsi="Times New Roman" w:cs="Times New Roman"/>
          <w:lang w:eastAsia="pl-PL"/>
        </w:rPr>
        <w:t>dol</w:t>
      </w:r>
      <w:r w:rsidR="0018771A" w:rsidRPr="0018771A">
        <w:rPr>
          <w:rFonts w:ascii="Times New Roman" w:eastAsia="Times New Roman" w:hAnsi="Times New Roman" w:cs="Times New Roman"/>
          <w:lang w:eastAsia="pl-PL"/>
        </w:rPr>
        <w:t>ności technicznej lub zawodowej,</w:t>
      </w:r>
      <w:r w:rsidR="0018771A" w:rsidRPr="0018771A">
        <w:rPr>
          <w:rFonts w:ascii="Times New Roman" w:hAnsi="Times New Roman" w:cs="Times New Roman"/>
        </w:rPr>
        <w:t xml:space="preserve"> – Zamawiający nie precyzuje w tym zakresie żadnych wymagań, których spełnienie Wykonawca zobowiązany jest wykazać w sposób szczególny.</w:t>
      </w:r>
    </w:p>
    <w:p w14:paraId="6C3C2861" w14:textId="20EC6764" w:rsidR="00196A20" w:rsidRPr="004607C9" w:rsidRDefault="00F106AD" w:rsidP="00C41804">
      <w:pPr>
        <w:numPr>
          <w:ilvl w:val="0"/>
          <w:numId w:val="2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771A">
        <w:rPr>
          <w:rFonts w:ascii="Times New Roman" w:eastAsia="Times New Roman" w:hAnsi="Times New Roman" w:cs="Times New Roman"/>
          <w:lang w:eastAsia="ar-SA"/>
        </w:rPr>
        <w:t>W celu przeliczenia na PLN wszystkich wartości i danych finansowych podanych w innych walutach Zamawiający zastosuje średni kurs Narodowego Banku Polskiego aktualny na dzień</w:t>
      </w:r>
      <w:r w:rsidRPr="00F106AD">
        <w:rPr>
          <w:rFonts w:ascii="Times New Roman" w:eastAsia="Times New Roman" w:hAnsi="Times New Roman" w:cs="Times New Roman"/>
          <w:lang w:eastAsia="ar-SA"/>
        </w:rPr>
        <w:t xml:space="preserve"> za</w:t>
      </w:r>
      <w:r w:rsidRPr="004607C9">
        <w:rPr>
          <w:rFonts w:ascii="Times New Roman" w:eastAsia="Times New Roman" w:hAnsi="Times New Roman" w:cs="Times New Roman"/>
          <w:lang w:eastAsia="ar-SA"/>
        </w:rPr>
        <w:t xml:space="preserve">mieszczenia ogłoszenia o zamówieniu w Biuletynie Zamówień Publicznych. </w:t>
      </w:r>
    </w:p>
    <w:p w14:paraId="650B4DC6" w14:textId="77777777" w:rsidR="00F106AD" w:rsidRPr="004607C9" w:rsidRDefault="00F106AD" w:rsidP="00F10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07C9">
        <w:rPr>
          <w:rFonts w:ascii="Times New Roman" w:eastAsia="Times New Roman" w:hAnsi="Times New Roman" w:cs="Times New Roman"/>
          <w:b/>
          <w:lang w:eastAsia="pl-PL"/>
        </w:rPr>
        <w:t>art. 5</w:t>
      </w:r>
    </w:p>
    <w:p w14:paraId="084991D5" w14:textId="316F66D5" w:rsidR="004607C9" w:rsidRPr="004607C9" w:rsidRDefault="004607C9" w:rsidP="004607C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4607C9">
        <w:rPr>
          <w:rFonts w:ascii="Times New Roman" w:hAnsi="Times New Roman" w:cs="Times New Roman"/>
          <w:b/>
          <w:bCs/>
        </w:rPr>
        <w:t xml:space="preserve">OŚWIADCZENIE, o którym mowa w art. 125 ust 1 </w:t>
      </w:r>
      <w:proofErr w:type="spellStart"/>
      <w:r w:rsidRPr="004607C9">
        <w:rPr>
          <w:rFonts w:ascii="Times New Roman" w:hAnsi="Times New Roman" w:cs="Times New Roman"/>
          <w:b/>
          <w:bCs/>
        </w:rPr>
        <w:t>Pzp</w:t>
      </w:r>
      <w:proofErr w:type="spellEnd"/>
      <w:r w:rsidRPr="004607C9">
        <w:rPr>
          <w:rFonts w:ascii="Times New Roman" w:hAnsi="Times New Roman" w:cs="Times New Roman"/>
          <w:b/>
          <w:bCs/>
        </w:rPr>
        <w:t xml:space="preserve"> oraz PODMIOTOWE ŚRODKI </w:t>
      </w:r>
      <w:r w:rsidRPr="008429B7">
        <w:rPr>
          <w:rFonts w:ascii="Times New Roman" w:hAnsi="Times New Roman" w:cs="Times New Roman"/>
          <w:b/>
          <w:bCs/>
        </w:rPr>
        <w:t>DOWODOWE</w:t>
      </w:r>
      <w:r w:rsidR="008429B7" w:rsidRPr="008429B7">
        <w:rPr>
          <w:rFonts w:ascii="Times New Roman" w:hAnsi="Times New Roman" w:cs="Times New Roman"/>
          <w:b/>
          <w:bCs/>
        </w:rPr>
        <w:t xml:space="preserve"> </w:t>
      </w:r>
      <w:r w:rsidR="008429B7" w:rsidRPr="008429B7">
        <w:rPr>
          <w:rFonts w:ascii="Times New Roman" w:eastAsia="Times New Roman" w:hAnsi="Times New Roman" w:cs="Times New Roman"/>
          <w:b/>
          <w:lang w:eastAsia="ar-SA"/>
        </w:rPr>
        <w:t>część nr 1) i nr 2)</w:t>
      </w:r>
    </w:p>
    <w:p w14:paraId="6F967DBD" w14:textId="77777777" w:rsidR="00F106AD" w:rsidRPr="004607C9" w:rsidRDefault="00F106AD" w:rsidP="00F10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07C9">
        <w:rPr>
          <w:rFonts w:ascii="Times New Roman" w:eastAsia="Times New Roman" w:hAnsi="Times New Roman" w:cs="Times New Roman"/>
          <w:b/>
          <w:lang w:eastAsia="pl-PL"/>
        </w:rPr>
        <w:lastRenderedPageBreak/>
        <w:t>§ 1</w:t>
      </w:r>
    </w:p>
    <w:p w14:paraId="7B629EF0" w14:textId="77777777" w:rsidR="00F106AD" w:rsidRPr="004607C9" w:rsidRDefault="00F106AD" w:rsidP="00F10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607C9">
        <w:rPr>
          <w:rFonts w:ascii="Times New Roman" w:eastAsia="Times New Roman" w:hAnsi="Times New Roman" w:cs="Times New Roman"/>
          <w:b/>
          <w:u w:val="single"/>
          <w:lang w:eastAsia="pl-PL"/>
        </w:rPr>
        <w:t>Wykaz podmiotowych środków składanych przez Wykonawcę w celu tymczasowego potwierdzenia, że nie podlega on wykluczeniu z postępowania oraz spełnia warunki udziału w postepowaniu oraz inne dokumenty wymagane do złożenia wraz z ofertą.</w:t>
      </w:r>
    </w:p>
    <w:p w14:paraId="117850F4" w14:textId="160438CF" w:rsidR="00F106AD" w:rsidRPr="00F106AD" w:rsidRDefault="00F106AD" w:rsidP="00C4180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07C9">
        <w:rPr>
          <w:rFonts w:ascii="Times New Roman" w:hAnsi="Times New Roman" w:cs="Times New Roman"/>
        </w:rPr>
        <w:t>Wykonawca do oferty zobowiązany jest dołączyć aktualne na dzień składania ofert ośw</w:t>
      </w:r>
      <w:r w:rsidRPr="00F106AD">
        <w:rPr>
          <w:rFonts w:ascii="Times New Roman" w:hAnsi="Times New Roman" w:cs="Times New Roman"/>
        </w:rPr>
        <w:t>iadczenia w zakresie wskazanym w niniejszej SWZ  - według</w:t>
      </w:r>
      <w:r w:rsidR="008118DD">
        <w:rPr>
          <w:rFonts w:ascii="Times New Roman" w:hAnsi="Times New Roman" w:cs="Times New Roman"/>
          <w:b/>
        </w:rPr>
        <w:t xml:space="preserve"> załącznika nr 2</w:t>
      </w:r>
      <w:r w:rsidRPr="00F106AD">
        <w:rPr>
          <w:rFonts w:ascii="Times New Roman" w:hAnsi="Times New Roman" w:cs="Times New Roman"/>
          <w:b/>
        </w:rPr>
        <w:t xml:space="preserve"> do SWZ</w:t>
      </w:r>
      <w:r w:rsidRPr="00F106AD">
        <w:rPr>
          <w:rFonts w:ascii="Times New Roman" w:hAnsi="Times New Roman" w:cs="Times New Roman"/>
        </w:rPr>
        <w:t xml:space="preserve">. Informacje zawarte w oświadczeniu będą stanowić tymczasowe potwierdzenie, że Wykonawca nie podlega wykluczeniu oraz spełnia warunki udziału w postępowaniu. </w:t>
      </w:r>
    </w:p>
    <w:p w14:paraId="0A3EEA6A" w14:textId="77777777" w:rsidR="00F106AD" w:rsidRPr="00F106AD" w:rsidRDefault="00F106AD" w:rsidP="00C4180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W przypadku wspólnego ubiegania się o zamówienie przez wykonawców, oświadczenie, o którym mowa w ust. 1, składa każdy z wykonawców. Oświadczenia te potwierdzają brak podstaw wykluczenia oraz spełnianie warunków udziału w postępowaniu w zakresie, w jakim każdy </w:t>
      </w:r>
      <w:r w:rsidRPr="00F106AD">
        <w:rPr>
          <w:rFonts w:ascii="Times New Roman" w:eastAsia="Times New Roman" w:hAnsi="Times New Roman" w:cs="Times New Roman"/>
          <w:lang w:eastAsia="pl-PL"/>
        </w:rPr>
        <w:br/>
        <w:t>z wykonawców wykazuje spełnianie warunków udziału w postępowaniu.</w:t>
      </w:r>
      <w:r w:rsidRPr="00F106AD" w:rsidDel="00ED161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AB396C9" w14:textId="7DB49001" w:rsidR="00F106AD" w:rsidRPr="00F106AD" w:rsidRDefault="00F106AD" w:rsidP="00C4180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Wykonawcy zobowiązany jest do złożenia </w:t>
      </w: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wraz z ofertą</w:t>
      </w:r>
      <w:r w:rsidRPr="00F106AD">
        <w:rPr>
          <w:rFonts w:ascii="Times New Roman" w:eastAsia="Times New Roman" w:hAnsi="Times New Roman" w:cs="Times New Roman"/>
          <w:lang w:eastAsia="pl-PL"/>
        </w:rPr>
        <w:t xml:space="preserve"> (Załącznik nr 1 do SWZ): </w:t>
      </w:r>
    </w:p>
    <w:p w14:paraId="46AC724A" w14:textId="25F22F2B" w:rsidR="00F106AD" w:rsidRPr="00F106AD" w:rsidRDefault="008118DD" w:rsidP="00C41804">
      <w:pPr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  <w:r w:rsidR="00F106AD" w:rsidRPr="00F106AD">
        <w:rPr>
          <w:rFonts w:ascii="Times New Roman" w:eastAsia="Times New Roman" w:hAnsi="Times New Roman" w:cs="Times New Roman"/>
          <w:lang w:eastAsia="pl-PL"/>
        </w:rPr>
        <w:t xml:space="preserve"> do SWZ - Oświadczenie o braku podstaw do wykluczenia z postępowania oraz o spełnieniu warunków udziału w postępowaniu;</w:t>
      </w:r>
    </w:p>
    <w:p w14:paraId="0F4C46F9" w14:textId="5E68A08E" w:rsidR="00527411" w:rsidRPr="00527411" w:rsidRDefault="00527411" w:rsidP="00C41804">
      <w:pPr>
        <w:numPr>
          <w:ilvl w:val="0"/>
          <w:numId w:val="29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527411">
        <w:rPr>
          <w:rFonts w:ascii="Times New Roman" w:eastAsia="Times New Roman" w:hAnsi="Times New Roman" w:cs="Times New Roman"/>
          <w:lang w:eastAsia="pl-PL"/>
        </w:rPr>
        <w:t xml:space="preserve">ełnomocnictwo dla pełnomocnika do reprezentowania Wykonawców występujących wspólnie w postępowaniu o udzielenie zamówienia albo reprezentowania w postępowaniu i do zawarcia umowy w sprawie zamówienia publicznego. Pełnomocnictwo musi jednoznacznie wynikać z umowy lub z innej czynności prawnej, mieć formę zgodną z 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konkursie, powinno również w swej treści zawierać wskazanie niniejszego postępowania. </w:t>
      </w:r>
    </w:p>
    <w:p w14:paraId="7C4B6F88" w14:textId="77777777" w:rsidR="00527411" w:rsidRPr="00527411" w:rsidRDefault="00527411" w:rsidP="00527411">
      <w:pPr>
        <w:tabs>
          <w:tab w:val="left" w:pos="284"/>
        </w:tabs>
        <w:suppressAutoHyphens/>
        <w:spacing w:after="0" w:line="360" w:lineRule="auto"/>
        <w:ind w:left="61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7411">
        <w:rPr>
          <w:rFonts w:ascii="Times New Roman" w:eastAsia="Times New Roman" w:hAnsi="Times New Roman" w:cs="Times New Roman"/>
          <w:lang w:eastAsia="pl-PL"/>
        </w:rPr>
        <w:t>Wykonawcy wspólnie ubiegający się o udzielenie zmówienia dołączają  ww. pełnomocnictwo lub umowę regulującą współpracę konsorcjum, z której wynika ustanowione pełnomocnictwo.</w:t>
      </w:r>
    </w:p>
    <w:p w14:paraId="7502B3A2" w14:textId="77777777" w:rsidR="00527411" w:rsidRPr="00527411" w:rsidRDefault="00527411" w:rsidP="00527411">
      <w:pPr>
        <w:tabs>
          <w:tab w:val="left" w:pos="284"/>
        </w:tabs>
        <w:suppressAutoHyphens/>
        <w:spacing w:after="0" w:line="360" w:lineRule="auto"/>
        <w:ind w:left="61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7411">
        <w:rPr>
          <w:rFonts w:ascii="Times New Roman" w:eastAsia="Times New Roman" w:hAnsi="Times New Roman" w:cs="Times New Roman"/>
          <w:lang w:eastAsia="pl-PL"/>
        </w:rPr>
        <w:t>Spółka cywilna dołącza ww. pełnomocnictwo lub dokument, z którego wynika ww. pełnomocnictwo.</w:t>
      </w:r>
    </w:p>
    <w:p w14:paraId="03B2382E" w14:textId="53382D4C" w:rsidR="00527411" w:rsidRPr="004607C9" w:rsidRDefault="00527411" w:rsidP="00C41804">
      <w:pPr>
        <w:numPr>
          <w:ilvl w:val="0"/>
          <w:numId w:val="29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7411">
        <w:rPr>
          <w:rFonts w:ascii="Times New Roman" w:eastAsia="Times New Roman" w:hAnsi="Times New Roman" w:cs="Times New Roman"/>
          <w:lang w:eastAsia="pl-PL"/>
        </w:rPr>
        <w:t xml:space="preserve">Oświadczenie, z którego wynika, które usługi wykonają poszczególni wykonawcy, w zakresie </w:t>
      </w:r>
      <w:r w:rsidRPr="004607C9">
        <w:rPr>
          <w:rFonts w:ascii="Times New Roman" w:eastAsia="Times New Roman" w:hAnsi="Times New Roman" w:cs="Times New Roman"/>
          <w:lang w:eastAsia="pl-PL"/>
        </w:rPr>
        <w:t>art. 117 ust. 4 ustawy (w Formularzu oferty - jeśli dotyczy)</w:t>
      </w:r>
    </w:p>
    <w:p w14:paraId="66B9494F" w14:textId="5DB1811E" w:rsidR="009D7F1E" w:rsidRPr="004607C9" w:rsidRDefault="009D7F1E" w:rsidP="00C41804">
      <w:pPr>
        <w:numPr>
          <w:ilvl w:val="0"/>
          <w:numId w:val="29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7C9">
        <w:rPr>
          <w:rFonts w:ascii="Times New Roman" w:eastAsia="Times New Roman" w:hAnsi="Times New Roman" w:cs="Times New Roman"/>
          <w:lang w:eastAsia="pl-PL"/>
        </w:rPr>
        <w:t>Informacje na temat podwykonawstwa (</w:t>
      </w:r>
      <w:r w:rsidR="005D0D3A" w:rsidRPr="004607C9">
        <w:rPr>
          <w:rFonts w:ascii="Times New Roman" w:eastAsia="Times New Roman" w:hAnsi="Times New Roman" w:cs="Times New Roman"/>
          <w:lang w:eastAsia="pl-PL"/>
        </w:rPr>
        <w:t xml:space="preserve">w Formularzu oferty - </w:t>
      </w:r>
      <w:r w:rsidR="00EF20A3" w:rsidRPr="004607C9">
        <w:rPr>
          <w:rFonts w:ascii="Times New Roman" w:eastAsia="Times New Roman" w:hAnsi="Times New Roman" w:cs="Times New Roman"/>
          <w:lang w:eastAsia="pl-PL"/>
        </w:rPr>
        <w:t>jeśli dotyczy),</w:t>
      </w:r>
    </w:p>
    <w:p w14:paraId="43649BD0" w14:textId="7283A3C7" w:rsidR="004607C9" w:rsidRPr="004607C9" w:rsidRDefault="004607C9" w:rsidP="004607C9">
      <w:pPr>
        <w:tabs>
          <w:tab w:val="left" w:pos="284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Pr="00513C57">
        <w:rPr>
          <w:rFonts w:ascii="Times New Roman" w:eastAsia="Times New Roman" w:hAnsi="Times New Roman" w:cs="Times New Roman"/>
          <w:b/>
          <w:bCs/>
          <w:lang w:eastAsia="pl-PL"/>
        </w:rPr>
        <w:t xml:space="preserve">okumenty wskazane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powyżej należy złożyć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C1D9A">
        <w:rPr>
          <w:rFonts w:ascii="Times New Roman" w:eastAsia="Times New Roman" w:hAnsi="Times New Roman" w:cs="Times New Roman"/>
          <w:b/>
          <w:u w:val="single"/>
          <w:lang w:eastAsia="pl-PL"/>
        </w:rPr>
        <w:t>w postaci elektronicznej opatrzone kwalifikowanym podpisem elektronicznym, podpisem zaufanym lub podpisem osobistym</w:t>
      </w:r>
      <w:r w:rsidR="000C74D2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14:paraId="04C652D3" w14:textId="77777777" w:rsidR="00D042E9" w:rsidRPr="00F106AD" w:rsidRDefault="00D042E9" w:rsidP="00D042E9">
      <w:pPr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F106AD">
        <w:rPr>
          <w:rFonts w:ascii="Times New Roman" w:eastAsia="Times New Roman" w:hAnsi="Times New Roman"/>
          <w:b/>
          <w:lang w:eastAsia="pl-PL"/>
        </w:rPr>
        <w:t>§ 2</w:t>
      </w:r>
    </w:p>
    <w:p w14:paraId="476415E9" w14:textId="77777777" w:rsidR="00D042E9" w:rsidRPr="00F106AD" w:rsidRDefault="00D042E9" w:rsidP="00D042E9">
      <w:pPr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/>
          <w:b/>
          <w:u w:val="single"/>
          <w:lang w:eastAsia="pl-PL"/>
        </w:rPr>
        <w:t>Dokumenty i oświadczania wymagane przed udzieleniem zamówienia</w:t>
      </w:r>
    </w:p>
    <w:p w14:paraId="65A95A64" w14:textId="307D8251" w:rsidR="00D042E9" w:rsidRPr="00F106AD" w:rsidRDefault="00D042E9" w:rsidP="00C4180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06AD">
        <w:rPr>
          <w:rFonts w:ascii="Times New Roman" w:eastAsia="Times New Roman" w:hAnsi="Times New Roman"/>
          <w:lang w:eastAsia="pl-PL"/>
        </w:rPr>
        <w:t>Zgodnie z art. 274 ust. 1 ustawy,  Zamawiający wezwie Wykonawcę, którego oferta została najwyżej oceniona, do złożenia w wyznaczonym, nie krótszym niż 5 dni, terminie aktualnych na dzień złożenia podmiotowych środków dowodowych, o których mowa w § 3</w:t>
      </w:r>
      <w:r w:rsidR="00BD566E">
        <w:rPr>
          <w:rFonts w:ascii="Times New Roman" w:eastAsia="Times New Roman" w:hAnsi="Times New Roman"/>
          <w:lang w:eastAsia="pl-PL"/>
        </w:rPr>
        <w:t xml:space="preserve"> </w:t>
      </w:r>
      <w:r w:rsidRPr="00F106AD">
        <w:rPr>
          <w:rFonts w:ascii="Times New Roman" w:eastAsia="Times New Roman" w:hAnsi="Times New Roman"/>
          <w:lang w:eastAsia="pl-PL"/>
        </w:rPr>
        <w:t>niniejszego artykułu.</w:t>
      </w:r>
    </w:p>
    <w:p w14:paraId="2CFDAADC" w14:textId="77777777" w:rsidR="00D042E9" w:rsidRPr="00F106AD" w:rsidRDefault="00D042E9" w:rsidP="00C4180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06AD">
        <w:rPr>
          <w:rFonts w:ascii="Times New Roman" w:eastAsia="Times New Roman" w:hAnsi="Times New Roman"/>
          <w:lang w:eastAsia="pl-PL"/>
        </w:rPr>
        <w:lastRenderedPageBreak/>
        <w:t>Zgodnie z art. 274 ust. 2 ustawy, jeżeli jest to niezbędne do zapewnienia odpowiedniego przebiegu postępowania o udzielenie zamówienia, Zamawiający może na każdym etapie postępowania wezwać Wykonawców do złożenia wszystkich lub niektórych środków dowodowych aktualnych na dzień ich złożenia</w:t>
      </w:r>
    </w:p>
    <w:p w14:paraId="1A908F6B" w14:textId="77777777" w:rsidR="00D042E9" w:rsidRPr="00F106AD" w:rsidRDefault="00D042E9" w:rsidP="00D042E9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F106AD">
        <w:rPr>
          <w:rFonts w:ascii="Times New Roman" w:eastAsia="Times New Roman" w:hAnsi="Times New Roman"/>
          <w:b/>
          <w:lang w:eastAsia="pl-PL"/>
        </w:rPr>
        <w:t>§3</w:t>
      </w:r>
    </w:p>
    <w:p w14:paraId="36DAB903" w14:textId="7854C33C" w:rsidR="00D042E9" w:rsidRPr="00F106AD" w:rsidRDefault="00D042E9" w:rsidP="00D042E9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F106AD">
        <w:rPr>
          <w:rFonts w:ascii="Times New Roman" w:eastAsia="Times New Roman" w:hAnsi="Times New Roman"/>
          <w:b/>
          <w:u w:val="single"/>
          <w:lang w:eastAsia="pl-PL"/>
        </w:rPr>
        <w:t>Wykaz podmiotowych środków dowodowych, składanych przez Wykonawcę na wezwanie Zamawiającego w celu potwierdzenia</w:t>
      </w:r>
      <w:r w:rsidR="005E1CAF">
        <w:rPr>
          <w:rFonts w:ascii="Times New Roman" w:eastAsia="Times New Roman" w:hAnsi="Times New Roman"/>
          <w:b/>
          <w:u w:val="single"/>
          <w:lang w:eastAsia="pl-PL"/>
        </w:rPr>
        <w:t xml:space="preserve"> spełnienia warunków udziału w postępowaniu i</w:t>
      </w:r>
      <w:r w:rsidRPr="00F106AD">
        <w:rPr>
          <w:rFonts w:ascii="Times New Roman" w:eastAsia="Times New Roman" w:hAnsi="Times New Roman"/>
          <w:b/>
          <w:u w:val="single"/>
          <w:lang w:eastAsia="pl-PL"/>
        </w:rPr>
        <w:t xml:space="preserve"> braku podstaw wykluczenia Wykonawcy z udziału w postępowaniu</w:t>
      </w:r>
    </w:p>
    <w:p w14:paraId="57799D88" w14:textId="77777777" w:rsidR="00F106AD" w:rsidRDefault="00F106AD" w:rsidP="00F106AD">
      <w:pPr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3958521F" w14:textId="608E9FC9" w:rsidR="00D042E9" w:rsidRPr="00F106AD" w:rsidRDefault="00D042E9" w:rsidP="00C41804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06AD">
        <w:rPr>
          <w:rFonts w:ascii="Times New Roman" w:eastAsia="Times New Roman" w:hAnsi="Times New Roman"/>
          <w:lang w:eastAsia="pl-PL"/>
        </w:rPr>
        <w:t xml:space="preserve">W celu  potwierdzenia </w:t>
      </w:r>
      <w:r w:rsidR="002E2FB2">
        <w:rPr>
          <w:rFonts w:ascii="Times New Roman" w:eastAsia="Times New Roman" w:hAnsi="Times New Roman"/>
          <w:lang w:eastAsia="pl-PL"/>
        </w:rPr>
        <w:t>braku podstaw wykluczenia wykonawcy z udziału w postępowaniu Zamawiający żąda</w:t>
      </w:r>
      <w:r w:rsidRPr="00F106AD">
        <w:rPr>
          <w:rFonts w:ascii="Times New Roman" w:eastAsia="Times New Roman" w:hAnsi="Times New Roman"/>
          <w:lang w:eastAsia="pl-PL"/>
        </w:rPr>
        <w:t xml:space="preserve">: </w:t>
      </w:r>
    </w:p>
    <w:p w14:paraId="45198218" w14:textId="18760765" w:rsidR="00D042E9" w:rsidRPr="00196A20" w:rsidRDefault="002E2FB2" w:rsidP="00C41804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oświadczenia</w:t>
      </w:r>
      <w:r w:rsidR="00196A20" w:rsidRPr="008F14D4">
        <w:rPr>
          <w:rFonts w:ascii="Times New Roman" w:hAnsi="Times New Roman" w:cs="Times New Roman"/>
          <w:b/>
        </w:rPr>
        <w:t xml:space="preserve"> </w:t>
      </w:r>
      <w:r w:rsidR="00196A20" w:rsidRPr="008F14D4">
        <w:rPr>
          <w:rFonts w:ascii="Times New Roman" w:hAnsi="Times New Roman" w:cs="Times New Roman"/>
        </w:rPr>
        <w:t xml:space="preserve">o aktualności informacji zawartych w oświadczeniu, o którym mowa w art. 125 ust. 1 ustawy </w:t>
      </w:r>
      <w:proofErr w:type="spellStart"/>
      <w:r w:rsidR="00196A20" w:rsidRPr="008F14D4">
        <w:rPr>
          <w:rFonts w:ascii="Times New Roman" w:hAnsi="Times New Roman" w:cs="Times New Roman"/>
        </w:rPr>
        <w:t>Pzp</w:t>
      </w:r>
      <w:proofErr w:type="spellEnd"/>
      <w:r w:rsidR="00196A20"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 w:rsidR="00196A20">
        <w:rPr>
          <w:rFonts w:ascii="Times New Roman" w:eastAsia="Times New Roman" w:hAnsi="Times New Roman" w:cs="Times New Roman"/>
        </w:rPr>
        <w:t>załącznik do SWZ</w:t>
      </w:r>
      <w:r w:rsidR="00196A20" w:rsidRPr="008F14D4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0CA9B068" w14:textId="04A6FDC2" w:rsidR="00F106AD" w:rsidRPr="00F106AD" w:rsidRDefault="00F106AD" w:rsidP="00F106A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§</w:t>
      </w:r>
      <w:r w:rsidR="00057F27">
        <w:rPr>
          <w:rFonts w:ascii="Times New Roman" w:eastAsia="Times New Roman" w:hAnsi="Times New Roman" w:cs="Times New Roman"/>
          <w:b/>
          <w:lang w:eastAsia="pl-PL"/>
        </w:rPr>
        <w:t>4</w:t>
      </w:r>
    </w:p>
    <w:p w14:paraId="2E0A6EC5" w14:textId="77777777" w:rsidR="00F106AD" w:rsidRPr="00F106AD" w:rsidRDefault="00F106AD" w:rsidP="00F106A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Informacje dotyczące Wykonawców wspólnie ubiegających się o udzielenie zamówienia</w:t>
      </w:r>
    </w:p>
    <w:p w14:paraId="614843B8" w14:textId="77777777" w:rsidR="00F106AD" w:rsidRPr="00F106AD" w:rsidRDefault="00F106AD" w:rsidP="00C41804">
      <w:pPr>
        <w:numPr>
          <w:ilvl w:val="0"/>
          <w:numId w:val="8"/>
        </w:numPr>
        <w:tabs>
          <w:tab w:val="left" w:pos="-2268"/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 (w tym spółka cywilna):</w:t>
      </w:r>
    </w:p>
    <w:p w14:paraId="2C5AE6FA" w14:textId="77777777" w:rsidR="00F106AD" w:rsidRPr="00F106AD" w:rsidRDefault="00F106AD" w:rsidP="00C41804">
      <w:pPr>
        <w:numPr>
          <w:ilvl w:val="1"/>
          <w:numId w:val="8"/>
        </w:numPr>
        <w:tabs>
          <w:tab w:val="left" w:pos="-2268"/>
          <w:tab w:val="num" w:pos="615"/>
        </w:tabs>
        <w:suppressAutoHyphens/>
        <w:overflowPunct w:val="0"/>
        <w:autoSpaceDE w:val="0"/>
        <w:spacing w:after="0" w:line="360" w:lineRule="auto"/>
        <w:ind w:left="615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do oferty należy dołączyć pełnomocnictwo dla pełnomocnika do reprezentowania Wykonawców występujących wspólnie w postępowaniu o udzielenie zamówienia albo reprezentowania w postępowaniu i do zawarcia umowy w sprawie zamówienia publicznego. Pełnomocnictwo musi jednoznacznie wynikać z umowy lub z innej czynności prawnej, mieć formę zgodną z 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konkursie, powinno również w swej treści zawierać wskazanie niniejszego postępowania. </w:t>
      </w:r>
    </w:p>
    <w:p w14:paraId="365BC556" w14:textId="77777777" w:rsidR="00F106AD" w:rsidRPr="00F106AD" w:rsidRDefault="00F106AD" w:rsidP="00F106AD">
      <w:pPr>
        <w:tabs>
          <w:tab w:val="left" w:pos="-2268"/>
          <w:tab w:val="left" w:pos="720"/>
          <w:tab w:val="left" w:pos="1072"/>
        </w:tabs>
        <w:overflowPunct w:val="0"/>
        <w:autoSpaceDE w:val="0"/>
        <w:autoSpaceDN w:val="0"/>
        <w:adjustRightInd w:val="0"/>
        <w:spacing w:after="0" w:line="360" w:lineRule="auto"/>
        <w:ind w:left="612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Wykonawcy wspólnie ubiegający się o udzielenie zmówienia dołączają  ww. pełnomocnictwo lub umowę regulującą współpracę konsorcjum, z której wynika ustanowione pełnomocnictwo.</w:t>
      </w:r>
    </w:p>
    <w:p w14:paraId="79AE36C6" w14:textId="77777777" w:rsidR="00F106AD" w:rsidRPr="00F106AD" w:rsidRDefault="00F106AD" w:rsidP="00F106AD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60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Spółka cywilna dołącza ww. pełnomocnictwo lub dokument, z którego wynika ww. pełnomocnictwo.</w:t>
      </w:r>
    </w:p>
    <w:p w14:paraId="2B785586" w14:textId="77777777" w:rsidR="00F106AD" w:rsidRPr="00F106AD" w:rsidRDefault="00F106AD" w:rsidP="00C41804">
      <w:pPr>
        <w:numPr>
          <w:ilvl w:val="0"/>
          <w:numId w:val="11"/>
        </w:numPr>
        <w:tabs>
          <w:tab w:val="left" w:pos="-22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Wykonawcy występujący wspólnie ponoszą solidarną odpowiedzialność za niewykonanie lub nienależyte wykonanie zamówienia.</w:t>
      </w:r>
    </w:p>
    <w:p w14:paraId="4275B871" w14:textId="77777777" w:rsidR="00F106AD" w:rsidRPr="00F106AD" w:rsidRDefault="00F106AD" w:rsidP="00C41804">
      <w:pPr>
        <w:numPr>
          <w:ilvl w:val="0"/>
          <w:numId w:val="11"/>
        </w:numPr>
        <w:suppressAutoHyphens/>
        <w:overflowPunct w:val="0"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Oferta podpisana przez pełnomocnika musi być prawnie wiążąca, łącznie i z osobna dla wszystkich podmiotów składających ofertę.</w:t>
      </w:r>
    </w:p>
    <w:p w14:paraId="39319AD2" w14:textId="77777777" w:rsidR="00F106AD" w:rsidRPr="00F106AD" w:rsidRDefault="00F106AD" w:rsidP="00C41804">
      <w:pPr>
        <w:numPr>
          <w:ilvl w:val="0"/>
          <w:numId w:val="11"/>
        </w:numPr>
        <w:suppressAutoHyphens/>
        <w:overflowPunct w:val="0"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Pełnomocnik będzie upoważniony do zaciągania zobowiązań w imieniu i na rzecz każdego i wszystkich podmiotów składających wspólną ofertę.</w:t>
      </w:r>
    </w:p>
    <w:p w14:paraId="3F0D46FA" w14:textId="77777777" w:rsidR="00F106AD" w:rsidRPr="00F106AD" w:rsidRDefault="00F106AD" w:rsidP="00C41804">
      <w:pPr>
        <w:numPr>
          <w:ilvl w:val="0"/>
          <w:numId w:val="11"/>
        </w:numPr>
        <w:suppressAutoHyphens/>
        <w:overflowPunct w:val="0"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Realizacja całości kontraktu łącznie z płatnościami będzie dokonywana wyłącznie przez pełnomocnika reprezentującego podmioty występujące wspólnie.</w:t>
      </w:r>
    </w:p>
    <w:p w14:paraId="7B68B2BE" w14:textId="77777777" w:rsidR="00F106AD" w:rsidRPr="00F106AD" w:rsidRDefault="00F106AD" w:rsidP="00C41804">
      <w:pPr>
        <w:numPr>
          <w:ilvl w:val="0"/>
          <w:numId w:val="11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lastRenderedPageBreak/>
        <w:t>Wszystkie podmioty składające wspólną ofertę będą odpowiedzialne na zasadach określonych w Kodeksie cywilnym.</w:t>
      </w:r>
    </w:p>
    <w:p w14:paraId="7A9E1FA0" w14:textId="1BB3F472" w:rsidR="00F106AD" w:rsidRPr="00F106AD" w:rsidRDefault="00F106AD" w:rsidP="00F106AD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15530E">
        <w:rPr>
          <w:rFonts w:ascii="Times New Roman" w:eastAsia="Times New Roman" w:hAnsi="Times New Roman" w:cs="Times New Roman"/>
          <w:b/>
          <w:lang w:eastAsia="pl-PL"/>
        </w:rPr>
        <w:t>5</w:t>
      </w:r>
    </w:p>
    <w:p w14:paraId="1F304007" w14:textId="77777777" w:rsidR="00F106AD" w:rsidRPr="00F106AD" w:rsidRDefault="00F106AD" w:rsidP="00F106AD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Forma oraz opis sposobu przygotowania oferty</w:t>
      </w:r>
    </w:p>
    <w:p w14:paraId="19150C9C" w14:textId="77777777" w:rsidR="00F106AD" w:rsidRPr="00F106AD" w:rsidRDefault="00F106AD" w:rsidP="00C41804">
      <w:pPr>
        <w:numPr>
          <w:ilvl w:val="3"/>
          <w:numId w:val="6"/>
        </w:numPr>
        <w:tabs>
          <w:tab w:val="left" w:pos="-2268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u w:val="single"/>
          <w:lang w:eastAsia="pl-PL"/>
        </w:rPr>
      </w:pPr>
      <w:r w:rsidRPr="00F106AD">
        <w:rPr>
          <w:rFonts w:ascii="Times New Roman" w:hAnsi="Times New Roman" w:cs="Times New Roman"/>
          <w:lang w:eastAsia="pl-PL"/>
        </w:rPr>
        <w:t>Oferta musi być sporządzona w języku polskim, w postaci elektronicznej w formacie danych: .pdf, .</w:t>
      </w:r>
      <w:proofErr w:type="spellStart"/>
      <w:r w:rsidRPr="00F106AD">
        <w:rPr>
          <w:rFonts w:ascii="Times New Roman" w:hAnsi="Times New Roman" w:cs="Times New Roman"/>
          <w:lang w:eastAsia="pl-PL"/>
        </w:rPr>
        <w:t>doc</w:t>
      </w:r>
      <w:proofErr w:type="spellEnd"/>
      <w:r w:rsidRPr="00F106AD">
        <w:rPr>
          <w:rFonts w:ascii="Times New Roman" w:hAnsi="Times New Roman" w:cs="Times New Roman"/>
          <w:lang w:eastAsia="pl-PL"/>
        </w:rPr>
        <w:t>, .</w:t>
      </w:r>
      <w:proofErr w:type="spellStart"/>
      <w:r w:rsidRPr="00F106AD">
        <w:rPr>
          <w:rFonts w:ascii="Times New Roman" w:hAnsi="Times New Roman" w:cs="Times New Roman"/>
          <w:lang w:eastAsia="pl-PL"/>
        </w:rPr>
        <w:t>docx</w:t>
      </w:r>
      <w:proofErr w:type="spellEnd"/>
      <w:r w:rsidRPr="00F106AD">
        <w:rPr>
          <w:rFonts w:ascii="Times New Roman" w:hAnsi="Times New Roman" w:cs="Times New Roman"/>
          <w:lang w:eastAsia="pl-PL"/>
        </w:rPr>
        <w:t>, .rtf,.</w:t>
      </w:r>
      <w:proofErr w:type="spellStart"/>
      <w:r w:rsidRPr="00F106AD">
        <w:rPr>
          <w:rFonts w:ascii="Times New Roman" w:hAnsi="Times New Roman" w:cs="Times New Roman"/>
          <w:lang w:eastAsia="pl-PL"/>
        </w:rPr>
        <w:t>xps</w:t>
      </w:r>
      <w:proofErr w:type="spellEnd"/>
      <w:r w:rsidRPr="00F106AD">
        <w:rPr>
          <w:rFonts w:ascii="Times New Roman" w:hAnsi="Times New Roman" w:cs="Times New Roman"/>
          <w:lang w:eastAsia="pl-PL"/>
        </w:rPr>
        <w:t>, .</w:t>
      </w:r>
      <w:proofErr w:type="spellStart"/>
      <w:r w:rsidRPr="00F106AD">
        <w:rPr>
          <w:rFonts w:ascii="Times New Roman" w:hAnsi="Times New Roman" w:cs="Times New Roman"/>
          <w:lang w:eastAsia="pl-PL"/>
        </w:rPr>
        <w:t>odt</w:t>
      </w:r>
      <w:proofErr w:type="spellEnd"/>
      <w:r w:rsidRPr="00F106AD">
        <w:rPr>
          <w:rFonts w:ascii="Times New Roman" w:hAnsi="Times New Roman" w:cs="Times New Roman"/>
          <w:lang w:eastAsia="pl-PL"/>
        </w:rPr>
        <w:t xml:space="preserve"> i opatrzona </w:t>
      </w:r>
      <w:r w:rsidRPr="00F106AD">
        <w:rPr>
          <w:rFonts w:ascii="Times New Roman" w:hAnsi="Times New Roman" w:cs="Times New Roman"/>
          <w:u w:val="single"/>
          <w:lang w:eastAsia="pl-PL"/>
        </w:rPr>
        <w:t>kwalifikowanym podpisem elektronicznym, podpisem zaufanym lub podpisem osobistym.</w:t>
      </w:r>
    </w:p>
    <w:p w14:paraId="57917BC3" w14:textId="77777777" w:rsidR="00F106AD" w:rsidRPr="00F106AD" w:rsidRDefault="00F106AD" w:rsidP="00C41804">
      <w:pPr>
        <w:numPr>
          <w:ilvl w:val="3"/>
          <w:numId w:val="6"/>
        </w:numPr>
        <w:tabs>
          <w:tab w:val="left" w:pos="-2268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hAnsi="Times New Roman" w:cs="Times New Roman"/>
          <w:lang w:eastAsia="pl-PL"/>
        </w:rPr>
        <w:t xml:space="preserve">Sposób zaszyfrowania oferty opisany został w Instrukcji użytkownika dostępnej na </w:t>
      </w:r>
      <w:proofErr w:type="spellStart"/>
      <w:r w:rsidRPr="00F106AD">
        <w:rPr>
          <w:rFonts w:ascii="Times New Roman" w:hAnsi="Times New Roman" w:cs="Times New Roman"/>
          <w:lang w:eastAsia="pl-PL"/>
        </w:rPr>
        <w:t>miniPortalu</w:t>
      </w:r>
      <w:proofErr w:type="spellEnd"/>
      <w:r w:rsidRPr="00F106AD">
        <w:rPr>
          <w:rFonts w:ascii="Times New Roman" w:hAnsi="Times New Roman" w:cs="Times New Roman"/>
          <w:lang w:eastAsia="pl-PL"/>
        </w:rPr>
        <w:t>.</w:t>
      </w:r>
    </w:p>
    <w:p w14:paraId="0345BF6F" w14:textId="77777777" w:rsidR="00F106AD" w:rsidRPr="00F106AD" w:rsidRDefault="00F106AD" w:rsidP="00C41804">
      <w:pPr>
        <w:numPr>
          <w:ilvl w:val="3"/>
          <w:numId w:val="6"/>
        </w:numPr>
        <w:tabs>
          <w:tab w:val="left" w:pos="-2268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Do przygotowania oferty konieczne jest posiadanie przez osobę upoważnioną do reprezentowania Wykonawcy kwalifikowanego podpisu elektronicznego, podpisu osobistego lub podpisu zaufanego</w:t>
      </w:r>
    </w:p>
    <w:p w14:paraId="25CDC5C4" w14:textId="77777777" w:rsidR="00F106AD" w:rsidRPr="00F106AD" w:rsidRDefault="00F106AD" w:rsidP="00C41804">
      <w:pPr>
        <w:numPr>
          <w:ilvl w:val="3"/>
          <w:numId w:val="6"/>
        </w:numPr>
        <w:tabs>
          <w:tab w:val="left" w:pos="-2268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 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</w:t>
      </w:r>
    </w:p>
    <w:p w14:paraId="6228ABC6" w14:textId="76625ACA" w:rsidR="00F106AD" w:rsidRPr="00F106AD" w:rsidRDefault="00F106AD" w:rsidP="00AA2ABA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przedsiębiorstwa” a następnie wraz z plikami stanowiącymi jawną część należy ten plik zaszyfrować</w:t>
      </w:r>
      <w:r w:rsidR="00C12C70">
        <w:rPr>
          <w:rFonts w:ascii="Times New Roman" w:eastAsia="Times New Roman" w:hAnsi="Times New Roman" w:cs="Times New Roman"/>
          <w:lang w:eastAsia="pl-PL"/>
        </w:rPr>
        <w:t>.</w:t>
      </w:r>
    </w:p>
    <w:p w14:paraId="6EF9877C" w14:textId="5EE0FABE" w:rsidR="00F106AD" w:rsidRPr="004607C9" w:rsidRDefault="004607C9" w:rsidP="00C41804">
      <w:pPr>
        <w:numPr>
          <w:ilvl w:val="3"/>
          <w:numId w:val="6"/>
        </w:numPr>
        <w:tabs>
          <w:tab w:val="left" w:pos="-2268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okumenty </w:t>
      </w:r>
      <w:r w:rsidR="00F106AD" w:rsidRPr="005C1D9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postaci elektronicznej opatrzone kwalifikowanym podpisem elektronicznym, podpisem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zaufanym lub podpisem osobistym, Zamawiający zalec</w:t>
      </w:r>
      <w:r w:rsidR="0092259D"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476BF2">
        <w:rPr>
          <w:rFonts w:ascii="Times New Roman" w:eastAsia="Times New Roman" w:hAnsi="Times New Roman" w:cs="Times New Roman"/>
          <w:b/>
          <w:u w:val="single"/>
          <w:lang w:eastAsia="pl-PL"/>
        </w:rPr>
        <w:t>złożyć poprzez</w:t>
      </w:r>
      <w:r w:rsidR="00F106AD" w:rsidRPr="004607C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skompresowanie wszystkich załączników do jednego pliku archiwum (ZIP).</w:t>
      </w:r>
    </w:p>
    <w:p w14:paraId="75CF96BB" w14:textId="77777777" w:rsidR="00F106AD" w:rsidRPr="00F106AD" w:rsidRDefault="00F106AD" w:rsidP="00C41804">
      <w:pPr>
        <w:numPr>
          <w:ilvl w:val="3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 Szczegółowe informacje dotyczące:</w:t>
      </w:r>
    </w:p>
    <w:p w14:paraId="37D67959" w14:textId="77777777" w:rsidR="00F106AD" w:rsidRPr="00F106AD" w:rsidRDefault="00F106AD" w:rsidP="00C41804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poświadczenia zgodności cyfrowego odwzorowania z dokumentem w postaci papierowej,</w:t>
      </w:r>
    </w:p>
    <w:p w14:paraId="39FA1716" w14:textId="7A8A725D" w:rsidR="00F106AD" w:rsidRPr="00F106AD" w:rsidRDefault="00F106AD" w:rsidP="00C41804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dokumentów elektronicznych w postępowaniu, przekazywan</w:t>
      </w:r>
      <w:r w:rsidR="0092259D">
        <w:rPr>
          <w:rFonts w:ascii="Times New Roman" w:eastAsia="Times New Roman" w:hAnsi="Times New Roman" w:cs="Times New Roman"/>
          <w:lang w:eastAsia="pl-PL"/>
        </w:rPr>
        <w:t xml:space="preserve">ych </w:t>
      </w:r>
      <w:r w:rsidRPr="00F106AD">
        <w:rPr>
          <w:rFonts w:ascii="Times New Roman" w:eastAsia="Times New Roman" w:hAnsi="Times New Roman" w:cs="Times New Roman"/>
          <w:lang w:eastAsia="pl-PL"/>
        </w:rPr>
        <w:t>przy użyciu środków komunikacji elektronicznej, zawierających informacje stanowiące tajemnicę przedsiębiorstwa w rozumieniu przepisów ustawy z dnia 16 kwietnia 1993 r. o zwalczaniu nieuczciwej konkurencji (Dz. U. z 2020 r. poz. 1913),</w:t>
      </w:r>
    </w:p>
    <w:p w14:paraId="4A5472F8" w14:textId="77777777" w:rsidR="00F106AD" w:rsidRPr="00F106AD" w:rsidRDefault="00F106AD" w:rsidP="00C41804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sposobu poświadczenia zgodności cyfrowego odwzorowania z dokumentem w postaci papierowej przez wykonawcę, wykonawca wspólnie ubiegający się o udzielenie zamówienia, podmiot udostępniający zasoby lub podwykonawca,</w:t>
      </w:r>
    </w:p>
    <w:p w14:paraId="24CB74FA" w14:textId="77777777" w:rsidR="00F106AD" w:rsidRPr="00F106AD" w:rsidRDefault="00F106AD" w:rsidP="00C41804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dokumentów elektronicznych oraz środków komunikacji elektronicznej</w:t>
      </w:r>
    </w:p>
    <w:p w14:paraId="2C536F57" w14:textId="77777777" w:rsidR="00F106AD" w:rsidRPr="00F106AD" w:rsidRDefault="00F106AD" w:rsidP="00F106AD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znajdują się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7E33240" w14:textId="77777777" w:rsidR="00F106AD" w:rsidRPr="00F106AD" w:rsidRDefault="00F106AD" w:rsidP="00C41804">
      <w:pPr>
        <w:numPr>
          <w:ilvl w:val="3"/>
          <w:numId w:val="6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W przypadku gdy podmiotowe środki dowodowe, przedmiotowe środki dowodowe, inne dokumenty, w tym dokumenty, lub dokumenty potwierdzające umocowanie do reprezentowania, zostały wystawione przez upoważnione podmioty jako dokument w postaci papierowej, przekazuje się cyfrowe odwzorowanie tego dokumentu opatrzone kwalifikowanym podpisem elektronicznym, </w:t>
      </w:r>
      <w:r w:rsidRPr="00F106AD">
        <w:rPr>
          <w:rFonts w:ascii="Times New Roman" w:eastAsia="Times New Roman" w:hAnsi="Times New Roman" w:cs="Times New Roman"/>
          <w:lang w:eastAsia="pl-PL"/>
        </w:rPr>
        <w:lastRenderedPageBreak/>
        <w:t>podpisem zaufanym lub podpisem osobistym, poświadczające zgodność cyfrowego odwzorowania z dokumentem w postaci papierowej.</w:t>
      </w:r>
    </w:p>
    <w:p w14:paraId="020B8C55" w14:textId="77777777" w:rsidR="00F106AD" w:rsidRPr="00F106AD" w:rsidRDefault="00F106AD" w:rsidP="00C41804">
      <w:pPr>
        <w:numPr>
          <w:ilvl w:val="3"/>
          <w:numId w:val="6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Jeżeli Wykonawca nie złoży przedmiotowych środków dowodowych lub złożone przedmiotowe środki dowodowe będą niekompletne, Zamawiający wezwie do ich złożenia lub uzupełnienia </w:t>
      </w:r>
      <w:r w:rsidRPr="00F106AD">
        <w:rPr>
          <w:rFonts w:ascii="Times New Roman" w:eastAsia="Times New Roman" w:hAnsi="Times New Roman" w:cs="Times New Roman"/>
          <w:lang w:eastAsia="pl-PL"/>
        </w:rPr>
        <w:br/>
        <w:t>w wyznaczonym terminie.</w:t>
      </w:r>
    </w:p>
    <w:p w14:paraId="10134C82" w14:textId="77777777" w:rsidR="00F106AD" w:rsidRPr="00F106AD" w:rsidRDefault="00F106AD" w:rsidP="00C41804">
      <w:pPr>
        <w:numPr>
          <w:ilvl w:val="3"/>
          <w:numId w:val="6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Postanowień ust. 8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 </w:t>
      </w:r>
    </w:p>
    <w:p w14:paraId="4F6AD079" w14:textId="77777777" w:rsidR="00F106AD" w:rsidRPr="00F106AD" w:rsidRDefault="00F106AD" w:rsidP="00C41804">
      <w:pPr>
        <w:numPr>
          <w:ilvl w:val="3"/>
          <w:numId w:val="6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hAnsi="Times New Roman" w:cs="Times New Roman"/>
        </w:rPr>
        <w:t xml:space="preserve">Zgodnie z przepisem art. 64 ustawy </w:t>
      </w:r>
      <w:proofErr w:type="spellStart"/>
      <w:r w:rsidRPr="00F106AD">
        <w:rPr>
          <w:rFonts w:ascii="Times New Roman" w:hAnsi="Times New Roman" w:cs="Times New Roman"/>
        </w:rPr>
        <w:t>MiniPortal</w:t>
      </w:r>
      <w:proofErr w:type="spellEnd"/>
      <w:r w:rsidRPr="00F106AD">
        <w:rPr>
          <w:rFonts w:ascii="Times New Roman" w:hAnsi="Times New Roman" w:cs="Times New Roman"/>
        </w:rPr>
        <w:t xml:space="preserve"> jest kompatybilny ze wszystkimi podpisami elektronicznymi. Do przesłania dokumentów niezbędne jest posiadanie kwalifikowanego podpisu elektronicznego lub podpisu zaufanego lub podpisu osobistego w celu potwierdzenia czynności złożenia oferty. 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23" w:history="1">
        <w:r w:rsidRPr="00F106AD">
          <w:rPr>
            <w:rFonts w:ascii="Times New Roman" w:hAnsi="Times New Roman" w:cs="Times New Roman"/>
            <w:color w:val="0000FF"/>
          </w:rPr>
          <w:t>http://www.nccert.pl/kontakt.htm</w:t>
        </w:r>
      </w:hyperlink>
      <w:r w:rsidRPr="00F106AD">
        <w:rPr>
          <w:rFonts w:ascii="Times New Roman" w:hAnsi="Times New Roman" w:cs="Times New Roman"/>
        </w:rPr>
        <w:t>.</w:t>
      </w:r>
    </w:p>
    <w:p w14:paraId="4FCC9A1B" w14:textId="77777777" w:rsidR="00F106AD" w:rsidRPr="00F106AD" w:rsidRDefault="00F106AD" w:rsidP="00F106AD">
      <w:pPr>
        <w:spacing w:after="0" w:line="36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F106AD">
        <w:rPr>
          <w:rFonts w:ascii="Times New Roman" w:hAnsi="Times New Roman" w:cs="Times New Roman"/>
        </w:rPr>
        <w:t>Szczegółowe informacje o sposobie pozyskania usługi profilu zaufanego można znaleźć pod adresem internetowym:</w:t>
      </w:r>
    </w:p>
    <w:p w14:paraId="7740EA14" w14:textId="77777777" w:rsidR="00F106AD" w:rsidRPr="00F106AD" w:rsidRDefault="00E17C74" w:rsidP="00F106AD">
      <w:pPr>
        <w:spacing w:after="0" w:line="360" w:lineRule="auto"/>
        <w:ind w:left="425"/>
        <w:contextualSpacing/>
        <w:jc w:val="both"/>
        <w:rPr>
          <w:rFonts w:ascii="Times New Roman" w:hAnsi="Times New Roman" w:cs="Times New Roman"/>
        </w:rPr>
      </w:pPr>
      <w:hyperlink r:id="rId24" w:history="1">
        <w:r w:rsidR="00F106AD" w:rsidRPr="00F106AD">
          <w:rPr>
            <w:rFonts w:ascii="Times New Roman" w:hAnsi="Times New Roman" w:cs="Times New Roman"/>
            <w:color w:val="0000FF"/>
          </w:rPr>
          <w:t>https://www.gov.pl/web/gov/zaloz-profil-zaufany</w:t>
        </w:r>
      </w:hyperlink>
    </w:p>
    <w:p w14:paraId="1060ED2A" w14:textId="77777777" w:rsidR="00F106AD" w:rsidRPr="00F106AD" w:rsidRDefault="00F106AD" w:rsidP="00F106AD">
      <w:pPr>
        <w:spacing w:after="0" w:line="36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F106AD">
        <w:rPr>
          <w:rFonts w:ascii="Times New Roman" w:hAnsi="Times New Roman" w:cs="Times New Roman"/>
        </w:rPr>
        <w:t>Szczegółowe informacje o sposobie pozyskania podpisu osobistego można znaleźć pod adresem internetowym:</w:t>
      </w:r>
    </w:p>
    <w:p w14:paraId="041233BA" w14:textId="0235DC1C" w:rsidR="00F106AD" w:rsidRPr="0065602F" w:rsidRDefault="00E17C74" w:rsidP="0065602F">
      <w:pPr>
        <w:spacing w:after="0" w:line="360" w:lineRule="auto"/>
        <w:ind w:left="425"/>
        <w:contextualSpacing/>
        <w:jc w:val="both"/>
        <w:rPr>
          <w:rFonts w:ascii="Times New Roman" w:hAnsi="Times New Roman" w:cs="Times New Roman"/>
        </w:rPr>
      </w:pPr>
      <w:hyperlink r:id="rId25" w:history="1">
        <w:r w:rsidR="0065602F" w:rsidRPr="0065602F">
          <w:rPr>
            <w:rStyle w:val="Hipercze"/>
            <w:rFonts w:ascii="Times New Roman" w:hAnsi="Times New Roman" w:cs="Times New Roman"/>
          </w:rPr>
          <w:t>https://www.gov.pl/web/e-dowod/podpis-osobisty</w:t>
        </w:r>
      </w:hyperlink>
    </w:p>
    <w:p w14:paraId="1EB8EA78" w14:textId="77777777" w:rsidR="00CE4153" w:rsidRPr="00ED6965" w:rsidRDefault="0065602F" w:rsidP="00CE4153">
      <w:pPr>
        <w:pStyle w:val="Akapitzlist"/>
        <w:numPr>
          <w:ilvl w:val="3"/>
          <w:numId w:val="6"/>
        </w:numPr>
        <w:spacing w:after="0" w:line="360" w:lineRule="auto"/>
        <w:ind w:left="360" w:right="4"/>
        <w:jc w:val="both"/>
        <w:rPr>
          <w:rFonts w:ascii="Times New Roman" w:hAnsi="Times New Roman" w:cs="Times New Roman"/>
        </w:rPr>
      </w:pPr>
      <w:r w:rsidRPr="00ED6965">
        <w:rPr>
          <w:rFonts w:ascii="Times New Roman" w:hAnsi="Times New Roman" w:cs="Times New Roman"/>
        </w:rPr>
        <w:t>Zamawiający informuje, że wyróżnione na niebiesko zapisy w załączonych do SWZ Formularzach, mają jedynie charakter pomocniczy. Wykonawca musi wypełnić miejsca wykropkowane formularza zgodnie ze stanem faktycznym i w odniesieniu do niniejszego zamówienia. Wykonawca może a nawet winien usunąć w swojej Ofercie zapisy w kolorze niebieskim.</w:t>
      </w:r>
    </w:p>
    <w:p w14:paraId="03060D6F" w14:textId="2D266A57" w:rsidR="0065602F" w:rsidRPr="00ED6965" w:rsidRDefault="00CE4153" w:rsidP="00ED6965">
      <w:pPr>
        <w:pStyle w:val="Akapitzlist"/>
        <w:numPr>
          <w:ilvl w:val="3"/>
          <w:numId w:val="6"/>
        </w:numPr>
        <w:spacing w:after="0" w:line="360" w:lineRule="auto"/>
        <w:ind w:left="360" w:right="4"/>
        <w:jc w:val="both"/>
        <w:rPr>
          <w:rFonts w:ascii="Times New Roman" w:hAnsi="Times New Roman" w:cs="Times New Roman"/>
        </w:rPr>
      </w:pPr>
      <w:r w:rsidRPr="00ED6965">
        <w:rPr>
          <w:rFonts w:ascii="Times New Roman" w:hAnsi="Times New Roman" w:cs="Times New Roman"/>
        </w:rPr>
        <w:t xml:space="preserve">Jeżeli Oferta nie zawiera </w:t>
      </w:r>
      <w:r w:rsidR="00ED6965" w:rsidRPr="00ED6965">
        <w:rPr>
          <w:rFonts w:ascii="Times New Roman" w:eastAsia="Times New Roman" w:hAnsi="Times New Roman" w:cs="Times New Roman"/>
          <w:lang w:eastAsia="pl-PL"/>
        </w:rPr>
        <w:t xml:space="preserve">Załącznika nr 1 do SWZ </w:t>
      </w:r>
      <w:r w:rsidRPr="00ED6965">
        <w:rPr>
          <w:rFonts w:ascii="Times New Roman" w:hAnsi="Times New Roman" w:cs="Times New Roman"/>
        </w:rPr>
        <w:t xml:space="preserve">jej treść uznana zostanie za niezgodną z warunkami zamówienia i ulegnie odrzuceniu na podstawie art. 226 ust. 1 pkt 5 </w:t>
      </w:r>
      <w:proofErr w:type="spellStart"/>
      <w:r w:rsidRPr="00ED6965">
        <w:rPr>
          <w:rFonts w:ascii="Times New Roman" w:hAnsi="Times New Roman" w:cs="Times New Roman"/>
        </w:rPr>
        <w:t>Pzp</w:t>
      </w:r>
      <w:proofErr w:type="spellEnd"/>
      <w:r w:rsidRPr="00ED6965">
        <w:rPr>
          <w:rFonts w:ascii="Times New Roman" w:hAnsi="Times New Roman" w:cs="Times New Roman"/>
        </w:rPr>
        <w:t>.</w:t>
      </w:r>
    </w:p>
    <w:p w14:paraId="49571C25" w14:textId="77777777" w:rsidR="00F106AD" w:rsidRPr="00F106AD" w:rsidRDefault="00F106AD" w:rsidP="00F106AD">
      <w:pPr>
        <w:suppressAutoHyphens/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art. 6</w:t>
      </w:r>
    </w:p>
    <w:p w14:paraId="2DDF8C69" w14:textId="77777777" w:rsidR="00F106AD" w:rsidRPr="00F106AD" w:rsidRDefault="00F106AD" w:rsidP="00F106A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 xml:space="preserve"> INFORMACJE O SPOSOBIE POROZUMIEWANIA SIĘ ZAMAWIAJĄCEGO </w:t>
      </w:r>
      <w:r w:rsidRPr="00F106AD">
        <w:rPr>
          <w:rFonts w:ascii="Times New Roman" w:eastAsia="Times New Roman" w:hAnsi="Times New Roman" w:cs="Times New Roman"/>
          <w:b/>
          <w:lang w:eastAsia="pl-PL"/>
        </w:rPr>
        <w:br/>
        <w:t>Z WYKONAWCAMI ORAZ PRZEKAZYWANIA OŚWIADCZEŃ I DOKU</w:t>
      </w:r>
      <w:r w:rsidRPr="00F106AD">
        <w:rPr>
          <w:rFonts w:ascii="Times New Roman" w:eastAsia="Times New Roman" w:hAnsi="Times New Roman" w:cs="Times New Roman"/>
          <w:b/>
          <w:lang w:eastAsia="pl-PL"/>
        </w:rPr>
        <w:softHyphen/>
        <w:t xml:space="preserve">MENTÓW </w:t>
      </w:r>
    </w:p>
    <w:p w14:paraId="741A713B" w14:textId="77777777" w:rsidR="00F106AD" w:rsidRPr="00F106AD" w:rsidRDefault="00F106AD" w:rsidP="00F106A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576E383" w14:textId="77777777" w:rsidR="00F106AD" w:rsidRPr="00F106AD" w:rsidRDefault="00F106AD" w:rsidP="00F106AD">
      <w:pPr>
        <w:tabs>
          <w:tab w:val="left" w:pos="0"/>
        </w:tabs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Wyjaśnienie dokumentów składających się na SWZ</w:t>
      </w:r>
    </w:p>
    <w:p w14:paraId="2D02F4D4" w14:textId="77777777" w:rsidR="00F106AD" w:rsidRPr="00F106AD" w:rsidRDefault="00F106AD" w:rsidP="00F106AD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Treść wszystkich dokumentów stanowiących specyfikację warunków zamówienia należy odczytywać wraz ze wszystkimi wprowadzonymi przez Zamawiającego uzupełnieniami i zmianami.</w:t>
      </w:r>
    </w:p>
    <w:p w14:paraId="6577337E" w14:textId="77777777" w:rsidR="00F106AD" w:rsidRPr="00F106AD" w:rsidRDefault="00F106AD" w:rsidP="00F106A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28FF57BE" w14:textId="77777777" w:rsidR="00F106AD" w:rsidRPr="00F106AD" w:rsidRDefault="00F106AD" w:rsidP="00F106AD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Forma porozumiewania się</w:t>
      </w:r>
    </w:p>
    <w:p w14:paraId="66D5EE3C" w14:textId="77777777" w:rsidR="00F106AD" w:rsidRPr="00F106AD" w:rsidRDefault="00F106AD" w:rsidP="00311C63">
      <w:pPr>
        <w:numPr>
          <w:ilvl w:val="6"/>
          <w:numId w:val="3"/>
        </w:numPr>
        <w:tabs>
          <w:tab w:val="left" w:pos="0"/>
          <w:tab w:val="num" w:pos="142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lastRenderedPageBreak/>
        <w:t>W postępowaniu o udzielenie zamówienia komunikacja między Zamawiającym a Wykonawcami odbywa się drogą elektroniczną:</w:t>
      </w:r>
    </w:p>
    <w:p w14:paraId="38216850" w14:textId="77777777" w:rsidR="00F106AD" w:rsidRPr="00F106AD" w:rsidRDefault="00F106AD" w:rsidP="00C41804">
      <w:pPr>
        <w:numPr>
          <w:ilvl w:val="0"/>
          <w:numId w:val="27"/>
        </w:numPr>
        <w:tabs>
          <w:tab w:val="left" w:pos="0"/>
          <w:tab w:val="left" w:pos="567"/>
          <w:tab w:val="num" w:pos="5040"/>
        </w:tabs>
        <w:spacing w:after="0" w:line="360" w:lineRule="auto"/>
        <w:ind w:left="1196" w:hanging="35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przy użyciu </w:t>
      </w:r>
      <w:proofErr w:type="spellStart"/>
      <w:r w:rsidRPr="00F106AD">
        <w:rPr>
          <w:rFonts w:ascii="Times New Roman" w:eastAsia="Times New Roman" w:hAnsi="Times New Roman" w:cs="Times New Roman"/>
          <w:bCs/>
          <w:lang w:eastAsia="pl-PL"/>
        </w:rPr>
        <w:t>miniPortalu</w:t>
      </w:r>
      <w:proofErr w:type="spellEnd"/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 https://miniportal.uzp.gov.pl/, </w:t>
      </w:r>
      <w:proofErr w:type="spellStart"/>
      <w:r w:rsidRPr="00F106AD">
        <w:rPr>
          <w:rFonts w:ascii="Times New Roman" w:eastAsia="Times New Roman" w:hAnsi="Times New Roman" w:cs="Times New Roman"/>
          <w:bCs/>
          <w:lang w:eastAsia="pl-PL"/>
        </w:rPr>
        <w:t>ePUAPu</w:t>
      </w:r>
      <w:proofErr w:type="spellEnd"/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26" w:history="1">
        <w:r w:rsidRPr="00F106AD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https://epuap.gov.pl/wps/portal</w:t>
        </w:r>
      </w:hyperlink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 Wykonawca składa ofertę/wniosek o dopuszczenie do udziału w postępowaniu za pośrednictwem „Formularza do złożenia, zmiany, wycofania oferty lub wniosku” dostępnego na </w:t>
      </w:r>
      <w:proofErr w:type="spellStart"/>
      <w:r w:rsidRPr="00F106AD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 i udostępnionego również na </w:t>
      </w:r>
      <w:proofErr w:type="spellStart"/>
      <w:r w:rsidRPr="00F106AD">
        <w:rPr>
          <w:rFonts w:ascii="Times New Roman" w:eastAsia="Times New Roman" w:hAnsi="Times New Roman" w:cs="Times New Roman"/>
          <w:bCs/>
          <w:lang w:eastAsia="pl-PL"/>
        </w:rPr>
        <w:t>miniPortalu</w:t>
      </w:r>
      <w:proofErr w:type="spellEnd"/>
      <w:r w:rsidRPr="00F106A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4AB89D8" w14:textId="4CD575BC" w:rsidR="00F106AD" w:rsidRPr="00F106AD" w:rsidRDefault="00F106AD" w:rsidP="00C41804">
      <w:pPr>
        <w:numPr>
          <w:ilvl w:val="0"/>
          <w:numId w:val="27"/>
        </w:numPr>
        <w:spacing w:line="360" w:lineRule="auto"/>
        <w:ind w:left="1196" w:hanging="35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za pomocą poczty elektronicznej, email: </w:t>
      </w:r>
      <w:hyperlink r:id="rId27" w:history="1">
        <w:r w:rsidR="00422F49" w:rsidRPr="00383EE3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Beata.Bobrowska-Prorok@adm.uw.edu.pl</w:t>
        </w:r>
      </w:hyperlink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 oraz  </w:t>
      </w:r>
      <w:hyperlink r:id="rId28" w:history="1">
        <w:r w:rsidRPr="00F106AD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dzp@adm.uw.edu.pl</w:t>
        </w:r>
      </w:hyperlink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 Wykonawca oraz Zamawiający prowadzą korespondencje elektroniczna (inną niż oferta Wykonawcy i ew. załączniki do oferty)</w:t>
      </w:r>
    </w:p>
    <w:p w14:paraId="73D419ED" w14:textId="77777777" w:rsidR="00F106AD" w:rsidRPr="00F106AD" w:rsidRDefault="00F106AD" w:rsidP="00311C63">
      <w:pPr>
        <w:numPr>
          <w:ilvl w:val="6"/>
          <w:numId w:val="3"/>
        </w:numPr>
        <w:tabs>
          <w:tab w:val="left" w:pos="0"/>
          <w:tab w:val="num" w:pos="142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Wykonawca przystępując do niniejszego postępowania o udzielenie zamówienia publicznego, akceptuje warunki korzystania z </w:t>
      </w:r>
      <w:proofErr w:type="spellStart"/>
      <w:r w:rsidRPr="00F106AD">
        <w:rPr>
          <w:rFonts w:ascii="Times New Roman" w:eastAsia="Times New Roman" w:hAnsi="Times New Roman" w:cs="Times New Roman"/>
          <w:bCs/>
          <w:lang w:eastAsia="pl-PL"/>
        </w:rPr>
        <w:t>miniPortalu</w:t>
      </w:r>
      <w:proofErr w:type="spellEnd"/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, określone w Regulaminie </w:t>
      </w:r>
      <w:proofErr w:type="spellStart"/>
      <w:r w:rsidRPr="00F106AD">
        <w:rPr>
          <w:rFonts w:ascii="Times New Roman" w:eastAsia="Times New Roman" w:hAnsi="Times New Roman" w:cs="Times New Roman"/>
          <w:bCs/>
          <w:lang w:eastAsia="pl-PL"/>
        </w:rPr>
        <w:t>miniPortalu</w:t>
      </w:r>
      <w:proofErr w:type="spellEnd"/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 oraz zobowiązuje się korzystając z </w:t>
      </w:r>
      <w:proofErr w:type="spellStart"/>
      <w:r w:rsidRPr="00F106AD">
        <w:rPr>
          <w:rFonts w:ascii="Times New Roman" w:eastAsia="Times New Roman" w:hAnsi="Times New Roman" w:cs="Times New Roman"/>
          <w:bCs/>
          <w:lang w:eastAsia="pl-PL"/>
        </w:rPr>
        <w:t>miniPortalu</w:t>
      </w:r>
      <w:proofErr w:type="spellEnd"/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 przestrzegać postanowień tego regulaminu.</w:t>
      </w:r>
    </w:p>
    <w:p w14:paraId="2AF3A00C" w14:textId="77777777" w:rsidR="00F106AD" w:rsidRPr="00F106AD" w:rsidRDefault="00F106AD" w:rsidP="00311C63">
      <w:pPr>
        <w:numPr>
          <w:ilvl w:val="6"/>
          <w:numId w:val="3"/>
        </w:numPr>
        <w:tabs>
          <w:tab w:val="left" w:pos="0"/>
          <w:tab w:val="num" w:pos="142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</w:t>
      </w:r>
      <w:r w:rsidRPr="00F106AD">
        <w:rPr>
          <w:rFonts w:ascii="CIDFont+F2" w:hAnsi="CIDFont+F2" w:cs="CIDFont+F2"/>
        </w:rPr>
        <w:t xml:space="preserve"> </w:t>
      </w:r>
      <w:r w:rsidRPr="00F106AD">
        <w:rPr>
          <w:rFonts w:ascii="Times New Roman" w:eastAsia="Times New Roman" w:hAnsi="Times New Roman" w:cs="Times New Roman"/>
          <w:bCs/>
          <w:lang w:eastAsia="pl-PL"/>
        </w:rPr>
        <w:t>podmiotowych środków dowodowych oraz innych dokumentów lub oświadczeń, jakich może żądać zamawiający od wykonawcy (Dz. U. z 2020 poz. 2415).</w:t>
      </w:r>
    </w:p>
    <w:p w14:paraId="5F4FA514" w14:textId="77777777" w:rsidR="00F106AD" w:rsidRPr="00F106AD" w:rsidRDefault="00F106AD" w:rsidP="00311C63">
      <w:pPr>
        <w:numPr>
          <w:ilvl w:val="6"/>
          <w:numId w:val="3"/>
        </w:numPr>
        <w:tabs>
          <w:tab w:val="left" w:pos="0"/>
          <w:tab w:val="num" w:pos="142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t>Maksymalny rozmiar plików przesyłanych za pośrednictwem dedykowanych formularzy do: złożenia i wycofania oferty wynosi 150 MB.</w:t>
      </w:r>
    </w:p>
    <w:p w14:paraId="0D7CDD5D" w14:textId="5D567F8C" w:rsidR="00F106AD" w:rsidRPr="00F106AD" w:rsidRDefault="00F106AD" w:rsidP="00311C63">
      <w:pPr>
        <w:numPr>
          <w:ilvl w:val="6"/>
          <w:numId w:val="3"/>
        </w:numPr>
        <w:tabs>
          <w:tab w:val="left" w:pos="0"/>
          <w:tab w:val="num" w:pos="142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106AD">
        <w:rPr>
          <w:rFonts w:ascii="Times New Roman" w:eastAsia="Times New Roman" w:hAnsi="Times New Roman" w:cs="Times New Roman"/>
          <w:lang w:eastAsia="ar-SA"/>
        </w:rPr>
        <w:t>We wszelkich kontaktach z Zamawiającym Wykonawcy powinni powoływać się na pod</w:t>
      </w:r>
      <w:r w:rsidR="009655EA">
        <w:rPr>
          <w:rFonts w:ascii="Times New Roman" w:eastAsia="Times New Roman" w:hAnsi="Times New Roman" w:cs="Times New Roman"/>
          <w:lang w:eastAsia="ar-SA"/>
        </w:rPr>
        <w:t xml:space="preserve">any numer sprawy – </w:t>
      </w:r>
      <w:r w:rsidRPr="00AE11D1">
        <w:rPr>
          <w:rFonts w:ascii="Times New Roman" w:eastAsia="Times New Roman" w:hAnsi="Times New Roman" w:cs="Times New Roman"/>
          <w:b/>
          <w:lang w:eastAsia="ar-SA"/>
        </w:rPr>
        <w:t>DZP-361</w:t>
      </w:r>
      <w:r w:rsidR="0077322F">
        <w:rPr>
          <w:rFonts w:ascii="Times New Roman" w:eastAsia="Times New Roman" w:hAnsi="Times New Roman" w:cs="Times New Roman"/>
          <w:b/>
          <w:lang w:eastAsia="ar-SA"/>
        </w:rPr>
        <w:t>/</w:t>
      </w:r>
      <w:r w:rsidR="00AE11D1">
        <w:rPr>
          <w:rFonts w:ascii="Times New Roman" w:eastAsia="Times New Roman" w:hAnsi="Times New Roman" w:cs="Times New Roman"/>
          <w:b/>
          <w:lang w:eastAsia="ar-SA"/>
        </w:rPr>
        <w:t>1</w:t>
      </w:r>
      <w:r w:rsidR="00DF78EA">
        <w:rPr>
          <w:rFonts w:ascii="Times New Roman" w:eastAsia="Times New Roman" w:hAnsi="Times New Roman" w:cs="Times New Roman"/>
          <w:b/>
          <w:lang w:eastAsia="ar-SA"/>
        </w:rPr>
        <w:t>60</w:t>
      </w:r>
      <w:r w:rsidR="00801373" w:rsidRPr="00AE11D1">
        <w:rPr>
          <w:rFonts w:ascii="Times New Roman" w:eastAsia="Times New Roman" w:hAnsi="Times New Roman" w:cs="Times New Roman"/>
          <w:b/>
          <w:lang w:eastAsia="ar-SA"/>
        </w:rPr>
        <w:t>/2021</w:t>
      </w:r>
      <w:r w:rsidRPr="00F106AD">
        <w:rPr>
          <w:rFonts w:ascii="Times New Roman" w:eastAsia="Times New Roman" w:hAnsi="Times New Roman" w:cs="Times New Roman"/>
          <w:lang w:eastAsia="ar-SA"/>
        </w:rPr>
        <w:t>.</w:t>
      </w:r>
    </w:p>
    <w:p w14:paraId="0A44FE3F" w14:textId="77777777" w:rsidR="00F106AD" w:rsidRPr="00F106AD" w:rsidRDefault="00F106AD" w:rsidP="00311C63">
      <w:pPr>
        <w:numPr>
          <w:ilvl w:val="6"/>
          <w:numId w:val="3"/>
        </w:numPr>
        <w:tabs>
          <w:tab w:val="left" w:pos="0"/>
          <w:tab w:val="num" w:pos="142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F106AD">
        <w:rPr>
          <w:rFonts w:ascii="Times New Roman" w:eastAsia="Arial Unicode MS" w:hAnsi="Times New Roman" w:cs="Times New Roman"/>
          <w:lang w:eastAsia="pl-PL"/>
        </w:rPr>
        <w:t>Zamawiający pracuje od poniedziałku do piątku w godzinach 8:00 – 16:00, z wyjątkiem świąt oraz dni wolnych określonych:</w:t>
      </w:r>
    </w:p>
    <w:p w14:paraId="13DA78FA" w14:textId="6F09ADFD" w:rsidR="00F106AD" w:rsidRPr="00F106AD" w:rsidRDefault="00F106AD" w:rsidP="00C41804">
      <w:pPr>
        <w:numPr>
          <w:ilvl w:val="0"/>
          <w:numId w:val="28"/>
        </w:numPr>
        <w:tabs>
          <w:tab w:val="left" w:pos="0"/>
          <w:tab w:val="left" w:pos="709"/>
        </w:tabs>
        <w:spacing w:after="0" w:line="360" w:lineRule="auto"/>
        <w:contextualSpacing/>
        <w:rPr>
          <w:rFonts w:ascii="Times New Roman" w:eastAsia="Arial Unicode MS" w:hAnsi="Times New Roman" w:cs="Times New Roman"/>
          <w:lang w:eastAsia="pl-PL"/>
        </w:rPr>
      </w:pPr>
      <w:r w:rsidRPr="00F106AD">
        <w:rPr>
          <w:rFonts w:ascii="Times New Roman" w:hAnsi="Times New Roman" w:cs="Times New Roman"/>
        </w:rPr>
        <w:t xml:space="preserve">w Zarządzeniu Rektora </w:t>
      </w:r>
      <w:r w:rsidR="0092259D">
        <w:rPr>
          <w:rFonts w:ascii="Times New Roman" w:hAnsi="Times New Roman" w:cs="Times New Roman"/>
        </w:rPr>
        <w:t>UW Nr 288 z dnia 21 grudnia 2020</w:t>
      </w:r>
      <w:r w:rsidRPr="00F106AD">
        <w:rPr>
          <w:rFonts w:ascii="Times New Roman" w:hAnsi="Times New Roman" w:cs="Times New Roman"/>
        </w:rPr>
        <w:t xml:space="preserve"> r. w sprawie dni wolnych od pracy w 202</w:t>
      </w:r>
      <w:r w:rsidR="0092259D">
        <w:rPr>
          <w:rFonts w:ascii="Times New Roman" w:hAnsi="Times New Roman" w:cs="Times New Roman"/>
        </w:rPr>
        <w:t>1r</w:t>
      </w:r>
      <w:r w:rsidRPr="00F106AD">
        <w:rPr>
          <w:rFonts w:ascii="Times New Roman" w:hAnsi="Times New Roman" w:cs="Times New Roman"/>
        </w:rPr>
        <w:t>. dla pracowników niebędących nauczy</w:t>
      </w:r>
      <w:r w:rsidR="0092259D">
        <w:rPr>
          <w:rFonts w:ascii="Times New Roman" w:hAnsi="Times New Roman" w:cs="Times New Roman"/>
        </w:rPr>
        <w:t>cielami akademickimi w roku 2021</w:t>
      </w:r>
      <w:r w:rsidR="009F64F6">
        <w:rPr>
          <w:rFonts w:ascii="Times New Roman" w:hAnsi="Times New Roman" w:cs="Times New Roman"/>
        </w:rPr>
        <w:t xml:space="preserve"> dostępnego pod </w:t>
      </w:r>
      <w:r w:rsidRPr="00F106AD">
        <w:rPr>
          <w:rFonts w:ascii="Times New Roman" w:hAnsi="Times New Roman" w:cs="Times New Roman"/>
        </w:rPr>
        <w:t>adresem:</w:t>
      </w:r>
      <w:r w:rsidRPr="00F106AD">
        <w:rPr>
          <w:rFonts w:ascii="Times New Roman" w:eastAsia="Arial Unicode MS" w:hAnsi="Times New Roman" w:cs="Times New Roman"/>
          <w:lang w:eastAsia="pl-PL"/>
        </w:rPr>
        <w:t xml:space="preserve"> </w:t>
      </w:r>
      <w:hyperlink r:id="rId29" w:history="1">
        <w:r w:rsidR="009F64F6" w:rsidRPr="009F64F6">
          <w:rPr>
            <w:rStyle w:val="Hipercze"/>
            <w:rFonts w:ascii="Times New Roman" w:eastAsia="Arial Unicode MS" w:hAnsi="Times New Roman" w:cs="Times New Roman"/>
            <w:lang w:eastAsia="pl-PL"/>
          </w:rPr>
          <w:t>https://monitor.uw.edu.pl/Lists/Uchway/Attachments/5725/M.2020.511.Zarz.288.pdf</w:t>
        </w:r>
      </w:hyperlink>
    </w:p>
    <w:p w14:paraId="32C7AFDC" w14:textId="77777777" w:rsidR="00F106AD" w:rsidRPr="00F106AD" w:rsidRDefault="00F106AD" w:rsidP="00F106AD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31B25986" w14:textId="77777777" w:rsidR="00F106AD" w:rsidRPr="00F106AD" w:rsidRDefault="00F106AD" w:rsidP="00F106A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Osoba uprawniona do porozumiewania się z Wykonawcami</w:t>
      </w:r>
    </w:p>
    <w:p w14:paraId="222131EA" w14:textId="75E699E5" w:rsidR="00F106AD" w:rsidRPr="00F106AD" w:rsidRDefault="00F106AD" w:rsidP="00C41804">
      <w:pPr>
        <w:numPr>
          <w:ilvl w:val="6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06AD">
        <w:rPr>
          <w:rFonts w:ascii="Times New Roman" w:hAnsi="Times New Roman" w:cs="Times New Roman"/>
          <w:color w:val="000000"/>
        </w:rPr>
        <w:t xml:space="preserve">Osoba uprawniona do porozumiewania się z Wykonawcami: </w:t>
      </w:r>
      <w:r w:rsidR="00196A20">
        <w:rPr>
          <w:rFonts w:ascii="Times New Roman" w:eastAsia="Times New Roman" w:hAnsi="Times New Roman" w:cs="Times New Roman"/>
          <w:lang w:eastAsia="pl-PL"/>
        </w:rPr>
        <w:t>Beata Bobrowska-Prorok</w:t>
      </w:r>
      <w:r w:rsidRPr="00F106AD">
        <w:rPr>
          <w:rFonts w:ascii="Times New Roman" w:eastAsia="Times New Roman" w:hAnsi="Times New Roman" w:cs="Times New Roman"/>
          <w:lang w:eastAsia="pl-PL"/>
        </w:rPr>
        <w:t xml:space="preserve"> - Dział Zamówień Publicznych tel. (22) 55 </w:t>
      </w:r>
      <w:r w:rsidR="0023316E">
        <w:rPr>
          <w:rFonts w:ascii="Times New Roman" w:eastAsia="Times New Roman" w:hAnsi="Times New Roman" w:cs="Times New Roman"/>
          <w:lang w:eastAsia="pl-PL"/>
        </w:rPr>
        <w:t>20 662</w:t>
      </w:r>
      <w:r w:rsidRPr="00F106AD">
        <w:rPr>
          <w:rFonts w:ascii="Times New Roman" w:eastAsia="Times New Roman" w:hAnsi="Times New Roman" w:cs="Times New Roman"/>
          <w:lang w:eastAsia="pl-PL"/>
        </w:rPr>
        <w:t>.</w:t>
      </w:r>
    </w:p>
    <w:p w14:paraId="6E849561" w14:textId="42F84EEF" w:rsidR="00F106AD" w:rsidRPr="00F106AD" w:rsidRDefault="00F106AD" w:rsidP="00C41804">
      <w:pPr>
        <w:numPr>
          <w:ilvl w:val="6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106AD">
        <w:rPr>
          <w:rFonts w:ascii="Times New Roman" w:hAnsi="Times New Roman" w:cs="Times New Roman"/>
        </w:rPr>
        <w:t>Z osobą wymienioną w ust. 1 można kontaktować się wyłącznie w sprawach organizacyjnych w d</w:t>
      </w:r>
      <w:r w:rsidR="00AE11D1">
        <w:rPr>
          <w:rFonts w:ascii="Times New Roman" w:hAnsi="Times New Roman" w:cs="Times New Roman"/>
        </w:rPr>
        <w:t>ni robocze w godzinach 9.00 - 15</w:t>
      </w:r>
      <w:r w:rsidRPr="00F106AD">
        <w:rPr>
          <w:rFonts w:ascii="Times New Roman" w:hAnsi="Times New Roman" w:cs="Times New Roman"/>
        </w:rPr>
        <w:t xml:space="preserve">.00. </w:t>
      </w:r>
    </w:p>
    <w:p w14:paraId="7F379BD6" w14:textId="77777777" w:rsidR="00D83716" w:rsidRDefault="00D83716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638CFE" w14:textId="12F940CC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art. 7</w:t>
      </w:r>
    </w:p>
    <w:p w14:paraId="5924D5B2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/>
          <w:bCs/>
          <w:lang w:eastAsia="pl-PL"/>
        </w:rPr>
        <w:t>WYMAGANIA DOTYCZĄCE WADIUM</w:t>
      </w:r>
    </w:p>
    <w:p w14:paraId="7526FD61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5187916E" w14:textId="43C3CE1F" w:rsidR="00385BF5" w:rsidRPr="0001536D" w:rsidRDefault="00F106AD" w:rsidP="0001536D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Wysokość wadium i formy jego wniesienia</w:t>
      </w:r>
    </w:p>
    <w:p w14:paraId="2ECB87B2" w14:textId="299EF0C5" w:rsidR="00F106AD" w:rsidRPr="00385BF5" w:rsidRDefault="00385BF5" w:rsidP="00385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5BF5">
        <w:rPr>
          <w:rFonts w:ascii="Times New Roman" w:eastAsia="Times New Roman" w:hAnsi="Times New Roman" w:cs="Times New Roman"/>
          <w:lang w:eastAsia="pl-PL"/>
        </w:rPr>
        <w:t>Zamawiający nie żąda wadium w niniejszym postępowaniu.</w:t>
      </w:r>
    </w:p>
    <w:p w14:paraId="51217135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art. 8</w:t>
      </w:r>
    </w:p>
    <w:p w14:paraId="0B00EB47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TERMIN ZWIĄZANIA OFERTĄ</w:t>
      </w:r>
    </w:p>
    <w:p w14:paraId="3D4EC149" w14:textId="50A2BA74" w:rsidR="00F106AD" w:rsidRPr="00F106AD" w:rsidRDefault="00F106AD" w:rsidP="004700F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Termin związania ofertą wynosi 30 dni, </w:t>
      </w:r>
      <w:proofErr w:type="spellStart"/>
      <w:r w:rsidRPr="00F106AD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F106AD">
        <w:rPr>
          <w:rFonts w:ascii="Times New Roman" w:eastAsia="Times New Roman" w:hAnsi="Times New Roman" w:cs="Times New Roman"/>
          <w:lang w:eastAsia="pl-PL"/>
        </w:rPr>
        <w:t xml:space="preserve"> do dn. </w:t>
      </w:r>
      <w:r w:rsidR="00250EAD" w:rsidRPr="00250EAD">
        <w:rPr>
          <w:rFonts w:ascii="Times New Roman" w:eastAsia="Times New Roman" w:hAnsi="Times New Roman" w:cs="Times New Roman"/>
          <w:b/>
          <w:lang w:eastAsia="pl-PL"/>
        </w:rPr>
        <w:t>16.12.2021 r.</w:t>
      </w:r>
    </w:p>
    <w:p w14:paraId="3E1C67FA" w14:textId="43808D61" w:rsidR="00F106AD" w:rsidRPr="00196A20" w:rsidRDefault="00F106AD" w:rsidP="004700F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Bieg terminu związania </w:t>
      </w:r>
      <w:r w:rsidR="00EA65EF">
        <w:rPr>
          <w:rFonts w:ascii="Times New Roman" w:eastAsia="Times New Roman" w:hAnsi="Times New Roman" w:cs="Times New Roman"/>
          <w:lang w:eastAsia="pl-PL"/>
        </w:rPr>
        <w:t xml:space="preserve">rozpoczyna się </w:t>
      </w:r>
      <w:r w:rsidR="00EA65EF" w:rsidRPr="00EA65EF">
        <w:rPr>
          <w:rFonts w:ascii="Times New Roman" w:eastAsia="Times New Roman" w:hAnsi="Times New Roman" w:cs="Times New Roman"/>
          <w:lang w:eastAsia="pl-PL"/>
        </w:rPr>
        <w:t>od dnia upływu terminu składania ofert, przy czym pierwszym dniem terminu związania ofertą jest dzień, w którym upływa termin składania ofert.</w:t>
      </w:r>
    </w:p>
    <w:p w14:paraId="62CDC0C1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art. 9</w:t>
      </w:r>
    </w:p>
    <w:p w14:paraId="0A688B47" w14:textId="77777777" w:rsidR="00F106AD" w:rsidRPr="00F106AD" w:rsidRDefault="00F106AD" w:rsidP="00F10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CENA OFERTY</w:t>
      </w:r>
    </w:p>
    <w:p w14:paraId="67B3CA21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775E3BB0" w14:textId="77777777" w:rsidR="00F106AD" w:rsidRPr="00F106AD" w:rsidRDefault="00F106AD" w:rsidP="00F10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Opis sposobu obliczenia ceny oferty</w:t>
      </w:r>
    </w:p>
    <w:p w14:paraId="7524B7C2" w14:textId="6E4260B5" w:rsidR="00F106AD" w:rsidRPr="00F106AD" w:rsidRDefault="00F106AD" w:rsidP="00C4180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Podstawą do określenia zakresu zamówienia i ceny oferty jest dokumentacja stanowiąca załącznik Nr </w:t>
      </w:r>
      <w:r w:rsidR="00AE11D1">
        <w:rPr>
          <w:rFonts w:ascii="Times New Roman" w:eastAsia="Times New Roman" w:hAnsi="Times New Roman" w:cs="Times New Roman"/>
          <w:lang w:eastAsia="pl-PL"/>
        </w:rPr>
        <w:t>4</w:t>
      </w:r>
      <w:r w:rsidR="008B57C2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Pr="00F106AD">
        <w:rPr>
          <w:rFonts w:ascii="Times New Roman" w:eastAsia="Times New Roman" w:hAnsi="Times New Roman" w:cs="Times New Roman"/>
          <w:lang w:eastAsia="pl-PL"/>
        </w:rPr>
        <w:t>.</w:t>
      </w:r>
    </w:p>
    <w:p w14:paraId="1CAA922D" w14:textId="525A9305" w:rsidR="00F106AD" w:rsidRPr="00F106AD" w:rsidRDefault="00F106AD" w:rsidP="00C41804">
      <w:pPr>
        <w:numPr>
          <w:ilvl w:val="0"/>
          <w:numId w:val="7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Cena oferty </w:t>
      </w:r>
      <w:r w:rsidR="00D64B3B">
        <w:rPr>
          <w:rFonts w:ascii="Times New Roman" w:eastAsia="Times New Roman" w:hAnsi="Times New Roman" w:cs="Times New Roman"/>
          <w:lang w:eastAsia="pl-PL"/>
        </w:rPr>
        <w:t xml:space="preserve">częściowej </w:t>
      </w:r>
      <w:r w:rsidRPr="00F106AD">
        <w:rPr>
          <w:rFonts w:ascii="Times New Roman" w:eastAsia="Times New Roman" w:hAnsi="Times New Roman" w:cs="Times New Roman"/>
          <w:lang w:eastAsia="pl-PL"/>
        </w:rPr>
        <w:t>musi zawierać wszystkie przewidywane koszty kompletnego wykonania zamówienia wraz z należnym podatkiem VAT</w:t>
      </w:r>
      <w:r w:rsidR="00D64B3B">
        <w:rPr>
          <w:rFonts w:ascii="Times New Roman" w:eastAsia="Times New Roman" w:hAnsi="Times New Roman" w:cs="Times New Roman"/>
          <w:lang w:eastAsia="pl-PL"/>
        </w:rPr>
        <w:t xml:space="preserve"> odpowiednio dla części, na którą składana jest oferta</w:t>
      </w:r>
      <w:r w:rsidRPr="00F106AD">
        <w:rPr>
          <w:rFonts w:ascii="Times New Roman" w:eastAsia="Times New Roman" w:hAnsi="Times New Roman" w:cs="Times New Roman"/>
          <w:lang w:eastAsia="pl-PL"/>
        </w:rPr>
        <w:t xml:space="preserve">. Cena przedstawiona przez Wykonawcę jest ceną ryczałtową. </w:t>
      </w:r>
    </w:p>
    <w:p w14:paraId="56B69632" w14:textId="77777777" w:rsidR="00F106AD" w:rsidRPr="00F106AD" w:rsidRDefault="00F106AD" w:rsidP="00C4180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 xml:space="preserve">Do oceny ofert Zamawiający przyjmie cenę brutto </w:t>
      </w:r>
      <w:r w:rsidRPr="00F106AD">
        <w:rPr>
          <w:rFonts w:ascii="Times New Roman" w:hAnsi="Times New Roman" w:cs="Times New Roman"/>
        </w:rPr>
        <w:t xml:space="preserve">OGÓŁEM </w:t>
      </w:r>
      <w:r w:rsidRPr="00F106AD">
        <w:rPr>
          <w:rFonts w:ascii="Times New Roman" w:eastAsia="Times New Roman" w:hAnsi="Times New Roman" w:cs="Times New Roman"/>
          <w:lang w:eastAsia="pl-PL"/>
        </w:rPr>
        <w:t>z Formularza oferty.</w:t>
      </w:r>
    </w:p>
    <w:p w14:paraId="35ACF1CD" w14:textId="77777777" w:rsidR="00F106AD" w:rsidRPr="00F106AD" w:rsidRDefault="00F106AD" w:rsidP="00C41804">
      <w:pPr>
        <w:numPr>
          <w:ilvl w:val="0"/>
          <w:numId w:val="7"/>
        </w:numPr>
        <w:tabs>
          <w:tab w:val="left" w:pos="0"/>
          <w:tab w:val="left" w:pos="1077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Nie jest dopuszczalne określenie ceny oferty przez zastosowanie rabatów, opustów itp. w stosunku do kwoty “OGÓŁEM”.</w:t>
      </w:r>
    </w:p>
    <w:p w14:paraId="46C5260E" w14:textId="77777777" w:rsidR="00F106AD" w:rsidRPr="00C41804" w:rsidRDefault="00F106AD" w:rsidP="00C41804">
      <w:pPr>
        <w:numPr>
          <w:ilvl w:val="0"/>
          <w:numId w:val="7"/>
        </w:numPr>
        <w:tabs>
          <w:tab w:val="left" w:pos="10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1804">
        <w:rPr>
          <w:rFonts w:ascii="Times New Roman" w:eastAsia="Times New Roman" w:hAnsi="Times New Roman" w:cs="Times New Roman"/>
          <w:lang w:eastAsia="pl-PL"/>
        </w:rPr>
        <w:t>Cenę oferty określoną w formularzu oferty należy zaokrąglić do dwóch miejsc po przecinku (od 0,005 w górę).</w:t>
      </w:r>
    </w:p>
    <w:p w14:paraId="67CE2E73" w14:textId="77777777" w:rsidR="00B97447" w:rsidRPr="00C41804" w:rsidRDefault="00F106AD" w:rsidP="00C41804">
      <w:pPr>
        <w:numPr>
          <w:ilvl w:val="0"/>
          <w:numId w:val="7"/>
        </w:numPr>
        <w:tabs>
          <w:tab w:val="left" w:pos="10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1804">
        <w:rPr>
          <w:rFonts w:ascii="Times New Roman" w:eastAsia="Times New Roman" w:hAnsi="Times New Roman" w:cs="Times New Roman"/>
          <w:lang w:eastAsia="pl-PL"/>
        </w:rPr>
        <w:t>Wynagrodzenie ryczałtowe zawiera wszystkie przewidywane koszty wykonania usługi objętej opisem przedmiotu zamówienia.</w:t>
      </w:r>
    </w:p>
    <w:p w14:paraId="39DCEABF" w14:textId="6BD8E65D" w:rsidR="00B97447" w:rsidRPr="00C41804" w:rsidRDefault="00B97447" w:rsidP="00C41804">
      <w:pPr>
        <w:numPr>
          <w:ilvl w:val="0"/>
          <w:numId w:val="7"/>
        </w:numPr>
        <w:tabs>
          <w:tab w:val="left" w:pos="10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1804">
        <w:rPr>
          <w:rFonts w:ascii="Times New Roman" w:hAnsi="Times New Roman" w:cs="Times New Roman"/>
        </w:rPr>
        <w:t>Wykonawca ma obowiązek podać w Formularzu ofertowym:</w:t>
      </w:r>
    </w:p>
    <w:p w14:paraId="6B26632C" w14:textId="77777777" w:rsidR="00B97447" w:rsidRPr="00C41804" w:rsidRDefault="00B97447" w:rsidP="00C41804">
      <w:pPr>
        <w:pStyle w:val="Akapitzlist"/>
        <w:numPr>
          <w:ilvl w:val="0"/>
          <w:numId w:val="35"/>
        </w:numPr>
        <w:spacing w:after="27" w:line="264" w:lineRule="auto"/>
        <w:ind w:right="4"/>
        <w:jc w:val="both"/>
        <w:rPr>
          <w:rFonts w:ascii="Times New Roman" w:hAnsi="Times New Roman" w:cs="Times New Roman"/>
        </w:rPr>
      </w:pPr>
      <w:r w:rsidRPr="00C41804">
        <w:rPr>
          <w:rFonts w:ascii="Times New Roman" w:hAnsi="Times New Roman" w:cs="Times New Roman"/>
        </w:rPr>
        <w:t>cenę za wykonanie zamówienia bez podatku VAT,</w:t>
      </w:r>
    </w:p>
    <w:p w14:paraId="3AB77B42" w14:textId="77777777" w:rsidR="00B97447" w:rsidRPr="00C41804" w:rsidRDefault="00B97447" w:rsidP="00C41804">
      <w:pPr>
        <w:pStyle w:val="Akapitzlist"/>
        <w:numPr>
          <w:ilvl w:val="0"/>
          <w:numId w:val="35"/>
        </w:numPr>
        <w:spacing w:after="0" w:line="360" w:lineRule="auto"/>
        <w:ind w:right="4"/>
        <w:jc w:val="both"/>
        <w:rPr>
          <w:rFonts w:ascii="Times New Roman" w:hAnsi="Times New Roman" w:cs="Times New Roman"/>
        </w:rPr>
      </w:pPr>
      <w:r w:rsidRPr="00C41804">
        <w:rPr>
          <w:rFonts w:ascii="Times New Roman" w:hAnsi="Times New Roman" w:cs="Times New Roman"/>
        </w:rPr>
        <w:t xml:space="preserve">zastosowaną stawkę podatku VAT zgodnie z obowiązującymi polskimi przepisami podatkowymi, </w:t>
      </w:r>
    </w:p>
    <w:p w14:paraId="2C005896" w14:textId="77777777" w:rsidR="00B97447" w:rsidRPr="00C41804" w:rsidRDefault="00B97447" w:rsidP="00C41804">
      <w:pPr>
        <w:pStyle w:val="Akapitzlist"/>
        <w:numPr>
          <w:ilvl w:val="0"/>
          <w:numId w:val="35"/>
        </w:numPr>
        <w:spacing w:after="0" w:line="360" w:lineRule="auto"/>
        <w:ind w:right="4"/>
        <w:jc w:val="both"/>
        <w:rPr>
          <w:rFonts w:ascii="Times New Roman" w:hAnsi="Times New Roman" w:cs="Times New Roman"/>
        </w:rPr>
      </w:pPr>
      <w:r w:rsidRPr="00C41804">
        <w:rPr>
          <w:rFonts w:ascii="Times New Roman" w:hAnsi="Times New Roman" w:cs="Times New Roman"/>
        </w:rPr>
        <w:t>obliczając wysokość podatku VAT,</w:t>
      </w:r>
    </w:p>
    <w:p w14:paraId="10E4F021" w14:textId="38626964" w:rsidR="00B97447" w:rsidRPr="00C41804" w:rsidRDefault="00B97447" w:rsidP="00C41804">
      <w:pPr>
        <w:pStyle w:val="Akapitzlist"/>
        <w:numPr>
          <w:ilvl w:val="0"/>
          <w:numId w:val="35"/>
        </w:numPr>
        <w:spacing w:after="0" w:line="360" w:lineRule="auto"/>
        <w:ind w:right="4"/>
        <w:jc w:val="both"/>
        <w:rPr>
          <w:rFonts w:ascii="Times New Roman" w:hAnsi="Times New Roman" w:cs="Times New Roman"/>
        </w:rPr>
      </w:pPr>
      <w:r w:rsidRPr="00C41804">
        <w:rPr>
          <w:rFonts w:ascii="Times New Roman" w:hAnsi="Times New Roman" w:cs="Times New Roman"/>
        </w:rPr>
        <w:t>podając cenę brutto stanowiącą sumę wartości netto i wysokości VAT.</w:t>
      </w:r>
    </w:p>
    <w:p w14:paraId="20296CD9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70418A69" w14:textId="77777777" w:rsidR="00F106AD" w:rsidRPr="00243E15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3E15">
        <w:rPr>
          <w:rFonts w:ascii="Times New Roman" w:eastAsia="Times New Roman" w:hAnsi="Times New Roman" w:cs="Times New Roman"/>
          <w:b/>
          <w:u w:val="single"/>
          <w:lang w:eastAsia="pl-PL"/>
        </w:rPr>
        <w:t>Informacje dotyczące walut w jakich mogą być prowadzone rozliczenia</w:t>
      </w:r>
    </w:p>
    <w:p w14:paraId="074C5A23" w14:textId="77777777" w:rsidR="00C41804" w:rsidRPr="00243E15" w:rsidRDefault="00C41804" w:rsidP="00C41804">
      <w:pPr>
        <w:numPr>
          <w:ilvl w:val="0"/>
          <w:numId w:val="51"/>
        </w:numPr>
        <w:spacing w:after="0" w:line="360" w:lineRule="auto"/>
        <w:ind w:right="4" w:hanging="426"/>
        <w:jc w:val="both"/>
        <w:rPr>
          <w:rFonts w:ascii="Times New Roman" w:hAnsi="Times New Roman" w:cs="Times New Roman"/>
        </w:rPr>
      </w:pPr>
      <w:r w:rsidRPr="00243E15">
        <w:rPr>
          <w:rFonts w:ascii="Times New Roman" w:hAnsi="Times New Roman" w:cs="Times New Roman"/>
          <w:b/>
        </w:rPr>
        <w:t>Informacje dotyczące rozliczeń w walutach obcych</w:t>
      </w:r>
      <w:r w:rsidRPr="00243E15">
        <w:rPr>
          <w:rFonts w:ascii="Times New Roman" w:hAnsi="Times New Roman" w:cs="Times New Roman"/>
        </w:rPr>
        <w:t xml:space="preserve">: </w:t>
      </w:r>
    </w:p>
    <w:p w14:paraId="172AA70A" w14:textId="77777777" w:rsidR="00C41804" w:rsidRPr="00243E15" w:rsidRDefault="00C41804" w:rsidP="00C41804">
      <w:pPr>
        <w:pStyle w:val="Akapitzlist"/>
        <w:numPr>
          <w:ilvl w:val="0"/>
          <w:numId w:val="5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243E15">
        <w:rPr>
          <w:rFonts w:ascii="Times New Roman" w:hAnsi="Times New Roman" w:cs="Times New Roman"/>
        </w:rPr>
        <w:t>Zamawiający dopuszcza prowadzenie rozliczeń:</w:t>
      </w:r>
    </w:p>
    <w:p w14:paraId="5A56F88F" w14:textId="77777777" w:rsidR="00C41804" w:rsidRPr="00243E15" w:rsidRDefault="00C41804" w:rsidP="00C41804">
      <w:pPr>
        <w:pStyle w:val="Akapitzlist"/>
        <w:numPr>
          <w:ilvl w:val="0"/>
          <w:numId w:val="53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43E15">
        <w:rPr>
          <w:rFonts w:ascii="Times New Roman" w:hAnsi="Times New Roman" w:cs="Times New Roman"/>
        </w:rPr>
        <w:lastRenderedPageBreak/>
        <w:t xml:space="preserve">w euro lub w walucie kraju Wykonawcy, z Wykonawcą mającym siedzibę lub miejsce zamieszkania w Unii Europejskiej ale poza terytorium Rzeczypospolitej Polskiej, </w:t>
      </w:r>
    </w:p>
    <w:p w14:paraId="558A5C31" w14:textId="77777777" w:rsidR="00C41804" w:rsidRPr="00243E15" w:rsidRDefault="00C41804" w:rsidP="00C41804">
      <w:pPr>
        <w:pStyle w:val="Akapitzlist"/>
        <w:numPr>
          <w:ilvl w:val="0"/>
          <w:numId w:val="53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43E15">
        <w:rPr>
          <w:rFonts w:ascii="Times New Roman" w:hAnsi="Times New Roman" w:cs="Times New Roman"/>
        </w:rPr>
        <w:t xml:space="preserve">w dolarach amerykańskich, z Wykonawcą mającym siedzibę lub miejsce zamieszkania poza terytorium Unii Europejskiej. </w:t>
      </w:r>
    </w:p>
    <w:p w14:paraId="2E86E001" w14:textId="3DE8F2BE" w:rsidR="00C41804" w:rsidRPr="00243E15" w:rsidRDefault="00C41804" w:rsidP="00C41804">
      <w:pPr>
        <w:pStyle w:val="Akapitzlist"/>
        <w:numPr>
          <w:ilvl w:val="0"/>
          <w:numId w:val="52"/>
        </w:numPr>
        <w:tabs>
          <w:tab w:val="num" w:pos="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243E15">
        <w:rPr>
          <w:rFonts w:ascii="Times New Roman" w:hAnsi="Times New Roman" w:cs="Times New Roman"/>
        </w:rPr>
        <w:t>Nie dopuszcza się rozliczeń w walutach obcych z Wykonawcą „krajowym” tj. mającym siedzibę lub miejsce zamieszkania na terytorium Rzeczypospolitej Polskiej.</w:t>
      </w:r>
    </w:p>
    <w:p w14:paraId="086284D5" w14:textId="77777777" w:rsidR="00F106AD" w:rsidRPr="00F106AD" w:rsidRDefault="00F106AD" w:rsidP="00F10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art. 10.</w:t>
      </w:r>
    </w:p>
    <w:p w14:paraId="468EA3F0" w14:textId="77777777" w:rsidR="00F106AD" w:rsidRPr="00F106AD" w:rsidRDefault="00F106AD" w:rsidP="00F10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 xml:space="preserve">OPIS KRYTERIÓW I SPOSÓB OCENY OFERT </w:t>
      </w:r>
    </w:p>
    <w:p w14:paraId="69340FBE" w14:textId="77777777" w:rsidR="00F106AD" w:rsidRPr="00F106AD" w:rsidRDefault="00F106AD" w:rsidP="00F106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0D4CD8E6" w14:textId="77777777" w:rsidR="00F106AD" w:rsidRPr="00F106AD" w:rsidRDefault="00F106AD" w:rsidP="00F106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</w:rPr>
      </w:pPr>
      <w:r w:rsidRPr="00F106AD">
        <w:rPr>
          <w:rFonts w:ascii="Times New Roman" w:eastAsia="Lucida Sans Unicode" w:hAnsi="Times New Roman" w:cs="Times New Roman"/>
          <w:b/>
          <w:kern w:val="1"/>
          <w:u w:val="single"/>
        </w:rPr>
        <w:t xml:space="preserve">Kryteria wyboru ofert oraz ich wagi </w:t>
      </w:r>
    </w:p>
    <w:p w14:paraId="31F9BB82" w14:textId="77777777" w:rsidR="00AF6307" w:rsidRPr="00945B80" w:rsidRDefault="00AF6307" w:rsidP="00C41804">
      <w:pPr>
        <w:numPr>
          <w:ilvl w:val="0"/>
          <w:numId w:val="36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945B80">
        <w:rPr>
          <w:rFonts w:ascii="Times New Roman" w:hAnsi="Times New Roman" w:cs="Times New Roman"/>
        </w:rPr>
        <w:t xml:space="preserve">Oferta podlega odrzuceniu zgodnie z zasadami określonymi w art. 226, ust. 1 </w:t>
      </w:r>
      <w:proofErr w:type="spellStart"/>
      <w:r w:rsidRPr="00945B80">
        <w:rPr>
          <w:rFonts w:ascii="Times New Roman" w:hAnsi="Times New Roman" w:cs="Times New Roman"/>
        </w:rPr>
        <w:t>Pzp</w:t>
      </w:r>
      <w:proofErr w:type="spellEnd"/>
      <w:r w:rsidRPr="00945B80">
        <w:rPr>
          <w:rFonts w:ascii="Times New Roman" w:hAnsi="Times New Roman" w:cs="Times New Roman"/>
        </w:rPr>
        <w:t>.</w:t>
      </w:r>
    </w:p>
    <w:p w14:paraId="549B4424" w14:textId="77777777" w:rsidR="00AF6307" w:rsidRPr="00945B80" w:rsidRDefault="00AF6307" w:rsidP="00C41804">
      <w:pPr>
        <w:numPr>
          <w:ilvl w:val="0"/>
          <w:numId w:val="36"/>
        </w:numPr>
        <w:tabs>
          <w:tab w:val="num" w:pos="426"/>
          <w:tab w:val="num" w:pos="645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945B80">
        <w:rPr>
          <w:rFonts w:ascii="Times New Roman" w:hAnsi="Times New Roman" w:cs="Times New Roman"/>
        </w:rPr>
        <w:t>Oferty nieodrzucone będą oceniane według poniżej opisanych kryteriów i wag.</w:t>
      </w:r>
    </w:p>
    <w:p w14:paraId="6391F1B7" w14:textId="3EC0C897" w:rsidR="00AF6307" w:rsidRPr="009655EA" w:rsidRDefault="00AF6307" w:rsidP="00C41804">
      <w:pPr>
        <w:numPr>
          <w:ilvl w:val="0"/>
          <w:numId w:val="36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945B80">
        <w:rPr>
          <w:rFonts w:ascii="Times New Roman" w:hAnsi="Times New Roman" w:cs="Times New Roman"/>
        </w:rPr>
        <w:t xml:space="preserve">Stosowanie matematycznych obliczeń stanowi zasadę przy ocenie ofert. Waga danego kryterium równa się maksymalnej liczbie punktów możliwych do uzyskania w tym kryterium. Punktacja </w:t>
      </w:r>
      <w:r w:rsidRPr="009655EA">
        <w:rPr>
          <w:rFonts w:ascii="Times New Roman" w:hAnsi="Times New Roman" w:cs="Times New Roman"/>
        </w:rPr>
        <w:t>obliczana jest w zaokrągleniu do setnych części punktu. Wybór oferty dokonany zostanie na podstawie opisanych poniżej wzorów i zasad</w:t>
      </w:r>
      <w:r w:rsidR="00BB71D1">
        <w:rPr>
          <w:rFonts w:ascii="Times New Roman" w:hAnsi="Times New Roman" w:cs="Times New Roman"/>
        </w:rPr>
        <w:t xml:space="preserve"> dla każdej z części</w:t>
      </w:r>
      <w:r w:rsidRPr="009655EA">
        <w:rPr>
          <w:rFonts w:ascii="Times New Roman" w:hAnsi="Times New Roman" w:cs="Times New Roman"/>
        </w:rPr>
        <w:t xml:space="preserve">. </w:t>
      </w:r>
    </w:p>
    <w:p w14:paraId="43FADB2E" w14:textId="58CC06C6" w:rsidR="00D147AC" w:rsidRPr="009655EA" w:rsidRDefault="00BF2806" w:rsidP="00D147AC">
      <w:pPr>
        <w:tabs>
          <w:tab w:val="num" w:pos="689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</w:t>
      </w:r>
      <w:r w:rsidR="00BB71D1">
        <w:rPr>
          <w:rFonts w:ascii="Times New Roman" w:hAnsi="Times New Roman" w:cs="Times New Roman"/>
          <w:b/>
          <w:u w:val="single"/>
        </w:rPr>
        <w:t>zęść nr 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5075"/>
        <w:gridCol w:w="2409"/>
      </w:tblGrid>
      <w:tr w:rsidR="00D147AC" w:rsidRPr="009655EA" w14:paraId="5684013C" w14:textId="77777777" w:rsidTr="009655EA">
        <w:trPr>
          <w:jc w:val="center"/>
        </w:trPr>
        <w:tc>
          <w:tcPr>
            <w:tcW w:w="0" w:type="auto"/>
          </w:tcPr>
          <w:p w14:paraId="09B73F78" w14:textId="77777777" w:rsidR="00D147AC" w:rsidRPr="009655EA" w:rsidRDefault="00D147AC" w:rsidP="004607C9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5075" w:type="dxa"/>
          </w:tcPr>
          <w:p w14:paraId="560A8435" w14:textId="77777777" w:rsidR="00D147AC" w:rsidRPr="009655EA" w:rsidRDefault="00D147AC" w:rsidP="004607C9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kryterium oceny</w:t>
            </w:r>
          </w:p>
        </w:tc>
        <w:tc>
          <w:tcPr>
            <w:tcW w:w="2409" w:type="dxa"/>
          </w:tcPr>
          <w:p w14:paraId="6C7EC622" w14:textId="77777777" w:rsidR="00D147AC" w:rsidRPr="009655EA" w:rsidRDefault="00D147AC" w:rsidP="004607C9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Waga = Punkty</w:t>
            </w:r>
          </w:p>
        </w:tc>
      </w:tr>
      <w:tr w:rsidR="00D147AC" w:rsidRPr="009655EA" w14:paraId="72E50F6D" w14:textId="77777777" w:rsidTr="009655EA">
        <w:trPr>
          <w:jc w:val="center"/>
        </w:trPr>
        <w:tc>
          <w:tcPr>
            <w:tcW w:w="0" w:type="auto"/>
          </w:tcPr>
          <w:p w14:paraId="21303071" w14:textId="77777777" w:rsidR="00D147AC" w:rsidRPr="009655EA" w:rsidRDefault="00D147AC" w:rsidP="004607C9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5" w:type="dxa"/>
          </w:tcPr>
          <w:p w14:paraId="50BF2A21" w14:textId="77777777" w:rsidR="00D147AC" w:rsidRPr="009655EA" w:rsidRDefault="00D147AC" w:rsidP="004607C9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409" w:type="dxa"/>
          </w:tcPr>
          <w:p w14:paraId="50C00DFA" w14:textId="77777777" w:rsidR="00D147AC" w:rsidRPr="009655EA" w:rsidRDefault="00D147AC" w:rsidP="004607C9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60% = 60 pkt</w:t>
            </w:r>
          </w:p>
        </w:tc>
      </w:tr>
      <w:tr w:rsidR="00D147AC" w:rsidRPr="009655EA" w14:paraId="627B61F9" w14:textId="77777777" w:rsidTr="009655EA">
        <w:trPr>
          <w:jc w:val="center"/>
        </w:trPr>
        <w:tc>
          <w:tcPr>
            <w:tcW w:w="0" w:type="auto"/>
          </w:tcPr>
          <w:p w14:paraId="588DC01B" w14:textId="77777777" w:rsidR="00D147AC" w:rsidRPr="009655EA" w:rsidRDefault="00D147AC" w:rsidP="004607C9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5" w:type="dxa"/>
          </w:tcPr>
          <w:p w14:paraId="510FC138" w14:textId="45220F66" w:rsidR="00D147AC" w:rsidRPr="009655EA" w:rsidRDefault="009655EA" w:rsidP="00BB71D1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bCs/>
              </w:rPr>
            </w:pPr>
            <w:r w:rsidRPr="009655EA">
              <w:rPr>
                <w:rFonts w:ascii="Times New Roman" w:eastAsia="Tahoma" w:hAnsi="Times New Roman" w:cs="Times New Roman"/>
              </w:rPr>
              <w:t xml:space="preserve">Doświadczenie w </w:t>
            </w:r>
            <w:r w:rsidR="00BB71D1">
              <w:rPr>
                <w:rFonts w:ascii="Times New Roman" w:eastAsia="Tahoma" w:hAnsi="Times New Roman" w:cs="Times New Roman"/>
              </w:rPr>
              <w:t>rekrutacji i w moderacji wywiadów</w:t>
            </w:r>
          </w:p>
        </w:tc>
        <w:tc>
          <w:tcPr>
            <w:tcW w:w="2409" w:type="dxa"/>
          </w:tcPr>
          <w:p w14:paraId="64747362" w14:textId="2074EEF6" w:rsidR="00D147AC" w:rsidRPr="009655EA" w:rsidRDefault="009655EA" w:rsidP="004607C9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40% = 4</w:t>
            </w:r>
            <w:r w:rsidR="00C02CF5" w:rsidRPr="009655EA">
              <w:rPr>
                <w:rFonts w:ascii="Times New Roman" w:hAnsi="Times New Roman" w:cs="Times New Roman"/>
              </w:rPr>
              <w:t>0</w:t>
            </w:r>
            <w:r w:rsidR="00D147AC" w:rsidRPr="009655EA"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14:paraId="6B62FD07" w14:textId="3A4CD53D" w:rsidR="009655EA" w:rsidRDefault="009655EA" w:rsidP="00C41804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</w:rPr>
        <w:t>Kryterium Cena – w zakresie tego kryterium oceniane będzie zaoferowanie jak najniższej ceny oferty. Ocena następować będzie w odniesieniu do najkorzystniejszej ceny spośród zaoferowanych Wykonawców. Kryterium, liczone wg wzoru:</w:t>
      </w:r>
    </w:p>
    <w:p w14:paraId="181D66E8" w14:textId="77777777" w:rsidR="00BF2806" w:rsidRPr="009655EA" w:rsidRDefault="00BF2806" w:rsidP="00BF2806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</w:rPr>
      </w:pPr>
    </w:p>
    <w:p w14:paraId="3A5E3434" w14:textId="0589D066" w:rsidR="009655EA" w:rsidRPr="009655EA" w:rsidRDefault="009655EA" w:rsidP="009655EA">
      <w:pPr>
        <w:tabs>
          <w:tab w:val="num" w:pos="567"/>
        </w:tabs>
        <w:ind w:left="567"/>
        <w:rPr>
          <w:rFonts w:ascii="Times New Roman" w:hAnsi="Times New Roman" w:cs="Times New Roman"/>
          <w:b/>
          <w:bCs/>
        </w:rPr>
      </w:pPr>
      <w:r w:rsidRPr="009655EA">
        <w:rPr>
          <w:rFonts w:ascii="Times New Roman" w:hAnsi="Times New Roman" w:cs="Times New Roman"/>
          <w:b/>
          <w:bCs/>
        </w:rPr>
        <w:t>Ocena oferty rozpatrywanej = cena najniższa : cena rozpatrywana x 60</w:t>
      </w:r>
    </w:p>
    <w:p w14:paraId="2E837DCC" w14:textId="7BEEF3EC" w:rsidR="009655EA" w:rsidRPr="009655EA" w:rsidRDefault="009655EA" w:rsidP="0098042F">
      <w:pPr>
        <w:tabs>
          <w:tab w:val="left" w:pos="284"/>
        </w:tabs>
        <w:spacing w:after="0" w:line="360" w:lineRule="auto"/>
        <w:ind w:left="567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</w:rPr>
        <w:t>W tym kryterium Oferta może uzyskać maksymalnie 60 pkt.</w:t>
      </w:r>
    </w:p>
    <w:p w14:paraId="057DC12C" w14:textId="3B03BA0F" w:rsidR="009655EA" w:rsidRPr="009655EA" w:rsidRDefault="009655EA" w:rsidP="0098042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</w:rPr>
        <w:t>Kryterium</w:t>
      </w:r>
      <w:r w:rsidRPr="009655EA">
        <w:rPr>
          <w:rFonts w:ascii="Times New Roman" w:eastAsia="Tahoma" w:hAnsi="Times New Roman" w:cs="Times New Roman"/>
          <w:b/>
        </w:rPr>
        <w:t xml:space="preserve"> Doświadczenie w </w:t>
      </w:r>
      <w:r w:rsidR="00BF2806">
        <w:rPr>
          <w:rFonts w:ascii="Times New Roman" w:eastAsia="Tahoma" w:hAnsi="Times New Roman" w:cs="Times New Roman"/>
          <w:b/>
        </w:rPr>
        <w:t>rekrutacji i w moderacji wywiadów</w:t>
      </w:r>
      <w:r>
        <w:rPr>
          <w:rFonts w:ascii="Times New Roman" w:eastAsia="Tahoma" w:hAnsi="Times New Roman" w:cs="Times New Roman"/>
        </w:rPr>
        <w:t xml:space="preserve"> </w:t>
      </w:r>
      <w:r w:rsidRPr="009655EA">
        <w:rPr>
          <w:rFonts w:ascii="Times New Roman" w:eastAsia="Tahoma" w:hAnsi="Times New Roman" w:cs="Times New Roman"/>
        </w:rPr>
        <w:t xml:space="preserve">w tym kryterium oceniane będzie posiadanie przez osobę skierowaną do realizacji zamówienia dłuższego doświadczenia w </w:t>
      </w:r>
      <w:r w:rsidR="00BF2806">
        <w:rPr>
          <w:rFonts w:ascii="Times New Roman" w:eastAsia="Tahoma" w:hAnsi="Times New Roman" w:cs="Times New Roman"/>
        </w:rPr>
        <w:t>rekrutacji i w moderacji wywiadów</w:t>
      </w:r>
      <w:r w:rsidRPr="009655EA">
        <w:rPr>
          <w:rFonts w:ascii="Times New Roman" w:eastAsia="Tahoma" w:hAnsi="Times New Roman" w:cs="Times New Roman"/>
        </w:rPr>
        <w:t xml:space="preserve"> (zaoferowan</w:t>
      </w:r>
      <w:r w:rsidR="00BF2806">
        <w:rPr>
          <w:rFonts w:ascii="Times New Roman" w:eastAsia="Tahoma" w:hAnsi="Times New Roman" w:cs="Times New Roman"/>
        </w:rPr>
        <w:t>ie krótszego okresu niż wymagany</w:t>
      </w:r>
      <w:r w:rsidRPr="009655EA">
        <w:rPr>
          <w:rFonts w:ascii="Times New Roman" w:eastAsia="Tahoma" w:hAnsi="Times New Roman" w:cs="Times New Roman"/>
        </w:rPr>
        <w:t xml:space="preserve"> -oferta podlega odrzuceniu). Kryterium liczone wg następujących zasad:</w:t>
      </w:r>
    </w:p>
    <w:p w14:paraId="44686217" w14:textId="214F38B8" w:rsidR="009655EA" w:rsidRPr="009655EA" w:rsidRDefault="009655EA" w:rsidP="0098042F">
      <w:pPr>
        <w:numPr>
          <w:ilvl w:val="0"/>
          <w:numId w:val="42"/>
        </w:numPr>
        <w:spacing w:after="0" w:line="360" w:lineRule="auto"/>
        <w:ind w:left="1200" w:hanging="360"/>
        <w:jc w:val="both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  <w:b/>
        </w:rPr>
        <w:t xml:space="preserve">zaoferowanie </w:t>
      </w:r>
      <w:r w:rsidR="00BB71D1">
        <w:rPr>
          <w:rFonts w:ascii="Times New Roman" w:eastAsia="Tahoma" w:hAnsi="Times New Roman" w:cs="Times New Roman"/>
          <w:b/>
        </w:rPr>
        <w:t>5</w:t>
      </w:r>
      <w:r w:rsidRPr="009655EA">
        <w:rPr>
          <w:rFonts w:ascii="Times New Roman" w:eastAsia="Tahoma" w:hAnsi="Times New Roman" w:cs="Times New Roman"/>
          <w:b/>
        </w:rPr>
        <w:t xml:space="preserve"> lat</w:t>
      </w:r>
      <w:r w:rsidRPr="009655EA">
        <w:rPr>
          <w:rFonts w:ascii="Times New Roman" w:eastAsia="Tahoma" w:hAnsi="Times New Roman" w:cs="Times New Roman"/>
        </w:rPr>
        <w:t xml:space="preserve"> (wymagany) – oferta otrzymuje </w:t>
      </w:r>
      <w:r w:rsidRPr="009655EA">
        <w:rPr>
          <w:rFonts w:ascii="Times New Roman" w:eastAsia="Tahoma" w:hAnsi="Times New Roman" w:cs="Times New Roman"/>
          <w:b/>
        </w:rPr>
        <w:t>0 pkt</w:t>
      </w:r>
      <w:r w:rsidRPr="009655EA">
        <w:rPr>
          <w:rFonts w:ascii="Times New Roman" w:eastAsia="Tahoma" w:hAnsi="Times New Roman" w:cs="Times New Roman"/>
        </w:rPr>
        <w:t>, lub</w:t>
      </w:r>
    </w:p>
    <w:p w14:paraId="7387F387" w14:textId="16047070" w:rsidR="009655EA" w:rsidRPr="009655EA" w:rsidRDefault="009655EA" w:rsidP="0098042F">
      <w:pPr>
        <w:numPr>
          <w:ilvl w:val="0"/>
          <w:numId w:val="42"/>
        </w:numPr>
        <w:spacing w:after="0" w:line="360" w:lineRule="auto"/>
        <w:ind w:left="1200" w:hanging="360"/>
        <w:jc w:val="both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  <w:b/>
        </w:rPr>
        <w:t xml:space="preserve">zaoferowanie od </w:t>
      </w:r>
      <w:r w:rsidR="00BB71D1">
        <w:rPr>
          <w:rFonts w:ascii="Times New Roman" w:eastAsia="Tahoma" w:hAnsi="Times New Roman" w:cs="Times New Roman"/>
          <w:b/>
        </w:rPr>
        <w:t>6</w:t>
      </w:r>
      <w:r w:rsidRPr="009655EA">
        <w:rPr>
          <w:rFonts w:ascii="Times New Roman" w:eastAsia="Tahoma" w:hAnsi="Times New Roman" w:cs="Times New Roman"/>
          <w:b/>
        </w:rPr>
        <w:t xml:space="preserve"> do</w:t>
      </w:r>
      <w:r w:rsidRPr="009655EA">
        <w:rPr>
          <w:rFonts w:ascii="Times New Roman" w:eastAsia="Tahoma" w:hAnsi="Times New Roman" w:cs="Times New Roman"/>
        </w:rPr>
        <w:t xml:space="preserve"> </w:t>
      </w:r>
      <w:r w:rsidR="00BB71D1">
        <w:rPr>
          <w:rFonts w:ascii="Times New Roman" w:eastAsia="Tahoma" w:hAnsi="Times New Roman" w:cs="Times New Roman"/>
          <w:b/>
        </w:rPr>
        <w:t>7</w:t>
      </w:r>
      <w:r w:rsidRPr="009655EA">
        <w:rPr>
          <w:rFonts w:ascii="Times New Roman" w:eastAsia="Tahoma" w:hAnsi="Times New Roman" w:cs="Times New Roman"/>
          <w:b/>
        </w:rPr>
        <w:t xml:space="preserve"> lata</w:t>
      </w:r>
      <w:r w:rsidRPr="009655EA">
        <w:rPr>
          <w:rFonts w:ascii="Times New Roman" w:eastAsia="Tahoma" w:hAnsi="Times New Roman" w:cs="Times New Roman"/>
        </w:rPr>
        <w:t xml:space="preserve"> – oferta otrzymuje </w:t>
      </w:r>
      <w:r w:rsidR="00BB71D1">
        <w:rPr>
          <w:rFonts w:ascii="Times New Roman" w:eastAsia="Tahoma" w:hAnsi="Times New Roman" w:cs="Times New Roman"/>
          <w:b/>
        </w:rPr>
        <w:t>20</w:t>
      </w:r>
      <w:r w:rsidRPr="009655EA">
        <w:rPr>
          <w:rFonts w:ascii="Times New Roman" w:eastAsia="Tahoma" w:hAnsi="Times New Roman" w:cs="Times New Roman"/>
          <w:b/>
        </w:rPr>
        <w:t xml:space="preserve"> pkt</w:t>
      </w:r>
      <w:r w:rsidRPr="009655EA">
        <w:rPr>
          <w:rFonts w:ascii="Times New Roman" w:eastAsia="Tahoma" w:hAnsi="Times New Roman" w:cs="Times New Roman"/>
        </w:rPr>
        <w:t>, lub</w:t>
      </w:r>
    </w:p>
    <w:p w14:paraId="46BED4AB" w14:textId="5C45E44B" w:rsidR="009655EA" w:rsidRPr="00BF2806" w:rsidRDefault="009655EA" w:rsidP="0098042F">
      <w:pPr>
        <w:numPr>
          <w:ilvl w:val="0"/>
          <w:numId w:val="42"/>
        </w:numPr>
        <w:spacing w:after="0" w:line="360" w:lineRule="auto"/>
        <w:ind w:left="1200" w:hanging="360"/>
        <w:jc w:val="both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  <w:b/>
        </w:rPr>
        <w:t>zaoferowanie</w:t>
      </w:r>
      <w:r w:rsidRPr="009655EA">
        <w:rPr>
          <w:rFonts w:ascii="Times New Roman" w:eastAsia="Tahoma" w:hAnsi="Times New Roman" w:cs="Times New Roman"/>
        </w:rPr>
        <w:t xml:space="preserve"> </w:t>
      </w:r>
      <w:r w:rsidR="00BB71D1">
        <w:rPr>
          <w:rFonts w:ascii="Times New Roman" w:eastAsia="Tahoma" w:hAnsi="Times New Roman" w:cs="Times New Roman"/>
          <w:b/>
        </w:rPr>
        <w:t>8</w:t>
      </w:r>
      <w:r w:rsidRPr="009655EA">
        <w:rPr>
          <w:rFonts w:ascii="Times New Roman" w:eastAsia="Tahoma" w:hAnsi="Times New Roman" w:cs="Times New Roman"/>
          <w:b/>
        </w:rPr>
        <w:t xml:space="preserve"> lat i więcej</w:t>
      </w:r>
      <w:r w:rsidRPr="009655EA">
        <w:rPr>
          <w:rFonts w:ascii="Times New Roman" w:eastAsia="Tahoma" w:hAnsi="Times New Roman" w:cs="Times New Roman"/>
        </w:rPr>
        <w:t xml:space="preserve"> – oferta otrzymuje </w:t>
      </w:r>
      <w:r>
        <w:rPr>
          <w:rFonts w:ascii="Times New Roman" w:eastAsia="Tahoma" w:hAnsi="Times New Roman" w:cs="Times New Roman"/>
          <w:b/>
        </w:rPr>
        <w:t>4</w:t>
      </w:r>
      <w:r w:rsidRPr="009655EA">
        <w:rPr>
          <w:rFonts w:ascii="Times New Roman" w:eastAsia="Tahoma" w:hAnsi="Times New Roman" w:cs="Times New Roman"/>
          <w:b/>
        </w:rPr>
        <w:t>0 pkt</w:t>
      </w:r>
      <w:r w:rsidR="001C3A13">
        <w:rPr>
          <w:rFonts w:ascii="Times New Roman" w:eastAsia="Tahoma" w:hAnsi="Times New Roman" w:cs="Times New Roman"/>
        </w:rPr>
        <w:t>.</w:t>
      </w:r>
      <w:r w:rsidRPr="009655EA">
        <w:rPr>
          <w:rFonts w:ascii="Times New Roman" w:eastAsia="Tahoma" w:hAnsi="Times New Roman" w:cs="Times New Roman"/>
        </w:rPr>
        <w:t xml:space="preserve"> </w:t>
      </w:r>
    </w:p>
    <w:p w14:paraId="311E3287" w14:textId="5195159F" w:rsidR="00ED6965" w:rsidRPr="0098042F" w:rsidRDefault="009655EA" w:rsidP="0098042F">
      <w:pPr>
        <w:tabs>
          <w:tab w:val="left" w:pos="0"/>
        </w:tabs>
        <w:spacing w:after="0" w:line="360" w:lineRule="auto"/>
        <w:ind w:left="567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</w:rPr>
        <w:t xml:space="preserve">W przypadku niewskazania oferowanego okresu (niewypełnienia w Formularzu </w:t>
      </w:r>
      <w:r w:rsidR="004B6442">
        <w:rPr>
          <w:rFonts w:ascii="Times New Roman" w:eastAsia="Tahoma" w:hAnsi="Times New Roman" w:cs="Times New Roman"/>
        </w:rPr>
        <w:t xml:space="preserve">oferty pkt 6 </w:t>
      </w:r>
      <w:r w:rsidRPr="009655EA">
        <w:rPr>
          <w:rFonts w:ascii="Times New Roman" w:eastAsia="Tahoma" w:hAnsi="Times New Roman" w:cs="Times New Roman"/>
        </w:rPr>
        <w:t>Zamawiający przyjmie, że zaoferowa</w:t>
      </w:r>
      <w:r w:rsidR="00BF2806">
        <w:rPr>
          <w:rFonts w:ascii="Times New Roman" w:eastAsia="Tahoma" w:hAnsi="Times New Roman" w:cs="Times New Roman"/>
        </w:rPr>
        <w:t xml:space="preserve">no najkrótszy okres (wymagany). </w:t>
      </w:r>
      <w:r w:rsidRPr="009655EA">
        <w:rPr>
          <w:rFonts w:ascii="Times New Roman" w:eastAsia="Tahoma" w:hAnsi="Times New Roman" w:cs="Times New Roman"/>
        </w:rPr>
        <w:t>W tym kryterium o</w:t>
      </w:r>
      <w:r w:rsidR="004B6442">
        <w:rPr>
          <w:rFonts w:ascii="Times New Roman" w:eastAsia="Tahoma" w:hAnsi="Times New Roman" w:cs="Times New Roman"/>
        </w:rPr>
        <w:t>ferta może uzyskać maksymalnie 4</w:t>
      </w:r>
      <w:r w:rsidRPr="009655EA">
        <w:rPr>
          <w:rFonts w:ascii="Times New Roman" w:eastAsia="Tahoma" w:hAnsi="Times New Roman" w:cs="Times New Roman"/>
        </w:rPr>
        <w:t>0 pkt.</w:t>
      </w:r>
    </w:p>
    <w:p w14:paraId="7C292834" w14:textId="35CA68AB" w:rsidR="00BF2806" w:rsidRPr="009655EA" w:rsidRDefault="00BF2806" w:rsidP="00BF2806">
      <w:pPr>
        <w:tabs>
          <w:tab w:val="num" w:pos="689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nr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5075"/>
        <w:gridCol w:w="2409"/>
      </w:tblGrid>
      <w:tr w:rsidR="00BF2806" w:rsidRPr="009655EA" w14:paraId="1D96B4E1" w14:textId="77777777" w:rsidTr="008C1884">
        <w:trPr>
          <w:jc w:val="center"/>
        </w:trPr>
        <w:tc>
          <w:tcPr>
            <w:tcW w:w="0" w:type="auto"/>
          </w:tcPr>
          <w:p w14:paraId="51F851E5" w14:textId="77777777" w:rsidR="00BF2806" w:rsidRPr="009655EA" w:rsidRDefault="00BF2806" w:rsidP="008C1884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lastRenderedPageBreak/>
              <w:t>Nr</w:t>
            </w:r>
          </w:p>
        </w:tc>
        <w:tc>
          <w:tcPr>
            <w:tcW w:w="5075" w:type="dxa"/>
          </w:tcPr>
          <w:p w14:paraId="3E6A9F13" w14:textId="77777777" w:rsidR="00BF2806" w:rsidRPr="009655EA" w:rsidRDefault="00BF2806" w:rsidP="008C1884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kryterium oceny</w:t>
            </w:r>
          </w:p>
        </w:tc>
        <w:tc>
          <w:tcPr>
            <w:tcW w:w="2409" w:type="dxa"/>
          </w:tcPr>
          <w:p w14:paraId="1B65706D" w14:textId="77777777" w:rsidR="00BF2806" w:rsidRPr="009655EA" w:rsidRDefault="00BF2806" w:rsidP="008C1884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Waga = Punkty</w:t>
            </w:r>
          </w:p>
        </w:tc>
      </w:tr>
      <w:tr w:rsidR="00BF2806" w:rsidRPr="009655EA" w14:paraId="6D88EF8B" w14:textId="77777777" w:rsidTr="008C1884">
        <w:trPr>
          <w:jc w:val="center"/>
        </w:trPr>
        <w:tc>
          <w:tcPr>
            <w:tcW w:w="0" w:type="auto"/>
          </w:tcPr>
          <w:p w14:paraId="39A5E6D1" w14:textId="77777777" w:rsidR="00BF2806" w:rsidRPr="009655EA" w:rsidRDefault="00BF2806" w:rsidP="008C1884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5" w:type="dxa"/>
          </w:tcPr>
          <w:p w14:paraId="2C94B9EB" w14:textId="77777777" w:rsidR="00BF2806" w:rsidRPr="009655EA" w:rsidRDefault="00BF2806" w:rsidP="008C1884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409" w:type="dxa"/>
          </w:tcPr>
          <w:p w14:paraId="60AD259D" w14:textId="77777777" w:rsidR="00BF2806" w:rsidRPr="009655EA" w:rsidRDefault="00BF2806" w:rsidP="008C1884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60% = 60 pkt</w:t>
            </w:r>
          </w:p>
        </w:tc>
      </w:tr>
      <w:tr w:rsidR="00BF2806" w:rsidRPr="009655EA" w14:paraId="62D2C07A" w14:textId="77777777" w:rsidTr="008C1884">
        <w:trPr>
          <w:jc w:val="center"/>
        </w:trPr>
        <w:tc>
          <w:tcPr>
            <w:tcW w:w="0" w:type="auto"/>
          </w:tcPr>
          <w:p w14:paraId="395A9CD6" w14:textId="77777777" w:rsidR="00BF2806" w:rsidRPr="009655EA" w:rsidRDefault="00BF2806" w:rsidP="008C1884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5" w:type="dxa"/>
          </w:tcPr>
          <w:p w14:paraId="643F8299" w14:textId="0FA69919" w:rsidR="00BF2806" w:rsidRPr="009655EA" w:rsidRDefault="00BF2806" w:rsidP="008C1884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bCs/>
              </w:rPr>
            </w:pPr>
            <w:r w:rsidRPr="009655EA">
              <w:rPr>
                <w:rFonts w:ascii="Times New Roman" w:eastAsia="Tahoma" w:hAnsi="Times New Roman" w:cs="Times New Roman"/>
              </w:rPr>
              <w:t xml:space="preserve">Doświadczenie w </w:t>
            </w:r>
            <w:r>
              <w:rPr>
                <w:rFonts w:ascii="Times New Roman" w:eastAsia="Tahoma" w:hAnsi="Times New Roman" w:cs="Times New Roman"/>
              </w:rPr>
              <w:t xml:space="preserve">rekrutacji </w:t>
            </w:r>
          </w:p>
        </w:tc>
        <w:tc>
          <w:tcPr>
            <w:tcW w:w="2409" w:type="dxa"/>
          </w:tcPr>
          <w:p w14:paraId="73822502" w14:textId="77777777" w:rsidR="00BF2806" w:rsidRPr="009655EA" w:rsidRDefault="00BF2806" w:rsidP="008C1884">
            <w:pPr>
              <w:tabs>
                <w:tab w:val="num" w:pos="426"/>
              </w:tabs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9655EA">
              <w:rPr>
                <w:rFonts w:ascii="Times New Roman" w:hAnsi="Times New Roman" w:cs="Times New Roman"/>
              </w:rPr>
              <w:t>40% = 40 pkt</w:t>
            </w:r>
          </w:p>
        </w:tc>
      </w:tr>
    </w:tbl>
    <w:p w14:paraId="7A3FF208" w14:textId="71491B57" w:rsidR="00BF2806" w:rsidRDefault="00BF2806" w:rsidP="0098042F">
      <w:pPr>
        <w:pStyle w:val="Akapitzlist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</w:rPr>
        <w:t>Kryterium Cena – w zakresie tego kryterium oceniane będzie zaoferowanie jak najniższej ceny oferty. Ocena następować będzie w odniesieniu do najkorzystniejszej ceny spośród zaoferowanych Wykonawców. Kryterium, liczone wg wzoru:</w:t>
      </w:r>
    </w:p>
    <w:p w14:paraId="1CAAD703" w14:textId="77777777" w:rsidR="00BF2806" w:rsidRPr="00BF2806" w:rsidRDefault="00BF2806" w:rsidP="0098042F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ahoma" w:hAnsi="Times New Roman" w:cs="Times New Roman"/>
        </w:rPr>
      </w:pPr>
    </w:p>
    <w:p w14:paraId="02350AC1" w14:textId="77777777" w:rsidR="00BF2806" w:rsidRPr="009655EA" w:rsidRDefault="00BF2806" w:rsidP="0098042F">
      <w:pPr>
        <w:tabs>
          <w:tab w:val="num" w:pos="567"/>
        </w:tabs>
        <w:spacing w:after="0" w:line="360" w:lineRule="auto"/>
        <w:ind w:left="567"/>
        <w:rPr>
          <w:rFonts w:ascii="Times New Roman" w:hAnsi="Times New Roman" w:cs="Times New Roman"/>
          <w:b/>
          <w:bCs/>
        </w:rPr>
      </w:pPr>
      <w:r w:rsidRPr="009655EA">
        <w:rPr>
          <w:rFonts w:ascii="Times New Roman" w:hAnsi="Times New Roman" w:cs="Times New Roman"/>
          <w:b/>
          <w:bCs/>
        </w:rPr>
        <w:t>Ocena oferty rozpatrywanej = cena najniższa : cena rozpatrywana x 60</w:t>
      </w:r>
    </w:p>
    <w:p w14:paraId="47EA4CAE" w14:textId="77777777" w:rsidR="00BF2806" w:rsidRPr="009655EA" w:rsidRDefault="00BF2806" w:rsidP="0098042F">
      <w:pPr>
        <w:tabs>
          <w:tab w:val="left" w:pos="284"/>
        </w:tabs>
        <w:spacing w:after="0" w:line="360" w:lineRule="auto"/>
        <w:ind w:left="567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</w:rPr>
        <w:t>W tym kryterium Oferta może uzyskać maksymalnie 60 pkt.</w:t>
      </w:r>
    </w:p>
    <w:p w14:paraId="028C7C65" w14:textId="560F0513" w:rsidR="00BF2806" w:rsidRPr="009655EA" w:rsidRDefault="00BF2806" w:rsidP="0098042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</w:rPr>
        <w:t>Kryterium</w:t>
      </w:r>
      <w:r w:rsidRPr="009655EA">
        <w:rPr>
          <w:rFonts w:ascii="Times New Roman" w:eastAsia="Tahoma" w:hAnsi="Times New Roman" w:cs="Times New Roman"/>
          <w:b/>
        </w:rPr>
        <w:t xml:space="preserve"> D</w:t>
      </w:r>
      <w:r>
        <w:rPr>
          <w:rFonts w:ascii="Times New Roman" w:eastAsia="Tahoma" w:hAnsi="Times New Roman" w:cs="Times New Roman"/>
          <w:b/>
        </w:rPr>
        <w:t>oświadczenie w rekrutacji</w:t>
      </w:r>
      <w:r>
        <w:rPr>
          <w:rFonts w:ascii="Times New Roman" w:eastAsia="Tahoma" w:hAnsi="Times New Roman" w:cs="Times New Roman"/>
        </w:rPr>
        <w:t xml:space="preserve"> </w:t>
      </w:r>
      <w:r w:rsidRPr="009655EA">
        <w:rPr>
          <w:rFonts w:ascii="Times New Roman" w:eastAsia="Tahoma" w:hAnsi="Times New Roman" w:cs="Times New Roman"/>
        </w:rPr>
        <w:t xml:space="preserve">w tym kryterium oceniane będzie posiadanie przez osobę skierowaną do realizacji zamówienia dłuższego doświadczenia w </w:t>
      </w:r>
      <w:r>
        <w:rPr>
          <w:rFonts w:ascii="Times New Roman" w:eastAsia="Tahoma" w:hAnsi="Times New Roman" w:cs="Times New Roman"/>
        </w:rPr>
        <w:t>prowadzeniu rekrutacji</w:t>
      </w:r>
      <w:r w:rsidRPr="009655EA">
        <w:rPr>
          <w:rFonts w:ascii="Times New Roman" w:eastAsia="Tahoma" w:hAnsi="Times New Roman" w:cs="Times New Roman"/>
        </w:rPr>
        <w:t xml:space="preserve"> (zaoferowan</w:t>
      </w:r>
      <w:r>
        <w:rPr>
          <w:rFonts w:ascii="Times New Roman" w:eastAsia="Tahoma" w:hAnsi="Times New Roman" w:cs="Times New Roman"/>
        </w:rPr>
        <w:t>ie krótszego okresu niż wymagany</w:t>
      </w:r>
      <w:r w:rsidRPr="009655EA">
        <w:rPr>
          <w:rFonts w:ascii="Times New Roman" w:eastAsia="Tahoma" w:hAnsi="Times New Roman" w:cs="Times New Roman"/>
        </w:rPr>
        <w:t xml:space="preserve"> -oferta podlega odrzuceniu). Kryterium liczone wg następujących zasad:</w:t>
      </w:r>
    </w:p>
    <w:p w14:paraId="628CD640" w14:textId="77777777" w:rsidR="00BF2806" w:rsidRPr="009655EA" w:rsidRDefault="00BF2806" w:rsidP="0098042F">
      <w:pPr>
        <w:numPr>
          <w:ilvl w:val="0"/>
          <w:numId w:val="42"/>
        </w:numPr>
        <w:spacing w:after="0" w:line="360" w:lineRule="auto"/>
        <w:ind w:left="1200" w:hanging="360"/>
        <w:jc w:val="both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  <w:b/>
        </w:rPr>
        <w:t xml:space="preserve">zaoferowanie </w:t>
      </w:r>
      <w:r>
        <w:rPr>
          <w:rFonts w:ascii="Times New Roman" w:eastAsia="Tahoma" w:hAnsi="Times New Roman" w:cs="Times New Roman"/>
          <w:b/>
        </w:rPr>
        <w:t>5</w:t>
      </w:r>
      <w:r w:rsidRPr="009655EA">
        <w:rPr>
          <w:rFonts w:ascii="Times New Roman" w:eastAsia="Tahoma" w:hAnsi="Times New Roman" w:cs="Times New Roman"/>
          <w:b/>
        </w:rPr>
        <w:t xml:space="preserve"> lat</w:t>
      </w:r>
      <w:r w:rsidRPr="009655EA">
        <w:rPr>
          <w:rFonts w:ascii="Times New Roman" w:eastAsia="Tahoma" w:hAnsi="Times New Roman" w:cs="Times New Roman"/>
        </w:rPr>
        <w:t xml:space="preserve"> (wymagany) – oferta otrzymuje </w:t>
      </w:r>
      <w:r w:rsidRPr="009655EA">
        <w:rPr>
          <w:rFonts w:ascii="Times New Roman" w:eastAsia="Tahoma" w:hAnsi="Times New Roman" w:cs="Times New Roman"/>
          <w:b/>
        </w:rPr>
        <w:t>0 pkt</w:t>
      </w:r>
      <w:r w:rsidRPr="009655EA">
        <w:rPr>
          <w:rFonts w:ascii="Times New Roman" w:eastAsia="Tahoma" w:hAnsi="Times New Roman" w:cs="Times New Roman"/>
        </w:rPr>
        <w:t>, lub</w:t>
      </w:r>
    </w:p>
    <w:p w14:paraId="500451DC" w14:textId="77777777" w:rsidR="00BF2806" w:rsidRPr="009655EA" w:rsidRDefault="00BF2806" w:rsidP="0098042F">
      <w:pPr>
        <w:numPr>
          <w:ilvl w:val="0"/>
          <w:numId w:val="42"/>
        </w:numPr>
        <w:spacing w:after="0" w:line="360" w:lineRule="auto"/>
        <w:ind w:left="1200" w:hanging="360"/>
        <w:jc w:val="both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  <w:b/>
        </w:rPr>
        <w:t xml:space="preserve">zaoferowanie od </w:t>
      </w:r>
      <w:r>
        <w:rPr>
          <w:rFonts w:ascii="Times New Roman" w:eastAsia="Tahoma" w:hAnsi="Times New Roman" w:cs="Times New Roman"/>
          <w:b/>
        </w:rPr>
        <w:t>6</w:t>
      </w:r>
      <w:r w:rsidRPr="009655EA">
        <w:rPr>
          <w:rFonts w:ascii="Times New Roman" w:eastAsia="Tahoma" w:hAnsi="Times New Roman" w:cs="Times New Roman"/>
          <w:b/>
        </w:rPr>
        <w:t xml:space="preserve"> do</w:t>
      </w:r>
      <w:r w:rsidRPr="009655EA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b/>
        </w:rPr>
        <w:t>7</w:t>
      </w:r>
      <w:r w:rsidRPr="009655EA">
        <w:rPr>
          <w:rFonts w:ascii="Times New Roman" w:eastAsia="Tahoma" w:hAnsi="Times New Roman" w:cs="Times New Roman"/>
          <w:b/>
        </w:rPr>
        <w:t xml:space="preserve"> lata</w:t>
      </w:r>
      <w:r w:rsidRPr="009655EA">
        <w:rPr>
          <w:rFonts w:ascii="Times New Roman" w:eastAsia="Tahoma" w:hAnsi="Times New Roman" w:cs="Times New Roman"/>
        </w:rPr>
        <w:t xml:space="preserve"> – oferta otrzymuje </w:t>
      </w:r>
      <w:r>
        <w:rPr>
          <w:rFonts w:ascii="Times New Roman" w:eastAsia="Tahoma" w:hAnsi="Times New Roman" w:cs="Times New Roman"/>
          <w:b/>
        </w:rPr>
        <w:t>20</w:t>
      </w:r>
      <w:r w:rsidRPr="009655EA">
        <w:rPr>
          <w:rFonts w:ascii="Times New Roman" w:eastAsia="Tahoma" w:hAnsi="Times New Roman" w:cs="Times New Roman"/>
          <w:b/>
        </w:rPr>
        <w:t xml:space="preserve"> pkt</w:t>
      </w:r>
      <w:r w:rsidRPr="009655EA">
        <w:rPr>
          <w:rFonts w:ascii="Times New Roman" w:eastAsia="Tahoma" w:hAnsi="Times New Roman" w:cs="Times New Roman"/>
        </w:rPr>
        <w:t>, lub</w:t>
      </w:r>
    </w:p>
    <w:p w14:paraId="381CE67F" w14:textId="0B74D125" w:rsidR="00BF2806" w:rsidRPr="00BF2806" w:rsidRDefault="00BF2806" w:rsidP="0098042F">
      <w:pPr>
        <w:numPr>
          <w:ilvl w:val="0"/>
          <w:numId w:val="42"/>
        </w:numPr>
        <w:spacing w:after="0" w:line="360" w:lineRule="auto"/>
        <w:ind w:left="1200" w:hanging="360"/>
        <w:jc w:val="both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  <w:b/>
        </w:rPr>
        <w:t>zaoferowanie</w:t>
      </w:r>
      <w:r w:rsidRPr="009655EA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b/>
        </w:rPr>
        <w:t>8</w:t>
      </w:r>
      <w:r w:rsidRPr="009655EA">
        <w:rPr>
          <w:rFonts w:ascii="Times New Roman" w:eastAsia="Tahoma" w:hAnsi="Times New Roman" w:cs="Times New Roman"/>
          <w:b/>
        </w:rPr>
        <w:t xml:space="preserve"> lat i więcej</w:t>
      </w:r>
      <w:r w:rsidRPr="009655EA">
        <w:rPr>
          <w:rFonts w:ascii="Times New Roman" w:eastAsia="Tahoma" w:hAnsi="Times New Roman" w:cs="Times New Roman"/>
        </w:rPr>
        <w:t xml:space="preserve"> – oferta otrzymuje </w:t>
      </w:r>
      <w:r>
        <w:rPr>
          <w:rFonts w:ascii="Times New Roman" w:eastAsia="Tahoma" w:hAnsi="Times New Roman" w:cs="Times New Roman"/>
          <w:b/>
        </w:rPr>
        <w:t>4</w:t>
      </w:r>
      <w:r w:rsidRPr="009655EA">
        <w:rPr>
          <w:rFonts w:ascii="Times New Roman" w:eastAsia="Tahoma" w:hAnsi="Times New Roman" w:cs="Times New Roman"/>
          <w:b/>
        </w:rPr>
        <w:t>0 pkt</w:t>
      </w:r>
      <w:r>
        <w:rPr>
          <w:rFonts w:ascii="Times New Roman" w:eastAsia="Tahoma" w:hAnsi="Times New Roman" w:cs="Times New Roman"/>
        </w:rPr>
        <w:t>.</w:t>
      </w:r>
      <w:r w:rsidRPr="009655EA">
        <w:rPr>
          <w:rFonts w:ascii="Times New Roman" w:eastAsia="Tahoma" w:hAnsi="Times New Roman" w:cs="Times New Roman"/>
        </w:rPr>
        <w:t xml:space="preserve"> </w:t>
      </w:r>
    </w:p>
    <w:p w14:paraId="0098ACC8" w14:textId="6F66BDD3" w:rsidR="00BF2806" w:rsidRPr="009655EA" w:rsidRDefault="00BF2806" w:rsidP="0098042F">
      <w:pPr>
        <w:tabs>
          <w:tab w:val="left" w:pos="0"/>
        </w:tabs>
        <w:spacing w:after="0" w:line="360" w:lineRule="auto"/>
        <w:ind w:left="567"/>
        <w:rPr>
          <w:rFonts w:ascii="Times New Roman" w:eastAsia="Tahoma" w:hAnsi="Times New Roman" w:cs="Times New Roman"/>
        </w:rPr>
      </w:pPr>
      <w:r w:rsidRPr="009655EA">
        <w:rPr>
          <w:rFonts w:ascii="Times New Roman" w:eastAsia="Tahoma" w:hAnsi="Times New Roman" w:cs="Times New Roman"/>
        </w:rPr>
        <w:t xml:space="preserve">W przypadku niewskazania oferowanego okresu (niewypełnienia w Formularzu </w:t>
      </w:r>
      <w:r>
        <w:rPr>
          <w:rFonts w:ascii="Times New Roman" w:eastAsia="Tahoma" w:hAnsi="Times New Roman" w:cs="Times New Roman"/>
        </w:rPr>
        <w:t xml:space="preserve">oferty pkt 6 </w:t>
      </w:r>
      <w:r w:rsidRPr="009655EA">
        <w:rPr>
          <w:rFonts w:ascii="Times New Roman" w:eastAsia="Tahoma" w:hAnsi="Times New Roman" w:cs="Times New Roman"/>
        </w:rPr>
        <w:t>Zamawiający przyjmie, że zaoferowa</w:t>
      </w:r>
      <w:r>
        <w:rPr>
          <w:rFonts w:ascii="Times New Roman" w:eastAsia="Tahoma" w:hAnsi="Times New Roman" w:cs="Times New Roman"/>
        </w:rPr>
        <w:t xml:space="preserve">no najkrótszy okres (wymagany). </w:t>
      </w:r>
      <w:r w:rsidRPr="009655EA">
        <w:rPr>
          <w:rFonts w:ascii="Times New Roman" w:eastAsia="Tahoma" w:hAnsi="Times New Roman" w:cs="Times New Roman"/>
        </w:rPr>
        <w:t>W tym kryterium o</w:t>
      </w:r>
      <w:r>
        <w:rPr>
          <w:rFonts w:ascii="Times New Roman" w:eastAsia="Tahoma" w:hAnsi="Times New Roman" w:cs="Times New Roman"/>
        </w:rPr>
        <w:t>ferta może uzyskać maksymalnie 4</w:t>
      </w:r>
      <w:r w:rsidRPr="009655EA">
        <w:rPr>
          <w:rFonts w:ascii="Times New Roman" w:eastAsia="Tahoma" w:hAnsi="Times New Roman" w:cs="Times New Roman"/>
        </w:rPr>
        <w:t>0 pkt.</w:t>
      </w:r>
    </w:p>
    <w:p w14:paraId="5D3258AD" w14:textId="4BD2B6C9" w:rsidR="00376DC7" w:rsidRPr="009655EA" w:rsidRDefault="009D2EB6" w:rsidP="00C41804">
      <w:pPr>
        <w:pStyle w:val="Akapitzlist"/>
        <w:widowControl w:val="0"/>
        <w:numPr>
          <w:ilvl w:val="0"/>
          <w:numId w:val="36"/>
        </w:numPr>
        <w:spacing w:after="0" w:line="276" w:lineRule="auto"/>
        <w:ind w:left="405"/>
        <w:jc w:val="both"/>
        <w:rPr>
          <w:rFonts w:ascii="Times New Roman" w:hAnsi="Times New Roman" w:cs="Times New Roman"/>
        </w:rPr>
      </w:pPr>
      <w:r w:rsidRPr="009655EA">
        <w:rPr>
          <w:rFonts w:ascii="Times New Roman" w:hAnsi="Times New Roman" w:cs="Times New Roman"/>
        </w:rPr>
        <w:t>Za najkorzystniejszą zostanie uznana oferta</w:t>
      </w:r>
      <w:r w:rsidR="009E3111">
        <w:rPr>
          <w:rFonts w:ascii="Times New Roman" w:hAnsi="Times New Roman" w:cs="Times New Roman"/>
        </w:rPr>
        <w:t xml:space="preserve"> w każdej części</w:t>
      </w:r>
      <w:r w:rsidRPr="009655EA">
        <w:rPr>
          <w:rFonts w:ascii="Times New Roman" w:hAnsi="Times New Roman" w:cs="Times New Roman"/>
        </w:rPr>
        <w:t xml:space="preserve">, która łącznie </w:t>
      </w:r>
      <w:r w:rsidR="009655EA" w:rsidRPr="009655EA">
        <w:rPr>
          <w:rFonts w:ascii="Times New Roman" w:hAnsi="Times New Roman" w:cs="Times New Roman"/>
        </w:rPr>
        <w:t>uzyska najwyższą liczbę punktów.</w:t>
      </w:r>
    </w:p>
    <w:p w14:paraId="112F7FE2" w14:textId="435A48B6" w:rsidR="00F106AD" w:rsidRPr="009655EA" w:rsidRDefault="00F106AD" w:rsidP="00C41804">
      <w:pPr>
        <w:pStyle w:val="Akapitzlist"/>
        <w:widowControl w:val="0"/>
        <w:numPr>
          <w:ilvl w:val="0"/>
          <w:numId w:val="36"/>
        </w:numPr>
        <w:spacing w:after="0" w:line="276" w:lineRule="auto"/>
        <w:ind w:left="405"/>
        <w:jc w:val="both"/>
        <w:rPr>
          <w:rFonts w:ascii="Times New Roman" w:hAnsi="Times New Roman" w:cs="Times New Roman"/>
        </w:rPr>
      </w:pPr>
      <w:r w:rsidRPr="009655EA">
        <w:rPr>
          <w:rFonts w:ascii="Times New Roman" w:eastAsia="Times New Roman" w:hAnsi="Times New Roman" w:cs="Times New Roman"/>
          <w:lang w:eastAsia="pl-PL"/>
        </w:rPr>
        <w:t xml:space="preserve">Zamówienie zostanie udzielone Wykonawcy, który uzyska największą </w:t>
      </w:r>
      <w:r w:rsidR="00816014" w:rsidRPr="009655EA">
        <w:rPr>
          <w:rFonts w:ascii="Times New Roman" w:eastAsia="Times New Roman" w:hAnsi="Times New Roman" w:cs="Times New Roman"/>
          <w:lang w:eastAsia="pl-PL"/>
        </w:rPr>
        <w:t xml:space="preserve">liczbę </w:t>
      </w:r>
      <w:r w:rsidRPr="009655EA">
        <w:rPr>
          <w:rFonts w:ascii="Times New Roman" w:eastAsia="Times New Roman" w:hAnsi="Times New Roman" w:cs="Times New Roman"/>
          <w:lang w:eastAsia="pl-PL"/>
        </w:rPr>
        <w:t>punktów</w:t>
      </w:r>
      <w:r w:rsidR="00BB71D1">
        <w:rPr>
          <w:rFonts w:ascii="Times New Roman" w:eastAsia="Times New Roman" w:hAnsi="Times New Roman" w:cs="Times New Roman"/>
          <w:lang w:eastAsia="pl-PL"/>
        </w:rPr>
        <w:t xml:space="preserve"> dla danej części</w:t>
      </w:r>
      <w:r w:rsidRPr="009655EA">
        <w:rPr>
          <w:rFonts w:ascii="Times New Roman" w:eastAsia="Times New Roman" w:hAnsi="Times New Roman" w:cs="Times New Roman"/>
          <w:lang w:eastAsia="pl-PL"/>
        </w:rPr>
        <w:t>.</w:t>
      </w:r>
    </w:p>
    <w:p w14:paraId="6649CD87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art. 11</w:t>
      </w:r>
    </w:p>
    <w:p w14:paraId="385E985F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MIEJSCE ORAZ TERMIN SKŁADANIA I OTWARCIA OFERT</w:t>
      </w:r>
    </w:p>
    <w:p w14:paraId="200856AC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7AF1B602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Informacje o sposobie składania ofert</w:t>
      </w:r>
    </w:p>
    <w:p w14:paraId="25E06D67" w14:textId="77777777" w:rsidR="00F106AD" w:rsidRPr="00F106AD" w:rsidRDefault="00F106AD" w:rsidP="00C4180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106AD">
        <w:rPr>
          <w:rFonts w:ascii="Times New Roman" w:hAnsi="Times New Roman" w:cs="Times New Roman"/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F106AD">
        <w:rPr>
          <w:rFonts w:ascii="Times New Roman" w:hAnsi="Times New Roman" w:cs="Times New Roman"/>
          <w:color w:val="000000" w:themeColor="text1"/>
        </w:rPr>
        <w:t>ePUAP</w:t>
      </w:r>
      <w:proofErr w:type="spellEnd"/>
      <w:r w:rsidRPr="00F106AD">
        <w:rPr>
          <w:rFonts w:ascii="Times New Roman" w:hAnsi="Times New Roman" w:cs="Times New Roman"/>
          <w:color w:val="000000" w:themeColor="text1"/>
        </w:rPr>
        <w:t xml:space="preserve"> i udostępnionego również na </w:t>
      </w:r>
      <w:proofErr w:type="spellStart"/>
      <w:r w:rsidRPr="00F106AD">
        <w:rPr>
          <w:rFonts w:ascii="Times New Roman" w:hAnsi="Times New Roman" w:cs="Times New Roman"/>
          <w:color w:val="000000" w:themeColor="text1"/>
        </w:rPr>
        <w:t>miniPortalu</w:t>
      </w:r>
      <w:proofErr w:type="spellEnd"/>
      <w:r w:rsidRPr="00F106AD">
        <w:rPr>
          <w:rFonts w:ascii="Times New Roman" w:hAnsi="Times New Roman" w:cs="Times New Roman"/>
          <w:color w:val="000000" w:themeColor="text1"/>
        </w:rPr>
        <w:t xml:space="preserve">. Sposób złożenia oferty opisany został w Instrukcji użytkownika dostępnej na </w:t>
      </w:r>
      <w:proofErr w:type="spellStart"/>
      <w:r w:rsidRPr="00F106AD">
        <w:rPr>
          <w:rFonts w:ascii="Times New Roman" w:hAnsi="Times New Roman" w:cs="Times New Roman"/>
          <w:color w:val="000000" w:themeColor="text1"/>
        </w:rPr>
        <w:t>miniPortalu</w:t>
      </w:r>
      <w:proofErr w:type="spellEnd"/>
      <w:r w:rsidRPr="00F106AD">
        <w:rPr>
          <w:rFonts w:ascii="Times New Roman" w:hAnsi="Times New Roman" w:cs="Times New Roman"/>
          <w:color w:val="000000" w:themeColor="text1"/>
        </w:rPr>
        <w:t>.</w:t>
      </w:r>
    </w:p>
    <w:p w14:paraId="2DD1D9DE" w14:textId="3921D6A0" w:rsidR="00F106AD" w:rsidRPr="00E37235" w:rsidRDefault="00F106AD" w:rsidP="00C4180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06AD">
        <w:rPr>
          <w:rFonts w:ascii="Times New Roman" w:hAnsi="Times New Roman" w:cs="Times New Roman"/>
          <w:color w:val="000000" w:themeColor="text1"/>
        </w:rPr>
        <w:t xml:space="preserve">Ofertę wraz z wymaganymi załącznikami należy złożyć w terminie do dnia </w:t>
      </w:r>
      <w:r w:rsidR="00250EAD">
        <w:rPr>
          <w:rFonts w:ascii="Times New Roman" w:hAnsi="Times New Roman" w:cs="Times New Roman"/>
          <w:b/>
          <w:bCs/>
          <w:color w:val="000000" w:themeColor="text1"/>
        </w:rPr>
        <w:t>17.11.2021 r.</w:t>
      </w:r>
      <w:r w:rsidRPr="00E37235">
        <w:rPr>
          <w:rFonts w:ascii="Times New Roman" w:hAnsi="Times New Roman" w:cs="Times New Roman"/>
          <w:b/>
          <w:bCs/>
          <w:color w:val="000000" w:themeColor="text1"/>
        </w:rPr>
        <w:t xml:space="preserve">, do godz. </w:t>
      </w:r>
      <w:r w:rsidR="00196A20">
        <w:rPr>
          <w:rFonts w:ascii="Times New Roman" w:hAnsi="Times New Roman" w:cs="Times New Roman"/>
          <w:b/>
          <w:bCs/>
          <w:color w:val="000000" w:themeColor="text1"/>
        </w:rPr>
        <w:t>11</w:t>
      </w:r>
      <w:r w:rsidR="00E37235" w:rsidRPr="00E37235">
        <w:rPr>
          <w:rFonts w:ascii="Times New Roman" w:hAnsi="Times New Roman" w:cs="Times New Roman"/>
          <w:b/>
          <w:bCs/>
          <w:color w:val="000000" w:themeColor="text1"/>
        </w:rPr>
        <w:t>:00</w:t>
      </w:r>
      <w:r w:rsidRPr="00E37235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669FDE22" w14:textId="77777777" w:rsidR="00F106AD" w:rsidRPr="00F106AD" w:rsidRDefault="00F106AD" w:rsidP="00C4180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106AD">
        <w:rPr>
          <w:rFonts w:ascii="Times New Roman" w:hAnsi="Times New Roman" w:cs="Times New Roman"/>
          <w:color w:val="000000" w:themeColor="text1"/>
        </w:rPr>
        <w:t>Wykonawca może złożyć tylko jedną ofertę.</w:t>
      </w:r>
    </w:p>
    <w:p w14:paraId="1E1998F1" w14:textId="77777777" w:rsidR="00F106AD" w:rsidRPr="00F106AD" w:rsidRDefault="00F106AD" w:rsidP="00C4180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106AD">
        <w:rPr>
          <w:rFonts w:ascii="Times New Roman" w:hAnsi="Times New Roman" w:cs="Times New Roman"/>
          <w:color w:val="000000" w:themeColor="text1"/>
        </w:rPr>
        <w:t>Zamawiający odrzuci ofertę złożoną po terminie składania ofert.</w:t>
      </w:r>
    </w:p>
    <w:p w14:paraId="570D202E" w14:textId="77777777" w:rsidR="00F106AD" w:rsidRPr="00F106AD" w:rsidRDefault="00F106AD" w:rsidP="00C4180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106AD">
        <w:rPr>
          <w:rFonts w:ascii="Times New Roman" w:hAnsi="Times New Roman" w:cs="Times New Roman"/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F106AD">
        <w:rPr>
          <w:rFonts w:ascii="Times New Roman" w:hAnsi="Times New Roman" w:cs="Times New Roman"/>
          <w:color w:val="000000" w:themeColor="text1"/>
        </w:rPr>
        <w:t>ePUAP</w:t>
      </w:r>
      <w:proofErr w:type="spellEnd"/>
      <w:r w:rsidRPr="00F106AD">
        <w:rPr>
          <w:rFonts w:ascii="Times New Roman" w:hAnsi="Times New Roman" w:cs="Times New Roman"/>
          <w:color w:val="000000" w:themeColor="text1"/>
        </w:rPr>
        <w:t>. Ten numer należy zapisać i zachować. Będzie on potrzebny w razie ewentualnego wycofania oferty.</w:t>
      </w:r>
    </w:p>
    <w:p w14:paraId="2D985B41" w14:textId="77777777" w:rsidR="00F106AD" w:rsidRPr="00F106AD" w:rsidRDefault="00F106AD" w:rsidP="00C4180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106AD">
        <w:rPr>
          <w:rFonts w:ascii="Times New Roman" w:hAnsi="Times New Roman" w:cs="Times New Roman"/>
          <w:color w:val="000000" w:themeColor="text1"/>
        </w:rPr>
        <w:lastRenderedPageBreak/>
        <w:t xml:space="preserve">Wykonawca przed upływem terminu do składania ofert może wycofać ofertę za pośrednictwem Formularza do wycofania oferty dostępnego na </w:t>
      </w:r>
      <w:proofErr w:type="spellStart"/>
      <w:r w:rsidRPr="00F106AD">
        <w:rPr>
          <w:rFonts w:ascii="Times New Roman" w:hAnsi="Times New Roman" w:cs="Times New Roman"/>
          <w:color w:val="000000" w:themeColor="text1"/>
        </w:rPr>
        <w:t>ePUAP</w:t>
      </w:r>
      <w:proofErr w:type="spellEnd"/>
      <w:r w:rsidRPr="00F106AD">
        <w:rPr>
          <w:rFonts w:ascii="Times New Roman" w:hAnsi="Times New Roman" w:cs="Times New Roman"/>
          <w:color w:val="000000" w:themeColor="text1"/>
        </w:rPr>
        <w:t xml:space="preserve"> i udostępnionego również na </w:t>
      </w:r>
      <w:proofErr w:type="spellStart"/>
      <w:r w:rsidRPr="00F106AD">
        <w:rPr>
          <w:rFonts w:ascii="Times New Roman" w:hAnsi="Times New Roman" w:cs="Times New Roman"/>
          <w:color w:val="000000" w:themeColor="text1"/>
        </w:rPr>
        <w:t>miniPortalu</w:t>
      </w:r>
      <w:proofErr w:type="spellEnd"/>
      <w:r w:rsidRPr="00F106AD">
        <w:rPr>
          <w:rFonts w:ascii="Times New Roman" w:hAnsi="Times New Roman" w:cs="Times New Roman"/>
          <w:color w:val="000000" w:themeColor="text1"/>
        </w:rPr>
        <w:t xml:space="preserve">. Sposób wycofania oferty został opisany w Instrukcji użytkownika dostępnej na </w:t>
      </w:r>
      <w:proofErr w:type="spellStart"/>
      <w:r w:rsidRPr="00F106AD">
        <w:rPr>
          <w:rFonts w:ascii="Times New Roman" w:hAnsi="Times New Roman" w:cs="Times New Roman"/>
          <w:color w:val="000000" w:themeColor="text1"/>
        </w:rPr>
        <w:t>miniPortalu</w:t>
      </w:r>
      <w:proofErr w:type="spellEnd"/>
      <w:r w:rsidRPr="00F106AD">
        <w:rPr>
          <w:rFonts w:ascii="Times New Roman" w:hAnsi="Times New Roman" w:cs="Times New Roman"/>
          <w:color w:val="000000" w:themeColor="text1"/>
        </w:rPr>
        <w:t>.</w:t>
      </w:r>
    </w:p>
    <w:p w14:paraId="785DAF63" w14:textId="6F44A6AE" w:rsidR="00F106AD" w:rsidRPr="00845FE9" w:rsidRDefault="00F106AD" w:rsidP="00C4180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106AD">
        <w:rPr>
          <w:rFonts w:ascii="Times New Roman" w:hAnsi="Times New Roman" w:cs="Times New Roman"/>
          <w:color w:val="000000" w:themeColor="text1"/>
        </w:rPr>
        <w:t>Wykonawca po upływie terminu do składania ofert nie może wycofać złożonej oferty.</w:t>
      </w:r>
    </w:p>
    <w:p w14:paraId="3D1E736F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543F3693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u w:val="single"/>
          <w:lang w:eastAsia="pl-PL"/>
        </w:rPr>
        <w:t>Otwarcie ofert</w:t>
      </w:r>
    </w:p>
    <w:p w14:paraId="181D89A9" w14:textId="58CF60CC" w:rsidR="00F106AD" w:rsidRPr="00871AC8" w:rsidRDefault="00F93A5A" w:rsidP="00C4180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871AC8">
        <w:rPr>
          <w:rFonts w:ascii="Times New Roman" w:hAnsi="Times New Roman" w:cs="Times New Roman"/>
        </w:rPr>
        <w:t xml:space="preserve">Otwarcie ofert następuje poprzez użycie mechanizmu do odszyfrowania ofert dostępnego po zalogowaniu w zakładce Deszyfrowanie na </w:t>
      </w:r>
      <w:proofErr w:type="spellStart"/>
      <w:r w:rsidRPr="00871AC8">
        <w:rPr>
          <w:rFonts w:ascii="Times New Roman" w:hAnsi="Times New Roman" w:cs="Times New Roman"/>
        </w:rPr>
        <w:t>miniPortalu</w:t>
      </w:r>
      <w:proofErr w:type="spellEnd"/>
      <w:r w:rsidRPr="00871AC8">
        <w:rPr>
          <w:rFonts w:ascii="Times New Roman" w:hAnsi="Times New Roman" w:cs="Times New Roman"/>
        </w:rPr>
        <w:t xml:space="preserve"> i następuje poprzez wskazanie pliku do odszyfrowania </w:t>
      </w:r>
      <w:r w:rsidR="00F106AD" w:rsidRPr="00871AC8">
        <w:rPr>
          <w:rFonts w:ascii="Times New Roman" w:eastAsia="Times New Roman" w:hAnsi="Times New Roman" w:cs="Times New Roman"/>
          <w:bCs/>
          <w:lang w:eastAsia="pl-PL"/>
        </w:rPr>
        <w:t xml:space="preserve">w dniu </w:t>
      </w:r>
      <w:r w:rsidR="00E17C74">
        <w:rPr>
          <w:rFonts w:ascii="Times New Roman" w:eastAsia="Times New Roman" w:hAnsi="Times New Roman" w:cs="Times New Roman"/>
          <w:b/>
          <w:lang w:eastAsia="pl-PL"/>
        </w:rPr>
        <w:t>17.11.2021 r.</w:t>
      </w:r>
      <w:r w:rsidR="00F106AD" w:rsidRPr="00871AC8">
        <w:rPr>
          <w:rFonts w:ascii="Times New Roman" w:eastAsia="Times New Roman" w:hAnsi="Times New Roman" w:cs="Times New Roman"/>
          <w:b/>
          <w:lang w:eastAsia="pl-PL"/>
        </w:rPr>
        <w:t xml:space="preserve">, o godzinie </w:t>
      </w:r>
      <w:r w:rsidR="00196A20" w:rsidRPr="00871AC8">
        <w:rPr>
          <w:rFonts w:ascii="Times New Roman" w:eastAsia="Times New Roman" w:hAnsi="Times New Roman" w:cs="Times New Roman"/>
          <w:b/>
          <w:lang w:eastAsia="pl-PL"/>
        </w:rPr>
        <w:t>12.0</w:t>
      </w:r>
      <w:r w:rsidR="00AB0504" w:rsidRPr="00871AC8">
        <w:rPr>
          <w:rFonts w:ascii="Times New Roman" w:eastAsia="Times New Roman" w:hAnsi="Times New Roman" w:cs="Times New Roman"/>
          <w:b/>
          <w:lang w:eastAsia="pl-PL"/>
        </w:rPr>
        <w:t>0</w:t>
      </w:r>
      <w:r w:rsidR="00813D7B" w:rsidRPr="00871AC8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036CD38" w14:textId="77777777" w:rsidR="00F106AD" w:rsidRPr="00F106AD" w:rsidRDefault="00F106AD" w:rsidP="00C41804">
      <w:pPr>
        <w:numPr>
          <w:ilvl w:val="0"/>
          <w:numId w:val="5"/>
        </w:numPr>
        <w:tabs>
          <w:tab w:val="clear" w:pos="360"/>
        </w:tabs>
        <w:suppressAutoHyphens/>
        <w:overflowPunct w:val="0"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t>Zamawiający, najpóźniej przed otwarciem ofert, udostępnia na stronie internetowej prowadzonego postepowania informację o kwocie, jaką zamierza przeznaczyć na sfinansowanie zamówienia.</w:t>
      </w:r>
    </w:p>
    <w:p w14:paraId="116BB95C" w14:textId="77777777" w:rsidR="00F106AD" w:rsidRPr="00F106AD" w:rsidRDefault="00F106AD" w:rsidP="00C41804">
      <w:pPr>
        <w:numPr>
          <w:ilvl w:val="0"/>
          <w:numId w:val="5"/>
        </w:numPr>
        <w:tabs>
          <w:tab w:val="clear" w:pos="360"/>
        </w:tabs>
        <w:suppressAutoHyphens/>
        <w:overflowPunct w:val="0"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t>Zamawiający, niezwłocznie po otwarciu ofert, udostępnia na stronie internetowej prowadzonego postepowania informacje o:</w:t>
      </w:r>
    </w:p>
    <w:p w14:paraId="6CB2B3FE" w14:textId="77777777" w:rsidR="00F106AD" w:rsidRPr="00F106AD" w:rsidRDefault="00F106AD" w:rsidP="00C41804">
      <w:pPr>
        <w:numPr>
          <w:ilvl w:val="0"/>
          <w:numId w:val="24"/>
        </w:numPr>
        <w:suppressAutoHyphens/>
        <w:overflowPunct w:val="0"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EB0129C" w14:textId="77777777" w:rsidR="00F106AD" w:rsidRPr="00F106AD" w:rsidRDefault="00F106AD" w:rsidP="00C41804">
      <w:pPr>
        <w:numPr>
          <w:ilvl w:val="0"/>
          <w:numId w:val="24"/>
        </w:numPr>
        <w:suppressAutoHyphens/>
        <w:overflowPunct w:val="0"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t>cenach lub kosztach zawartych w ofertach.</w:t>
      </w:r>
    </w:p>
    <w:p w14:paraId="63C69D8C" w14:textId="77777777" w:rsidR="00F106AD" w:rsidRPr="00F106AD" w:rsidRDefault="00F106AD" w:rsidP="00C41804">
      <w:pPr>
        <w:numPr>
          <w:ilvl w:val="0"/>
          <w:numId w:val="5"/>
        </w:numPr>
        <w:tabs>
          <w:tab w:val="clear" w:pos="360"/>
        </w:tabs>
        <w:suppressAutoHyphens/>
        <w:overflowPunct w:val="0"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t xml:space="preserve"> W przypadku wystąpienia awarii systemu teleinformatycznego, która spowoduje brak możliwości otwarcia ofert w terminie określonym przez Zamawiającego, otwarcie ofert nastąpi niezwłocznie po usunięciu awarii.</w:t>
      </w:r>
    </w:p>
    <w:p w14:paraId="19AF7796" w14:textId="03463C60" w:rsidR="00F106AD" w:rsidRPr="00845FE9" w:rsidRDefault="00F106AD" w:rsidP="00C41804">
      <w:pPr>
        <w:numPr>
          <w:ilvl w:val="0"/>
          <w:numId w:val="5"/>
        </w:numPr>
        <w:tabs>
          <w:tab w:val="clear" w:pos="360"/>
        </w:tabs>
        <w:suppressAutoHyphens/>
        <w:overflowPunct w:val="0"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Cs/>
          <w:lang w:eastAsia="pl-PL"/>
        </w:rPr>
        <w:t>Zamawiający poinformuje o zmianie terminu otwarcia ofert na stronie internetowej prowadzonego postepowania.</w:t>
      </w:r>
    </w:p>
    <w:p w14:paraId="7B8B80B8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/>
          <w:bCs/>
          <w:lang w:eastAsia="pl-PL"/>
        </w:rPr>
        <w:t>art. 13</w:t>
      </w:r>
    </w:p>
    <w:p w14:paraId="31D5FAC5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106AD">
        <w:rPr>
          <w:rFonts w:ascii="Times New Roman" w:eastAsia="Times New Roman" w:hAnsi="Times New Roman" w:cs="Times New Roman"/>
          <w:b/>
          <w:bCs/>
          <w:lang w:eastAsia="pl-PL"/>
        </w:rPr>
        <w:t>SPOSÓB OCENY OFERT</w:t>
      </w:r>
    </w:p>
    <w:p w14:paraId="79022F01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Zasady korekty omyłek</w:t>
      </w:r>
    </w:p>
    <w:p w14:paraId="63D23897" w14:textId="77777777" w:rsidR="00F106AD" w:rsidRPr="00F106AD" w:rsidRDefault="00F106AD" w:rsidP="00C41804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z uwzględnieniem art. 223 ust. 2 i art. 187, dokonywanie jakiejkolwiek zmiany w jej treści.</w:t>
      </w:r>
    </w:p>
    <w:p w14:paraId="12D1E32F" w14:textId="77777777" w:rsidR="00F106AD" w:rsidRPr="00F106AD" w:rsidRDefault="00F106AD" w:rsidP="00C41804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Zamawiający poprawia w ofercie:</w:t>
      </w:r>
    </w:p>
    <w:p w14:paraId="19052BE3" w14:textId="77777777" w:rsidR="00F106AD" w:rsidRPr="00F106AD" w:rsidRDefault="00F106AD" w:rsidP="00C41804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oczywiste omyłki pisarskie,</w:t>
      </w:r>
    </w:p>
    <w:p w14:paraId="76716493" w14:textId="05400D54" w:rsidR="00F106AD" w:rsidRDefault="00F106AD" w:rsidP="00C41804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oczywiste omyłki rachunkowe, z uwzględnieniem konsekwencji rachunkowych dokonanych poprawek,</w:t>
      </w:r>
    </w:p>
    <w:p w14:paraId="772C55AF" w14:textId="77777777" w:rsidR="00F106AD" w:rsidRPr="00F106AD" w:rsidRDefault="00F106AD" w:rsidP="00C41804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inne omyłki polegające na niezgodności oferty z dokumentami zamówienia, niepowodujące istotnych zmian w treści oferty</w:t>
      </w:r>
    </w:p>
    <w:p w14:paraId="7AE00532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- niezwłocznie zawiadamiając o tym wykonawcę, którego oferta została poprawiona.</w:t>
      </w:r>
    </w:p>
    <w:p w14:paraId="7F343B48" w14:textId="4B9EF3D4" w:rsidR="00F106AD" w:rsidRPr="00F106AD" w:rsidRDefault="00F106AD" w:rsidP="00C41804">
      <w:pPr>
        <w:numPr>
          <w:ilvl w:val="0"/>
          <w:numId w:val="25"/>
        </w:numPr>
        <w:tabs>
          <w:tab w:val="left" w:pos="1077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lastRenderedPageBreak/>
        <w:t>Zamawiający odrzuca ofertę, jeżeli Wykonawca w wyznaczonym terminie od dnia doręczenia zawiadomienia zakwestionował poprawieni</w:t>
      </w:r>
      <w:r w:rsidR="00F93A5A">
        <w:rPr>
          <w:rFonts w:ascii="Times New Roman" w:eastAsia="Times New Roman" w:hAnsi="Times New Roman" w:cs="Times New Roman"/>
          <w:lang w:eastAsia="pl-PL"/>
        </w:rPr>
        <w:t>e omyłki, o której mowa w ust. 2</w:t>
      </w:r>
      <w:r w:rsidRPr="00F106AD">
        <w:rPr>
          <w:rFonts w:ascii="Times New Roman" w:eastAsia="Times New Roman" w:hAnsi="Times New Roman" w:cs="Times New Roman"/>
          <w:lang w:eastAsia="pl-PL"/>
        </w:rPr>
        <w:t xml:space="preserve"> pkt 3 niniejszego paragrafu.</w:t>
      </w:r>
    </w:p>
    <w:p w14:paraId="11D33D8F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art. 14</w:t>
      </w:r>
    </w:p>
    <w:p w14:paraId="6FED48EC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ZABEZPIECZENIE NALEŻYTEGO WYKONANIA UMOWY</w:t>
      </w:r>
    </w:p>
    <w:p w14:paraId="6AA684DB" w14:textId="417C66FF" w:rsidR="00945FBC" w:rsidRPr="00F106AD" w:rsidRDefault="00945FBC" w:rsidP="00AE11D1">
      <w:pPr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F106AD">
        <w:rPr>
          <w:rFonts w:ascii="Times New Roman" w:eastAsia="Times New Roman" w:hAnsi="Times New Roman"/>
          <w:lang w:eastAsia="pl-PL"/>
        </w:rPr>
        <w:t>Zamawiający</w:t>
      </w:r>
      <w:r w:rsidR="00AE11D1">
        <w:rPr>
          <w:rFonts w:ascii="Times New Roman" w:eastAsia="Times New Roman" w:hAnsi="Times New Roman"/>
          <w:lang w:eastAsia="pl-PL"/>
        </w:rPr>
        <w:t xml:space="preserve"> nie żąda</w:t>
      </w:r>
      <w:r w:rsidRPr="00F106AD">
        <w:rPr>
          <w:rFonts w:ascii="Times New Roman" w:eastAsia="Times New Roman" w:hAnsi="Times New Roman"/>
          <w:lang w:eastAsia="pl-PL"/>
        </w:rPr>
        <w:t xml:space="preserve"> zabezpieczenia należytego wykonania umowy</w:t>
      </w:r>
      <w:r w:rsidR="00AE11D1">
        <w:rPr>
          <w:rFonts w:ascii="Times New Roman" w:eastAsia="Times New Roman" w:hAnsi="Times New Roman"/>
          <w:lang w:eastAsia="pl-PL"/>
        </w:rPr>
        <w:t>.</w:t>
      </w:r>
      <w:r w:rsidRPr="00F106AD">
        <w:rPr>
          <w:rFonts w:ascii="Times New Roman" w:eastAsia="Times New Roman" w:hAnsi="Times New Roman"/>
          <w:lang w:eastAsia="pl-PL"/>
        </w:rPr>
        <w:t xml:space="preserve"> </w:t>
      </w:r>
    </w:p>
    <w:p w14:paraId="40450FCF" w14:textId="0896A03D" w:rsidR="00F106AD" w:rsidRPr="00F106AD" w:rsidRDefault="00F106AD" w:rsidP="0004192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art. 15</w:t>
      </w:r>
    </w:p>
    <w:p w14:paraId="347C5B41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ZAWARCIE UMOWY</w:t>
      </w:r>
    </w:p>
    <w:p w14:paraId="21C5AB66" w14:textId="77777777" w:rsidR="00F106AD" w:rsidRPr="00F106AD" w:rsidRDefault="00F106AD" w:rsidP="00C41804">
      <w:pPr>
        <w:numPr>
          <w:ilvl w:val="0"/>
          <w:numId w:val="14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F106AD">
        <w:rPr>
          <w:rFonts w:ascii="Times New Roman" w:hAnsi="Times New Roman" w:cs="Times New Roman"/>
          <w:color w:val="000000"/>
          <w:lang w:eastAsia="pl-PL"/>
        </w:rPr>
        <w:t xml:space="preserve">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374D3947" w14:textId="77777777" w:rsidR="00F106AD" w:rsidRPr="00F106AD" w:rsidRDefault="00F106AD" w:rsidP="00C41804">
      <w:pPr>
        <w:numPr>
          <w:ilvl w:val="0"/>
          <w:numId w:val="14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F106AD">
        <w:rPr>
          <w:rFonts w:ascii="Times New Roman" w:hAnsi="Times New Roman" w:cs="Times New Roman"/>
          <w:color w:val="000000"/>
          <w:lang w:eastAsia="pl-PL"/>
        </w:rPr>
        <w:t>Zamawiający może zawrzeć umowę w sprawie zamówienia publicznego przed upływem terminu, o którym mowa w ust. 1, jeżeli w postępowaniu o udzielenie zamówienia prowadzonym w trybie:</w:t>
      </w:r>
    </w:p>
    <w:p w14:paraId="289B2EBD" w14:textId="77777777" w:rsidR="00F106AD" w:rsidRPr="00F106AD" w:rsidRDefault="00F106AD" w:rsidP="00F106AD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F106AD">
        <w:rPr>
          <w:rFonts w:ascii="Times New Roman" w:hAnsi="Times New Roman" w:cs="Times New Roman"/>
          <w:color w:val="000000"/>
          <w:lang w:eastAsia="pl-PL"/>
        </w:rPr>
        <w:t>a)</w:t>
      </w:r>
      <w:r w:rsidRPr="00F106AD">
        <w:rPr>
          <w:rFonts w:ascii="Times New Roman" w:hAnsi="Times New Roman" w:cs="Times New Roman"/>
          <w:color w:val="000000"/>
          <w:lang w:eastAsia="pl-PL"/>
        </w:rPr>
        <w:tab/>
        <w:t>podstawowym złożono tylko jedną ofertę,</w:t>
      </w:r>
    </w:p>
    <w:p w14:paraId="645CC93F" w14:textId="77777777" w:rsidR="00F106AD" w:rsidRPr="00F106AD" w:rsidRDefault="00F106AD" w:rsidP="00F106AD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F106AD">
        <w:rPr>
          <w:rFonts w:ascii="Times New Roman" w:hAnsi="Times New Roman" w:cs="Times New Roman"/>
          <w:color w:val="000000"/>
          <w:lang w:eastAsia="pl-PL"/>
        </w:rPr>
        <w:t>b)</w:t>
      </w:r>
      <w:r w:rsidRPr="00F106AD">
        <w:rPr>
          <w:rFonts w:ascii="Times New Roman" w:hAnsi="Times New Roman" w:cs="Times New Roman"/>
          <w:color w:val="000000"/>
          <w:lang w:eastAsia="pl-PL"/>
        </w:rPr>
        <w:tab/>
        <w:t xml:space="preserve">partnerstwa innowacyjnego </w:t>
      </w:r>
    </w:p>
    <w:p w14:paraId="56A165C1" w14:textId="384AB4FE" w:rsidR="00F106AD" w:rsidRDefault="00F106AD" w:rsidP="00F106AD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F106AD">
        <w:rPr>
          <w:rFonts w:ascii="Times New Roman" w:hAnsi="Times New Roman" w:cs="Times New Roman"/>
          <w:color w:val="000000"/>
          <w:lang w:eastAsia="pl-PL"/>
        </w:rPr>
        <w:t>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odwoławcze;</w:t>
      </w:r>
    </w:p>
    <w:p w14:paraId="250E4F77" w14:textId="37AEE59F" w:rsidR="00261678" w:rsidRPr="00261678" w:rsidRDefault="00261678" w:rsidP="00C41804">
      <w:pPr>
        <w:pStyle w:val="Akapitzlist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Wzór umowy stanowi załącznik do niniejszej SWZ.</w:t>
      </w:r>
    </w:p>
    <w:p w14:paraId="08C97E39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art. 16</w:t>
      </w:r>
    </w:p>
    <w:p w14:paraId="34FC13C5" w14:textId="77777777" w:rsidR="00F106AD" w:rsidRPr="00F106AD" w:rsidRDefault="00F106AD" w:rsidP="00F10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 xml:space="preserve">POUCZENIE O ŚRODKACH OCHRONY PRAWNEJ PRZYSŁUGUJĄCYCH WYKONAWCY W TOKU POSTĘPOWANIA O UDZIELENIE ZAMÓWIENIA </w:t>
      </w:r>
    </w:p>
    <w:p w14:paraId="458F35D9" w14:textId="77777777" w:rsidR="00F106AD" w:rsidRPr="00F106AD" w:rsidRDefault="00F106AD" w:rsidP="00C41804">
      <w:pPr>
        <w:numPr>
          <w:ilvl w:val="0"/>
          <w:numId w:val="13"/>
        </w:numPr>
        <w:tabs>
          <w:tab w:val="clear" w:pos="36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Wykonawcy, a także innemu podmiotowi, jeżeli ma lub miał interes w uzyskaniu danego zamówienia oraz poniósł lub może ponieść szkodę w wyniku naruszenia przez zamawiającego przepisów ustawy z dnia z dnia 11 września 2019 r. Prawo zamówień publicznych przysługują środki ochrony prawnej przewidziane w Dziale IX ustawy.</w:t>
      </w:r>
    </w:p>
    <w:p w14:paraId="22119209" w14:textId="77777777" w:rsidR="00F106AD" w:rsidRPr="00F106AD" w:rsidRDefault="00F106AD" w:rsidP="00C41804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Odwołanie wnosi się w przypadku zamówień, których wartość jest mniejsza niż progi unijne, w terminie:</w:t>
      </w:r>
    </w:p>
    <w:p w14:paraId="171C32B2" w14:textId="77777777" w:rsidR="00F106AD" w:rsidRPr="00F106AD" w:rsidRDefault="00F106AD" w:rsidP="00F106A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a)</w:t>
      </w:r>
      <w:r w:rsidRPr="00F106AD">
        <w:rPr>
          <w:rFonts w:ascii="Times New Roman" w:eastAsia="Times New Roman" w:hAnsi="Times New Roman" w:cs="Times New Roman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FD19ED2" w14:textId="77777777" w:rsidR="00F106AD" w:rsidRPr="00F106AD" w:rsidRDefault="00F106AD" w:rsidP="00F106A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b)</w:t>
      </w:r>
      <w:r w:rsidRPr="00F106AD">
        <w:rPr>
          <w:rFonts w:ascii="Times New Roman" w:eastAsia="Times New Roman" w:hAnsi="Times New Roman" w:cs="Times New Roman"/>
          <w:lang w:eastAsia="pl-PL"/>
        </w:rPr>
        <w:tab/>
        <w:t>10 dni od dnia przekazania informacji o czynności zamawiającego stanowiącej podstawę jego wniesienia, jeżeli informacja została przekazana w sposób inny niż określony w lit. a.</w:t>
      </w:r>
    </w:p>
    <w:p w14:paraId="17C6B50F" w14:textId="77777777" w:rsidR="00F106AD" w:rsidRPr="00F106AD" w:rsidRDefault="00F106AD" w:rsidP="00C41804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</w:t>
      </w:r>
    </w:p>
    <w:p w14:paraId="3D1CC0F7" w14:textId="77777777" w:rsidR="00F106AD" w:rsidRPr="00F106AD" w:rsidRDefault="00F106AD" w:rsidP="00C41804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6AD">
        <w:rPr>
          <w:rFonts w:ascii="Times New Roman" w:eastAsia="Times New Roman" w:hAnsi="Times New Roman" w:cs="Times New Roman"/>
          <w:lang w:eastAsia="pl-PL"/>
        </w:rPr>
        <w:lastRenderedPageBreak/>
        <w:t>Odwołanie w przypadkach innych niż określone w ust. 2 i 3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4AF7094" w14:textId="1ACC1FE0" w:rsidR="00E517A7" w:rsidRPr="00E517A7" w:rsidRDefault="00E517A7" w:rsidP="00E51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17A7">
        <w:rPr>
          <w:rFonts w:ascii="Times New Roman" w:eastAsia="Times New Roman" w:hAnsi="Times New Roman" w:cs="Times New Roman"/>
          <w:b/>
          <w:lang w:eastAsia="pl-PL"/>
        </w:rPr>
        <w:t>art. 1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13238645" w14:textId="554721E1" w:rsidR="00F106AD" w:rsidRDefault="00E517A7" w:rsidP="00E517A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FORMALNOŚCI PRZED PODPISANIEM UMOWY</w:t>
      </w:r>
    </w:p>
    <w:p w14:paraId="05AA16DC" w14:textId="77777777" w:rsidR="006E0184" w:rsidRPr="006E0184" w:rsidRDefault="00933E7D" w:rsidP="00C41804">
      <w:pPr>
        <w:numPr>
          <w:ilvl w:val="0"/>
          <w:numId w:val="37"/>
        </w:numPr>
        <w:spacing w:after="0" w:line="360" w:lineRule="auto"/>
        <w:ind w:left="426" w:right="4" w:hanging="426"/>
        <w:jc w:val="both"/>
        <w:rPr>
          <w:rFonts w:ascii="Times New Roman" w:hAnsi="Times New Roman" w:cs="Times New Roman"/>
        </w:rPr>
      </w:pPr>
      <w:r w:rsidRPr="006E0184">
        <w:rPr>
          <w:rFonts w:ascii="Times New Roman" w:hAnsi="Times New Roman" w:cs="Times New Roman"/>
        </w:rPr>
        <w:t>W przypadku wyboru oferty złożonej przez Wykonawców wspólnie ubiegających się o udzielenie zamówienia publicznego, Wykonawcy ci przed zawarciem umowy są zobowiązani, na życzenie Zamawiającego, do dostarczenia umowy regulującej ich współpracę. Podmioty występujące wspólnie ponoszą solidarną odpowiedzialność za niewykonanie lub ni</w:t>
      </w:r>
      <w:r w:rsidR="006E0184" w:rsidRPr="006E0184">
        <w:rPr>
          <w:rFonts w:ascii="Times New Roman" w:hAnsi="Times New Roman" w:cs="Times New Roman"/>
        </w:rPr>
        <w:t>enależyte wykonanie zobowiązań.</w:t>
      </w:r>
    </w:p>
    <w:p w14:paraId="5CB84E14" w14:textId="77777777" w:rsidR="006E0184" w:rsidRPr="006E0184" w:rsidRDefault="006E0184" w:rsidP="00C41804">
      <w:pPr>
        <w:numPr>
          <w:ilvl w:val="0"/>
          <w:numId w:val="37"/>
        </w:numPr>
        <w:spacing w:after="0" w:line="360" w:lineRule="auto"/>
        <w:ind w:left="426" w:right="4" w:hanging="426"/>
        <w:jc w:val="both"/>
        <w:rPr>
          <w:rFonts w:ascii="Times New Roman" w:hAnsi="Times New Roman" w:cs="Times New Roman"/>
        </w:rPr>
      </w:pPr>
      <w:r w:rsidRPr="006E0184">
        <w:rPr>
          <w:rFonts w:ascii="Times New Roman" w:hAnsi="Times New Roman" w:cs="Times New Roman"/>
        </w:rPr>
        <w:t xml:space="preserve">Zamawiający zawrze umowę w sprawie zamówienia publicznego zgodnie z terminem i na warunkach określonych w art. 308 ust. 2 </w:t>
      </w:r>
      <w:proofErr w:type="spellStart"/>
      <w:r w:rsidRPr="006E0184">
        <w:rPr>
          <w:rFonts w:ascii="Times New Roman" w:hAnsi="Times New Roman" w:cs="Times New Roman"/>
        </w:rPr>
        <w:t>uPzp</w:t>
      </w:r>
      <w:proofErr w:type="spellEnd"/>
      <w:r w:rsidRPr="006E0184">
        <w:rPr>
          <w:rFonts w:ascii="Times New Roman" w:hAnsi="Times New Roman" w:cs="Times New Roman"/>
        </w:rPr>
        <w:t>.</w:t>
      </w:r>
    </w:p>
    <w:p w14:paraId="2ECE2DDE" w14:textId="77777777" w:rsidR="006E0184" w:rsidRPr="006E0184" w:rsidRDefault="006E0184" w:rsidP="00C41804">
      <w:pPr>
        <w:numPr>
          <w:ilvl w:val="0"/>
          <w:numId w:val="37"/>
        </w:numPr>
        <w:spacing w:after="0" w:line="360" w:lineRule="auto"/>
        <w:ind w:left="426" w:right="4" w:hanging="426"/>
        <w:jc w:val="both"/>
        <w:rPr>
          <w:rFonts w:ascii="Times New Roman" w:hAnsi="Times New Roman" w:cs="Times New Roman"/>
        </w:rPr>
      </w:pPr>
      <w:r w:rsidRPr="006E0184">
        <w:rPr>
          <w:rFonts w:ascii="Times New Roman" w:hAnsi="Times New Roman" w:cs="Times New Roman"/>
        </w:rPr>
        <w:t>Przy podpisaniu umowy wymagane będzie od Wykonawcy okazanie oryginału pełnomocnictwa do podpisania umowy w imieniu Wykonawcy (-ów) składającego (-</w:t>
      </w:r>
      <w:proofErr w:type="spellStart"/>
      <w:r w:rsidRPr="006E0184">
        <w:rPr>
          <w:rFonts w:ascii="Times New Roman" w:hAnsi="Times New Roman" w:cs="Times New Roman"/>
        </w:rPr>
        <w:t>cych</w:t>
      </w:r>
      <w:proofErr w:type="spellEnd"/>
      <w:r w:rsidRPr="006E0184">
        <w:rPr>
          <w:rFonts w:ascii="Times New Roman" w:hAnsi="Times New Roman" w:cs="Times New Roman"/>
        </w:rPr>
        <w:t>) ofertę – jeśli wymagane.</w:t>
      </w:r>
    </w:p>
    <w:p w14:paraId="162ADAFD" w14:textId="77777777" w:rsidR="006E0184" w:rsidRPr="006E0184" w:rsidRDefault="006E0184" w:rsidP="00C41804">
      <w:pPr>
        <w:numPr>
          <w:ilvl w:val="0"/>
          <w:numId w:val="37"/>
        </w:numPr>
        <w:spacing w:after="0" w:line="360" w:lineRule="auto"/>
        <w:ind w:left="426" w:right="4" w:hanging="426"/>
        <w:jc w:val="both"/>
        <w:rPr>
          <w:rFonts w:ascii="Times New Roman" w:hAnsi="Times New Roman" w:cs="Times New Roman"/>
        </w:rPr>
      </w:pPr>
      <w:r w:rsidRPr="006E0184">
        <w:rPr>
          <w:rFonts w:ascii="Times New Roman" w:hAnsi="Times New Roman" w:cs="Times New Roman"/>
          <w:color w:val="000000"/>
        </w:rPr>
        <w:t>Jeżeli Wykonawca, którego oferta została wybrana uchyla się od zawarcia umowy w sprawie zamówienia publicznego lub nie wnosi wymaganego zabezpieczenia należytego wykonania umowy, Zamawiający może dokonać ponownego badania i oceny ofert spośród ofert pozostałych w postępowaniu Wykonawców albo unieważnić postępowanie.</w:t>
      </w:r>
    </w:p>
    <w:p w14:paraId="1A836A83" w14:textId="0377823D" w:rsidR="00F106AD" w:rsidRPr="00F106AD" w:rsidRDefault="00F106AD" w:rsidP="00F106AD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>Art.</w:t>
      </w:r>
      <w:r w:rsidR="00E517A7">
        <w:rPr>
          <w:rFonts w:ascii="Times New Roman" w:eastAsia="Times New Roman" w:hAnsi="Times New Roman" w:cs="Times New Roman"/>
          <w:b/>
          <w:lang w:eastAsia="pl-PL"/>
        </w:rPr>
        <w:t xml:space="preserve"> 18</w:t>
      </w:r>
    </w:p>
    <w:p w14:paraId="3E99F064" w14:textId="77777777" w:rsidR="00F106AD" w:rsidRPr="00F106AD" w:rsidRDefault="00F106AD" w:rsidP="00F106AD">
      <w:pPr>
        <w:suppressAutoHyphens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06AD">
        <w:rPr>
          <w:rFonts w:ascii="Times New Roman" w:eastAsia="Times New Roman" w:hAnsi="Times New Roman" w:cs="Times New Roman"/>
          <w:b/>
          <w:lang w:eastAsia="pl-PL"/>
        </w:rPr>
        <w:t xml:space="preserve">INFORMACJE DOTYCZĄCE RODO </w:t>
      </w:r>
    </w:p>
    <w:p w14:paraId="32A80D23" w14:textId="77777777" w:rsidR="00F106AD" w:rsidRPr="005C3758" w:rsidRDefault="00F106AD" w:rsidP="00F106AD">
      <w:p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758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5C3758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C3758">
        <w:rPr>
          <w:rFonts w:ascii="Times New Roman" w:eastAsia="Times New Roman" w:hAnsi="Times New Roman" w:cs="Times New Roman"/>
          <w:lang w:eastAsia="pl-PL"/>
        </w:rPr>
        <w:t xml:space="preserve">dalej „RODO”, Zamawiający  informuje, że: </w:t>
      </w:r>
    </w:p>
    <w:p w14:paraId="740CC543" w14:textId="77777777" w:rsidR="00F106AD" w:rsidRPr="00ED6AF4" w:rsidRDefault="00F106AD" w:rsidP="00C41804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i/>
        </w:rPr>
      </w:pPr>
      <w:r w:rsidRPr="00ED6AF4">
        <w:rPr>
          <w:rFonts w:ascii="Times New Roman" w:hAnsi="Times New Roman" w:cs="Times New Roman"/>
        </w:rPr>
        <w:t xml:space="preserve">administratorem Pani/Pana danych osobowych jest Uniwersytet Warszawski ul. Krakowskie Przedmieście 26/28,  00-927 Warszawa </w:t>
      </w:r>
    </w:p>
    <w:p w14:paraId="28F89B78" w14:textId="77777777" w:rsidR="00F106AD" w:rsidRPr="00ED6AF4" w:rsidRDefault="00F106AD" w:rsidP="00C41804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ED6AF4">
        <w:rPr>
          <w:rFonts w:ascii="Times New Roman" w:hAnsi="Times New Roman" w:cs="Times New Roman"/>
        </w:rPr>
        <w:t>inspektorem ochrony danych osobowych w Uniwersytecie Warszawskim  jest Pan Dominik Ferenc</w:t>
      </w:r>
      <w:r w:rsidRPr="00ED6AF4">
        <w:rPr>
          <w:rFonts w:ascii="Times New Roman" w:hAnsi="Times New Roman" w:cs="Times New Roman"/>
          <w:i/>
        </w:rPr>
        <w:t xml:space="preserve">, kontakt: </w:t>
      </w:r>
      <w:hyperlink r:id="rId30" w:history="1">
        <w:r w:rsidRPr="005C3758">
          <w:rPr>
            <w:rFonts w:ascii="Times New Roman" w:hAnsi="Times New Roman" w:cs="Times New Roman"/>
            <w:color w:val="0000FF"/>
            <w:u w:val="single"/>
          </w:rPr>
          <w:t>iod@adm.uw.edu.pl</w:t>
        </w:r>
      </w:hyperlink>
      <w:r w:rsidRPr="00ED6AF4">
        <w:rPr>
          <w:rFonts w:ascii="Times New Roman" w:hAnsi="Times New Roman" w:cs="Times New Roman"/>
        </w:rPr>
        <w:t xml:space="preserve">  </w:t>
      </w:r>
      <w:proofErr w:type="spellStart"/>
      <w:r w:rsidRPr="00ED6AF4">
        <w:rPr>
          <w:rFonts w:ascii="Times New Roman" w:hAnsi="Times New Roman" w:cs="Times New Roman"/>
          <w:b/>
          <w:bCs/>
        </w:rPr>
        <w:t>tel</w:t>
      </w:r>
      <w:proofErr w:type="spellEnd"/>
      <w:r w:rsidRPr="00ED6AF4">
        <w:rPr>
          <w:rFonts w:ascii="Times New Roman" w:hAnsi="Times New Roman" w:cs="Times New Roman"/>
          <w:b/>
          <w:bCs/>
        </w:rPr>
        <w:t>: 22 55 22 042</w:t>
      </w:r>
    </w:p>
    <w:p w14:paraId="64711572" w14:textId="77777777" w:rsidR="00F106AD" w:rsidRPr="00ED6AF4" w:rsidRDefault="00F106AD" w:rsidP="00C41804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6AF4">
        <w:rPr>
          <w:rFonts w:ascii="Times New Roman" w:hAnsi="Times New Roman" w:cs="Times New Roman"/>
          <w:color w:val="000000" w:themeColor="text1"/>
        </w:rPr>
        <w:t>Pani/Pana dane osobowe przetwarzane będą na podstawie art. 6 ust. 1 lit. c</w:t>
      </w:r>
      <w:r w:rsidRPr="00ED6AF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D6AF4">
        <w:rPr>
          <w:rFonts w:ascii="Times New Roman" w:hAnsi="Times New Roman" w:cs="Times New Roman"/>
          <w:color w:val="000000" w:themeColor="text1"/>
        </w:rPr>
        <w:t>RODO  w celu związanym z niniejszym postępowaniem o udzielenie zamówienia;</w:t>
      </w:r>
    </w:p>
    <w:p w14:paraId="6150A1DC" w14:textId="77777777" w:rsidR="00F106AD" w:rsidRPr="00ED6AF4" w:rsidRDefault="00F106AD" w:rsidP="00C41804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6AF4">
        <w:rPr>
          <w:rFonts w:ascii="Times New Roman" w:hAnsi="Times New Roman" w:cs="Times New Roman"/>
          <w:color w:val="000000" w:themeColor="text1"/>
        </w:rPr>
        <w:t xml:space="preserve">odbiorcami Pani/Pana danych osobowych będą osoby lub podmioty, którym udostępniona zostanie dokumentacja postępowania w oparciu o art. 74 ustawy. </w:t>
      </w:r>
    </w:p>
    <w:p w14:paraId="6D5E60E4" w14:textId="77777777" w:rsidR="00F106AD" w:rsidRPr="00ED6AF4" w:rsidRDefault="00F106AD" w:rsidP="00C41804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6AF4">
        <w:rPr>
          <w:rFonts w:ascii="Times New Roman" w:hAnsi="Times New Roman" w:cs="Times New Roman"/>
          <w:color w:val="000000" w:themeColor="text1"/>
        </w:rPr>
        <w:lastRenderedPageBreak/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58B80137" w14:textId="77777777" w:rsidR="00F106AD" w:rsidRPr="00ED6AF4" w:rsidRDefault="00F106AD" w:rsidP="00C41804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</w:rPr>
      </w:pPr>
      <w:r w:rsidRPr="00ED6AF4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związanym z udziałem w postępowaniu o udzielenie zamówienia publicznego; konsekwencje niepodania określonych danych wynikają z ustawy;  </w:t>
      </w:r>
    </w:p>
    <w:p w14:paraId="26137486" w14:textId="77777777" w:rsidR="00F106AD" w:rsidRPr="00ED6AF4" w:rsidRDefault="00F106AD" w:rsidP="00C41804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ED6AF4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5369EE7A" w14:textId="77777777" w:rsidR="00F106AD" w:rsidRPr="00ED6AF4" w:rsidRDefault="00F106AD" w:rsidP="00C41804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ED6AF4">
        <w:rPr>
          <w:rFonts w:ascii="Times New Roman" w:hAnsi="Times New Roman" w:cs="Times New Roman"/>
        </w:rPr>
        <w:t>posiada Pani/Pan:</w:t>
      </w:r>
    </w:p>
    <w:p w14:paraId="21EEA832" w14:textId="77777777" w:rsidR="00F106AD" w:rsidRPr="00ED6AF4" w:rsidRDefault="00F106AD" w:rsidP="00C41804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ED6AF4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5BB752E4" w14:textId="77777777" w:rsidR="00F106AD" w:rsidRPr="00ED6AF4" w:rsidRDefault="00F106AD" w:rsidP="00C41804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ED6AF4">
        <w:rPr>
          <w:rFonts w:ascii="Times New Roman" w:hAnsi="Times New Roman" w:cs="Times New Roman"/>
        </w:rPr>
        <w:t>na podstawie art. 16 RODO prawo do sprostowania Pani/Pana danych osobowych</w:t>
      </w:r>
      <w:r w:rsidRPr="00ED6AF4">
        <w:rPr>
          <w:rFonts w:ascii="Times New Roman" w:hAnsi="Times New Roman" w:cs="Times New Roman"/>
          <w:vertAlign w:val="superscript"/>
        </w:rPr>
        <w:footnoteReference w:id="1"/>
      </w:r>
      <w:r w:rsidRPr="00ED6AF4">
        <w:rPr>
          <w:rFonts w:ascii="Times New Roman" w:hAnsi="Times New Roman" w:cs="Times New Roman"/>
        </w:rPr>
        <w:t>;</w:t>
      </w:r>
    </w:p>
    <w:p w14:paraId="22F3CEAB" w14:textId="77777777" w:rsidR="00F106AD" w:rsidRPr="00ED6AF4" w:rsidRDefault="00F106AD" w:rsidP="00C41804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ED6AF4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ED6AF4">
        <w:rPr>
          <w:rFonts w:ascii="Times New Roman" w:hAnsi="Times New Roman" w:cs="Times New Roman"/>
          <w:vertAlign w:val="superscript"/>
        </w:rPr>
        <w:footnoteReference w:id="2"/>
      </w:r>
      <w:r w:rsidRPr="00ED6AF4">
        <w:rPr>
          <w:rFonts w:ascii="Times New Roman" w:hAnsi="Times New Roman" w:cs="Times New Roman"/>
        </w:rPr>
        <w:t xml:space="preserve">;  </w:t>
      </w:r>
    </w:p>
    <w:p w14:paraId="7E4C47CA" w14:textId="77777777" w:rsidR="00F106AD" w:rsidRPr="00ED6AF4" w:rsidRDefault="00F106AD" w:rsidP="00C41804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i/>
        </w:rPr>
      </w:pPr>
      <w:r w:rsidRPr="00ED6AF4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4F6B1023" w14:textId="77777777" w:rsidR="00F106AD" w:rsidRPr="00ED6AF4" w:rsidRDefault="00F106AD" w:rsidP="00C41804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i/>
        </w:rPr>
      </w:pPr>
      <w:r w:rsidRPr="00ED6AF4">
        <w:rPr>
          <w:rFonts w:ascii="Times New Roman" w:hAnsi="Times New Roman" w:cs="Times New Roman"/>
        </w:rPr>
        <w:t>nie przysługuje Pani/Panu:</w:t>
      </w:r>
    </w:p>
    <w:p w14:paraId="5956DD04" w14:textId="77777777" w:rsidR="00F106AD" w:rsidRPr="00ED6AF4" w:rsidRDefault="00F106AD" w:rsidP="00C41804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i/>
        </w:rPr>
      </w:pPr>
      <w:r w:rsidRPr="00ED6AF4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7469B52C" w14:textId="77777777" w:rsidR="00F106AD" w:rsidRPr="00ED6AF4" w:rsidRDefault="00F106AD" w:rsidP="00C41804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</w:rPr>
      </w:pPr>
      <w:r w:rsidRPr="00ED6AF4">
        <w:rPr>
          <w:rFonts w:ascii="Times New Roman" w:hAnsi="Times New Roman" w:cs="Times New Roman"/>
        </w:rPr>
        <w:t>prawo do przenoszenia danych osobowych, o którym mowa w art. 20 RODO;</w:t>
      </w:r>
    </w:p>
    <w:p w14:paraId="16584735" w14:textId="77777777" w:rsidR="00F106AD" w:rsidRPr="00ED6AF4" w:rsidRDefault="00F106AD" w:rsidP="00C41804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</w:rPr>
      </w:pPr>
      <w:r w:rsidRPr="00ED6AF4">
        <w:rPr>
          <w:rFonts w:ascii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ED6AF4">
        <w:rPr>
          <w:rFonts w:ascii="Times New Roman" w:hAnsi="Times New Roman" w:cs="Times New Roman"/>
        </w:rPr>
        <w:t>.</w:t>
      </w:r>
    </w:p>
    <w:p w14:paraId="33DA9DAD" w14:textId="77777777" w:rsidR="00F106AD" w:rsidRPr="005C3758" w:rsidRDefault="00F106AD" w:rsidP="00F10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DFB2C3" w14:textId="13DC68EA" w:rsidR="00F106AD" w:rsidRPr="005C3758" w:rsidRDefault="00F106AD" w:rsidP="00F106AD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5C3758">
        <w:rPr>
          <w:rFonts w:ascii="Times New Roman" w:eastAsia="Times New Roman" w:hAnsi="Times New Roman" w:cs="Times New Roman"/>
          <w:lang w:eastAsia="pl-PL"/>
        </w:rPr>
        <w:t>Warszawa, dnia</w:t>
      </w:r>
      <w:r w:rsidR="006B0C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33AB">
        <w:rPr>
          <w:rFonts w:ascii="Times New Roman" w:eastAsia="Times New Roman" w:hAnsi="Times New Roman" w:cs="Times New Roman"/>
          <w:lang w:eastAsia="pl-PL"/>
        </w:rPr>
        <w:t xml:space="preserve">09.11.2021 </w:t>
      </w:r>
      <w:bookmarkStart w:id="1" w:name="_GoBack"/>
      <w:bookmarkEnd w:id="1"/>
      <w:r w:rsidRPr="005C3758">
        <w:rPr>
          <w:rFonts w:ascii="Times New Roman" w:eastAsia="Times New Roman" w:hAnsi="Times New Roman" w:cs="Times New Roman"/>
          <w:lang w:eastAsia="pl-PL"/>
        </w:rPr>
        <w:t>r.</w:t>
      </w:r>
    </w:p>
    <w:p w14:paraId="3ACA02F3" w14:textId="77777777" w:rsidR="00F106AD" w:rsidRPr="00F106AD" w:rsidRDefault="00F106AD" w:rsidP="00F106AD">
      <w:pPr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/>
          <w:spacing w:val="30"/>
          <w:position w:val="6"/>
          <w:lang w:eastAsia="pl-PL"/>
        </w:rPr>
      </w:pPr>
      <w:r w:rsidRPr="00F106AD">
        <w:rPr>
          <w:rFonts w:ascii="Times New Roman" w:eastAsia="Times New Roman" w:hAnsi="Times New Roman" w:cs="Times New Roman"/>
          <w:b/>
          <w:spacing w:val="30"/>
          <w:position w:val="6"/>
          <w:lang w:eastAsia="pl-PL"/>
        </w:rPr>
        <w:t>ZATWIERDZAM</w:t>
      </w:r>
      <w:r w:rsidRPr="00F106A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</w:p>
    <w:p w14:paraId="72DFE503" w14:textId="77777777" w:rsidR="00F106AD" w:rsidRPr="00F106AD" w:rsidRDefault="00F106AD" w:rsidP="00F106AD">
      <w:pPr>
        <w:widowControl w:val="0"/>
        <w:tabs>
          <w:tab w:val="left" w:pos="10382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F106AD">
        <w:rPr>
          <w:rFonts w:ascii="Arial" w:eastAsia="Calibri" w:hAnsi="Arial" w:cs="Arial"/>
          <w:sz w:val="18"/>
          <w:szCs w:val="18"/>
          <w:lang w:eastAsia="pl-PL"/>
        </w:rPr>
        <w:t>Pełnomocnik Rektora ds. zamówień publicznych</w:t>
      </w:r>
    </w:p>
    <w:p w14:paraId="1261A1E6" w14:textId="38DE4F1E" w:rsidR="00F106AD" w:rsidRDefault="00F106AD" w:rsidP="00F106AD">
      <w:pPr>
        <w:widowControl w:val="0"/>
        <w:tabs>
          <w:tab w:val="left" w:pos="10382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438E0AC3" w14:textId="77777777" w:rsidR="0098042F" w:rsidRPr="00F106AD" w:rsidRDefault="0098042F" w:rsidP="00F106AD">
      <w:pPr>
        <w:widowControl w:val="0"/>
        <w:tabs>
          <w:tab w:val="left" w:pos="10382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468CA722" w14:textId="7B699059" w:rsidR="00F106AD" w:rsidRPr="00F106AD" w:rsidRDefault="00F106AD" w:rsidP="00F106AD">
      <w:pPr>
        <w:widowControl w:val="0"/>
        <w:tabs>
          <w:tab w:val="left" w:pos="10382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F106AD">
        <w:rPr>
          <w:rFonts w:ascii="Arial" w:eastAsia="Calibri" w:hAnsi="Arial" w:cs="Arial"/>
          <w:sz w:val="18"/>
          <w:szCs w:val="18"/>
          <w:lang w:eastAsia="pl-PL"/>
        </w:rPr>
        <w:t xml:space="preserve">mgr </w:t>
      </w:r>
      <w:r w:rsidR="00ED6965">
        <w:rPr>
          <w:rFonts w:ascii="Arial" w:eastAsia="Calibri" w:hAnsi="Arial" w:cs="Arial"/>
          <w:sz w:val="18"/>
          <w:szCs w:val="18"/>
          <w:lang w:eastAsia="pl-PL"/>
        </w:rPr>
        <w:t xml:space="preserve">Piotr </w:t>
      </w:r>
      <w:proofErr w:type="spellStart"/>
      <w:r w:rsidR="00ED6965">
        <w:rPr>
          <w:rFonts w:ascii="Arial" w:eastAsia="Calibri" w:hAnsi="Arial" w:cs="Arial"/>
          <w:sz w:val="18"/>
          <w:szCs w:val="18"/>
          <w:lang w:eastAsia="pl-PL"/>
        </w:rPr>
        <w:t>Skubera</w:t>
      </w:r>
      <w:proofErr w:type="spellEnd"/>
    </w:p>
    <w:p w14:paraId="1BA12F53" w14:textId="77777777" w:rsidR="00AE1436" w:rsidRDefault="00AE1436" w:rsidP="00813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38188ED" w14:textId="77777777" w:rsidR="00DA0B04" w:rsidRDefault="00DA0B04" w:rsidP="00813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6EE268" w14:textId="77777777" w:rsidR="00DA0B04" w:rsidRDefault="00DA0B04" w:rsidP="00813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7F0A8B7" w14:textId="77777777" w:rsidR="00DA0B04" w:rsidRDefault="00DA0B04" w:rsidP="00813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AB9E4F" w14:textId="77777777" w:rsidR="00D04065" w:rsidRDefault="00D04065" w:rsidP="00813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A4AAC4" w14:textId="2D89B36D" w:rsidR="00FB64AE" w:rsidRDefault="00FB64AE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6B52881" w14:textId="3EDF906A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B40B26" w14:textId="131C8613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505580" w14:textId="4CECFE18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ADCBC74" w14:textId="413690E5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5618A77" w14:textId="6A09D8EF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6D443A2" w14:textId="68336C86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7D7463F" w14:textId="38AE9223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C292BD9" w14:textId="7283E338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B0CECF" w14:textId="41FAB197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97BD841" w14:textId="3B3FC504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875ECB1" w14:textId="7F060BA7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F9FF34" w14:textId="02C03959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364BB70" w14:textId="6A7782B1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DDAA54" w14:textId="23DC0CD1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BE47F86" w14:textId="17FD0A1B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17959CA" w14:textId="77777777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0A2B79" w14:textId="774B9598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B6E919" w14:textId="691927BD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167EB1" w14:textId="4B06F789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5531530" w14:textId="3F60CB26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F5E3C2E" w14:textId="5D37A692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AFE249A" w14:textId="42CF018F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A7BAE15" w14:textId="15D21B05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8635BEB" w14:textId="56CA1CB0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2BB6F5F" w14:textId="0BAC446A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AC9531F" w14:textId="4886CA71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112664" w14:textId="0AFAC643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94BC99" w14:textId="521425A1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F4687A" w14:textId="60590C1A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3321DFB" w14:textId="44B50C89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AEC240" w14:textId="7B5F1352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753D95" w14:textId="77777777" w:rsidR="00D83716" w:rsidRDefault="00D83716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3D4E191" w14:textId="77777777" w:rsidR="0098042F" w:rsidRDefault="0098042F" w:rsidP="000908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4C3BD34" w14:textId="27A53D01" w:rsidR="00940668" w:rsidRPr="00940668" w:rsidRDefault="00940668" w:rsidP="009406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4066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 do SWZ</w:t>
      </w:r>
    </w:p>
    <w:p w14:paraId="546032BF" w14:textId="77777777" w:rsidR="009A69F3" w:rsidRDefault="009A69F3" w:rsidP="009406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9132D25" w14:textId="4533B983" w:rsidR="00940668" w:rsidRPr="00F80AD7" w:rsidRDefault="00940668" w:rsidP="00F80A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0668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14:paraId="15F7ADE3" w14:textId="3BBEC3B2" w:rsidR="00311C63" w:rsidRDefault="00311C63" w:rsidP="00185B6D">
      <w:pPr>
        <w:spacing w:after="0" w:line="360" w:lineRule="auto"/>
        <w:rPr>
          <w:rFonts w:eastAsia="Calibri" w:cstheme="minorHAnsi"/>
          <w:b/>
          <w:u w:val="single"/>
        </w:rPr>
      </w:pPr>
      <w:r w:rsidRPr="00AE11D1">
        <w:rPr>
          <w:rFonts w:eastAsia="Calibri" w:cstheme="minorHAnsi"/>
          <w:b/>
          <w:u w:val="single"/>
        </w:rPr>
        <w:t>Dotyczy: tryb podstawowy DZP-361</w:t>
      </w:r>
      <w:r w:rsidR="005E6C6D">
        <w:rPr>
          <w:rFonts w:eastAsia="Calibri" w:cstheme="minorHAnsi"/>
          <w:b/>
          <w:u w:val="single"/>
        </w:rPr>
        <w:t>/</w:t>
      </w:r>
      <w:r w:rsidR="00AE11D1" w:rsidRPr="00AE11D1">
        <w:rPr>
          <w:rFonts w:eastAsia="Calibri" w:cstheme="minorHAnsi"/>
          <w:b/>
          <w:u w:val="single"/>
        </w:rPr>
        <w:t>1</w:t>
      </w:r>
      <w:r w:rsidR="00185B6D">
        <w:rPr>
          <w:rFonts w:eastAsia="Calibri" w:cstheme="minorHAnsi"/>
          <w:b/>
          <w:u w:val="single"/>
        </w:rPr>
        <w:t>60</w:t>
      </w:r>
      <w:r w:rsidR="00801373" w:rsidRPr="00AE11D1">
        <w:rPr>
          <w:rFonts w:eastAsia="Calibri" w:cstheme="minorHAnsi"/>
          <w:b/>
          <w:u w:val="single"/>
        </w:rPr>
        <w:t>/2021</w:t>
      </w:r>
      <w:r w:rsidRPr="00AE11D1">
        <w:rPr>
          <w:rFonts w:eastAsia="Calibri" w:cstheme="minorHAnsi"/>
          <w:b/>
          <w:u w:val="single"/>
        </w:rPr>
        <w:t xml:space="preserve"> </w:t>
      </w:r>
      <w:r w:rsidR="00D04065" w:rsidRPr="00AE11D1">
        <w:rPr>
          <w:rFonts w:eastAsia="Calibri" w:cstheme="minorHAnsi"/>
          <w:b/>
          <w:u w:val="single"/>
        </w:rPr>
        <w:t>pn.</w:t>
      </w:r>
      <w:r w:rsidR="00F7539D">
        <w:rPr>
          <w:rFonts w:eastAsia="Calibri" w:cstheme="minorHAnsi"/>
          <w:b/>
          <w:u w:val="single"/>
        </w:rPr>
        <w:t xml:space="preserve"> </w:t>
      </w:r>
      <w:r w:rsidR="00185B6D" w:rsidRPr="00185B6D">
        <w:rPr>
          <w:rFonts w:ascii="Tahoma" w:hAnsi="Tahoma" w:cs="Tahoma"/>
          <w:sz w:val="20"/>
          <w:szCs w:val="20"/>
        </w:rPr>
        <w:t xml:space="preserve">Badania w ramach projektu EIT FOOD </w:t>
      </w:r>
      <w:proofErr w:type="spellStart"/>
      <w:r w:rsidR="00185B6D" w:rsidRPr="00185B6D">
        <w:rPr>
          <w:rFonts w:ascii="Tahoma" w:hAnsi="Tahoma" w:cs="Tahoma"/>
          <w:sz w:val="20"/>
          <w:szCs w:val="20"/>
        </w:rPr>
        <w:t>DadyGo</w:t>
      </w:r>
      <w:proofErr w:type="spellEnd"/>
      <w:r w:rsidR="00185B6D" w:rsidRPr="00185B6D">
        <w:rPr>
          <w:rFonts w:ascii="Tahoma" w:hAnsi="Tahoma" w:cs="Tahoma"/>
          <w:sz w:val="20"/>
          <w:szCs w:val="20"/>
        </w:rPr>
        <w:t xml:space="preserve"> 2021 z dopuszczeniem składania ofert częściowych</w:t>
      </w:r>
    </w:p>
    <w:p w14:paraId="683F33FD" w14:textId="59D691C3" w:rsidR="00940668" w:rsidRPr="00940668" w:rsidRDefault="00940668" w:rsidP="008948C3">
      <w:pPr>
        <w:spacing w:line="256" w:lineRule="auto"/>
        <w:jc w:val="both"/>
        <w:rPr>
          <w:rFonts w:ascii="Calibri" w:eastAsia="Calibri" w:hAnsi="Calibri" w:cs="Times New Roman"/>
        </w:rPr>
      </w:pPr>
      <w:r w:rsidRPr="00940668">
        <w:rPr>
          <w:rFonts w:ascii="Calibri" w:eastAsia="Calibri" w:hAnsi="Calibri" w:cs="Times New Roman"/>
        </w:rPr>
        <w:t>Nazwa i adres Wykonawcy:</w:t>
      </w:r>
    </w:p>
    <w:p w14:paraId="5BBA5DB4" w14:textId="77777777" w:rsidR="00940668" w:rsidRPr="00940668" w:rsidRDefault="00940668" w:rsidP="00940668">
      <w:pPr>
        <w:spacing w:line="256" w:lineRule="auto"/>
        <w:jc w:val="both"/>
        <w:rPr>
          <w:rFonts w:ascii="Calibri" w:eastAsia="Calibri" w:hAnsi="Calibri" w:cs="Times New Roman"/>
        </w:rPr>
      </w:pPr>
      <w:r w:rsidRPr="00940668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</w:t>
      </w:r>
    </w:p>
    <w:p w14:paraId="17A9B8B5" w14:textId="38C3A069" w:rsidR="00940668" w:rsidRPr="00940668" w:rsidRDefault="00940668" w:rsidP="00940668">
      <w:pPr>
        <w:spacing w:line="256" w:lineRule="auto"/>
        <w:jc w:val="both"/>
        <w:rPr>
          <w:rFonts w:ascii="Calibri" w:eastAsia="Calibri" w:hAnsi="Calibri" w:cs="Times New Roman"/>
        </w:rPr>
      </w:pPr>
      <w:r w:rsidRPr="00940668">
        <w:rPr>
          <w:rFonts w:ascii="Calibri" w:eastAsia="Calibri" w:hAnsi="Calibri" w:cs="Times New Roman"/>
        </w:rPr>
        <w:t>Osobą uprawnioną do kontaktu z Zamawiającym jest:………………………………………..…… (imi</w:t>
      </w:r>
      <w:r w:rsidR="00B15CAB">
        <w:rPr>
          <w:rFonts w:ascii="Calibri" w:eastAsia="Calibri" w:hAnsi="Calibri" w:cs="Times New Roman"/>
        </w:rPr>
        <w:t>ę, nazwisko) Tel:…..……………………………</w:t>
      </w:r>
      <w:r w:rsidRPr="00940668">
        <w:rPr>
          <w:rFonts w:ascii="Calibri" w:eastAsia="Calibri" w:hAnsi="Calibri" w:cs="Times New Roman"/>
        </w:rPr>
        <w:t>e-mail …………………...…………...……… adres do korespondencji (jeżeli jest inny niż adres siedziby): ………………………………………………………………………………………………………</w:t>
      </w:r>
    </w:p>
    <w:p w14:paraId="651FA3F6" w14:textId="77777777" w:rsidR="00940668" w:rsidRPr="00940668" w:rsidRDefault="00940668" w:rsidP="00940668">
      <w:pPr>
        <w:spacing w:line="256" w:lineRule="auto"/>
        <w:jc w:val="both"/>
        <w:rPr>
          <w:rFonts w:ascii="Calibri" w:eastAsia="Calibri" w:hAnsi="Calibri" w:cs="Times New Roman"/>
        </w:rPr>
      </w:pPr>
      <w:r w:rsidRPr="00940668">
        <w:rPr>
          <w:rFonts w:ascii="Calibri" w:eastAsia="Calibri" w:hAnsi="Calibri" w:cs="Times New Roman"/>
        </w:rPr>
        <w:t>Numer, którym Wykonawca posługuje się w związku z prowadzoną działalnością (np.: NIP, REGON, PESEL, KRS): ….…………………………………………………..........................................</w:t>
      </w:r>
    </w:p>
    <w:p w14:paraId="09E1F4A7" w14:textId="77777777" w:rsidR="00940668" w:rsidRPr="00940668" w:rsidRDefault="00940668" w:rsidP="00940668">
      <w:pPr>
        <w:spacing w:line="256" w:lineRule="auto"/>
        <w:jc w:val="both"/>
        <w:rPr>
          <w:rFonts w:ascii="Calibri" w:eastAsia="Calibri" w:hAnsi="Calibri" w:cs="Times New Roman"/>
        </w:rPr>
      </w:pPr>
      <w:r w:rsidRPr="00940668">
        <w:rPr>
          <w:rFonts w:ascii="Calibri" w:eastAsia="Calibri" w:hAnsi="Calibri" w:cs="Times New Roman"/>
        </w:rPr>
        <w:t>Adres elektronicznej bazy danych, w której zamieszczone są informacje związane z prowadzoną działalnością (KRS, CEIDG):…………………………………………………………………………….</w:t>
      </w:r>
    </w:p>
    <w:p w14:paraId="67564436" w14:textId="77777777" w:rsidR="004F3504" w:rsidRPr="0033438B" w:rsidRDefault="004F3504" w:rsidP="00C32288">
      <w:pPr>
        <w:pStyle w:val="Tekstpodstawowywcity"/>
        <w:tabs>
          <w:tab w:val="right" w:leader="dot" w:pos="9356"/>
        </w:tabs>
        <w:suppressAutoHyphens/>
        <w:ind w:left="0"/>
        <w:rPr>
          <w:rFonts w:asciiTheme="minorHAnsi" w:hAnsiTheme="minorHAnsi" w:cstheme="minorHAnsi"/>
          <w:sz w:val="18"/>
          <w:szCs w:val="18"/>
        </w:rPr>
      </w:pPr>
      <w:r w:rsidRPr="0033438B">
        <w:rPr>
          <w:rFonts w:asciiTheme="minorHAnsi" w:hAnsiTheme="minorHAnsi" w:cstheme="minorHAnsi"/>
          <w:b/>
          <w:sz w:val="18"/>
          <w:szCs w:val="18"/>
        </w:rPr>
        <w:t xml:space="preserve">Rodzaj </w:t>
      </w:r>
      <w:r w:rsidRPr="0033438B">
        <w:rPr>
          <w:rFonts w:asciiTheme="minorHAnsi" w:hAnsiTheme="minorHAnsi" w:cstheme="minorHAnsi"/>
          <w:sz w:val="18"/>
          <w:szCs w:val="18"/>
        </w:rPr>
        <w:t xml:space="preserve">Wykonawcy/Wykonawców: </w:t>
      </w:r>
    </w:p>
    <w:p w14:paraId="7383BBDB" w14:textId="77777777" w:rsidR="004F3504" w:rsidRPr="0033438B" w:rsidRDefault="004F3504" w:rsidP="00C32288">
      <w:pPr>
        <w:pStyle w:val="Tekstpodstawowywcity"/>
        <w:tabs>
          <w:tab w:val="right" w:leader="dot" w:pos="9356"/>
        </w:tabs>
        <w:suppressAutoHyphens/>
        <w:ind w:left="0"/>
        <w:rPr>
          <w:rFonts w:asciiTheme="minorHAnsi" w:hAnsiTheme="minorHAnsi" w:cstheme="minorHAnsi"/>
          <w:sz w:val="18"/>
          <w:szCs w:val="18"/>
        </w:rPr>
      </w:pPr>
      <w:r w:rsidRPr="0033438B">
        <w:rPr>
          <w:rFonts w:asciiTheme="minorHAnsi" w:hAnsiTheme="minorHAnsi" w:cstheme="minorHAnsi"/>
          <w:b/>
          <w:color w:val="0070C0"/>
          <w:sz w:val="18"/>
          <w:szCs w:val="18"/>
        </w:rPr>
        <w:t>*</w:t>
      </w:r>
      <w:r w:rsidRPr="0033438B">
        <w:rPr>
          <w:rFonts w:asciiTheme="minorHAnsi" w:hAnsiTheme="minorHAnsi" w:cstheme="minorHAnsi"/>
          <w:sz w:val="18"/>
          <w:szCs w:val="18"/>
        </w:rPr>
        <w:t>mikroprzedsiębiorstwo</w:t>
      </w:r>
    </w:p>
    <w:p w14:paraId="1FCAC482" w14:textId="77777777" w:rsidR="004F3504" w:rsidRPr="0033438B" w:rsidRDefault="004F3504" w:rsidP="00C32288">
      <w:pPr>
        <w:pStyle w:val="Tekstpodstawowywcity"/>
        <w:tabs>
          <w:tab w:val="right" w:leader="dot" w:pos="9356"/>
        </w:tabs>
        <w:suppressAutoHyphens/>
        <w:ind w:left="0"/>
        <w:rPr>
          <w:rFonts w:asciiTheme="minorHAnsi" w:hAnsiTheme="minorHAnsi" w:cstheme="minorHAnsi"/>
          <w:sz w:val="18"/>
          <w:szCs w:val="18"/>
        </w:rPr>
      </w:pPr>
      <w:r w:rsidRPr="0033438B">
        <w:rPr>
          <w:rFonts w:asciiTheme="minorHAnsi" w:hAnsiTheme="minorHAnsi" w:cstheme="minorHAnsi"/>
          <w:b/>
          <w:color w:val="0070C0"/>
          <w:sz w:val="18"/>
          <w:szCs w:val="18"/>
        </w:rPr>
        <w:t>*</w:t>
      </w:r>
      <w:r w:rsidRPr="0033438B">
        <w:rPr>
          <w:rFonts w:asciiTheme="minorHAnsi" w:hAnsiTheme="minorHAnsi" w:cstheme="minorHAnsi"/>
          <w:sz w:val="18"/>
          <w:szCs w:val="18"/>
        </w:rPr>
        <w:t>małe przedsiębiorstwo</w:t>
      </w:r>
    </w:p>
    <w:p w14:paraId="40E1841F" w14:textId="77777777" w:rsidR="004F3504" w:rsidRPr="0033438B" w:rsidRDefault="004F3504" w:rsidP="00C32288">
      <w:pPr>
        <w:pStyle w:val="Tekstpodstawowywcity"/>
        <w:tabs>
          <w:tab w:val="right" w:leader="dot" w:pos="9356"/>
        </w:tabs>
        <w:suppressAutoHyphens/>
        <w:ind w:left="0"/>
        <w:rPr>
          <w:rFonts w:asciiTheme="minorHAnsi" w:hAnsiTheme="minorHAnsi" w:cstheme="minorHAnsi"/>
          <w:sz w:val="18"/>
          <w:szCs w:val="18"/>
        </w:rPr>
      </w:pPr>
      <w:r w:rsidRPr="0033438B">
        <w:rPr>
          <w:rFonts w:asciiTheme="minorHAnsi" w:hAnsiTheme="minorHAnsi" w:cstheme="minorHAnsi"/>
          <w:b/>
          <w:color w:val="0070C0"/>
          <w:sz w:val="18"/>
          <w:szCs w:val="18"/>
        </w:rPr>
        <w:t>*</w:t>
      </w:r>
      <w:r w:rsidRPr="0033438B">
        <w:rPr>
          <w:rFonts w:asciiTheme="minorHAnsi" w:hAnsiTheme="minorHAnsi" w:cstheme="minorHAnsi"/>
          <w:sz w:val="18"/>
          <w:szCs w:val="18"/>
        </w:rPr>
        <w:t>średnie przedsiębiorstwo</w:t>
      </w:r>
    </w:p>
    <w:p w14:paraId="26966B63" w14:textId="77777777" w:rsidR="004F3504" w:rsidRPr="0033438B" w:rsidRDefault="004F3504" w:rsidP="00C32288">
      <w:pPr>
        <w:pStyle w:val="Tekstpodstawowywcity"/>
        <w:tabs>
          <w:tab w:val="right" w:leader="dot" w:pos="9356"/>
        </w:tabs>
        <w:suppressAutoHyphens/>
        <w:ind w:left="0"/>
        <w:rPr>
          <w:rFonts w:asciiTheme="minorHAnsi" w:hAnsiTheme="minorHAnsi" w:cstheme="minorHAnsi"/>
          <w:sz w:val="18"/>
          <w:szCs w:val="18"/>
        </w:rPr>
      </w:pPr>
      <w:r w:rsidRPr="0033438B">
        <w:rPr>
          <w:rFonts w:asciiTheme="minorHAnsi" w:hAnsiTheme="minorHAnsi" w:cstheme="minorHAnsi"/>
          <w:b/>
          <w:color w:val="0070C0"/>
          <w:sz w:val="18"/>
          <w:szCs w:val="18"/>
        </w:rPr>
        <w:t>*</w:t>
      </w:r>
      <w:r w:rsidRPr="0033438B">
        <w:rPr>
          <w:rFonts w:asciiTheme="minorHAnsi" w:hAnsiTheme="minorHAnsi" w:cstheme="minorHAnsi"/>
          <w:sz w:val="18"/>
          <w:szCs w:val="18"/>
        </w:rPr>
        <w:t>jednoosobowa działalność gospodarcza</w:t>
      </w:r>
    </w:p>
    <w:p w14:paraId="73A26B6F" w14:textId="77777777" w:rsidR="004F3504" w:rsidRPr="0033438B" w:rsidRDefault="004F3504" w:rsidP="00C32288">
      <w:pPr>
        <w:pStyle w:val="Tekstpodstawowywcity"/>
        <w:tabs>
          <w:tab w:val="right" w:leader="dot" w:pos="9356"/>
        </w:tabs>
        <w:suppressAutoHyphens/>
        <w:ind w:left="0"/>
        <w:rPr>
          <w:rFonts w:asciiTheme="minorHAnsi" w:hAnsiTheme="minorHAnsi" w:cstheme="minorHAnsi"/>
          <w:sz w:val="18"/>
          <w:szCs w:val="18"/>
        </w:rPr>
      </w:pPr>
      <w:r w:rsidRPr="0033438B">
        <w:rPr>
          <w:rFonts w:asciiTheme="minorHAnsi" w:hAnsiTheme="minorHAnsi" w:cstheme="minorHAnsi"/>
          <w:b/>
          <w:color w:val="0070C0"/>
          <w:sz w:val="18"/>
          <w:szCs w:val="18"/>
        </w:rPr>
        <w:t>*</w:t>
      </w:r>
      <w:r w:rsidRPr="0033438B">
        <w:rPr>
          <w:rFonts w:asciiTheme="minorHAnsi" w:hAnsiTheme="minorHAnsi" w:cstheme="minorHAnsi"/>
          <w:sz w:val="18"/>
          <w:szCs w:val="18"/>
        </w:rPr>
        <w:t>osoba fizyczna nieprowadząca działalności gospodarczej</w:t>
      </w:r>
    </w:p>
    <w:p w14:paraId="3900838D" w14:textId="77777777" w:rsidR="004F3504" w:rsidRPr="0033438B" w:rsidRDefault="004F3504" w:rsidP="00C32288">
      <w:pPr>
        <w:pStyle w:val="Tekstpodstawowywcity"/>
        <w:tabs>
          <w:tab w:val="right" w:leader="dot" w:pos="9356"/>
        </w:tabs>
        <w:suppressAutoHyphens/>
        <w:ind w:left="0"/>
        <w:rPr>
          <w:rFonts w:asciiTheme="minorHAnsi" w:hAnsiTheme="minorHAnsi" w:cstheme="minorHAnsi"/>
          <w:sz w:val="18"/>
          <w:szCs w:val="18"/>
        </w:rPr>
      </w:pPr>
      <w:r w:rsidRPr="0033438B">
        <w:rPr>
          <w:rFonts w:asciiTheme="minorHAnsi" w:hAnsiTheme="minorHAnsi" w:cstheme="minorHAnsi"/>
          <w:b/>
          <w:color w:val="0070C0"/>
          <w:sz w:val="18"/>
          <w:szCs w:val="18"/>
        </w:rPr>
        <w:t>*</w:t>
      </w:r>
      <w:r w:rsidRPr="0033438B">
        <w:rPr>
          <w:rFonts w:asciiTheme="minorHAnsi" w:hAnsiTheme="minorHAnsi" w:cstheme="minorHAnsi"/>
          <w:sz w:val="18"/>
          <w:szCs w:val="18"/>
        </w:rPr>
        <w:t>inny rodzaj; ……………………………………</w:t>
      </w:r>
    </w:p>
    <w:p w14:paraId="4816C924" w14:textId="7CF10402" w:rsidR="003653AE" w:rsidRDefault="004F3504" w:rsidP="00C32288">
      <w:pPr>
        <w:tabs>
          <w:tab w:val="left" w:pos="0"/>
        </w:tabs>
        <w:spacing w:line="360" w:lineRule="auto"/>
        <w:rPr>
          <w:rFonts w:cstheme="minorHAnsi"/>
          <w:color w:val="0070C0"/>
          <w:sz w:val="18"/>
          <w:szCs w:val="18"/>
        </w:rPr>
      </w:pPr>
      <w:r w:rsidRPr="0033438B">
        <w:rPr>
          <w:rFonts w:cstheme="minorHAnsi"/>
          <w:b/>
          <w:bCs/>
          <w:color w:val="0070C0"/>
          <w:sz w:val="18"/>
          <w:szCs w:val="18"/>
        </w:rPr>
        <w:t>(</w:t>
      </w:r>
      <w:r w:rsidRPr="0033438B">
        <w:rPr>
          <w:rFonts w:cstheme="minorHAnsi"/>
          <w:b/>
          <w:color w:val="0070C0"/>
          <w:sz w:val="18"/>
          <w:szCs w:val="18"/>
        </w:rPr>
        <w:t>*</w:t>
      </w:r>
      <w:r w:rsidRPr="0033438B">
        <w:rPr>
          <w:rFonts w:cstheme="minorHAnsi"/>
          <w:b/>
          <w:bCs/>
          <w:color w:val="0070C0"/>
          <w:sz w:val="18"/>
          <w:szCs w:val="18"/>
        </w:rPr>
        <w:t>usunąć</w:t>
      </w:r>
      <w:r w:rsidRPr="0033438B">
        <w:rPr>
          <w:rFonts w:cstheme="minorHAnsi"/>
          <w:bCs/>
          <w:color w:val="0070C0"/>
          <w:sz w:val="18"/>
          <w:szCs w:val="18"/>
        </w:rPr>
        <w:t xml:space="preserve"> niepotrzebne, </w:t>
      </w:r>
      <w:r w:rsidRPr="0033438B">
        <w:rPr>
          <w:rFonts w:cstheme="minorHAnsi"/>
          <w:color w:val="0070C0"/>
          <w:sz w:val="18"/>
          <w:szCs w:val="18"/>
        </w:rPr>
        <w:t xml:space="preserve">w przypadku Wykonawców wspólnie ubiegających się o zamówienie wypełnić dla każdego z podaniem jego nazwy) </w:t>
      </w:r>
    </w:p>
    <w:p w14:paraId="68F03B8C" w14:textId="48F335D0" w:rsidR="001F5FD2" w:rsidRPr="00185B6D" w:rsidRDefault="003653AE" w:rsidP="00185B6D">
      <w:pPr>
        <w:spacing w:after="0" w:line="480" w:lineRule="auto"/>
        <w:rPr>
          <w:rFonts w:ascii="Tahoma" w:eastAsia="Times New Roman" w:hAnsi="Tahoma" w:cs="Tahoma"/>
          <w:b/>
          <w:sz w:val="20"/>
          <w:szCs w:val="20"/>
        </w:rPr>
      </w:pPr>
      <w:r w:rsidRPr="00185B6D">
        <w:rPr>
          <w:rFonts w:ascii="Tahoma" w:hAnsi="Tahoma" w:cs="Tahoma"/>
          <w:sz w:val="20"/>
          <w:szCs w:val="20"/>
        </w:rPr>
        <w:t xml:space="preserve">W odpowiedzi na ogłoszenie </w:t>
      </w:r>
      <w:proofErr w:type="spellStart"/>
      <w:r w:rsidRPr="00185B6D">
        <w:rPr>
          <w:rFonts w:ascii="Tahoma" w:hAnsi="Tahoma" w:cs="Tahoma"/>
          <w:sz w:val="20"/>
          <w:szCs w:val="20"/>
        </w:rPr>
        <w:t>pn</w:t>
      </w:r>
      <w:proofErr w:type="spellEnd"/>
      <w:r w:rsidRPr="00185B6D">
        <w:rPr>
          <w:rFonts w:ascii="Tahoma" w:hAnsi="Tahoma" w:cs="Tahoma"/>
          <w:sz w:val="20"/>
          <w:szCs w:val="20"/>
        </w:rPr>
        <w:t>:</w:t>
      </w:r>
      <w:r w:rsidR="001F5FD2" w:rsidRPr="00185B6D">
        <w:rPr>
          <w:rFonts w:ascii="Tahoma" w:hAnsi="Tahoma" w:cs="Tahoma"/>
          <w:sz w:val="20"/>
          <w:szCs w:val="20"/>
        </w:rPr>
        <w:t xml:space="preserve"> </w:t>
      </w:r>
      <w:r w:rsidR="00185B6D" w:rsidRPr="00185B6D">
        <w:rPr>
          <w:rFonts w:ascii="Tahoma" w:hAnsi="Tahoma" w:cs="Tahoma"/>
          <w:sz w:val="20"/>
          <w:szCs w:val="20"/>
        </w:rPr>
        <w:t xml:space="preserve">Badania w ramach projektu EIT FOOD </w:t>
      </w:r>
      <w:proofErr w:type="spellStart"/>
      <w:r w:rsidR="00185B6D" w:rsidRPr="00185B6D">
        <w:rPr>
          <w:rFonts w:ascii="Tahoma" w:hAnsi="Tahoma" w:cs="Tahoma"/>
          <w:sz w:val="20"/>
          <w:szCs w:val="20"/>
        </w:rPr>
        <w:t>DadyGo</w:t>
      </w:r>
      <w:proofErr w:type="spellEnd"/>
      <w:r w:rsidR="00185B6D" w:rsidRPr="00185B6D">
        <w:rPr>
          <w:rFonts w:ascii="Tahoma" w:hAnsi="Tahoma" w:cs="Tahoma"/>
          <w:sz w:val="20"/>
          <w:szCs w:val="20"/>
        </w:rPr>
        <w:t xml:space="preserve"> 2021 z dopuszczeniem składania ofert częściowych</w:t>
      </w:r>
      <w:r w:rsidRPr="00185B6D">
        <w:rPr>
          <w:rFonts w:ascii="Tahoma" w:hAnsi="Tahoma" w:cs="Tahoma"/>
          <w:sz w:val="20"/>
          <w:szCs w:val="20"/>
        </w:rPr>
        <w:t xml:space="preserve">, oznaczenie sprawy: </w:t>
      </w:r>
      <w:r w:rsidRPr="00185B6D">
        <w:rPr>
          <w:rFonts w:ascii="Tahoma" w:hAnsi="Tahoma" w:cs="Tahoma"/>
          <w:b/>
          <w:sz w:val="20"/>
          <w:szCs w:val="20"/>
        </w:rPr>
        <w:t>DZP-361</w:t>
      </w:r>
      <w:r w:rsidR="005E6C6D" w:rsidRPr="00185B6D">
        <w:rPr>
          <w:rFonts w:ascii="Tahoma" w:hAnsi="Tahoma" w:cs="Tahoma"/>
          <w:b/>
          <w:sz w:val="20"/>
          <w:szCs w:val="20"/>
        </w:rPr>
        <w:t>/</w:t>
      </w:r>
      <w:r w:rsidRPr="00185B6D">
        <w:rPr>
          <w:rFonts w:ascii="Tahoma" w:hAnsi="Tahoma" w:cs="Tahoma"/>
          <w:b/>
          <w:sz w:val="20"/>
          <w:szCs w:val="20"/>
        </w:rPr>
        <w:t>1</w:t>
      </w:r>
      <w:r w:rsidR="001B66C1" w:rsidRPr="00185B6D">
        <w:rPr>
          <w:rFonts w:ascii="Tahoma" w:hAnsi="Tahoma" w:cs="Tahoma"/>
          <w:b/>
          <w:sz w:val="20"/>
          <w:szCs w:val="20"/>
        </w:rPr>
        <w:t>60</w:t>
      </w:r>
      <w:r w:rsidRPr="00185B6D">
        <w:rPr>
          <w:rFonts w:ascii="Tahoma" w:hAnsi="Tahoma" w:cs="Tahoma"/>
          <w:b/>
          <w:sz w:val="20"/>
          <w:szCs w:val="20"/>
        </w:rPr>
        <w:t>/2021</w:t>
      </w:r>
      <w:r w:rsidRPr="00185B6D">
        <w:rPr>
          <w:rFonts w:ascii="Tahoma" w:hAnsi="Tahoma" w:cs="Tahoma"/>
          <w:sz w:val="20"/>
          <w:szCs w:val="20"/>
        </w:rPr>
        <w:t>, składam niniejszą ofertę na następujące części/część</w:t>
      </w:r>
      <w:r w:rsidRPr="00185B6D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185B6D">
        <w:rPr>
          <w:rFonts w:ascii="Tahoma" w:hAnsi="Tahoma" w:cs="Tahoma"/>
          <w:sz w:val="20"/>
          <w:szCs w:val="20"/>
        </w:rPr>
        <w:t>zamówienia;</w:t>
      </w:r>
    </w:p>
    <w:p w14:paraId="56DCEED1" w14:textId="4D922DF8" w:rsidR="003653AE" w:rsidRPr="00185B6D" w:rsidRDefault="001F5FD2" w:rsidP="00185B6D">
      <w:pPr>
        <w:pStyle w:val="Akapitzlist"/>
        <w:numPr>
          <w:ilvl w:val="0"/>
          <w:numId w:val="49"/>
        </w:numPr>
        <w:tabs>
          <w:tab w:val="left" w:pos="0"/>
        </w:tabs>
        <w:spacing w:after="0" w:line="480" w:lineRule="auto"/>
        <w:rPr>
          <w:rFonts w:ascii="Tahoma" w:hAnsi="Tahoma" w:cs="Tahoma"/>
          <w:sz w:val="20"/>
          <w:szCs w:val="20"/>
        </w:rPr>
      </w:pPr>
      <w:r w:rsidRPr="00185B6D">
        <w:rPr>
          <w:rFonts w:ascii="Tahoma" w:eastAsia="Calibri" w:hAnsi="Tahoma" w:cs="Tahoma"/>
          <w:bCs/>
          <w:sz w:val="20"/>
          <w:szCs w:val="20"/>
        </w:rPr>
        <w:t>Termin wykonania zamówienia</w:t>
      </w:r>
      <w:r w:rsidR="003653AE" w:rsidRPr="00185B6D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185B6D">
        <w:rPr>
          <w:rFonts w:ascii="Tahoma" w:eastAsia="Calibri" w:hAnsi="Tahoma" w:cs="Tahoma"/>
          <w:bCs/>
          <w:sz w:val="20"/>
          <w:szCs w:val="20"/>
        </w:rPr>
        <w:t xml:space="preserve">- </w:t>
      </w:r>
      <w:r w:rsidR="003653AE" w:rsidRPr="00185B6D">
        <w:rPr>
          <w:rFonts w:ascii="Tahoma" w:eastAsia="Calibri" w:hAnsi="Tahoma" w:cs="Tahoma"/>
          <w:bCs/>
          <w:sz w:val="20"/>
          <w:szCs w:val="20"/>
        </w:rPr>
        <w:t>20 dni roboczych</w:t>
      </w:r>
      <w:r w:rsidRPr="00185B6D">
        <w:rPr>
          <w:rFonts w:ascii="Tahoma" w:eastAsia="Calibri" w:hAnsi="Tahoma" w:cs="Tahoma"/>
          <w:bCs/>
          <w:sz w:val="20"/>
          <w:szCs w:val="20"/>
        </w:rPr>
        <w:t xml:space="preserve"> od dnia podpisania umowy</w:t>
      </w:r>
    </w:p>
    <w:p w14:paraId="1B184216" w14:textId="77777777" w:rsidR="00185B6D" w:rsidRDefault="00185B6D" w:rsidP="003653AE">
      <w:pPr>
        <w:pStyle w:val="Akapitzlist"/>
        <w:tabs>
          <w:tab w:val="left" w:pos="0"/>
        </w:tabs>
        <w:spacing w:line="360" w:lineRule="auto"/>
        <w:rPr>
          <w:rFonts w:ascii="Tahoma" w:hAnsi="Tahoma" w:cs="Tahoma"/>
          <w:b/>
          <w:color w:val="0070C0"/>
          <w:u w:val="single"/>
        </w:rPr>
      </w:pPr>
    </w:p>
    <w:p w14:paraId="40655609" w14:textId="77777777" w:rsidR="00185B6D" w:rsidRDefault="00185B6D" w:rsidP="003653AE">
      <w:pPr>
        <w:pStyle w:val="Akapitzlist"/>
        <w:tabs>
          <w:tab w:val="left" w:pos="0"/>
        </w:tabs>
        <w:spacing w:line="360" w:lineRule="auto"/>
        <w:rPr>
          <w:rFonts w:ascii="Tahoma" w:hAnsi="Tahoma" w:cs="Tahoma"/>
          <w:b/>
          <w:color w:val="0070C0"/>
          <w:u w:val="single"/>
        </w:rPr>
      </w:pPr>
    </w:p>
    <w:p w14:paraId="164A004B" w14:textId="77777777" w:rsidR="00185B6D" w:rsidRDefault="00185B6D" w:rsidP="003653AE">
      <w:pPr>
        <w:pStyle w:val="Akapitzlist"/>
        <w:tabs>
          <w:tab w:val="left" w:pos="0"/>
        </w:tabs>
        <w:spacing w:line="360" w:lineRule="auto"/>
        <w:rPr>
          <w:rFonts w:ascii="Tahoma" w:hAnsi="Tahoma" w:cs="Tahoma"/>
          <w:b/>
          <w:color w:val="0070C0"/>
          <w:u w:val="single"/>
        </w:rPr>
      </w:pPr>
    </w:p>
    <w:p w14:paraId="23F36B1A" w14:textId="77777777" w:rsidR="00185B6D" w:rsidRDefault="00185B6D" w:rsidP="003653AE">
      <w:pPr>
        <w:pStyle w:val="Akapitzlist"/>
        <w:tabs>
          <w:tab w:val="left" w:pos="0"/>
        </w:tabs>
        <w:spacing w:line="360" w:lineRule="auto"/>
        <w:rPr>
          <w:rFonts w:ascii="Tahoma" w:hAnsi="Tahoma" w:cs="Tahoma"/>
          <w:b/>
          <w:color w:val="0070C0"/>
          <w:u w:val="single"/>
        </w:rPr>
      </w:pPr>
    </w:p>
    <w:p w14:paraId="30F8AFF4" w14:textId="77777777" w:rsidR="00185B6D" w:rsidRDefault="00185B6D" w:rsidP="003653AE">
      <w:pPr>
        <w:pStyle w:val="Akapitzlist"/>
        <w:tabs>
          <w:tab w:val="left" w:pos="0"/>
        </w:tabs>
        <w:spacing w:line="360" w:lineRule="auto"/>
        <w:rPr>
          <w:rFonts w:ascii="Tahoma" w:hAnsi="Tahoma" w:cs="Tahoma"/>
          <w:b/>
          <w:color w:val="0070C0"/>
          <w:u w:val="single"/>
        </w:rPr>
      </w:pPr>
    </w:p>
    <w:p w14:paraId="6C018EDC" w14:textId="77777777" w:rsidR="00185B6D" w:rsidRDefault="00185B6D" w:rsidP="003653AE">
      <w:pPr>
        <w:pStyle w:val="Akapitzlist"/>
        <w:tabs>
          <w:tab w:val="left" w:pos="0"/>
        </w:tabs>
        <w:spacing w:line="360" w:lineRule="auto"/>
        <w:rPr>
          <w:rFonts w:ascii="Tahoma" w:hAnsi="Tahoma" w:cs="Tahoma"/>
          <w:b/>
          <w:color w:val="0070C0"/>
          <w:u w:val="single"/>
        </w:rPr>
      </w:pPr>
    </w:p>
    <w:p w14:paraId="46C70937" w14:textId="6ACA5968" w:rsidR="00F80AD7" w:rsidRPr="00185B6D" w:rsidRDefault="003653AE" w:rsidP="00185B6D">
      <w:pPr>
        <w:pStyle w:val="Akapitzlist"/>
        <w:tabs>
          <w:tab w:val="left" w:pos="0"/>
        </w:tabs>
        <w:spacing w:line="360" w:lineRule="auto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  <w:u w:val="single"/>
        </w:rPr>
        <w:lastRenderedPageBreak/>
        <w:t>p</w:t>
      </w:r>
      <w:r w:rsidRPr="003653AE">
        <w:rPr>
          <w:rFonts w:ascii="Tahoma" w:hAnsi="Tahoma" w:cs="Tahoma"/>
          <w:b/>
          <w:color w:val="0070C0"/>
          <w:u w:val="single"/>
        </w:rPr>
        <w:t>kt 1-</w:t>
      </w:r>
      <w:r>
        <w:rPr>
          <w:rFonts w:ascii="Tahoma" w:hAnsi="Tahoma" w:cs="Tahoma"/>
          <w:b/>
          <w:color w:val="0070C0"/>
          <w:u w:val="single"/>
        </w:rPr>
        <w:t>2</w:t>
      </w:r>
      <w:r w:rsidRPr="003653AE">
        <w:rPr>
          <w:rFonts w:ascii="Tahoma" w:hAnsi="Tahoma" w:cs="Tahoma"/>
          <w:b/>
          <w:color w:val="0070C0"/>
          <w:u w:val="single"/>
        </w:rPr>
        <w:t xml:space="preserve"> </w:t>
      </w:r>
      <w:r w:rsidRPr="003653AE">
        <w:rPr>
          <w:rFonts w:ascii="Tahoma" w:hAnsi="Tahoma" w:cs="Tahoma"/>
          <w:color w:val="0070C0"/>
          <w:u w:val="single"/>
        </w:rPr>
        <w:t>wypełnić</w:t>
      </w:r>
      <w:r w:rsidRPr="003653AE">
        <w:rPr>
          <w:rFonts w:ascii="Tahoma" w:hAnsi="Tahoma" w:cs="Tahoma"/>
          <w:b/>
          <w:color w:val="0070C0"/>
          <w:u w:val="single"/>
        </w:rPr>
        <w:t xml:space="preserve"> w zakresie oferowanych części, </w:t>
      </w:r>
      <w:r w:rsidRPr="003653AE">
        <w:rPr>
          <w:rFonts w:ascii="Tahoma" w:hAnsi="Tahoma" w:cs="Tahoma"/>
          <w:color w:val="0070C0"/>
          <w:u w:val="single"/>
        </w:rPr>
        <w:t>nie zaoferowane</w:t>
      </w:r>
      <w:r w:rsidRPr="003653AE">
        <w:rPr>
          <w:rFonts w:ascii="Tahoma" w:hAnsi="Tahoma" w:cs="Tahoma"/>
          <w:b/>
          <w:color w:val="0070C0"/>
          <w:u w:val="single"/>
        </w:rPr>
        <w:t xml:space="preserve"> części -usunąć</w:t>
      </w:r>
    </w:p>
    <w:p w14:paraId="369CFE2F" w14:textId="0490EC54" w:rsidR="009261DF" w:rsidRPr="00BB7A1D" w:rsidRDefault="009261DF" w:rsidP="009261DF">
      <w:pPr>
        <w:spacing w:line="254" w:lineRule="auto"/>
        <w:ind w:left="720"/>
        <w:jc w:val="center"/>
        <w:rPr>
          <w:rFonts w:ascii="Calibri" w:eastAsia="Calibri" w:hAnsi="Calibri" w:cs="Times New Roman"/>
          <w:b/>
        </w:rPr>
      </w:pPr>
      <w:r w:rsidRPr="00BB7A1D">
        <w:rPr>
          <w:rFonts w:ascii="Calibri" w:eastAsia="Calibri" w:hAnsi="Calibri" w:cs="Times New Roman"/>
          <w:b/>
        </w:rPr>
        <w:t>część nr 1)</w:t>
      </w:r>
    </w:p>
    <w:p w14:paraId="7F0AF9CE" w14:textId="591E4367" w:rsidR="00CA02BF" w:rsidRPr="003653AE" w:rsidRDefault="00DA0B04" w:rsidP="00C41804">
      <w:pPr>
        <w:pStyle w:val="Akapitzlist"/>
        <w:numPr>
          <w:ilvl w:val="3"/>
          <w:numId w:val="30"/>
        </w:numPr>
        <w:spacing w:line="252" w:lineRule="auto"/>
        <w:ind w:left="360"/>
        <w:jc w:val="both"/>
        <w:rPr>
          <w:b/>
        </w:rPr>
      </w:pPr>
      <w:r w:rsidRPr="00412AD5">
        <w:t xml:space="preserve">Wykonanie przedmiotu zamówienia w zakresie objętym SWZ </w:t>
      </w:r>
      <w:r w:rsidRPr="003653AE">
        <w:rPr>
          <w:bCs/>
        </w:rPr>
        <w:t>za</w:t>
      </w:r>
      <w:r w:rsidRPr="003653AE">
        <w:rPr>
          <w:b/>
          <w:bCs/>
        </w:rPr>
        <w:t>:</w:t>
      </w:r>
    </w:p>
    <w:p w14:paraId="48C2B7F9" w14:textId="77777777" w:rsidR="00CA02BF" w:rsidRPr="00412AD5" w:rsidRDefault="00CA02BF" w:rsidP="00CA02BF">
      <w:pPr>
        <w:spacing w:line="252" w:lineRule="auto"/>
        <w:ind w:left="720"/>
        <w:jc w:val="both"/>
        <w:rPr>
          <w:rFonts w:cstheme="minorHAnsi"/>
          <w:b/>
          <w:bCs/>
          <w:color w:val="000000"/>
        </w:rPr>
      </w:pPr>
      <w:r w:rsidRPr="00412AD5">
        <w:rPr>
          <w:rFonts w:cstheme="minorHAnsi"/>
          <w:b/>
          <w:bCs/>
          <w:color w:val="000000"/>
        </w:rPr>
        <w:t>Cena ofert</w:t>
      </w:r>
      <w:r w:rsidRPr="00412AD5">
        <w:rPr>
          <w:rFonts w:cstheme="minorHAnsi"/>
          <w:b/>
          <w:bCs/>
        </w:rPr>
        <w:t>y</w:t>
      </w:r>
      <w:r w:rsidRPr="00412AD5">
        <w:rPr>
          <w:rFonts w:cstheme="minorHAnsi"/>
          <w:b/>
          <w:bCs/>
          <w:color w:val="000000"/>
        </w:rPr>
        <w:t>:</w:t>
      </w:r>
    </w:p>
    <w:p w14:paraId="5F2A3762" w14:textId="77777777" w:rsidR="00CA02BF" w:rsidRPr="00412AD5" w:rsidRDefault="00CA02BF" w:rsidP="00CA02BF">
      <w:pPr>
        <w:spacing w:line="252" w:lineRule="auto"/>
        <w:ind w:left="720"/>
        <w:jc w:val="both"/>
        <w:rPr>
          <w:b/>
        </w:rPr>
      </w:pPr>
      <w:r w:rsidRPr="00412AD5">
        <w:rPr>
          <w:rFonts w:cstheme="minorHAnsi"/>
          <w:color w:val="000000"/>
        </w:rPr>
        <w:t>bez podatku VAT:</w:t>
      </w:r>
      <w:r w:rsidRPr="00412AD5">
        <w:rPr>
          <w:rFonts w:cstheme="minorHAnsi"/>
        </w:rPr>
        <w:t xml:space="preserve"> ……………………………… </w:t>
      </w:r>
      <w:r w:rsidRPr="00412AD5">
        <w:rPr>
          <w:rFonts w:cstheme="minorHAnsi"/>
          <w:color w:val="0070C0"/>
        </w:rPr>
        <w:t>PLN</w:t>
      </w:r>
    </w:p>
    <w:p w14:paraId="5C4546DC" w14:textId="77777777" w:rsidR="00CA02BF" w:rsidRPr="00412AD5" w:rsidRDefault="00CA02BF" w:rsidP="00CA02BF">
      <w:pPr>
        <w:spacing w:line="252" w:lineRule="auto"/>
        <w:ind w:left="720"/>
        <w:jc w:val="both"/>
        <w:rPr>
          <w:rFonts w:cstheme="minorHAnsi"/>
          <w:color w:val="0070C0"/>
        </w:rPr>
      </w:pPr>
      <w:r w:rsidRPr="00412AD5">
        <w:rPr>
          <w:rFonts w:cstheme="minorHAnsi"/>
        </w:rPr>
        <w:t xml:space="preserve">stawka podatku ….. VAT:  ………………………… </w:t>
      </w:r>
      <w:r w:rsidRPr="00412AD5">
        <w:rPr>
          <w:rFonts w:cstheme="minorHAnsi"/>
          <w:color w:val="0070C0"/>
        </w:rPr>
        <w:t>PLN</w:t>
      </w:r>
    </w:p>
    <w:p w14:paraId="0991E02D" w14:textId="27F148C8" w:rsidR="00084F3B" w:rsidRPr="00412AD5" w:rsidRDefault="00CA02BF" w:rsidP="00CA02BF">
      <w:pPr>
        <w:spacing w:line="252" w:lineRule="auto"/>
        <w:ind w:left="720"/>
        <w:jc w:val="both"/>
        <w:rPr>
          <w:rFonts w:cstheme="minorHAnsi"/>
          <w:color w:val="0070C0"/>
        </w:rPr>
      </w:pPr>
      <w:r w:rsidRPr="00412AD5">
        <w:rPr>
          <w:rFonts w:cstheme="minorHAnsi"/>
          <w:color w:val="000000"/>
        </w:rPr>
        <w:t>cena oferty</w:t>
      </w:r>
      <w:r w:rsidR="00871AC8" w:rsidRPr="00412AD5">
        <w:rPr>
          <w:rFonts w:cstheme="minorHAnsi"/>
          <w:color w:val="000000"/>
        </w:rPr>
        <w:t xml:space="preserve"> OGÓŁEM</w:t>
      </w:r>
      <w:r w:rsidRPr="00412AD5">
        <w:rPr>
          <w:rFonts w:cstheme="minorHAnsi"/>
          <w:color w:val="000000"/>
        </w:rPr>
        <w:t xml:space="preserve"> z podatkiem VAT:</w:t>
      </w:r>
      <w:r w:rsidRPr="00412AD5">
        <w:rPr>
          <w:rFonts w:cstheme="minorHAnsi"/>
        </w:rPr>
        <w:t xml:space="preserve"> ……………….………….…… </w:t>
      </w:r>
      <w:r w:rsidRPr="00412AD5">
        <w:rPr>
          <w:rFonts w:cstheme="minorHAnsi"/>
          <w:color w:val="0070C0"/>
        </w:rPr>
        <w:t>PLN</w:t>
      </w:r>
    </w:p>
    <w:p w14:paraId="014BB412" w14:textId="31D224B7" w:rsidR="00BA788F" w:rsidRPr="00412AD5" w:rsidRDefault="009261DF" w:rsidP="00C41804">
      <w:pPr>
        <w:pStyle w:val="Tekstpodstawowy"/>
        <w:numPr>
          <w:ilvl w:val="3"/>
          <w:numId w:val="30"/>
        </w:numPr>
        <w:tabs>
          <w:tab w:val="right" w:leader="dot" w:pos="6840"/>
        </w:tabs>
        <w:spacing w:after="0" w:line="360" w:lineRule="auto"/>
        <w:ind w:left="360"/>
        <w:rPr>
          <w:rFonts w:asciiTheme="minorHAnsi" w:hAnsiTheme="minorHAnsi" w:cs="Tahoma"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Doświadczenie </w:t>
      </w:r>
      <w:r w:rsidRPr="009655EA">
        <w:rPr>
          <w:rFonts w:eastAsia="Tahoma"/>
        </w:rPr>
        <w:t xml:space="preserve">w </w:t>
      </w:r>
      <w:r>
        <w:rPr>
          <w:rFonts w:eastAsia="Tahoma"/>
        </w:rPr>
        <w:t>rekrutacji i w moderacji wywiadów</w:t>
      </w:r>
      <w:r w:rsidRPr="00412AD5">
        <w:rPr>
          <w:rFonts w:asciiTheme="minorHAnsi" w:hAnsiTheme="minorHAnsi" w:cstheme="minorHAnsi"/>
          <w:sz w:val="22"/>
          <w:szCs w:val="22"/>
        </w:rPr>
        <w:t xml:space="preserve"> </w:t>
      </w:r>
      <w:r w:rsidR="00BA788F" w:rsidRPr="00412AD5">
        <w:rPr>
          <w:rFonts w:asciiTheme="minorHAnsi" w:hAnsiTheme="minorHAnsi" w:cstheme="minorHAnsi"/>
          <w:sz w:val="22"/>
          <w:szCs w:val="22"/>
        </w:rPr>
        <w:t xml:space="preserve">(o którym mowa </w:t>
      </w:r>
      <w:r w:rsidR="00412AD5" w:rsidRPr="00412AD5">
        <w:rPr>
          <w:rFonts w:asciiTheme="minorHAnsi" w:hAnsiTheme="minorHAnsi" w:cstheme="minorHAnsi"/>
          <w:color w:val="000000"/>
          <w:sz w:val="22"/>
          <w:szCs w:val="22"/>
        </w:rPr>
        <w:t>art. 10 § 1 pkt 3</w:t>
      </w:r>
      <w:r w:rsidR="00BA788F" w:rsidRPr="00412A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788F" w:rsidRPr="00412AD5">
        <w:rPr>
          <w:rFonts w:asciiTheme="minorHAnsi" w:hAnsiTheme="minorHAnsi" w:cstheme="minorHAnsi"/>
          <w:sz w:val="22"/>
          <w:szCs w:val="22"/>
        </w:rPr>
        <w:t>SWZ):</w:t>
      </w:r>
    </w:p>
    <w:p w14:paraId="6E5FBEA4" w14:textId="317C63F2" w:rsidR="00BA788F" w:rsidRPr="00412AD5" w:rsidRDefault="00BA788F" w:rsidP="00412AD5">
      <w:pPr>
        <w:pStyle w:val="Akapitzlist"/>
        <w:tabs>
          <w:tab w:val="left" w:pos="0"/>
        </w:tabs>
        <w:ind w:left="737"/>
        <w:rPr>
          <w:rFonts w:cstheme="minorHAnsi"/>
          <w:b/>
          <w:bCs/>
          <w:color w:val="000000"/>
        </w:rPr>
      </w:pPr>
      <w:r w:rsidRPr="00412AD5">
        <w:rPr>
          <w:rFonts w:cstheme="minorHAnsi"/>
          <w:bCs/>
          <w:color w:val="000000"/>
        </w:rPr>
        <w:t xml:space="preserve">Informacje o osobie, której doświadczenie wykazano w tabeli poniżej. </w:t>
      </w:r>
      <w:r w:rsidRPr="00412AD5">
        <w:rPr>
          <w:rFonts w:cstheme="minorHAnsi"/>
          <w:b/>
          <w:bCs/>
          <w:color w:val="000000"/>
        </w:rPr>
        <w:t>(powtórzyć dla każdej osoby)</w:t>
      </w:r>
    </w:p>
    <w:p w14:paraId="6A217D3B" w14:textId="77777777" w:rsidR="00BA788F" w:rsidRPr="00412AD5" w:rsidRDefault="00BA788F" w:rsidP="00BA788F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r w:rsidRPr="00412AD5">
        <w:rPr>
          <w:rFonts w:cstheme="minorHAnsi"/>
          <w:color w:val="000000"/>
        </w:rPr>
        <w:t xml:space="preserve">Imię i nazwisko: </w:t>
      </w:r>
      <w:r w:rsidRPr="00412AD5">
        <w:rPr>
          <w:rFonts w:cstheme="minorHAnsi"/>
          <w:b/>
          <w:bCs/>
          <w:color w:val="0070C1"/>
        </w:rPr>
        <w:t>*</w:t>
      </w:r>
      <w:r w:rsidRPr="00412AD5">
        <w:rPr>
          <w:rFonts w:cstheme="minorHAnsi"/>
          <w:color w:val="000000"/>
        </w:rPr>
        <w:t>................................................ ,</w:t>
      </w:r>
    </w:p>
    <w:p w14:paraId="21CE30C1" w14:textId="77777777" w:rsidR="00BA788F" w:rsidRPr="00412AD5" w:rsidRDefault="00BA788F" w:rsidP="00BA788F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r w:rsidRPr="00412AD5">
        <w:rPr>
          <w:rFonts w:cstheme="minorHAnsi"/>
          <w:color w:val="000000"/>
        </w:rPr>
        <w:t xml:space="preserve">adres e-mail: </w:t>
      </w:r>
      <w:r w:rsidRPr="00412AD5">
        <w:rPr>
          <w:rFonts w:cstheme="minorHAnsi"/>
          <w:b/>
          <w:bCs/>
          <w:color w:val="0070C1"/>
        </w:rPr>
        <w:t>*</w:t>
      </w:r>
      <w:r w:rsidRPr="00412AD5">
        <w:rPr>
          <w:rFonts w:cstheme="minorHAnsi"/>
          <w:color w:val="000000"/>
        </w:rPr>
        <w:t xml:space="preserve">.............................................................. , tel. </w:t>
      </w:r>
      <w:r w:rsidRPr="00412AD5">
        <w:rPr>
          <w:rFonts w:cstheme="minorHAnsi"/>
          <w:b/>
          <w:bCs/>
          <w:color w:val="0070C1"/>
        </w:rPr>
        <w:t>*</w:t>
      </w:r>
      <w:r w:rsidRPr="00412AD5">
        <w:rPr>
          <w:rFonts w:cstheme="minorHAnsi"/>
          <w:color w:val="000000"/>
        </w:rPr>
        <w:t>................................................</w:t>
      </w:r>
    </w:p>
    <w:p w14:paraId="7E311A4D" w14:textId="77777777" w:rsidR="00BA788F" w:rsidRPr="00412AD5" w:rsidRDefault="00BA788F" w:rsidP="00BA788F">
      <w:pPr>
        <w:autoSpaceDE w:val="0"/>
        <w:autoSpaceDN w:val="0"/>
        <w:adjustRightInd w:val="0"/>
        <w:ind w:firstLine="567"/>
        <w:rPr>
          <w:rFonts w:cstheme="minorHAnsi"/>
          <w:color w:val="0070C1"/>
        </w:rPr>
      </w:pPr>
      <w:r w:rsidRPr="00412AD5">
        <w:rPr>
          <w:rFonts w:cstheme="minorHAnsi"/>
          <w:color w:val="0070C1"/>
        </w:rPr>
        <w:t xml:space="preserve"> (</w:t>
      </w:r>
      <w:r w:rsidRPr="00412AD5">
        <w:rPr>
          <w:rFonts w:cstheme="minorHAnsi"/>
          <w:b/>
          <w:bCs/>
          <w:color w:val="0070C1"/>
        </w:rPr>
        <w:t>*</w:t>
      </w:r>
      <w:r w:rsidRPr="00412AD5">
        <w:rPr>
          <w:rFonts w:cstheme="minorHAnsi"/>
          <w:color w:val="0070C1"/>
        </w:rPr>
        <w:t>wypełnić)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647"/>
        <w:gridCol w:w="2325"/>
        <w:gridCol w:w="2126"/>
        <w:gridCol w:w="2552"/>
        <w:gridCol w:w="2126"/>
      </w:tblGrid>
      <w:tr w:rsidR="00BA788F" w:rsidRPr="00A03DA6" w14:paraId="42811EB8" w14:textId="77777777" w:rsidTr="008C1884">
        <w:tc>
          <w:tcPr>
            <w:tcW w:w="647" w:type="dxa"/>
          </w:tcPr>
          <w:p w14:paraId="3CCAF309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325" w:type="dxa"/>
            <w:vAlign w:val="center"/>
          </w:tcPr>
          <w:p w14:paraId="50DA6BDF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 xml:space="preserve">Krótki opis zadania </w:t>
            </w:r>
          </w:p>
          <w:p w14:paraId="66692E6A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6C2681A1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Data rozpoczęcia i zakończenia świadczenia usług/prac(dzień/mc/ rok)</w:t>
            </w:r>
          </w:p>
        </w:tc>
        <w:tc>
          <w:tcPr>
            <w:tcW w:w="2552" w:type="dxa"/>
            <w:vAlign w:val="center"/>
          </w:tcPr>
          <w:p w14:paraId="1C47F7A0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Instytucja zlecająca, w której nastąpiła realizacja zadania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3DA6">
              <w:rPr>
                <w:rFonts w:asciiTheme="minorHAnsi" w:hAnsiTheme="minorHAnsi" w:cstheme="minorHAnsi"/>
              </w:rPr>
              <w:t>(pełna nazwa, adres)</w:t>
            </w:r>
          </w:p>
          <w:p w14:paraId="0FF36B9A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0873A873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Osoba do kontaktu w Instytucji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3DA6">
              <w:rPr>
                <w:rFonts w:asciiTheme="minorHAnsi" w:hAnsiTheme="minorHAnsi" w:cstheme="minorHAnsi"/>
              </w:rPr>
              <w:t>(imię nazwisko numer tel., adres poczty elektronicznej)</w:t>
            </w:r>
          </w:p>
          <w:p w14:paraId="5811EB6A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788F" w:rsidRPr="00A03DA6" w14:paraId="5B226B5E" w14:textId="77777777" w:rsidTr="008C1884">
        <w:tc>
          <w:tcPr>
            <w:tcW w:w="647" w:type="dxa"/>
            <w:shd w:val="clear" w:color="auto" w:fill="E7E6E6" w:themeFill="background2"/>
          </w:tcPr>
          <w:p w14:paraId="6E84512F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325" w:type="dxa"/>
            <w:shd w:val="clear" w:color="auto" w:fill="E7E6E6" w:themeFill="background2"/>
          </w:tcPr>
          <w:p w14:paraId="652B57D5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  <w:shd w:val="clear" w:color="auto" w:fill="E7E6E6" w:themeFill="background2"/>
          </w:tcPr>
          <w:p w14:paraId="4AD5659D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552" w:type="dxa"/>
            <w:shd w:val="clear" w:color="auto" w:fill="E7E6E6" w:themeFill="background2"/>
          </w:tcPr>
          <w:p w14:paraId="77A80CB3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126" w:type="dxa"/>
            <w:shd w:val="clear" w:color="auto" w:fill="E7E6E6" w:themeFill="background2"/>
          </w:tcPr>
          <w:p w14:paraId="04FC38F9" w14:textId="77777777" w:rsidR="00BA788F" w:rsidRPr="00A03DA6" w:rsidRDefault="00BA788F" w:rsidP="008C18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E</w:t>
            </w:r>
          </w:p>
        </w:tc>
      </w:tr>
      <w:tr w:rsidR="00BA788F" w:rsidRPr="00A03DA6" w14:paraId="3EBDD267" w14:textId="77777777" w:rsidTr="008C1884">
        <w:tc>
          <w:tcPr>
            <w:tcW w:w="647" w:type="dxa"/>
          </w:tcPr>
          <w:p w14:paraId="527DD6DB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40A86401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711490A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D2BD3D6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56A6BFE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A788F" w:rsidRPr="00A03DA6" w14:paraId="35E14F3B" w14:textId="77777777" w:rsidTr="008C1884">
        <w:tc>
          <w:tcPr>
            <w:tcW w:w="647" w:type="dxa"/>
          </w:tcPr>
          <w:p w14:paraId="133D9F2C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3E102816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CDEAA50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5387C21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2FED940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A788F" w:rsidRPr="00A03DA6" w14:paraId="2602663E" w14:textId="77777777" w:rsidTr="008C1884">
        <w:tc>
          <w:tcPr>
            <w:tcW w:w="647" w:type="dxa"/>
          </w:tcPr>
          <w:p w14:paraId="1FA96254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402DE677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BEF34AE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2C4BBB2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0617641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A788F" w:rsidRPr="00A03DA6" w14:paraId="2B94CB1C" w14:textId="77777777" w:rsidTr="008C1884">
        <w:tc>
          <w:tcPr>
            <w:tcW w:w="647" w:type="dxa"/>
          </w:tcPr>
          <w:p w14:paraId="45192F11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722F7125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1148DB5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C8D1692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BA7B342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A788F" w:rsidRPr="00A03DA6" w14:paraId="0325ACB8" w14:textId="77777777" w:rsidTr="008C1884">
        <w:trPr>
          <w:gridAfter w:val="2"/>
          <w:wAfter w:w="4678" w:type="dxa"/>
        </w:trPr>
        <w:tc>
          <w:tcPr>
            <w:tcW w:w="2972" w:type="dxa"/>
            <w:gridSpan w:val="2"/>
          </w:tcPr>
          <w:p w14:paraId="0640CCBD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Razem – liczba pełnych lat świadczenia usług</w:t>
            </w:r>
          </w:p>
        </w:tc>
        <w:tc>
          <w:tcPr>
            <w:tcW w:w="2126" w:type="dxa"/>
          </w:tcPr>
          <w:p w14:paraId="7EFB20C9" w14:textId="77777777" w:rsidR="00BA788F" w:rsidRPr="00A03DA6" w:rsidRDefault="00BA788F" w:rsidP="008C18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575FBF52" w14:textId="77777777" w:rsidR="00BA788F" w:rsidRDefault="00BA788F" w:rsidP="00BA788F">
      <w:pPr>
        <w:autoSpaceDE w:val="0"/>
        <w:ind w:left="57"/>
        <w:jc w:val="both"/>
        <w:rPr>
          <w:rFonts w:ascii="Tahoma" w:hAnsi="Tahoma" w:cs="Tahoma"/>
          <w:sz w:val="20"/>
          <w:szCs w:val="20"/>
        </w:rPr>
      </w:pPr>
    </w:p>
    <w:p w14:paraId="608C9E9A" w14:textId="7BFA5FED" w:rsidR="009261DF" w:rsidRDefault="00BA788F" w:rsidP="001F5FD2">
      <w:pPr>
        <w:autoSpaceDE w:val="0"/>
        <w:ind w:left="57"/>
        <w:jc w:val="both"/>
        <w:rPr>
          <w:rFonts w:ascii="Tahoma" w:hAnsi="Tahoma" w:cs="Tahoma"/>
          <w:i/>
          <w:sz w:val="20"/>
          <w:szCs w:val="20"/>
        </w:rPr>
      </w:pPr>
      <w:r w:rsidRPr="002C74DB">
        <w:rPr>
          <w:rFonts w:ascii="Tahoma" w:hAnsi="Tahoma" w:cs="Tahoma"/>
          <w:i/>
          <w:sz w:val="20"/>
          <w:szCs w:val="20"/>
        </w:rPr>
        <w:t>Jeśli Wykonawca wyznaczy do realizacji zamówienia więcej niż jedną osobę do przyznania punktów będzie brana pod uwagę osoba z największym doświadczeniem</w:t>
      </w:r>
      <w:r>
        <w:rPr>
          <w:rFonts w:ascii="Tahoma" w:hAnsi="Tahoma" w:cs="Tahoma"/>
          <w:i/>
          <w:sz w:val="20"/>
          <w:szCs w:val="20"/>
        </w:rPr>
        <w:t>.</w:t>
      </w:r>
    </w:p>
    <w:p w14:paraId="5081F484" w14:textId="7D398561" w:rsidR="009261DF" w:rsidRPr="00BB7A1D" w:rsidRDefault="009261DF" w:rsidP="009261DF">
      <w:pPr>
        <w:spacing w:line="254" w:lineRule="auto"/>
        <w:ind w:left="720"/>
        <w:jc w:val="center"/>
        <w:rPr>
          <w:rFonts w:ascii="Calibri" w:eastAsia="Calibri" w:hAnsi="Calibri" w:cs="Times New Roman"/>
          <w:b/>
        </w:rPr>
      </w:pPr>
      <w:r w:rsidRPr="00BB7A1D">
        <w:rPr>
          <w:rFonts w:ascii="Calibri" w:eastAsia="Calibri" w:hAnsi="Calibri" w:cs="Times New Roman"/>
          <w:b/>
        </w:rPr>
        <w:t>część nr 2)</w:t>
      </w:r>
    </w:p>
    <w:p w14:paraId="248E3CF4" w14:textId="100A407A" w:rsidR="009261DF" w:rsidRPr="003653AE" w:rsidRDefault="009261DF" w:rsidP="00C41804">
      <w:pPr>
        <w:pStyle w:val="Akapitzlist"/>
        <w:numPr>
          <w:ilvl w:val="3"/>
          <w:numId w:val="43"/>
        </w:numPr>
        <w:spacing w:line="252" w:lineRule="auto"/>
        <w:ind w:left="360"/>
        <w:jc w:val="both"/>
        <w:rPr>
          <w:b/>
        </w:rPr>
      </w:pPr>
      <w:r w:rsidRPr="00412AD5">
        <w:t xml:space="preserve">Wykonanie przedmiotu zamówienia w zakresie objętym SWZ </w:t>
      </w:r>
      <w:r w:rsidRPr="003653AE">
        <w:rPr>
          <w:bCs/>
        </w:rPr>
        <w:t>za</w:t>
      </w:r>
      <w:r w:rsidRPr="003653AE">
        <w:rPr>
          <w:b/>
          <w:bCs/>
        </w:rPr>
        <w:t>:</w:t>
      </w:r>
    </w:p>
    <w:p w14:paraId="7FC51DAD" w14:textId="77777777" w:rsidR="009261DF" w:rsidRPr="00412AD5" w:rsidRDefault="009261DF" w:rsidP="009261DF">
      <w:pPr>
        <w:spacing w:line="252" w:lineRule="auto"/>
        <w:ind w:left="720"/>
        <w:jc w:val="both"/>
        <w:rPr>
          <w:rFonts w:cstheme="minorHAnsi"/>
          <w:b/>
          <w:bCs/>
          <w:color w:val="000000"/>
        </w:rPr>
      </w:pPr>
      <w:r w:rsidRPr="00412AD5">
        <w:rPr>
          <w:rFonts w:cstheme="minorHAnsi"/>
          <w:b/>
          <w:bCs/>
          <w:color w:val="000000"/>
        </w:rPr>
        <w:t>Cena ofert</w:t>
      </w:r>
      <w:r w:rsidRPr="00412AD5">
        <w:rPr>
          <w:rFonts w:cstheme="minorHAnsi"/>
          <w:b/>
          <w:bCs/>
        </w:rPr>
        <w:t>y</w:t>
      </w:r>
      <w:r w:rsidRPr="00412AD5">
        <w:rPr>
          <w:rFonts w:cstheme="minorHAnsi"/>
          <w:b/>
          <w:bCs/>
          <w:color w:val="000000"/>
        </w:rPr>
        <w:t>:</w:t>
      </w:r>
    </w:p>
    <w:p w14:paraId="4810692A" w14:textId="77777777" w:rsidR="009261DF" w:rsidRPr="00412AD5" w:rsidRDefault="009261DF" w:rsidP="009261DF">
      <w:pPr>
        <w:spacing w:line="252" w:lineRule="auto"/>
        <w:ind w:left="720"/>
        <w:jc w:val="both"/>
        <w:rPr>
          <w:b/>
        </w:rPr>
      </w:pPr>
      <w:r w:rsidRPr="00412AD5">
        <w:rPr>
          <w:rFonts w:cstheme="minorHAnsi"/>
          <w:color w:val="000000"/>
        </w:rPr>
        <w:t>bez podatku VAT:</w:t>
      </w:r>
      <w:r w:rsidRPr="00412AD5">
        <w:rPr>
          <w:rFonts w:cstheme="minorHAnsi"/>
        </w:rPr>
        <w:t xml:space="preserve"> ……………………………… </w:t>
      </w:r>
      <w:r w:rsidRPr="00412AD5">
        <w:rPr>
          <w:rFonts w:cstheme="minorHAnsi"/>
          <w:color w:val="0070C0"/>
        </w:rPr>
        <w:t>PLN</w:t>
      </w:r>
    </w:p>
    <w:p w14:paraId="389F38B7" w14:textId="77777777" w:rsidR="009261DF" w:rsidRPr="00412AD5" w:rsidRDefault="009261DF" w:rsidP="009261DF">
      <w:pPr>
        <w:spacing w:line="252" w:lineRule="auto"/>
        <w:ind w:left="720"/>
        <w:jc w:val="both"/>
        <w:rPr>
          <w:rFonts w:cstheme="minorHAnsi"/>
          <w:color w:val="0070C0"/>
        </w:rPr>
      </w:pPr>
      <w:r w:rsidRPr="00412AD5">
        <w:rPr>
          <w:rFonts w:cstheme="minorHAnsi"/>
        </w:rPr>
        <w:t xml:space="preserve">stawka podatku ….. VAT:  ………………………… </w:t>
      </w:r>
      <w:r w:rsidRPr="00412AD5">
        <w:rPr>
          <w:rFonts w:cstheme="minorHAnsi"/>
          <w:color w:val="0070C0"/>
        </w:rPr>
        <w:t>PLN</w:t>
      </w:r>
    </w:p>
    <w:p w14:paraId="4F4F90C2" w14:textId="77777777" w:rsidR="009261DF" w:rsidRPr="00412AD5" w:rsidRDefault="009261DF" w:rsidP="009261DF">
      <w:pPr>
        <w:spacing w:line="252" w:lineRule="auto"/>
        <w:ind w:left="720"/>
        <w:jc w:val="both"/>
        <w:rPr>
          <w:rFonts w:cstheme="minorHAnsi"/>
          <w:color w:val="0070C0"/>
        </w:rPr>
      </w:pPr>
      <w:r w:rsidRPr="00412AD5">
        <w:rPr>
          <w:rFonts w:cstheme="minorHAnsi"/>
          <w:color w:val="000000"/>
        </w:rPr>
        <w:t>cena oferty OGÓŁEM z podatkiem VAT:</w:t>
      </w:r>
      <w:r w:rsidRPr="00412AD5">
        <w:rPr>
          <w:rFonts w:cstheme="minorHAnsi"/>
        </w:rPr>
        <w:t xml:space="preserve"> ……………….………….…… </w:t>
      </w:r>
      <w:r w:rsidRPr="00412AD5">
        <w:rPr>
          <w:rFonts w:cstheme="minorHAnsi"/>
          <w:color w:val="0070C0"/>
        </w:rPr>
        <w:t>PLN</w:t>
      </w:r>
    </w:p>
    <w:p w14:paraId="3A7138DF" w14:textId="0FC6F54A" w:rsidR="009261DF" w:rsidRPr="00412AD5" w:rsidRDefault="009261DF" w:rsidP="00C41804">
      <w:pPr>
        <w:pStyle w:val="Tekstpodstawowy"/>
        <w:numPr>
          <w:ilvl w:val="3"/>
          <w:numId w:val="43"/>
        </w:numPr>
        <w:tabs>
          <w:tab w:val="right" w:leader="dot" w:pos="6840"/>
        </w:tabs>
        <w:spacing w:after="0" w:line="360" w:lineRule="auto"/>
        <w:ind w:left="360"/>
        <w:rPr>
          <w:rFonts w:asciiTheme="minorHAnsi" w:hAnsiTheme="minorHAnsi" w:cs="Tahoma"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Doświadczenie </w:t>
      </w:r>
      <w:r w:rsidRPr="009655EA">
        <w:rPr>
          <w:rFonts w:eastAsia="Tahoma"/>
        </w:rPr>
        <w:t xml:space="preserve">w </w:t>
      </w:r>
      <w:r>
        <w:rPr>
          <w:rFonts w:eastAsia="Tahoma"/>
        </w:rPr>
        <w:t>rekrutacji</w:t>
      </w:r>
      <w:r w:rsidRPr="00412AD5">
        <w:rPr>
          <w:rFonts w:asciiTheme="minorHAnsi" w:hAnsiTheme="minorHAnsi" w:cstheme="minorHAnsi"/>
          <w:sz w:val="22"/>
          <w:szCs w:val="22"/>
        </w:rPr>
        <w:t xml:space="preserve"> (o którym mowa </w:t>
      </w:r>
      <w:r w:rsidRPr="00412AD5">
        <w:rPr>
          <w:rFonts w:asciiTheme="minorHAnsi" w:hAnsiTheme="minorHAnsi" w:cstheme="minorHAnsi"/>
          <w:color w:val="000000"/>
          <w:sz w:val="22"/>
          <w:szCs w:val="22"/>
        </w:rPr>
        <w:t xml:space="preserve">art. 10 § 1 pkt 3 </w:t>
      </w:r>
      <w:r w:rsidRPr="00412AD5">
        <w:rPr>
          <w:rFonts w:asciiTheme="minorHAnsi" w:hAnsiTheme="minorHAnsi" w:cstheme="minorHAnsi"/>
          <w:sz w:val="22"/>
          <w:szCs w:val="22"/>
        </w:rPr>
        <w:t>SWZ):</w:t>
      </w:r>
    </w:p>
    <w:p w14:paraId="249F870C" w14:textId="77777777" w:rsidR="009261DF" w:rsidRPr="00412AD5" w:rsidRDefault="009261DF" w:rsidP="009261DF">
      <w:pPr>
        <w:pStyle w:val="Akapitzlist"/>
        <w:tabs>
          <w:tab w:val="left" w:pos="0"/>
        </w:tabs>
        <w:ind w:left="737"/>
        <w:rPr>
          <w:rFonts w:cstheme="minorHAnsi"/>
          <w:b/>
          <w:bCs/>
          <w:color w:val="000000"/>
        </w:rPr>
      </w:pPr>
      <w:r w:rsidRPr="00412AD5">
        <w:rPr>
          <w:rFonts w:cstheme="minorHAnsi"/>
          <w:bCs/>
          <w:color w:val="000000"/>
        </w:rPr>
        <w:lastRenderedPageBreak/>
        <w:t xml:space="preserve">Informacje o osobie, której doświadczenie wykazano w tabeli poniżej. </w:t>
      </w:r>
      <w:r w:rsidRPr="00412AD5">
        <w:rPr>
          <w:rFonts w:cstheme="minorHAnsi"/>
          <w:b/>
          <w:bCs/>
          <w:color w:val="000000"/>
        </w:rPr>
        <w:t>(powtórzyć dla każdej osoby)</w:t>
      </w:r>
    </w:p>
    <w:p w14:paraId="170CAE81" w14:textId="77777777" w:rsidR="009261DF" w:rsidRPr="00412AD5" w:rsidRDefault="009261DF" w:rsidP="009261DF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r w:rsidRPr="00412AD5">
        <w:rPr>
          <w:rFonts w:cstheme="minorHAnsi"/>
          <w:color w:val="000000"/>
        </w:rPr>
        <w:t xml:space="preserve">Imię i nazwisko: </w:t>
      </w:r>
      <w:r w:rsidRPr="00412AD5">
        <w:rPr>
          <w:rFonts w:cstheme="minorHAnsi"/>
          <w:b/>
          <w:bCs/>
          <w:color w:val="0070C1"/>
        </w:rPr>
        <w:t>*</w:t>
      </w:r>
      <w:r w:rsidRPr="00412AD5">
        <w:rPr>
          <w:rFonts w:cstheme="minorHAnsi"/>
          <w:color w:val="000000"/>
        </w:rPr>
        <w:t>................................................ ,</w:t>
      </w:r>
    </w:p>
    <w:p w14:paraId="5C8F47DA" w14:textId="77777777" w:rsidR="009261DF" w:rsidRPr="00412AD5" w:rsidRDefault="009261DF" w:rsidP="009261DF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r w:rsidRPr="00412AD5">
        <w:rPr>
          <w:rFonts w:cstheme="minorHAnsi"/>
          <w:color w:val="000000"/>
        </w:rPr>
        <w:t xml:space="preserve">adres e-mail: </w:t>
      </w:r>
      <w:r w:rsidRPr="00412AD5">
        <w:rPr>
          <w:rFonts w:cstheme="minorHAnsi"/>
          <w:b/>
          <w:bCs/>
          <w:color w:val="0070C1"/>
        </w:rPr>
        <w:t>*</w:t>
      </w:r>
      <w:r w:rsidRPr="00412AD5">
        <w:rPr>
          <w:rFonts w:cstheme="minorHAnsi"/>
          <w:color w:val="000000"/>
        </w:rPr>
        <w:t xml:space="preserve">.............................................................. , tel. </w:t>
      </w:r>
      <w:r w:rsidRPr="00412AD5">
        <w:rPr>
          <w:rFonts w:cstheme="minorHAnsi"/>
          <w:b/>
          <w:bCs/>
          <w:color w:val="0070C1"/>
        </w:rPr>
        <w:t>*</w:t>
      </w:r>
      <w:r w:rsidRPr="00412AD5">
        <w:rPr>
          <w:rFonts w:cstheme="minorHAnsi"/>
          <w:color w:val="000000"/>
        </w:rPr>
        <w:t>................................................</w:t>
      </w:r>
    </w:p>
    <w:p w14:paraId="7FC470D9" w14:textId="77777777" w:rsidR="009261DF" w:rsidRPr="00412AD5" w:rsidRDefault="009261DF" w:rsidP="009261DF">
      <w:pPr>
        <w:autoSpaceDE w:val="0"/>
        <w:autoSpaceDN w:val="0"/>
        <w:adjustRightInd w:val="0"/>
        <w:ind w:firstLine="567"/>
        <w:rPr>
          <w:rFonts w:cstheme="minorHAnsi"/>
          <w:color w:val="0070C1"/>
        </w:rPr>
      </w:pPr>
      <w:r w:rsidRPr="00412AD5">
        <w:rPr>
          <w:rFonts w:cstheme="minorHAnsi"/>
          <w:color w:val="0070C1"/>
        </w:rPr>
        <w:t xml:space="preserve"> (</w:t>
      </w:r>
      <w:r w:rsidRPr="00412AD5">
        <w:rPr>
          <w:rFonts w:cstheme="minorHAnsi"/>
          <w:b/>
          <w:bCs/>
          <w:color w:val="0070C1"/>
        </w:rPr>
        <w:t>*</w:t>
      </w:r>
      <w:r w:rsidRPr="00412AD5">
        <w:rPr>
          <w:rFonts w:cstheme="minorHAnsi"/>
          <w:color w:val="0070C1"/>
        </w:rPr>
        <w:t>wypełnić)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647"/>
        <w:gridCol w:w="2325"/>
        <w:gridCol w:w="2126"/>
        <w:gridCol w:w="2552"/>
        <w:gridCol w:w="2126"/>
      </w:tblGrid>
      <w:tr w:rsidR="009261DF" w:rsidRPr="00A03DA6" w14:paraId="72B7590A" w14:textId="77777777" w:rsidTr="001F5FD2">
        <w:tc>
          <w:tcPr>
            <w:tcW w:w="647" w:type="dxa"/>
          </w:tcPr>
          <w:p w14:paraId="2E2A424C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325" w:type="dxa"/>
            <w:vAlign w:val="center"/>
          </w:tcPr>
          <w:p w14:paraId="263E350D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 xml:space="preserve">Krótki opis zadania </w:t>
            </w:r>
          </w:p>
          <w:p w14:paraId="3B860C97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209DC0AB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Data rozpoczęcia i zakończenia świadczenia usług/prac(dzień/mc/ rok)</w:t>
            </w:r>
          </w:p>
        </w:tc>
        <w:tc>
          <w:tcPr>
            <w:tcW w:w="2552" w:type="dxa"/>
            <w:vAlign w:val="center"/>
          </w:tcPr>
          <w:p w14:paraId="5EF5225B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Instytucja zlecająca, w której nastąpiła realizacja zadania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3DA6">
              <w:rPr>
                <w:rFonts w:asciiTheme="minorHAnsi" w:hAnsiTheme="minorHAnsi" w:cstheme="minorHAnsi"/>
              </w:rPr>
              <w:t>(pełna nazwa, adres)</w:t>
            </w:r>
          </w:p>
          <w:p w14:paraId="7D33ECC6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4C0F6177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Osoba do kontaktu w Instytucji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3DA6">
              <w:rPr>
                <w:rFonts w:asciiTheme="minorHAnsi" w:hAnsiTheme="minorHAnsi" w:cstheme="minorHAnsi"/>
              </w:rPr>
              <w:t>(imię nazwisko numer tel., adres poczty elektronicznej)</w:t>
            </w:r>
          </w:p>
          <w:p w14:paraId="051ADDB0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61DF" w:rsidRPr="00A03DA6" w14:paraId="3D2A8F38" w14:textId="77777777" w:rsidTr="001F5FD2">
        <w:tc>
          <w:tcPr>
            <w:tcW w:w="647" w:type="dxa"/>
            <w:shd w:val="clear" w:color="auto" w:fill="E7E6E6" w:themeFill="background2"/>
          </w:tcPr>
          <w:p w14:paraId="7EDFC5FF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325" w:type="dxa"/>
            <w:shd w:val="clear" w:color="auto" w:fill="E7E6E6" w:themeFill="background2"/>
          </w:tcPr>
          <w:p w14:paraId="69BBC118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  <w:shd w:val="clear" w:color="auto" w:fill="E7E6E6" w:themeFill="background2"/>
          </w:tcPr>
          <w:p w14:paraId="62EBA07D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552" w:type="dxa"/>
            <w:shd w:val="clear" w:color="auto" w:fill="E7E6E6" w:themeFill="background2"/>
          </w:tcPr>
          <w:p w14:paraId="0478D566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126" w:type="dxa"/>
            <w:shd w:val="clear" w:color="auto" w:fill="E7E6E6" w:themeFill="background2"/>
          </w:tcPr>
          <w:p w14:paraId="2A9F5271" w14:textId="77777777" w:rsidR="009261DF" w:rsidRPr="00A03DA6" w:rsidRDefault="009261DF" w:rsidP="001F5F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E</w:t>
            </w:r>
          </w:p>
        </w:tc>
      </w:tr>
      <w:tr w:rsidR="009261DF" w:rsidRPr="00A03DA6" w14:paraId="2DD598B0" w14:textId="77777777" w:rsidTr="001F5FD2">
        <w:tc>
          <w:tcPr>
            <w:tcW w:w="647" w:type="dxa"/>
          </w:tcPr>
          <w:p w14:paraId="24C52CD7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3B55F13F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B14E01E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AE6BDC3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10A93D2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261DF" w:rsidRPr="00A03DA6" w14:paraId="1828E997" w14:textId="77777777" w:rsidTr="001F5FD2">
        <w:tc>
          <w:tcPr>
            <w:tcW w:w="647" w:type="dxa"/>
          </w:tcPr>
          <w:p w14:paraId="764F50A8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5BD62A20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21AF972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FE072DE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0A36A12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261DF" w:rsidRPr="00A03DA6" w14:paraId="5233FF1F" w14:textId="77777777" w:rsidTr="001F5FD2">
        <w:tc>
          <w:tcPr>
            <w:tcW w:w="647" w:type="dxa"/>
          </w:tcPr>
          <w:p w14:paraId="74961068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3C006738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684B41F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BFEEEDD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E1E79D0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261DF" w:rsidRPr="00A03DA6" w14:paraId="63F8761C" w14:textId="77777777" w:rsidTr="001F5FD2">
        <w:tc>
          <w:tcPr>
            <w:tcW w:w="647" w:type="dxa"/>
          </w:tcPr>
          <w:p w14:paraId="2FCF2AF2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39AF41DB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37E5464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0782E08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D8AE177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261DF" w:rsidRPr="00A03DA6" w14:paraId="033D6320" w14:textId="77777777" w:rsidTr="001F5FD2">
        <w:trPr>
          <w:gridAfter w:val="2"/>
          <w:wAfter w:w="4678" w:type="dxa"/>
        </w:trPr>
        <w:tc>
          <w:tcPr>
            <w:tcW w:w="2972" w:type="dxa"/>
            <w:gridSpan w:val="2"/>
          </w:tcPr>
          <w:p w14:paraId="4DD7EEE1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03DA6">
              <w:rPr>
                <w:rFonts w:asciiTheme="minorHAnsi" w:hAnsiTheme="minorHAnsi" w:cstheme="minorHAnsi"/>
              </w:rPr>
              <w:t>Razem – liczba pełnych lat świadczenia usług</w:t>
            </w:r>
          </w:p>
        </w:tc>
        <w:tc>
          <w:tcPr>
            <w:tcW w:w="2126" w:type="dxa"/>
          </w:tcPr>
          <w:p w14:paraId="6FF41E5A" w14:textId="77777777" w:rsidR="009261DF" w:rsidRPr="00A03DA6" w:rsidRDefault="009261DF" w:rsidP="001F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651082FD" w14:textId="77777777" w:rsidR="009261DF" w:rsidRDefault="009261DF" w:rsidP="009261DF">
      <w:pPr>
        <w:autoSpaceDE w:val="0"/>
        <w:ind w:left="57"/>
        <w:jc w:val="both"/>
        <w:rPr>
          <w:rFonts w:ascii="Tahoma" w:hAnsi="Tahoma" w:cs="Tahoma"/>
          <w:sz w:val="20"/>
          <w:szCs w:val="20"/>
        </w:rPr>
      </w:pPr>
    </w:p>
    <w:p w14:paraId="457DFEE0" w14:textId="77777777" w:rsidR="009261DF" w:rsidRPr="00A57861" w:rsidRDefault="009261DF" w:rsidP="009261DF">
      <w:pPr>
        <w:autoSpaceDE w:val="0"/>
        <w:ind w:left="57"/>
        <w:jc w:val="both"/>
        <w:rPr>
          <w:rFonts w:ascii="Tahoma" w:hAnsi="Tahoma" w:cs="Tahoma"/>
          <w:i/>
          <w:sz w:val="20"/>
          <w:szCs w:val="20"/>
        </w:rPr>
      </w:pPr>
      <w:r w:rsidRPr="002C74DB">
        <w:rPr>
          <w:rFonts w:ascii="Tahoma" w:hAnsi="Tahoma" w:cs="Tahoma"/>
          <w:i/>
          <w:sz w:val="20"/>
          <w:szCs w:val="20"/>
        </w:rPr>
        <w:t>Jeśli Wykonawca wyznaczy do realizacji zamówienia więcej niż jedną osobę do przyznania punktów będzie brana pod uwagę osoba z największym doświadczeniem</w:t>
      </w:r>
      <w:r>
        <w:rPr>
          <w:rFonts w:ascii="Tahoma" w:hAnsi="Tahoma" w:cs="Tahoma"/>
          <w:i/>
          <w:sz w:val="20"/>
          <w:szCs w:val="20"/>
        </w:rPr>
        <w:t>.</w:t>
      </w:r>
    </w:p>
    <w:p w14:paraId="184CFC63" w14:textId="77777777" w:rsidR="001F5FD2" w:rsidRDefault="003653AE" w:rsidP="00C41804">
      <w:pPr>
        <w:pStyle w:val="Akapitzlist"/>
        <w:numPr>
          <w:ilvl w:val="3"/>
          <w:numId w:val="43"/>
        </w:numPr>
        <w:spacing w:line="256" w:lineRule="auto"/>
        <w:ind w:left="360"/>
        <w:jc w:val="both"/>
        <w:rPr>
          <w:rFonts w:ascii="Calibri" w:eastAsia="Calibri" w:hAnsi="Calibri" w:cs="Times New Roman"/>
        </w:rPr>
      </w:pPr>
      <w:r w:rsidRPr="001F5FD2">
        <w:rPr>
          <w:rFonts w:ascii="Calibri" w:eastAsia="Calibri" w:hAnsi="Calibri" w:cs="Times New Roman"/>
        </w:rPr>
        <w:t>Zapoznałem się z treścią Specyfikacji Warunków Zamówienia wraz z załącznikami i nie wno</w:t>
      </w:r>
      <w:r w:rsidR="001F5FD2">
        <w:rPr>
          <w:rFonts w:ascii="Calibri" w:eastAsia="Calibri" w:hAnsi="Calibri" w:cs="Times New Roman"/>
        </w:rPr>
        <w:t>szę do niej żadnych zastrzeżeń.</w:t>
      </w:r>
    </w:p>
    <w:p w14:paraId="18DE4226" w14:textId="77777777" w:rsidR="001F5FD2" w:rsidRDefault="003653AE" w:rsidP="00C41804">
      <w:pPr>
        <w:pStyle w:val="Akapitzlist"/>
        <w:numPr>
          <w:ilvl w:val="3"/>
          <w:numId w:val="43"/>
        </w:numPr>
        <w:spacing w:line="256" w:lineRule="auto"/>
        <w:ind w:left="360"/>
        <w:jc w:val="both"/>
        <w:rPr>
          <w:rFonts w:ascii="Calibri" w:eastAsia="Calibri" w:hAnsi="Calibri" w:cs="Times New Roman"/>
        </w:rPr>
      </w:pPr>
      <w:r w:rsidRPr="001F5FD2">
        <w:rPr>
          <w:rFonts w:ascii="Calibri" w:eastAsia="Calibri" w:hAnsi="Calibri" w:cs="Times New Roman"/>
        </w:rPr>
        <w:t xml:space="preserve">Akceptuję wzór umowy stanowiący załącznik do Specyfikacji Warunków Zamówienia (SWZ) </w:t>
      </w:r>
      <w:r w:rsidRPr="001F5FD2">
        <w:rPr>
          <w:rFonts w:ascii="Calibri" w:eastAsia="Calibri" w:hAnsi="Calibri" w:cs="Times New Roman"/>
        </w:rPr>
        <w:br/>
        <w:t xml:space="preserve">i </w:t>
      </w:r>
      <w:r w:rsidR="001F5FD2">
        <w:rPr>
          <w:rFonts w:ascii="Calibri" w:eastAsia="Calibri" w:hAnsi="Calibri" w:cs="Times New Roman"/>
        </w:rPr>
        <w:t>nie wnoszę do niego zastrzeżeń.</w:t>
      </w:r>
    </w:p>
    <w:p w14:paraId="0A01B779" w14:textId="77777777" w:rsidR="001F5FD2" w:rsidRDefault="003653AE" w:rsidP="00C41804">
      <w:pPr>
        <w:pStyle w:val="Akapitzlist"/>
        <w:numPr>
          <w:ilvl w:val="3"/>
          <w:numId w:val="43"/>
        </w:numPr>
        <w:spacing w:line="256" w:lineRule="auto"/>
        <w:ind w:left="360"/>
        <w:jc w:val="both"/>
        <w:rPr>
          <w:rFonts w:ascii="Calibri" w:eastAsia="Calibri" w:hAnsi="Calibri" w:cs="Times New Roman"/>
        </w:rPr>
      </w:pPr>
      <w:r w:rsidRPr="001F5FD2">
        <w:rPr>
          <w:rFonts w:ascii="Calibri" w:eastAsia="Calibri" w:hAnsi="Calibri" w:cs="Times New Roman"/>
        </w:rPr>
        <w:t>Oświadczam, że pozostaję związany niniejszą ofertą przez okres wskazany w SWZ.</w:t>
      </w:r>
    </w:p>
    <w:p w14:paraId="5B9AF4B5" w14:textId="77777777" w:rsidR="001F5FD2" w:rsidRDefault="003653AE" w:rsidP="00C41804">
      <w:pPr>
        <w:pStyle w:val="Akapitzlist"/>
        <w:numPr>
          <w:ilvl w:val="3"/>
          <w:numId w:val="43"/>
        </w:numPr>
        <w:spacing w:line="256" w:lineRule="auto"/>
        <w:ind w:left="360"/>
        <w:jc w:val="both"/>
        <w:rPr>
          <w:rFonts w:ascii="Calibri" w:eastAsia="Calibri" w:hAnsi="Calibri" w:cs="Times New Roman"/>
        </w:rPr>
      </w:pPr>
      <w:r w:rsidRPr="001F5FD2">
        <w:rPr>
          <w:rFonts w:ascii="Calibri" w:eastAsia="Calibri" w:hAnsi="Calibri" w:cs="Times New Roman"/>
        </w:rPr>
        <w:t>Oświadczam, że wypełniłem obowiązki informacyjne przewidziane w art. 13 lub art. 14 RODO</w:t>
      </w:r>
      <w:r w:rsidRPr="00940668">
        <w:rPr>
          <w:vertAlign w:val="superscript"/>
        </w:rPr>
        <w:footnoteReference w:id="3"/>
      </w:r>
      <w:r w:rsidRPr="001F5FD2">
        <w:rPr>
          <w:rFonts w:ascii="Calibri" w:eastAsia="Calibri" w:hAnsi="Calibri" w:cs="Times New Roman"/>
        </w:rPr>
        <w:t xml:space="preserve">wobec osób fizycznych, od których dane osobowe bezpośrednio lub pośrednio pozyskałem w celu ubiegania się o udzielenie zamówienia publicznego w niniejszym postępowaniu. </w:t>
      </w:r>
      <w:r w:rsidRPr="001F5FD2">
        <w:rPr>
          <w:rFonts w:ascii="Calibri" w:eastAsia="Calibri" w:hAnsi="Calibri" w:cs="Times New Roman"/>
          <w:i/>
          <w:sz w:val="18"/>
          <w:szCs w:val="18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1F5FD2">
        <w:rPr>
          <w:rFonts w:ascii="Calibri" w:eastAsia="Calibri" w:hAnsi="Calibri" w:cs="Times New Roman"/>
        </w:rPr>
        <w:t>.</w:t>
      </w:r>
    </w:p>
    <w:p w14:paraId="6A66EABD" w14:textId="77777777" w:rsidR="0057500E" w:rsidRDefault="003653AE" w:rsidP="00C41804">
      <w:pPr>
        <w:pStyle w:val="Akapitzlist"/>
        <w:numPr>
          <w:ilvl w:val="3"/>
          <w:numId w:val="43"/>
        </w:numPr>
        <w:spacing w:line="256" w:lineRule="auto"/>
        <w:ind w:left="360"/>
        <w:jc w:val="both"/>
        <w:rPr>
          <w:rFonts w:ascii="Calibri" w:eastAsia="Calibri" w:hAnsi="Calibri" w:cs="Times New Roman"/>
        </w:rPr>
      </w:pPr>
      <w:r w:rsidRPr="001F5FD2">
        <w:rPr>
          <w:rFonts w:ascii="Calibri" w:eastAsia="Calibri" w:hAnsi="Calibri" w:cs="Times New Roman"/>
        </w:rPr>
        <w:t>Oświadczam, że jestem (jesteśmy) / nie jestem (jesteśmy)** czynnym podatnikiem podatku VAT.</w:t>
      </w:r>
    </w:p>
    <w:p w14:paraId="19B2C745" w14:textId="77777777" w:rsidR="00243E15" w:rsidRPr="00243E15" w:rsidRDefault="00940668" w:rsidP="00243E15">
      <w:pPr>
        <w:pStyle w:val="Akapitzlist"/>
        <w:numPr>
          <w:ilvl w:val="3"/>
          <w:numId w:val="43"/>
        </w:numPr>
        <w:spacing w:line="256" w:lineRule="auto"/>
        <w:ind w:left="360"/>
        <w:jc w:val="both"/>
        <w:rPr>
          <w:rFonts w:ascii="Calibri" w:eastAsia="Calibri" w:hAnsi="Calibri" w:cs="Times New Roman"/>
        </w:rPr>
      </w:pPr>
      <w:r w:rsidRPr="0057500E">
        <w:rPr>
          <w:rFonts w:ascii="Calibri" w:eastAsia="Arial Unicode MS" w:hAnsi="Calibri" w:cs="Times New Roman"/>
          <w:lang w:eastAsia="ar-SA"/>
        </w:rPr>
        <w:t>Oferowana cena uwzględnia wszystkie koszty - wszystkie elementy niezbędne do pełnego zrealizowania zamówienia - zgodnie z zapisami SWZ</w:t>
      </w:r>
      <w:r w:rsidRPr="0057500E">
        <w:rPr>
          <w:rFonts w:ascii="Calibri" w:eastAsia="Times New Roman" w:hAnsi="Calibri" w:cs="Times New Roman"/>
          <w:lang w:eastAsia="ar-SA"/>
        </w:rPr>
        <w:t xml:space="preserve"> </w:t>
      </w:r>
      <w:r w:rsidRPr="0057500E">
        <w:rPr>
          <w:rFonts w:ascii="Calibri" w:eastAsia="Arial Unicode MS" w:hAnsi="Calibri" w:cs="Times New Roman"/>
          <w:lang w:eastAsia="ar-SA"/>
        </w:rPr>
        <w:t xml:space="preserve">a </w:t>
      </w:r>
      <w:r w:rsidRPr="0057500E">
        <w:rPr>
          <w:rFonts w:ascii="Calibri" w:eastAsia="Times New Roman" w:hAnsi="Calibri" w:cs="Times New Roman"/>
          <w:lang w:eastAsia="ar-SA"/>
        </w:rPr>
        <w:t>żadne niedoszacowanie, pominięcie, brak rozpoznania przedmiotu zamówienia nie będzie podstawą do żądania zmiany ceny umowy określonej w ofercie.</w:t>
      </w:r>
    </w:p>
    <w:p w14:paraId="0B84F39E" w14:textId="77777777" w:rsidR="00243E15" w:rsidRPr="00243E15" w:rsidRDefault="004C183D" w:rsidP="00243E15">
      <w:pPr>
        <w:pStyle w:val="Akapitzlist"/>
        <w:numPr>
          <w:ilvl w:val="3"/>
          <w:numId w:val="43"/>
        </w:numPr>
        <w:spacing w:line="256" w:lineRule="auto"/>
        <w:ind w:left="360"/>
        <w:jc w:val="both"/>
        <w:rPr>
          <w:rFonts w:ascii="Calibri" w:eastAsia="Calibri" w:hAnsi="Calibri" w:cs="Times New Roman"/>
        </w:rPr>
      </w:pPr>
      <w:r w:rsidRPr="00243E15">
        <w:rPr>
          <w:rFonts w:ascii="Calibri" w:eastAsia="Calibri" w:hAnsi="Calibri" w:cs="Times New Roman"/>
          <w:bCs/>
        </w:rPr>
        <w:t>Wykonam</w:t>
      </w:r>
      <w:r w:rsidR="00A51B76" w:rsidRPr="00243E15">
        <w:rPr>
          <w:rFonts w:ascii="Calibri" w:eastAsia="Calibri" w:hAnsi="Calibri" w:cs="Times New Roman"/>
          <w:bCs/>
        </w:rPr>
        <w:t xml:space="preserve"> zamówienie </w:t>
      </w:r>
      <w:r w:rsidR="00434D8A" w:rsidRPr="00243E15">
        <w:rPr>
          <w:rFonts w:ascii="Calibri" w:eastAsia="Calibri" w:hAnsi="Calibri" w:cs="Times New Roman"/>
          <w:bCs/>
        </w:rPr>
        <w:t xml:space="preserve">w terminie </w:t>
      </w:r>
      <w:r w:rsidR="00A57861" w:rsidRPr="00243E15">
        <w:rPr>
          <w:rFonts w:ascii="Calibri" w:eastAsia="Calibri" w:hAnsi="Calibri" w:cs="Times New Roman"/>
          <w:bCs/>
        </w:rPr>
        <w:t>20</w:t>
      </w:r>
      <w:r w:rsidRPr="00243E15">
        <w:rPr>
          <w:rFonts w:ascii="Calibri" w:eastAsia="Calibri" w:hAnsi="Calibri" w:cs="Times New Roman"/>
          <w:bCs/>
        </w:rPr>
        <w:t xml:space="preserve"> dni</w:t>
      </w:r>
      <w:r w:rsidR="00A57861" w:rsidRPr="00243E15">
        <w:rPr>
          <w:rFonts w:ascii="Calibri" w:eastAsia="Calibri" w:hAnsi="Calibri" w:cs="Times New Roman"/>
          <w:bCs/>
        </w:rPr>
        <w:t xml:space="preserve"> roboczych</w:t>
      </w:r>
      <w:r w:rsidRPr="00243E15">
        <w:rPr>
          <w:rFonts w:ascii="Calibri" w:eastAsia="Calibri" w:hAnsi="Calibri" w:cs="Times New Roman"/>
          <w:bCs/>
        </w:rPr>
        <w:t xml:space="preserve"> od dnia podpisania umowy.</w:t>
      </w:r>
    </w:p>
    <w:p w14:paraId="45231E92" w14:textId="7D580BF2" w:rsidR="009D7F1E" w:rsidRPr="0057500E" w:rsidRDefault="00940668" w:rsidP="00C41804">
      <w:pPr>
        <w:pStyle w:val="Akapitzlist"/>
        <w:numPr>
          <w:ilvl w:val="3"/>
          <w:numId w:val="43"/>
        </w:numPr>
        <w:spacing w:line="252" w:lineRule="auto"/>
        <w:ind w:left="360"/>
        <w:jc w:val="both"/>
        <w:rPr>
          <w:rFonts w:ascii="Calibri" w:eastAsia="Calibri" w:hAnsi="Calibri" w:cs="Times New Roman"/>
          <w:bCs/>
        </w:rPr>
      </w:pPr>
      <w:r w:rsidRPr="0057500E">
        <w:rPr>
          <w:rFonts w:ascii="Calibri" w:eastAsia="Arial Unicode MS" w:hAnsi="Calibri" w:cs="Times New Roman"/>
          <w:lang w:eastAsia="pl-PL"/>
        </w:rPr>
        <w:t xml:space="preserve">Informuję, że wykonam/y całe zamówienie siłami własnymi/przy pomocy podwykonawców** następujące części zamówienia: ……………………………………………………………………. </w:t>
      </w:r>
    </w:p>
    <w:p w14:paraId="760DF68C" w14:textId="132A5FBB" w:rsidR="00243E15" w:rsidRDefault="009D7F1E" w:rsidP="00243E15">
      <w:pPr>
        <w:pStyle w:val="Akapitzlist"/>
        <w:numPr>
          <w:ilvl w:val="3"/>
          <w:numId w:val="43"/>
        </w:numPr>
        <w:spacing w:line="252" w:lineRule="auto"/>
        <w:ind w:left="360"/>
        <w:jc w:val="both"/>
        <w:rPr>
          <w:rFonts w:ascii="Calibri" w:eastAsia="Calibri" w:hAnsi="Calibri" w:cs="Times New Roman"/>
          <w:bCs/>
        </w:rPr>
      </w:pPr>
      <w:r w:rsidRPr="0057500E">
        <w:rPr>
          <w:rFonts w:ascii="Calibri" w:eastAsia="Calibri" w:hAnsi="Calibri" w:cs="Times New Roman"/>
          <w:bCs/>
        </w:rPr>
        <w:t>W zakresie art. 117 ust. 4 ustawy, jako wykonawcy wspólnie ubiegający się o udzielenie z</w:t>
      </w:r>
      <w:r w:rsidR="00385966" w:rsidRPr="0057500E">
        <w:rPr>
          <w:rFonts w:ascii="Calibri" w:eastAsia="Calibri" w:hAnsi="Calibri" w:cs="Times New Roman"/>
          <w:bCs/>
        </w:rPr>
        <w:t xml:space="preserve">amówienia oświadczamy, że </w:t>
      </w:r>
      <w:r w:rsidR="00422F49">
        <w:rPr>
          <w:rFonts w:ascii="Calibri" w:eastAsia="Calibri" w:hAnsi="Calibri" w:cs="Times New Roman"/>
          <w:bCs/>
        </w:rPr>
        <w:t>usługi</w:t>
      </w:r>
      <w:r w:rsidRPr="0057500E">
        <w:rPr>
          <w:rFonts w:ascii="Calibri" w:eastAsia="Calibri" w:hAnsi="Calibri" w:cs="Times New Roman"/>
          <w:bCs/>
        </w:rPr>
        <w:t xml:space="preserve"> będą wykonywane przez: …………………………….. (wskazać </w:t>
      </w:r>
      <w:r w:rsidR="00485503" w:rsidRPr="0057500E">
        <w:rPr>
          <w:rFonts w:ascii="Calibri" w:eastAsia="Calibri" w:hAnsi="Calibri" w:cs="Times New Roman"/>
          <w:bCs/>
        </w:rPr>
        <w:t xml:space="preserve">krótki </w:t>
      </w:r>
      <w:r w:rsidR="00385966" w:rsidRPr="0057500E">
        <w:rPr>
          <w:rFonts w:ascii="Calibri" w:eastAsia="Calibri" w:hAnsi="Calibri" w:cs="Times New Roman"/>
          <w:bCs/>
        </w:rPr>
        <w:t xml:space="preserve">zakres </w:t>
      </w:r>
      <w:r w:rsidR="00422F49">
        <w:rPr>
          <w:rFonts w:ascii="Calibri" w:eastAsia="Calibri" w:hAnsi="Calibri" w:cs="Times New Roman"/>
          <w:bCs/>
        </w:rPr>
        <w:t>usług</w:t>
      </w:r>
      <w:r w:rsidRPr="0057500E">
        <w:rPr>
          <w:rFonts w:ascii="Calibri" w:eastAsia="Calibri" w:hAnsi="Calibri" w:cs="Times New Roman"/>
          <w:bCs/>
        </w:rPr>
        <w:t xml:space="preserve"> oraz Wykonawcę</w:t>
      </w:r>
      <w:r w:rsidR="00385966" w:rsidRPr="0057500E">
        <w:rPr>
          <w:rFonts w:ascii="Calibri" w:eastAsia="Calibri" w:hAnsi="Calibri" w:cs="Times New Roman"/>
          <w:bCs/>
        </w:rPr>
        <w:t xml:space="preserve">. Który będzie je </w:t>
      </w:r>
      <w:r w:rsidR="00485503" w:rsidRPr="0057500E">
        <w:rPr>
          <w:rFonts w:ascii="Calibri" w:eastAsia="Calibri" w:hAnsi="Calibri" w:cs="Times New Roman"/>
          <w:bCs/>
        </w:rPr>
        <w:t>wykonywał</w:t>
      </w:r>
      <w:r w:rsidRPr="0057500E">
        <w:rPr>
          <w:rFonts w:ascii="Calibri" w:eastAsia="Calibri" w:hAnsi="Calibri" w:cs="Times New Roman"/>
          <w:bCs/>
        </w:rPr>
        <w:t xml:space="preserve"> – jeśli dotyczy).</w:t>
      </w:r>
    </w:p>
    <w:p w14:paraId="30538FB0" w14:textId="10B85ADD" w:rsidR="00E83EE7" w:rsidRPr="00243E15" w:rsidRDefault="00E83EE7" w:rsidP="00243E15">
      <w:pPr>
        <w:pStyle w:val="Akapitzlist"/>
        <w:numPr>
          <w:ilvl w:val="3"/>
          <w:numId w:val="43"/>
        </w:numPr>
        <w:spacing w:line="252" w:lineRule="auto"/>
        <w:ind w:left="360"/>
        <w:jc w:val="both"/>
        <w:rPr>
          <w:rFonts w:ascii="Calibri" w:eastAsia="Calibri" w:hAnsi="Calibri" w:cs="Times New Roman"/>
          <w:bCs/>
        </w:rPr>
      </w:pPr>
      <w:r w:rsidRPr="00243E15">
        <w:rPr>
          <w:rFonts w:cstheme="minorHAnsi"/>
          <w:u w:val="single"/>
        </w:rPr>
        <w:t xml:space="preserve">Do oferty załączam dokumenty: </w:t>
      </w:r>
    </w:p>
    <w:p w14:paraId="10BC11CE" w14:textId="77777777" w:rsidR="00E83EE7" w:rsidRPr="00E83EE7" w:rsidRDefault="00E83EE7" w:rsidP="00E83EE7">
      <w:pPr>
        <w:ind w:left="708"/>
        <w:rPr>
          <w:rFonts w:cstheme="minorHAnsi"/>
          <w:u w:val="single"/>
        </w:rPr>
      </w:pPr>
      <w:r w:rsidRPr="00E83EE7">
        <w:rPr>
          <w:rFonts w:cstheme="minorHAnsi"/>
          <w:u w:val="single"/>
        </w:rPr>
        <w:lastRenderedPageBreak/>
        <w:t>1…………</w:t>
      </w:r>
    </w:p>
    <w:p w14:paraId="1A03CE86" w14:textId="77777777" w:rsidR="00E83EE7" w:rsidRPr="00E83EE7" w:rsidRDefault="00E83EE7" w:rsidP="00E83EE7">
      <w:pPr>
        <w:ind w:left="708"/>
        <w:rPr>
          <w:rFonts w:cstheme="minorHAnsi"/>
          <w:u w:val="single"/>
        </w:rPr>
      </w:pPr>
      <w:r w:rsidRPr="00E83EE7">
        <w:rPr>
          <w:rFonts w:cstheme="minorHAnsi"/>
          <w:u w:val="single"/>
        </w:rPr>
        <w:t>2…………</w:t>
      </w:r>
    </w:p>
    <w:p w14:paraId="1F16B77C" w14:textId="77777777" w:rsidR="00E83EE7" w:rsidRPr="00E83EE7" w:rsidRDefault="00E83EE7" w:rsidP="00E83EE7">
      <w:pPr>
        <w:ind w:left="708"/>
        <w:rPr>
          <w:rFonts w:cstheme="minorHAnsi"/>
          <w:color w:val="0070C0"/>
        </w:rPr>
      </w:pPr>
      <w:r w:rsidRPr="00E83EE7">
        <w:rPr>
          <w:rFonts w:cstheme="minorHAnsi"/>
          <w:u w:val="single"/>
        </w:rPr>
        <w:t>3…………</w:t>
      </w:r>
    </w:p>
    <w:p w14:paraId="26EA98DB" w14:textId="77777777" w:rsidR="00940668" w:rsidRPr="00940668" w:rsidRDefault="00940668" w:rsidP="0094066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4F2919D" w14:textId="3DDE2BA6" w:rsidR="00940668" w:rsidRPr="00E12213" w:rsidRDefault="00281115" w:rsidP="00940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B70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** </w:t>
      </w:r>
      <w:r w:rsidR="00940668" w:rsidRPr="00DB7087">
        <w:rPr>
          <w:rFonts w:ascii="Calibri" w:eastAsia="Times New Roman" w:hAnsi="Calibri" w:cs="Times New Roman"/>
          <w:i/>
          <w:sz w:val="18"/>
          <w:szCs w:val="18"/>
          <w:lang w:eastAsia="pl-PL"/>
        </w:rPr>
        <w:t>niepotrzebne skreślić</w:t>
      </w:r>
    </w:p>
    <w:p w14:paraId="48C90FF9" w14:textId="77777777" w:rsidR="00940668" w:rsidRPr="0094066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Arial" w:eastAsia="Calibri" w:hAnsi="Arial" w:cs="Arial"/>
          <w:sz w:val="20"/>
          <w:szCs w:val="20"/>
        </w:rPr>
      </w:pPr>
    </w:p>
    <w:p w14:paraId="589B09D8" w14:textId="2E4F9399" w:rsidR="00940668" w:rsidRPr="00E12213" w:rsidRDefault="00940668" w:rsidP="00E12213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Arial" w:eastAsia="Calibri" w:hAnsi="Arial" w:cs="Arial"/>
          <w:sz w:val="18"/>
          <w:szCs w:val="18"/>
        </w:rPr>
      </w:pPr>
      <w:r w:rsidRPr="00940668">
        <w:rPr>
          <w:rFonts w:ascii="Arial" w:eastAsia="Calibri" w:hAnsi="Arial" w:cs="Arial"/>
          <w:sz w:val="18"/>
          <w:szCs w:val="18"/>
        </w:rPr>
        <w:t xml:space="preserve">&lt;dokument należy sporządzić w </w:t>
      </w:r>
      <w:r w:rsidR="00B15CAB">
        <w:rPr>
          <w:rFonts w:ascii="Arial" w:eastAsia="Calibri" w:hAnsi="Arial" w:cs="Arial"/>
          <w:sz w:val="18"/>
          <w:szCs w:val="18"/>
        </w:rPr>
        <w:t>postaci</w:t>
      </w:r>
      <w:r w:rsidRPr="00940668">
        <w:rPr>
          <w:rFonts w:ascii="Arial" w:eastAsia="Calibri" w:hAnsi="Arial" w:cs="Arial"/>
          <w:sz w:val="18"/>
          <w:szCs w:val="18"/>
        </w:rPr>
        <w:t xml:space="preserve"> elektronicznej i podpisać kwalifikowanym podpisem elektronicznym, podpisem zaufanym bądź podpisem osobistym osoby/osób uprawnionej/-</w:t>
      </w:r>
      <w:proofErr w:type="spellStart"/>
      <w:r w:rsidRPr="00940668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940668">
        <w:rPr>
          <w:rFonts w:ascii="Arial" w:eastAsia="Calibri" w:hAnsi="Arial" w:cs="Arial"/>
          <w:sz w:val="18"/>
          <w:szCs w:val="18"/>
        </w:rPr>
        <w:t xml:space="preserve"> do reprezentacji Wykonawcy&gt;</w:t>
      </w:r>
    </w:p>
    <w:p w14:paraId="00C400B6" w14:textId="77777777" w:rsidR="00E25110" w:rsidRDefault="00E25110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61380681" w14:textId="77777777" w:rsidR="00FB64AE" w:rsidRDefault="00FB64AE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3338A846" w14:textId="77777777" w:rsidR="00E25110" w:rsidRDefault="00E25110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7BC0A930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9278495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6C162291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838F7BC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C849FDF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76F5E6CE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52A460E6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07263F56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6158694F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17CCD5D7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834604A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7C5EBFC9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59F0781B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793C87D6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2340964" w14:textId="77777777" w:rsidR="00AE60E2" w:rsidRDefault="00AE60E2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9E017AF" w14:textId="5CB94D62" w:rsidR="00243E15" w:rsidRDefault="00243E15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BDA909A" w14:textId="77777777" w:rsidR="00F80AD7" w:rsidRDefault="00F80AD7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14F967AC" w14:textId="4E8ACF77" w:rsidR="00243E15" w:rsidRDefault="00243E15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3E45DB2D" w14:textId="77C0EBCD" w:rsidR="00FA78D5" w:rsidRDefault="00FA78D5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3F22FD86" w14:textId="3C64E6CE" w:rsidR="00CC139C" w:rsidRDefault="00CC139C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05F7409C" w14:textId="797656FE" w:rsidR="00CC139C" w:rsidRDefault="00CC139C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BF44290" w14:textId="74AA648D" w:rsidR="00CC139C" w:rsidRDefault="00CC139C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7E0780C" w14:textId="096A43E6" w:rsidR="00CC139C" w:rsidRDefault="00CC139C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CBB725F" w14:textId="4E1F799B" w:rsidR="00CC139C" w:rsidRDefault="00CC139C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8891A02" w14:textId="2EB78B61" w:rsidR="00CC139C" w:rsidRDefault="00CC139C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36BA4911" w14:textId="77777777" w:rsidR="00FA78D5" w:rsidRPr="00940668" w:rsidRDefault="00FA78D5" w:rsidP="0094066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73B756E2" w14:textId="1DB10B26" w:rsidR="00940668" w:rsidRDefault="00940668" w:rsidP="002554A7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bookmarkStart w:id="2" w:name="_Hlk65671909"/>
      <w:r w:rsidRPr="00A60E25">
        <w:rPr>
          <w:rFonts w:eastAsia="Calibri" w:cstheme="minorHAnsi"/>
          <w:b/>
        </w:rPr>
        <w:lastRenderedPageBreak/>
        <w:t>Załącznik nr 2 do SWZ</w:t>
      </w:r>
      <w:bookmarkEnd w:id="2"/>
    </w:p>
    <w:p w14:paraId="2C0572BE" w14:textId="77777777" w:rsidR="002554A7" w:rsidRPr="002554A7" w:rsidRDefault="002554A7" w:rsidP="002554A7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14:paraId="5B8D0201" w14:textId="77777777" w:rsidR="00940668" w:rsidRPr="00A60E25" w:rsidRDefault="00940668" w:rsidP="00940668">
      <w:pPr>
        <w:spacing w:after="0" w:line="360" w:lineRule="auto"/>
        <w:jc w:val="center"/>
        <w:rPr>
          <w:rFonts w:eastAsia="Calibri" w:cstheme="minorHAnsi"/>
          <w:b/>
        </w:rPr>
      </w:pPr>
      <w:r w:rsidRPr="00A60E25">
        <w:rPr>
          <w:rFonts w:eastAsia="Calibri" w:cstheme="minorHAnsi"/>
          <w:b/>
        </w:rPr>
        <w:t xml:space="preserve">Oświadczenie z art. 125 ust. 1 ustawy z dnia 11 września 2019 r. </w:t>
      </w:r>
    </w:p>
    <w:p w14:paraId="572C2C7E" w14:textId="1E365E3A" w:rsidR="00940668" w:rsidRPr="00A60E25" w:rsidRDefault="00940668" w:rsidP="00D37B92">
      <w:pPr>
        <w:spacing w:after="0" w:line="360" w:lineRule="auto"/>
        <w:jc w:val="center"/>
        <w:rPr>
          <w:rFonts w:eastAsia="Calibri" w:cstheme="minorHAnsi"/>
          <w:b/>
        </w:rPr>
      </w:pPr>
      <w:r w:rsidRPr="00A60E25">
        <w:rPr>
          <w:rFonts w:eastAsia="Calibri" w:cstheme="minorHAnsi"/>
          <w:b/>
        </w:rPr>
        <w:t xml:space="preserve"> Prawo zamówień publicznych o niepodleganiu wykluczeniu  </w:t>
      </w:r>
      <w:r w:rsidRPr="00A60E25">
        <w:rPr>
          <w:rFonts w:eastAsia="Calibri" w:cstheme="minorHAnsi"/>
          <w:b/>
        </w:rPr>
        <w:br/>
        <w:t>oraz spełnianiu warunków udziału w postępowaniu</w:t>
      </w:r>
    </w:p>
    <w:p w14:paraId="599EE79E" w14:textId="77777777" w:rsidR="00E4566F" w:rsidRDefault="0080524C" w:rsidP="00E4566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eastAsia="Calibri" w:cstheme="minorHAnsi"/>
          <w:b/>
          <w:u w:val="single"/>
        </w:rPr>
        <w:t xml:space="preserve">Dotyczy: tryb podstawowy </w:t>
      </w:r>
      <w:r w:rsidR="00CA2687">
        <w:rPr>
          <w:rFonts w:eastAsia="Calibri" w:cstheme="minorHAnsi"/>
          <w:b/>
          <w:u w:val="single"/>
        </w:rPr>
        <w:t>DZP-361</w:t>
      </w:r>
      <w:r w:rsidR="005E6C6D">
        <w:rPr>
          <w:rFonts w:eastAsia="Calibri" w:cstheme="minorHAnsi"/>
          <w:b/>
          <w:u w:val="single"/>
        </w:rPr>
        <w:t>/</w:t>
      </w:r>
      <w:r w:rsidR="00CA2687">
        <w:rPr>
          <w:rFonts w:eastAsia="Calibri" w:cstheme="minorHAnsi"/>
          <w:b/>
          <w:u w:val="single"/>
        </w:rPr>
        <w:t>1</w:t>
      </w:r>
      <w:r w:rsidR="001B66C1">
        <w:rPr>
          <w:rFonts w:eastAsia="Calibri" w:cstheme="minorHAnsi"/>
          <w:b/>
          <w:u w:val="single"/>
        </w:rPr>
        <w:t>60</w:t>
      </w:r>
      <w:r w:rsidR="00C335A6">
        <w:rPr>
          <w:rFonts w:eastAsia="Calibri" w:cstheme="minorHAnsi"/>
          <w:b/>
          <w:u w:val="single"/>
        </w:rPr>
        <w:t>/2021 pn.</w:t>
      </w:r>
      <w:r w:rsidR="00D37B92">
        <w:rPr>
          <w:rFonts w:eastAsia="Calibri" w:cstheme="minorHAnsi"/>
          <w:b/>
          <w:u w:val="single"/>
        </w:rPr>
        <w:t xml:space="preserve"> </w:t>
      </w:r>
      <w:r w:rsidR="00E4566F" w:rsidRPr="00185B6D">
        <w:rPr>
          <w:rFonts w:ascii="Tahoma" w:hAnsi="Tahoma" w:cs="Tahoma"/>
          <w:sz w:val="20"/>
          <w:szCs w:val="20"/>
        </w:rPr>
        <w:t xml:space="preserve">Badania w ramach projektu EIT FOOD </w:t>
      </w:r>
      <w:proofErr w:type="spellStart"/>
      <w:r w:rsidR="00E4566F" w:rsidRPr="00185B6D">
        <w:rPr>
          <w:rFonts w:ascii="Tahoma" w:hAnsi="Tahoma" w:cs="Tahoma"/>
          <w:sz w:val="20"/>
          <w:szCs w:val="20"/>
        </w:rPr>
        <w:t>DadyGo</w:t>
      </w:r>
      <w:proofErr w:type="spellEnd"/>
      <w:r w:rsidR="00E4566F" w:rsidRPr="00185B6D">
        <w:rPr>
          <w:rFonts w:ascii="Tahoma" w:hAnsi="Tahoma" w:cs="Tahoma"/>
          <w:sz w:val="20"/>
          <w:szCs w:val="20"/>
        </w:rPr>
        <w:t xml:space="preserve"> 2021 z dopuszczeniem składania ofert częściowych</w:t>
      </w:r>
      <w:r w:rsidR="00E4566F">
        <w:rPr>
          <w:rFonts w:ascii="Tahoma" w:hAnsi="Tahoma" w:cs="Tahoma"/>
          <w:bCs/>
          <w:sz w:val="20"/>
          <w:szCs w:val="20"/>
        </w:rPr>
        <w:t xml:space="preserve"> </w:t>
      </w:r>
    </w:p>
    <w:p w14:paraId="6ED8101C" w14:textId="77777777" w:rsidR="00E4566F" w:rsidRDefault="00E4566F" w:rsidP="00E4566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BCC6506" w14:textId="40288DE3" w:rsidR="002554A7" w:rsidRPr="005F2F5D" w:rsidRDefault="00AE2D7E" w:rsidP="00AF6F0B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</w:t>
      </w:r>
      <w:r w:rsidR="002554A7" w:rsidRPr="00F34306">
        <w:rPr>
          <w:rFonts w:ascii="Tahoma" w:hAnsi="Tahoma" w:cs="Tahoma"/>
          <w:color w:val="000000"/>
          <w:sz w:val="20"/>
          <w:szCs w:val="20"/>
        </w:rPr>
        <w:t xml:space="preserve">ziałając w imieniu i na rzecz </w:t>
      </w:r>
      <w:r w:rsidR="002554A7" w:rsidRPr="00C447E4">
        <w:rPr>
          <w:rFonts w:ascii="Tahoma" w:hAnsi="Tahoma" w:cs="Tahoma"/>
          <w:color w:val="000000"/>
          <w:sz w:val="20"/>
          <w:szCs w:val="20"/>
        </w:rPr>
        <w:t>Wykonawcy</w:t>
      </w:r>
      <w:r w:rsidR="002554A7" w:rsidRPr="0023040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554A7" w:rsidRPr="0023040B">
        <w:rPr>
          <w:rFonts w:ascii="Tahoma" w:hAnsi="Tahoma" w:cs="Tahoma"/>
          <w:bCs/>
          <w:color w:val="0070C0"/>
          <w:sz w:val="20"/>
          <w:szCs w:val="20"/>
        </w:rPr>
        <w:t>(wpisać nazwę)</w:t>
      </w:r>
      <w:r w:rsidR="002554A7" w:rsidRPr="007C7F7F">
        <w:rPr>
          <w:rFonts w:ascii="Tahoma" w:hAnsi="Tahoma" w:cs="Tahoma"/>
          <w:b/>
          <w:bCs/>
          <w:sz w:val="20"/>
          <w:szCs w:val="20"/>
        </w:rPr>
        <w:t>:</w:t>
      </w:r>
      <w:r w:rsidR="002554A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54A7" w:rsidRPr="00974E08"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</w:t>
      </w:r>
      <w:r w:rsidR="002554A7">
        <w:rPr>
          <w:rFonts w:ascii="Tahoma" w:hAnsi="Tahoma" w:cs="Tahoma"/>
          <w:b/>
          <w:bCs/>
          <w:sz w:val="20"/>
          <w:szCs w:val="20"/>
        </w:rPr>
        <w:t>.........................................</w:t>
      </w:r>
      <w:r w:rsidR="002554A7" w:rsidRPr="00974E08">
        <w:rPr>
          <w:rFonts w:ascii="Tahoma" w:hAnsi="Tahoma" w:cs="Tahoma"/>
          <w:b/>
          <w:bCs/>
          <w:sz w:val="20"/>
          <w:szCs w:val="20"/>
        </w:rPr>
        <w:t>......</w:t>
      </w:r>
      <w:r w:rsidR="002554A7">
        <w:rPr>
          <w:rFonts w:ascii="Tahoma" w:hAnsi="Tahoma" w:cs="Tahoma"/>
          <w:b/>
          <w:bCs/>
          <w:sz w:val="20"/>
          <w:szCs w:val="20"/>
        </w:rPr>
        <w:t xml:space="preserve"> z siedzibą </w:t>
      </w:r>
      <w:r w:rsidR="002554A7" w:rsidRPr="005F2F5D">
        <w:rPr>
          <w:rFonts w:ascii="Tahoma" w:hAnsi="Tahoma" w:cs="Tahoma"/>
          <w:bCs/>
          <w:color w:val="0070C0"/>
          <w:sz w:val="20"/>
          <w:szCs w:val="20"/>
        </w:rPr>
        <w:t xml:space="preserve">(wpisać adres): </w:t>
      </w:r>
      <w:r w:rsidR="002554A7" w:rsidRPr="005F2F5D">
        <w:rPr>
          <w:rFonts w:ascii="Tahoma" w:hAnsi="Tahoma" w:cs="Tahoma"/>
          <w:bCs/>
          <w:sz w:val="20"/>
          <w:szCs w:val="20"/>
        </w:rPr>
        <w:t>............................................................................</w:t>
      </w:r>
      <w:r w:rsidR="002554A7">
        <w:rPr>
          <w:rFonts w:ascii="Tahoma" w:hAnsi="Tahoma" w:cs="Tahoma"/>
          <w:bCs/>
          <w:sz w:val="20"/>
          <w:szCs w:val="20"/>
        </w:rPr>
        <w:t>...............................</w:t>
      </w:r>
      <w:r w:rsidR="002554A7" w:rsidRPr="005F2F5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54A7" w:rsidRPr="005F2F5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554A7" w:rsidRPr="005F2F5D">
        <w:rPr>
          <w:rFonts w:ascii="Tahoma" w:hAnsi="Tahoma" w:cs="Tahoma"/>
          <w:b/>
          <w:color w:val="0070C0"/>
          <w:sz w:val="20"/>
          <w:szCs w:val="20"/>
        </w:rPr>
        <w:t>*</w:t>
      </w:r>
      <w:r w:rsidR="002554A7" w:rsidRPr="005F2F5D">
        <w:rPr>
          <w:rFonts w:ascii="Tahoma" w:hAnsi="Tahoma" w:cs="Tahoma"/>
          <w:color w:val="000000"/>
          <w:sz w:val="20"/>
          <w:szCs w:val="20"/>
        </w:rPr>
        <w:t xml:space="preserve">NIP/PESEL, </w:t>
      </w:r>
      <w:r w:rsidR="002554A7" w:rsidRPr="005F2F5D">
        <w:rPr>
          <w:rFonts w:ascii="Tahoma" w:hAnsi="Tahoma" w:cs="Tahoma"/>
          <w:b/>
          <w:color w:val="0070C0"/>
          <w:sz w:val="20"/>
          <w:szCs w:val="20"/>
        </w:rPr>
        <w:t>*</w:t>
      </w:r>
      <w:r w:rsidR="002554A7" w:rsidRPr="005F2F5D">
        <w:rPr>
          <w:rFonts w:ascii="Tahoma" w:hAnsi="Tahoma" w:cs="Tahoma"/>
          <w:color w:val="000000"/>
          <w:sz w:val="20"/>
          <w:szCs w:val="20"/>
        </w:rPr>
        <w:t>KRS/</w:t>
      </w:r>
      <w:proofErr w:type="spellStart"/>
      <w:r w:rsidR="002554A7" w:rsidRPr="005F2F5D">
        <w:rPr>
          <w:rFonts w:ascii="Tahoma" w:hAnsi="Tahoma" w:cs="Tahoma"/>
          <w:color w:val="000000"/>
          <w:sz w:val="20"/>
          <w:szCs w:val="20"/>
        </w:rPr>
        <w:t>CEiDG</w:t>
      </w:r>
      <w:proofErr w:type="spellEnd"/>
      <w:r w:rsidR="002554A7" w:rsidRPr="005F2F5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554A7" w:rsidRPr="005F2F5D">
        <w:rPr>
          <w:rFonts w:ascii="Tahoma" w:hAnsi="Tahoma" w:cs="Tahoma"/>
          <w:bCs/>
          <w:color w:val="0070C0"/>
          <w:sz w:val="20"/>
          <w:szCs w:val="20"/>
        </w:rPr>
        <w:t>(wpisać odpowiednie)</w:t>
      </w:r>
      <w:r w:rsidR="002554A7" w:rsidRPr="005F2F5D">
        <w:rPr>
          <w:rFonts w:ascii="Tahoma" w:hAnsi="Tahoma" w:cs="Tahoma"/>
          <w:color w:val="000000"/>
          <w:sz w:val="20"/>
          <w:szCs w:val="20"/>
        </w:rPr>
        <w:t>: ...............................................</w:t>
      </w:r>
    </w:p>
    <w:p w14:paraId="0B4C5F57" w14:textId="77777777" w:rsidR="002554A7" w:rsidRPr="005F2F5D" w:rsidRDefault="002554A7" w:rsidP="00AF6F0B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F2F5D">
        <w:rPr>
          <w:rFonts w:ascii="Tahoma" w:hAnsi="Tahoma" w:cs="Tahoma"/>
          <w:sz w:val="20"/>
          <w:szCs w:val="20"/>
          <w:u w:val="single"/>
        </w:rPr>
        <w:t>reprezentowanego przez</w:t>
      </w:r>
      <w:r w:rsidRPr="005F2F5D">
        <w:rPr>
          <w:rFonts w:ascii="Tahoma" w:hAnsi="Tahoma" w:cs="Tahoma"/>
          <w:sz w:val="20"/>
          <w:szCs w:val="20"/>
        </w:rPr>
        <w:t xml:space="preserve"> </w:t>
      </w:r>
      <w:r w:rsidRPr="005F2F5D">
        <w:rPr>
          <w:rFonts w:ascii="Tahoma" w:hAnsi="Tahoma" w:cs="Tahoma"/>
          <w:color w:val="0070C0"/>
          <w:sz w:val="20"/>
          <w:szCs w:val="20"/>
        </w:rPr>
        <w:t>(wpisać mię, nazwisko, stanowisko/podstawa do reprezentacji)</w:t>
      </w:r>
      <w:r w:rsidRPr="005F2F5D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.....................................................................................................................................................</w:t>
      </w:r>
    </w:p>
    <w:p w14:paraId="0BF23D03" w14:textId="77777777" w:rsidR="002554A7" w:rsidRPr="006D0FF7" w:rsidRDefault="002554A7" w:rsidP="002554A7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C447E4">
        <w:rPr>
          <w:rFonts w:ascii="Tahoma" w:hAnsi="Tahoma" w:cs="Tahoma"/>
          <w:sz w:val="20"/>
          <w:szCs w:val="20"/>
        </w:rPr>
        <w:t>oświadczam, co następuje:</w:t>
      </w:r>
    </w:p>
    <w:p w14:paraId="671B5C9A" w14:textId="77777777" w:rsidR="002554A7" w:rsidRPr="008C3432" w:rsidRDefault="002554A7" w:rsidP="00C41804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0"/>
          <w:szCs w:val="20"/>
        </w:rPr>
      </w:pPr>
      <w:r w:rsidRPr="008C3432">
        <w:rPr>
          <w:rFonts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8C3432">
        <w:rPr>
          <w:rFonts w:cstheme="minorHAnsi"/>
          <w:sz w:val="20"/>
          <w:szCs w:val="20"/>
        </w:rPr>
        <w:t>Pzp</w:t>
      </w:r>
      <w:proofErr w:type="spellEnd"/>
      <w:r w:rsidRPr="008C3432">
        <w:rPr>
          <w:rFonts w:cstheme="minorHAnsi"/>
          <w:sz w:val="20"/>
          <w:szCs w:val="20"/>
        </w:rPr>
        <w:t xml:space="preserve">. </w:t>
      </w:r>
    </w:p>
    <w:p w14:paraId="38E99216" w14:textId="77777777" w:rsidR="002554A7" w:rsidRPr="008C3432" w:rsidRDefault="002554A7" w:rsidP="00E4566F">
      <w:pPr>
        <w:spacing w:line="360" w:lineRule="auto"/>
        <w:rPr>
          <w:rFonts w:cstheme="minorHAnsi"/>
          <w:sz w:val="20"/>
          <w:szCs w:val="20"/>
        </w:rPr>
      </w:pPr>
    </w:p>
    <w:p w14:paraId="42E2FBFF" w14:textId="310DB82A" w:rsidR="002554A7" w:rsidRPr="008C3432" w:rsidRDefault="002554A7" w:rsidP="00C41804">
      <w:pPr>
        <w:pStyle w:val="Akapitzlist"/>
        <w:numPr>
          <w:ilvl w:val="0"/>
          <w:numId w:val="47"/>
        </w:numPr>
        <w:suppressAutoHyphens/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>o</w:t>
      </w:r>
      <w:r w:rsidRPr="008C3432">
        <w:rPr>
          <w:rFonts w:cstheme="minorHAnsi"/>
          <w:sz w:val="20"/>
          <w:szCs w:val="20"/>
          <w:lang w:eastAsia="ar-SA"/>
        </w:rPr>
        <w:t xml:space="preserve">świadczam, że zachodzą w stosunku do mnie podstawy wykluczenia z postępowania na podstawie art. …………. ustawy </w:t>
      </w:r>
      <w:proofErr w:type="spellStart"/>
      <w:r w:rsidRPr="008C3432">
        <w:rPr>
          <w:rFonts w:cstheme="minorHAnsi"/>
          <w:sz w:val="20"/>
          <w:szCs w:val="20"/>
          <w:lang w:eastAsia="ar-SA"/>
        </w:rPr>
        <w:t>Pzp</w:t>
      </w:r>
      <w:proofErr w:type="spellEnd"/>
      <w:r w:rsidRPr="008C3432">
        <w:rPr>
          <w:rFonts w:cstheme="minorHAnsi"/>
          <w:sz w:val="20"/>
          <w:szCs w:val="20"/>
          <w:lang w:eastAsia="ar-SA"/>
        </w:rPr>
        <w:t xml:space="preserve"> (podać mającą zastosowanie podstawę wykluczenia spośród wymienionych w art. 108 ust. 1 pkt</w:t>
      </w:r>
      <w:r w:rsidR="00E8195C">
        <w:rPr>
          <w:rFonts w:cstheme="minorHAnsi"/>
          <w:sz w:val="20"/>
          <w:szCs w:val="20"/>
          <w:lang w:eastAsia="ar-SA"/>
        </w:rPr>
        <w:t xml:space="preserve"> </w:t>
      </w:r>
      <w:r w:rsidRPr="008C3432">
        <w:rPr>
          <w:rFonts w:cstheme="minorHAnsi"/>
          <w:sz w:val="20"/>
          <w:szCs w:val="20"/>
          <w:lang w:eastAsia="ar-SA"/>
        </w:rPr>
        <w:t xml:space="preserve">1, 2, 5 lub 6 ustawy </w:t>
      </w:r>
      <w:proofErr w:type="spellStart"/>
      <w:r w:rsidRPr="008C3432">
        <w:rPr>
          <w:rFonts w:cstheme="minorHAnsi"/>
          <w:sz w:val="20"/>
          <w:szCs w:val="20"/>
          <w:lang w:eastAsia="ar-SA"/>
        </w:rPr>
        <w:t>Pzp</w:t>
      </w:r>
      <w:proofErr w:type="spellEnd"/>
      <w:r w:rsidRPr="008C3432">
        <w:rPr>
          <w:rFonts w:cstheme="minorHAnsi"/>
          <w:sz w:val="20"/>
          <w:szCs w:val="20"/>
          <w:lang w:eastAsia="ar-SA"/>
        </w:rPr>
        <w:t>). Jednocześnie oświadczam, że w związku z ww. okolicznością, na</w:t>
      </w:r>
      <w:r>
        <w:rPr>
          <w:rFonts w:cstheme="minorHAnsi"/>
          <w:sz w:val="20"/>
          <w:szCs w:val="20"/>
          <w:lang w:eastAsia="ar-SA"/>
        </w:rPr>
        <w:t xml:space="preserve"> </w:t>
      </w:r>
      <w:r w:rsidRPr="008C3432">
        <w:rPr>
          <w:rFonts w:cstheme="minorHAnsi"/>
          <w:sz w:val="20"/>
          <w:szCs w:val="20"/>
          <w:lang w:eastAsia="ar-SA"/>
        </w:rPr>
        <w:t xml:space="preserve">podstawie art. 110 ust. 2 ustawy </w:t>
      </w:r>
      <w:proofErr w:type="spellStart"/>
      <w:r w:rsidRPr="008C3432">
        <w:rPr>
          <w:rFonts w:cstheme="minorHAnsi"/>
          <w:sz w:val="20"/>
          <w:szCs w:val="20"/>
          <w:lang w:eastAsia="ar-SA"/>
        </w:rPr>
        <w:t>Pzp</w:t>
      </w:r>
      <w:proofErr w:type="spellEnd"/>
      <w:r w:rsidRPr="008C3432">
        <w:rPr>
          <w:rFonts w:cstheme="minorHAnsi"/>
          <w:sz w:val="20"/>
          <w:szCs w:val="20"/>
          <w:lang w:eastAsia="ar-SA"/>
        </w:rPr>
        <w:t xml:space="preserve"> podjąłem następujące środki naprawcze: …………………………………………………………………… </w:t>
      </w:r>
    </w:p>
    <w:p w14:paraId="76E480F1" w14:textId="0955CDE0" w:rsidR="002554A7" w:rsidRPr="008C3432" w:rsidRDefault="002554A7" w:rsidP="00E4566F">
      <w:pPr>
        <w:tabs>
          <w:tab w:val="left" w:pos="357"/>
          <w:tab w:val="left" w:pos="1077"/>
        </w:tabs>
        <w:suppressAutoHyphens/>
        <w:jc w:val="center"/>
        <w:rPr>
          <w:rFonts w:cstheme="minorHAnsi"/>
          <w:sz w:val="20"/>
          <w:szCs w:val="20"/>
          <w:lang w:eastAsia="ar-SA"/>
        </w:rPr>
      </w:pPr>
      <w:r w:rsidRPr="008C3432">
        <w:rPr>
          <w:rFonts w:cstheme="minorHAnsi"/>
          <w:sz w:val="20"/>
          <w:szCs w:val="20"/>
          <w:lang w:eastAsia="ar-SA"/>
        </w:rPr>
        <w:t xml:space="preserve"> </w:t>
      </w:r>
    </w:p>
    <w:p w14:paraId="37339AAF" w14:textId="77777777" w:rsidR="002554A7" w:rsidRPr="001C5329" w:rsidRDefault="002554A7" w:rsidP="00C4180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1C5329">
        <w:rPr>
          <w:rFonts w:cstheme="minorHAnsi"/>
          <w:sz w:val="20"/>
          <w:szCs w:val="20"/>
          <w:lang w:eastAsia="ar-SA"/>
        </w:rPr>
        <w:t>Oświadczam, że spełniam warunki udziału w postępowaniu</w:t>
      </w:r>
      <w:r>
        <w:rPr>
          <w:rFonts w:cstheme="minorHAnsi"/>
          <w:sz w:val="20"/>
          <w:szCs w:val="20"/>
          <w:lang w:eastAsia="ar-SA"/>
        </w:rPr>
        <w:t xml:space="preserve"> </w:t>
      </w:r>
      <w:r w:rsidRPr="001C5329">
        <w:rPr>
          <w:rFonts w:cstheme="minorHAnsi"/>
          <w:sz w:val="20"/>
          <w:szCs w:val="20"/>
          <w:lang w:eastAsia="ar-SA"/>
        </w:rPr>
        <w:t xml:space="preserve">określone przez Zamawiającego </w:t>
      </w:r>
      <w:r w:rsidRPr="001C5329">
        <w:rPr>
          <w:rFonts w:cstheme="minorHAnsi"/>
          <w:sz w:val="20"/>
          <w:szCs w:val="20"/>
          <w:lang w:eastAsia="ar-SA"/>
        </w:rPr>
        <w:br/>
        <w:t xml:space="preserve">w </w:t>
      </w:r>
      <w:r>
        <w:rPr>
          <w:rFonts w:cstheme="minorHAnsi"/>
          <w:sz w:val="20"/>
          <w:szCs w:val="20"/>
          <w:lang w:eastAsia="ar-SA"/>
        </w:rPr>
        <w:t>SWZ</w:t>
      </w:r>
      <w:r w:rsidRPr="001C5329">
        <w:rPr>
          <w:rFonts w:cstheme="minorHAnsi"/>
          <w:sz w:val="20"/>
          <w:szCs w:val="20"/>
          <w:lang w:eastAsia="ar-SA"/>
        </w:rPr>
        <w:t>.</w:t>
      </w:r>
    </w:p>
    <w:p w14:paraId="4B8E0004" w14:textId="71EEE96C" w:rsidR="002554A7" w:rsidRDefault="002554A7" w:rsidP="002554A7">
      <w:pPr>
        <w:tabs>
          <w:tab w:val="left" w:pos="357"/>
          <w:tab w:val="left" w:pos="1077"/>
        </w:tabs>
        <w:suppressAutoHyphens/>
        <w:jc w:val="right"/>
        <w:rPr>
          <w:rFonts w:cstheme="minorHAnsi"/>
          <w:sz w:val="20"/>
          <w:szCs w:val="20"/>
          <w:lang w:eastAsia="ar-SA"/>
        </w:rPr>
      </w:pPr>
    </w:p>
    <w:p w14:paraId="15B6FED2" w14:textId="77777777" w:rsidR="00E4566F" w:rsidRDefault="002554A7" w:rsidP="00E4566F">
      <w:pPr>
        <w:tabs>
          <w:tab w:val="left" w:pos="357"/>
          <w:tab w:val="left" w:pos="1077"/>
        </w:tabs>
        <w:suppressAutoHyphens/>
        <w:rPr>
          <w:rFonts w:cstheme="minorHAnsi"/>
          <w:sz w:val="20"/>
          <w:szCs w:val="20"/>
          <w:lang w:eastAsia="ar-SA"/>
        </w:rPr>
      </w:pPr>
      <w:r w:rsidRPr="008C3432">
        <w:rPr>
          <w:rFonts w:cstheme="minorHAnsi"/>
          <w:sz w:val="20"/>
          <w:szCs w:val="20"/>
          <w:lang w:eastAsia="ar-SA"/>
        </w:rPr>
        <w:t xml:space="preserve">OŚWIADCZENIE DOTYCZĄCE PODANYCH INFORMACJI: </w:t>
      </w:r>
    </w:p>
    <w:p w14:paraId="337B1F12" w14:textId="62208C66" w:rsidR="002554A7" w:rsidRPr="008C3432" w:rsidRDefault="002554A7" w:rsidP="00E4566F">
      <w:pPr>
        <w:tabs>
          <w:tab w:val="left" w:pos="357"/>
          <w:tab w:val="left" w:pos="1077"/>
        </w:tabs>
        <w:suppressAutoHyphens/>
        <w:rPr>
          <w:rFonts w:cstheme="minorHAnsi"/>
          <w:sz w:val="20"/>
          <w:szCs w:val="20"/>
          <w:lang w:eastAsia="ar-SA"/>
        </w:rPr>
      </w:pPr>
      <w:r w:rsidRPr="008C3432">
        <w:rPr>
          <w:rFonts w:cstheme="minorHAnsi"/>
          <w:sz w:val="20"/>
          <w:szCs w:val="20"/>
          <w:lang w:eastAsia="ar-SA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344655C9" w14:textId="77777777" w:rsidR="00E4566F" w:rsidRDefault="00E4566F" w:rsidP="002554A7">
      <w:pPr>
        <w:tabs>
          <w:tab w:val="left" w:pos="357"/>
          <w:tab w:val="left" w:pos="1077"/>
        </w:tabs>
        <w:suppressAutoHyphens/>
        <w:jc w:val="center"/>
        <w:rPr>
          <w:rFonts w:cstheme="minorHAnsi"/>
          <w:sz w:val="20"/>
          <w:szCs w:val="20"/>
          <w:lang w:eastAsia="ar-SA"/>
        </w:rPr>
      </w:pPr>
    </w:p>
    <w:p w14:paraId="1563C0B2" w14:textId="285A88FF" w:rsidR="002554A7" w:rsidRPr="008C3432" w:rsidRDefault="002554A7" w:rsidP="002554A7">
      <w:pPr>
        <w:tabs>
          <w:tab w:val="left" w:pos="357"/>
          <w:tab w:val="left" w:pos="1077"/>
        </w:tabs>
        <w:suppressAutoHyphens/>
        <w:jc w:val="center"/>
        <w:rPr>
          <w:rFonts w:cstheme="minorHAnsi"/>
          <w:sz w:val="20"/>
          <w:szCs w:val="20"/>
          <w:lang w:eastAsia="ar-SA"/>
        </w:rPr>
      </w:pPr>
      <w:r w:rsidRPr="008C3432">
        <w:rPr>
          <w:rFonts w:cstheme="minorHAnsi"/>
          <w:sz w:val="20"/>
          <w:szCs w:val="20"/>
          <w:lang w:eastAsia="ar-SA"/>
        </w:rPr>
        <w:t xml:space="preserve">  </w:t>
      </w:r>
    </w:p>
    <w:p w14:paraId="35C75969" w14:textId="77777777" w:rsidR="002554A7" w:rsidRPr="00E4566F" w:rsidRDefault="002554A7" w:rsidP="00E4566F">
      <w:pPr>
        <w:jc w:val="center"/>
        <w:rPr>
          <w:color w:val="0070C0"/>
          <w:sz w:val="20"/>
          <w:szCs w:val="20"/>
        </w:rPr>
      </w:pPr>
      <w:r w:rsidRPr="00E4566F">
        <w:rPr>
          <w:color w:val="0070C0"/>
          <w:sz w:val="20"/>
          <w:szCs w:val="20"/>
        </w:rPr>
        <w:t>kwalifikowany podpis elektroniczny lub podpis zaufany lub podpis osobisty osoby upoważnionej/osób upoważnionych do reprezentowania Wykonawcy</w:t>
      </w:r>
    </w:p>
    <w:p w14:paraId="54B3C1F4" w14:textId="77777777" w:rsidR="00940668" w:rsidRPr="00A60E25" w:rsidRDefault="00940668" w:rsidP="00940668">
      <w:pPr>
        <w:spacing w:after="0" w:line="360" w:lineRule="auto"/>
        <w:rPr>
          <w:rFonts w:eastAsia="Calibri" w:cstheme="minorHAnsi"/>
          <w:b/>
          <w:bCs/>
          <w:u w:val="single"/>
        </w:rPr>
      </w:pPr>
    </w:p>
    <w:p w14:paraId="1DB062F8" w14:textId="77777777" w:rsidR="00E43D3A" w:rsidRDefault="00E43D3A" w:rsidP="00AF6F0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4DA08D18" w14:textId="77777777" w:rsidR="00940668" w:rsidRPr="00A60E25" w:rsidRDefault="00940668" w:rsidP="00940668">
      <w:pPr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  <w:r w:rsidRPr="00A60E25">
        <w:rPr>
          <w:rFonts w:eastAsia="Calibri" w:cstheme="minorHAnsi"/>
          <w:i/>
          <w:sz w:val="20"/>
          <w:szCs w:val="20"/>
        </w:rPr>
        <w:t>Oświadczenie składa:</w:t>
      </w:r>
    </w:p>
    <w:p w14:paraId="2351A891" w14:textId="77777777" w:rsidR="00940668" w:rsidRPr="00A60E25" w:rsidRDefault="00940668" w:rsidP="00C41804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theme="minorHAnsi"/>
          <w:i/>
          <w:sz w:val="20"/>
          <w:szCs w:val="20"/>
        </w:rPr>
      </w:pPr>
      <w:r w:rsidRPr="00A60E25">
        <w:rPr>
          <w:rFonts w:eastAsia="Calibri" w:cstheme="minorHAnsi"/>
          <w:i/>
          <w:sz w:val="20"/>
          <w:szCs w:val="20"/>
        </w:rPr>
        <w:t>Wykonawca;</w:t>
      </w:r>
    </w:p>
    <w:p w14:paraId="0EBC7ACD" w14:textId="77777777" w:rsidR="00940668" w:rsidRPr="00A60E25" w:rsidRDefault="00940668" w:rsidP="00C41804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theme="minorHAnsi"/>
          <w:i/>
          <w:sz w:val="20"/>
          <w:szCs w:val="20"/>
        </w:rPr>
      </w:pPr>
      <w:r w:rsidRPr="00A60E25">
        <w:rPr>
          <w:rFonts w:eastAsia="Calibri" w:cstheme="minorHAnsi"/>
          <w:i/>
          <w:sz w:val="20"/>
          <w:szCs w:val="20"/>
        </w:rPr>
        <w:t>W przypadku wspólnego ubiegania się o zamówienie przez wykonawców oświadczenie składa każdy z wykonawców - jeśli dotyczy;</w:t>
      </w:r>
    </w:p>
    <w:p w14:paraId="6CFD6C77" w14:textId="0F313824" w:rsidR="00F106AD" w:rsidRPr="000916E5" w:rsidRDefault="00940668" w:rsidP="00C41804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theme="minorHAnsi"/>
          <w:i/>
          <w:sz w:val="20"/>
          <w:szCs w:val="20"/>
        </w:rPr>
      </w:pPr>
      <w:r w:rsidRPr="00A60E25">
        <w:rPr>
          <w:rFonts w:eastAsia="Calibri" w:cstheme="minorHAnsi"/>
          <w:i/>
          <w:sz w:val="20"/>
          <w:szCs w:val="20"/>
        </w:rPr>
        <w:t>Podmiot udostępniający zasoby - jeśli dotyczy.</w:t>
      </w:r>
    </w:p>
    <w:sectPr w:rsidR="00F106AD" w:rsidRPr="000916E5" w:rsidSect="007D6CB2">
      <w:footerReference w:type="default" r:id="rId31"/>
      <w:head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92FD3" w14:textId="77777777" w:rsidR="00E17C74" w:rsidRDefault="00E17C74" w:rsidP="00F106AD">
      <w:pPr>
        <w:spacing w:after="0" w:line="240" w:lineRule="auto"/>
      </w:pPr>
      <w:r>
        <w:separator/>
      </w:r>
    </w:p>
  </w:endnote>
  <w:endnote w:type="continuationSeparator" w:id="0">
    <w:p w14:paraId="676120CC" w14:textId="77777777" w:rsidR="00E17C74" w:rsidRDefault="00E17C74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844897"/>
      <w:docPartObj>
        <w:docPartGallery w:val="Page Numbers (Bottom of Page)"/>
        <w:docPartUnique/>
      </w:docPartObj>
    </w:sdtPr>
    <w:sdtContent>
      <w:p w14:paraId="7C13864E" w14:textId="5B62C7B6" w:rsidR="00E17C74" w:rsidRDefault="00E17C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  <w:r>
          <w:t>/25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B1DC" w14:textId="77777777" w:rsidR="00E17C74" w:rsidRDefault="00E17C74" w:rsidP="00F106AD">
      <w:pPr>
        <w:spacing w:after="0" w:line="240" w:lineRule="auto"/>
      </w:pPr>
      <w:r>
        <w:separator/>
      </w:r>
    </w:p>
  </w:footnote>
  <w:footnote w:type="continuationSeparator" w:id="0">
    <w:p w14:paraId="0E83592E" w14:textId="77777777" w:rsidR="00E17C74" w:rsidRDefault="00E17C74" w:rsidP="00F106AD">
      <w:pPr>
        <w:spacing w:after="0" w:line="240" w:lineRule="auto"/>
      </w:pPr>
      <w:r>
        <w:continuationSeparator/>
      </w:r>
    </w:p>
  </w:footnote>
  <w:footnote w:id="1">
    <w:p w14:paraId="21EF2E29" w14:textId="77777777" w:rsidR="00E17C74" w:rsidRDefault="00E17C74" w:rsidP="00F106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skorzystanie z prawa do sprostowania nie może skutkować zmianą wyniku postępowania</w:t>
      </w:r>
      <w:r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 oraz nie może naruszać integralności protokołu oraz jego załączników.</w:t>
      </w:r>
    </w:p>
  </w:footnote>
  <w:footnote w:id="2">
    <w:p w14:paraId="6FCAAEA9" w14:textId="77777777" w:rsidR="00E17C74" w:rsidRPr="00D20867" w:rsidRDefault="00E17C74" w:rsidP="00F106AD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20867">
        <w:rPr>
          <w:rFonts w:ascii="Arial" w:hAnsi="Arial" w:cs="Arial"/>
          <w:i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D9B8C72" w14:textId="1591F3E2" w:rsidR="00E17C74" w:rsidRDefault="00E17C74" w:rsidP="00F106AD">
      <w:pPr>
        <w:pStyle w:val="Tekstprzypisudolnego"/>
        <w:jc w:val="both"/>
      </w:pPr>
    </w:p>
    <w:p w14:paraId="1B45DE0D" w14:textId="10EF6A89" w:rsidR="00E17C74" w:rsidRDefault="00E17C74" w:rsidP="00F106AD">
      <w:pPr>
        <w:pStyle w:val="Tekstprzypisudolnego"/>
        <w:jc w:val="both"/>
      </w:pPr>
    </w:p>
    <w:p w14:paraId="4BD6CBC8" w14:textId="77777777" w:rsidR="00E17C74" w:rsidRDefault="00E17C74" w:rsidP="00F106AD">
      <w:pPr>
        <w:pStyle w:val="Tekstprzypisudolnego"/>
        <w:jc w:val="both"/>
      </w:pPr>
    </w:p>
  </w:footnote>
  <w:footnote w:id="3">
    <w:p w14:paraId="7A51E29B" w14:textId="77777777" w:rsidR="00E17C74" w:rsidRDefault="00E17C74" w:rsidP="003653A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i/>
        </w:rPr>
        <w:footnoteRef/>
      </w:r>
      <w:r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 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CF6F" w14:textId="398A8897" w:rsidR="00E17C74" w:rsidRDefault="00E17C74">
    <w:pPr>
      <w:pStyle w:val="Nagwek"/>
    </w:pPr>
    <w:r w:rsidRPr="007D6CB2">
      <w:rPr>
        <w:noProof/>
        <w:lang w:eastAsia="pl-PL"/>
      </w:rPr>
      <w:drawing>
        <wp:inline distT="0" distB="0" distL="0" distR="0" wp14:anchorId="56F40312" wp14:editId="4DD683C9">
          <wp:extent cx="4991100" cy="942975"/>
          <wp:effectExtent l="0" t="0" r="0" b="9525"/>
          <wp:docPr id="3" name="Obraz 3" descr="O:\0. Postępowania 2021\DZP-361-103-2021 badanie konsumenckie\Diana Jaworska\EIT Food + EU Logo RGB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0. Postępowania 2021\DZP-361-103-2021 badanie konsumenckie\Diana Jaworska\EIT Food + EU Logo RGB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436858"/>
    <w:multiLevelType w:val="hybridMultilevel"/>
    <w:tmpl w:val="7D0488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0DEB1C72"/>
    <w:multiLevelType w:val="hybridMultilevel"/>
    <w:tmpl w:val="76E24900"/>
    <w:lvl w:ilvl="0" w:tplc="46B06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30EBD"/>
    <w:multiLevelType w:val="hybridMultilevel"/>
    <w:tmpl w:val="FC144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163D3"/>
    <w:multiLevelType w:val="hybridMultilevel"/>
    <w:tmpl w:val="19E85FB6"/>
    <w:lvl w:ilvl="0" w:tplc="1FE2A938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34D24A2"/>
    <w:multiLevelType w:val="hybridMultilevel"/>
    <w:tmpl w:val="3B06E5EC"/>
    <w:lvl w:ilvl="0" w:tplc="507ACF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1" w15:restartNumberingAfterBreak="0">
    <w:nsid w:val="16706D74"/>
    <w:multiLevelType w:val="hybridMultilevel"/>
    <w:tmpl w:val="8FB0E21A"/>
    <w:lvl w:ilvl="0" w:tplc="7CF2D5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BD76B2"/>
    <w:multiLevelType w:val="hybridMultilevel"/>
    <w:tmpl w:val="69D4447A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17C93E94"/>
    <w:multiLevelType w:val="hybridMultilevel"/>
    <w:tmpl w:val="95765BE0"/>
    <w:lvl w:ilvl="0" w:tplc="0FCA1460">
      <w:start w:val="1"/>
      <w:numFmt w:val="decimal"/>
      <w:lvlText w:val="%1)"/>
      <w:lvlJc w:val="left"/>
      <w:pPr>
        <w:ind w:left="72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C0070A8"/>
    <w:multiLevelType w:val="hybridMultilevel"/>
    <w:tmpl w:val="7DF0FCF2"/>
    <w:lvl w:ilvl="0" w:tplc="91501BA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97902"/>
    <w:multiLevelType w:val="multilevel"/>
    <w:tmpl w:val="08AAD6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strike w:val="0"/>
        <w:color w:val="000000"/>
        <w:u w:val="none"/>
      </w:rPr>
    </w:lvl>
    <w:lvl w:ilvl="1">
      <w:start w:val="1"/>
      <w:numFmt w:val="decimal"/>
      <w:lvlText w:val="%2)"/>
      <w:lvlJc w:val="left"/>
      <w:pPr>
        <w:ind w:left="2508" w:hanging="360"/>
      </w:pPr>
      <w:rPr>
        <w:b/>
      </w:r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1FAA0135"/>
    <w:multiLevelType w:val="multilevel"/>
    <w:tmpl w:val="08AAD6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color w:val="00000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901C7"/>
    <w:multiLevelType w:val="hybridMultilevel"/>
    <w:tmpl w:val="64A20830"/>
    <w:lvl w:ilvl="0" w:tplc="05D401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ECE997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A46576"/>
    <w:multiLevelType w:val="hybridMultilevel"/>
    <w:tmpl w:val="3356F16C"/>
    <w:lvl w:ilvl="0" w:tplc="3F5865EC">
      <w:start w:val="1"/>
      <w:numFmt w:val="decimal"/>
      <w:lvlText w:val="%1."/>
      <w:lvlJc w:val="left"/>
      <w:pPr>
        <w:ind w:left="424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460B9AE">
      <w:start w:val="1"/>
      <w:numFmt w:val="decimal"/>
      <w:lvlText w:val="%2)"/>
      <w:lvlJc w:val="left"/>
      <w:pPr>
        <w:ind w:left="864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4EF226">
      <w:start w:val="1"/>
      <w:numFmt w:val="lowerRoman"/>
      <w:lvlText w:val="%3"/>
      <w:lvlJc w:val="left"/>
      <w:pPr>
        <w:ind w:left="1429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AE86668">
      <w:start w:val="1"/>
      <w:numFmt w:val="decimal"/>
      <w:lvlText w:val="%4"/>
      <w:lvlJc w:val="left"/>
      <w:pPr>
        <w:ind w:left="2149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A26A874">
      <w:start w:val="1"/>
      <w:numFmt w:val="lowerLetter"/>
      <w:lvlText w:val="%5"/>
      <w:lvlJc w:val="left"/>
      <w:pPr>
        <w:ind w:left="2869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7EE8960">
      <w:start w:val="1"/>
      <w:numFmt w:val="lowerRoman"/>
      <w:lvlText w:val="%6"/>
      <w:lvlJc w:val="left"/>
      <w:pPr>
        <w:ind w:left="3589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94F300">
      <w:start w:val="1"/>
      <w:numFmt w:val="decimal"/>
      <w:lvlText w:val="%7"/>
      <w:lvlJc w:val="left"/>
      <w:pPr>
        <w:ind w:left="4309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C0460DA">
      <w:start w:val="1"/>
      <w:numFmt w:val="lowerLetter"/>
      <w:lvlText w:val="%8"/>
      <w:lvlJc w:val="left"/>
      <w:pPr>
        <w:ind w:left="5029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3A82F9C">
      <w:start w:val="1"/>
      <w:numFmt w:val="lowerRoman"/>
      <w:lvlText w:val="%9"/>
      <w:lvlJc w:val="left"/>
      <w:pPr>
        <w:ind w:left="5749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2D5857F6"/>
    <w:multiLevelType w:val="hybridMultilevel"/>
    <w:tmpl w:val="F172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BF45E9"/>
    <w:multiLevelType w:val="hybridMultilevel"/>
    <w:tmpl w:val="A41EB8FC"/>
    <w:lvl w:ilvl="0" w:tplc="2FDC5A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A2229F"/>
    <w:multiLevelType w:val="hybridMultilevel"/>
    <w:tmpl w:val="A0429C0C"/>
    <w:lvl w:ilvl="0" w:tplc="0AC8181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 w:tplc="61F6B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74045FA"/>
    <w:multiLevelType w:val="hybridMultilevel"/>
    <w:tmpl w:val="94564F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C0379B9"/>
    <w:multiLevelType w:val="multilevel"/>
    <w:tmpl w:val="033EC0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color w:val="00000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7D35E2"/>
    <w:multiLevelType w:val="hybridMultilevel"/>
    <w:tmpl w:val="F2181994"/>
    <w:lvl w:ilvl="0" w:tplc="86FAAE66">
      <w:start w:val="1"/>
      <w:numFmt w:val="decimal"/>
      <w:lvlText w:val="%1."/>
      <w:lvlJc w:val="left"/>
      <w:pPr>
        <w:tabs>
          <w:tab w:val="num" w:pos="3950"/>
        </w:tabs>
        <w:ind w:left="3950" w:hanging="4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43B53B99"/>
    <w:multiLevelType w:val="hybridMultilevel"/>
    <w:tmpl w:val="3ED612C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45D82D53"/>
    <w:multiLevelType w:val="hybridMultilevel"/>
    <w:tmpl w:val="13203A54"/>
    <w:lvl w:ilvl="0" w:tplc="7DE2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A210AC"/>
    <w:multiLevelType w:val="hybridMultilevel"/>
    <w:tmpl w:val="A29CE288"/>
    <w:lvl w:ilvl="0" w:tplc="823219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F65342"/>
    <w:multiLevelType w:val="multilevel"/>
    <w:tmpl w:val="3628F7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color w:val="00000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157921"/>
    <w:multiLevelType w:val="multilevel"/>
    <w:tmpl w:val="8BDE5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0C14E54"/>
    <w:multiLevelType w:val="hybridMultilevel"/>
    <w:tmpl w:val="43A09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220017"/>
    <w:multiLevelType w:val="hybridMultilevel"/>
    <w:tmpl w:val="3F32B4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7812E3E"/>
    <w:multiLevelType w:val="hybridMultilevel"/>
    <w:tmpl w:val="FD6832EA"/>
    <w:lvl w:ilvl="0" w:tplc="C10A23CE">
      <w:start w:val="1"/>
      <w:numFmt w:val="decimal"/>
      <w:lvlText w:val="%1."/>
      <w:lvlJc w:val="left"/>
      <w:pPr>
        <w:ind w:left="491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9E6D474">
      <w:start w:val="3"/>
      <w:numFmt w:val="decimal"/>
      <w:lvlText w:val="%3)"/>
      <w:lvlJc w:val="left"/>
      <w:pPr>
        <w:ind w:left="78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150017">
      <w:start w:val="1"/>
      <w:numFmt w:val="lowerLetter"/>
      <w:lvlText w:val="%4)"/>
      <w:lvlJc w:val="left"/>
      <w:pPr>
        <w:ind w:left="1942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46C67E8">
      <w:start w:val="1"/>
      <w:numFmt w:val="lowerLetter"/>
      <w:lvlText w:val="%5"/>
      <w:lvlJc w:val="left"/>
      <w:pPr>
        <w:ind w:left="230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BEC637A">
      <w:start w:val="1"/>
      <w:numFmt w:val="lowerRoman"/>
      <w:lvlText w:val="%6"/>
      <w:lvlJc w:val="left"/>
      <w:pPr>
        <w:ind w:left="302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C2E0C5E">
      <w:start w:val="1"/>
      <w:numFmt w:val="decimal"/>
      <w:lvlText w:val="%7"/>
      <w:lvlJc w:val="left"/>
      <w:pPr>
        <w:ind w:left="374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1607F8">
      <w:start w:val="1"/>
      <w:numFmt w:val="lowerLetter"/>
      <w:lvlText w:val="%8"/>
      <w:lvlJc w:val="left"/>
      <w:pPr>
        <w:ind w:left="446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BAE296C">
      <w:start w:val="1"/>
      <w:numFmt w:val="lowerRoman"/>
      <w:lvlText w:val="%9"/>
      <w:lvlJc w:val="left"/>
      <w:pPr>
        <w:ind w:left="518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637D7BFF"/>
    <w:multiLevelType w:val="hybridMultilevel"/>
    <w:tmpl w:val="720E113A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09" w:hanging="352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14E01EAC">
      <w:start w:val="1"/>
      <w:numFmt w:val="decimal"/>
      <w:lvlText w:val="%3.)"/>
      <w:lvlJc w:val="left"/>
      <w:pPr>
        <w:ind w:left="2340" w:hanging="360"/>
      </w:pPr>
    </w:lvl>
    <w:lvl w:ilvl="3" w:tplc="7CE83FF2">
      <w:start w:val="1"/>
      <w:numFmt w:val="lowerLetter"/>
      <w:lvlText w:val="%4.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5566AF"/>
    <w:multiLevelType w:val="hybridMultilevel"/>
    <w:tmpl w:val="1B7A5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93061E"/>
    <w:multiLevelType w:val="hybridMultilevel"/>
    <w:tmpl w:val="BBAE8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1535F6"/>
    <w:multiLevelType w:val="hybridMultilevel"/>
    <w:tmpl w:val="22265DC8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888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F46F4A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02765B"/>
    <w:multiLevelType w:val="hybridMultilevel"/>
    <w:tmpl w:val="D672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4DC7310"/>
    <w:multiLevelType w:val="hybridMultilevel"/>
    <w:tmpl w:val="142C5912"/>
    <w:lvl w:ilvl="0" w:tplc="772439F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5360D7"/>
    <w:multiLevelType w:val="hybridMultilevel"/>
    <w:tmpl w:val="577C8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852DF1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73B09"/>
    <w:multiLevelType w:val="hybridMultilevel"/>
    <w:tmpl w:val="127ED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9"/>
  </w:num>
  <w:num w:numId="8">
    <w:abstractNumId w:val="23"/>
  </w:num>
  <w:num w:numId="9">
    <w:abstractNumId w:val="3"/>
  </w:num>
  <w:num w:numId="10">
    <w:abstractNumId w:val="16"/>
  </w:num>
  <w:num w:numId="11">
    <w:abstractNumId w:val="59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0"/>
  </w:num>
  <w:num w:numId="17">
    <w:abstractNumId w:val="25"/>
  </w:num>
  <w:num w:numId="18">
    <w:abstractNumId w:val="15"/>
  </w:num>
  <w:num w:numId="19">
    <w:abstractNumId w:val="31"/>
  </w:num>
  <w:num w:numId="20">
    <w:abstractNumId w:val="48"/>
  </w:num>
  <w:num w:numId="21">
    <w:abstractNumId w:val="38"/>
  </w:num>
  <w:num w:numId="22">
    <w:abstractNumId w:val="37"/>
  </w:num>
  <w:num w:numId="23">
    <w:abstractNumId w:val="51"/>
  </w:num>
  <w:num w:numId="24">
    <w:abstractNumId w:val="56"/>
  </w:num>
  <w:num w:numId="25">
    <w:abstractNumId w:val="28"/>
  </w:num>
  <w:num w:numId="26">
    <w:abstractNumId w:val="54"/>
  </w:num>
  <w:num w:numId="27">
    <w:abstractNumId w:val="41"/>
  </w:num>
  <w:num w:numId="28">
    <w:abstractNumId w:val="45"/>
  </w:num>
  <w:num w:numId="29">
    <w:abstractNumId w:val="12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53"/>
  </w:num>
  <w:num w:numId="34">
    <w:abstractNumId w:val="55"/>
  </w:num>
  <w:num w:numId="35">
    <w:abstractNumId w:val="4"/>
  </w:num>
  <w:num w:numId="36">
    <w:abstractNumId w:val="36"/>
  </w:num>
  <w:num w:numId="37">
    <w:abstractNumId w:val="33"/>
  </w:num>
  <w:num w:numId="38">
    <w:abstractNumId w:val="21"/>
  </w:num>
  <w:num w:numId="39">
    <w:abstractNumId w:val="20"/>
  </w:num>
  <w:num w:numId="40">
    <w:abstractNumId w:val="60"/>
  </w:num>
  <w:num w:numId="41">
    <w:abstractNumId w:val="35"/>
  </w:num>
  <w:num w:numId="42">
    <w:abstractNumId w:val="44"/>
  </w:num>
  <w:num w:numId="43">
    <w:abstractNumId w:val="43"/>
  </w:num>
  <w:num w:numId="44">
    <w:abstractNumId w:val="34"/>
  </w:num>
  <w:num w:numId="45">
    <w:abstractNumId w:val="52"/>
  </w:num>
  <w:num w:numId="46">
    <w:abstractNumId w:val="7"/>
  </w:num>
  <w:num w:numId="47">
    <w:abstractNumId w:val="5"/>
  </w:num>
  <w:num w:numId="48">
    <w:abstractNumId w:val="46"/>
  </w:num>
  <w:num w:numId="49">
    <w:abstractNumId w:val="61"/>
  </w:num>
  <w:num w:numId="50">
    <w:abstractNumId w:val="29"/>
  </w:num>
  <w:num w:numId="51">
    <w:abstractNumId w:val="18"/>
  </w:num>
  <w:num w:numId="52">
    <w:abstractNumId w:val="8"/>
  </w:num>
  <w:num w:numId="53">
    <w:abstractNumId w:val="58"/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</w:num>
  <w:num w:numId="56">
    <w:abstractNumId w:val="13"/>
  </w:num>
  <w:num w:numId="57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AD"/>
    <w:rsid w:val="00013EF4"/>
    <w:rsid w:val="0001536D"/>
    <w:rsid w:val="00015842"/>
    <w:rsid w:val="00035351"/>
    <w:rsid w:val="00041920"/>
    <w:rsid w:val="000432C9"/>
    <w:rsid w:val="0005762B"/>
    <w:rsid w:val="00057F27"/>
    <w:rsid w:val="00060F2A"/>
    <w:rsid w:val="00062592"/>
    <w:rsid w:val="000842C5"/>
    <w:rsid w:val="00084F3B"/>
    <w:rsid w:val="0009088D"/>
    <w:rsid w:val="000916E5"/>
    <w:rsid w:val="000B7653"/>
    <w:rsid w:val="000B7D45"/>
    <w:rsid w:val="000C74D2"/>
    <w:rsid w:val="000D2CE0"/>
    <w:rsid w:val="000E4D99"/>
    <w:rsid w:val="000F33AB"/>
    <w:rsid w:val="000F4894"/>
    <w:rsid w:val="000F5731"/>
    <w:rsid w:val="00104F0F"/>
    <w:rsid w:val="00116A09"/>
    <w:rsid w:val="00120320"/>
    <w:rsid w:val="00125C86"/>
    <w:rsid w:val="001271AC"/>
    <w:rsid w:val="0014266B"/>
    <w:rsid w:val="0014345F"/>
    <w:rsid w:val="0015530E"/>
    <w:rsid w:val="00157A2C"/>
    <w:rsid w:val="00174F04"/>
    <w:rsid w:val="00174F0C"/>
    <w:rsid w:val="00176359"/>
    <w:rsid w:val="00185B6D"/>
    <w:rsid w:val="0018771A"/>
    <w:rsid w:val="00187A52"/>
    <w:rsid w:val="00193BCA"/>
    <w:rsid w:val="00196A20"/>
    <w:rsid w:val="001A1764"/>
    <w:rsid w:val="001A3AE5"/>
    <w:rsid w:val="001B66C1"/>
    <w:rsid w:val="001C3A13"/>
    <w:rsid w:val="001D5957"/>
    <w:rsid w:val="001E4845"/>
    <w:rsid w:val="001E4F67"/>
    <w:rsid w:val="001F5FD2"/>
    <w:rsid w:val="001F7E2A"/>
    <w:rsid w:val="002046DE"/>
    <w:rsid w:val="002155BB"/>
    <w:rsid w:val="002171CB"/>
    <w:rsid w:val="00220581"/>
    <w:rsid w:val="0022285D"/>
    <w:rsid w:val="0023316E"/>
    <w:rsid w:val="00243E15"/>
    <w:rsid w:val="00250EAD"/>
    <w:rsid w:val="002554A7"/>
    <w:rsid w:val="00256000"/>
    <w:rsid w:val="00261678"/>
    <w:rsid w:val="002745B3"/>
    <w:rsid w:val="00281115"/>
    <w:rsid w:val="00282773"/>
    <w:rsid w:val="00282A32"/>
    <w:rsid w:val="00291943"/>
    <w:rsid w:val="002C010C"/>
    <w:rsid w:val="002C7A3B"/>
    <w:rsid w:val="002E2FB2"/>
    <w:rsid w:val="0030790C"/>
    <w:rsid w:val="00311C63"/>
    <w:rsid w:val="00317535"/>
    <w:rsid w:val="003570E0"/>
    <w:rsid w:val="003644B1"/>
    <w:rsid w:val="003653AE"/>
    <w:rsid w:val="0036590D"/>
    <w:rsid w:val="0036749C"/>
    <w:rsid w:val="00376DC7"/>
    <w:rsid w:val="00385966"/>
    <w:rsid w:val="00385BF5"/>
    <w:rsid w:val="00385EF6"/>
    <w:rsid w:val="00387695"/>
    <w:rsid w:val="003A7BC1"/>
    <w:rsid w:val="003B1658"/>
    <w:rsid w:val="003B20D2"/>
    <w:rsid w:val="003C7EB7"/>
    <w:rsid w:val="003D2780"/>
    <w:rsid w:val="003E33F9"/>
    <w:rsid w:val="003F5860"/>
    <w:rsid w:val="0040063A"/>
    <w:rsid w:val="00403425"/>
    <w:rsid w:val="00405A1F"/>
    <w:rsid w:val="004068AB"/>
    <w:rsid w:val="00406AE0"/>
    <w:rsid w:val="00410754"/>
    <w:rsid w:val="00410B87"/>
    <w:rsid w:val="00412AD5"/>
    <w:rsid w:val="00422F49"/>
    <w:rsid w:val="00434D8A"/>
    <w:rsid w:val="00437E6F"/>
    <w:rsid w:val="004417DC"/>
    <w:rsid w:val="00446800"/>
    <w:rsid w:val="004538AF"/>
    <w:rsid w:val="00454292"/>
    <w:rsid w:val="004607C9"/>
    <w:rsid w:val="0046080B"/>
    <w:rsid w:val="004628EB"/>
    <w:rsid w:val="00462EBC"/>
    <w:rsid w:val="004700F5"/>
    <w:rsid w:val="004714D8"/>
    <w:rsid w:val="00476436"/>
    <w:rsid w:val="00476BF2"/>
    <w:rsid w:val="00485503"/>
    <w:rsid w:val="004917F5"/>
    <w:rsid w:val="004A5039"/>
    <w:rsid w:val="004B6442"/>
    <w:rsid w:val="004C182B"/>
    <w:rsid w:val="004C183D"/>
    <w:rsid w:val="004C22E6"/>
    <w:rsid w:val="004D6C49"/>
    <w:rsid w:val="004D6F24"/>
    <w:rsid w:val="004E1146"/>
    <w:rsid w:val="004F069B"/>
    <w:rsid w:val="004F0F2A"/>
    <w:rsid w:val="004F3504"/>
    <w:rsid w:val="00501CD4"/>
    <w:rsid w:val="00501EE8"/>
    <w:rsid w:val="00506532"/>
    <w:rsid w:val="005071FA"/>
    <w:rsid w:val="00513C57"/>
    <w:rsid w:val="0051520F"/>
    <w:rsid w:val="00527411"/>
    <w:rsid w:val="00530929"/>
    <w:rsid w:val="00530E0E"/>
    <w:rsid w:val="00535F24"/>
    <w:rsid w:val="00550143"/>
    <w:rsid w:val="005643A3"/>
    <w:rsid w:val="00570422"/>
    <w:rsid w:val="00572860"/>
    <w:rsid w:val="005747BC"/>
    <w:rsid w:val="0057500E"/>
    <w:rsid w:val="00584352"/>
    <w:rsid w:val="00593FCF"/>
    <w:rsid w:val="005B627B"/>
    <w:rsid w:val="005C1D9A"/>
    <w:rsid w:val="005C3758"/>
    <w:rsid w:val="005C6662"/>
    <w:rsid w:val="005C6B9A"/>
    <w:rsid w:val="005D0D3A"/>
    <w:rsid w:val="005D734E"/>
    <w:rsid w:val="005E1CAF"/>
    <w:rsid w:val="005E6C6D"/>
    <w:rsid w:val="005F2D27"/>
    <w:rsid w:val="0060240F"/>
    <w:rsid w:val="00611EDA"/>
    <w:rsid w:val="00634B93"/>
    <w:rsid w:val="006354D3"/>
    <w:rsid w:val="0065602F"/>
    <w:rsid w:val="00661BAC"/>
    <w:rsid w:val="00677060"/>
    <w:rsid w:val="00684257"/>
    <w:rsid w:val="00697E3F"/>
    <w:rsid w:val="006B0CC8"/>
    <w:rsid w:val="006C1367"/>
    <w:rsid w:val="006D59C9"/>
    <w:rsid w:val="006E0184"/>
    <w:rsid w:val="006E7EE4"/>
    <w:rsid w:val="00706577"/>
    <w:rsid w:val="00715CE9"/>
    <w:rsid w:val="007676C8"/>
    <w:rsid w:val="00772D56"/>
    <w:rsid w:val="0077322F"/>
    <w:rsid w:val="00776C72"/>
    <w:rsid w:val="00781876"/>
    <w:rsid w:val="007858F4"/>
    <w:rsid w:val="00785B32"/>
    <w:rsid w:val="00786870"/>
    <w:rsid w:val="00793550"/>
    <w:rsid w:val="00795E4D"/>
    <w:rsid w:val="007A35CC"/>
    <w:rsid w:val="007B6EE7"/>
    <w:rsid w:val="007C45CA"/>
    <w:rsid w:val="007D2E18"/>
    <w:rsid w:val="007D4588"/>
    <w:rsid w:val="007D6CB2"/>
    <w:rsid w:val="007E7AE2"/>
    <w:rsid w:val="00801373"/>
    <w:rsid w:val="008036B5"/>
    <w:rsid w:val="0080524C"/>
    <w:rsid w:val="008115B2"/>
    <w:rsid w:val="008118DD"/>
    <w:rsid w:val="00813D7B"/>
    <w:rsid w:val="00816014"/>
    <w:rsid w:val="00820E6A"/>
    <w:rsid w:val="00822351"/>
    <w:rsid w:val="00827350"/>
    <w:rsid w:val="008334EF"/>
    <w:rsid w:val="008429B7"/>
    <w:rsid w:val="0084396F"/>
    <w:rsid w:val="00843AD6"/>
    <w:rsid w:val="00845FE9"/>
    <w:rsid w:val="008510FD"/>
    <w:rsid w:val="00871AC8"/>
    <w:rsid w:val="00873D7E"/>
    <w:rsid w:val="0089445C"/>
    <w:rsid w:val="008948C3"/>
    <w:rsid w:val="008A44F1"/>
    <w:rsid w:val="008A7D1C"/>
    <w:rsid w:val="008B4CD1"/>
    <w:rsid w:val="008B5215"/>
    <w:rsid w:val="008B57C2"/>
    <w:rsid w:val="008B6081"/>
    <w:rsid w:val="008C1884"/>
    <w:rsid w:val="008E60D6"/>
    <w:rsid w:val="008E7FE3"/>
    <w:rsid w:val="008F12CE"/>
    <w:rsid w:val="008F12E8"/>
    <w:rsid w:val="008F15AC"/>
    <w:rsid w:val="008F2DB4"/>
    <w:rsid w:val="008F5888"/>
    <w:rsid w:val="00902534"/>
    <w:rsid w:val="00915D11"/>
    <w:rsid w:val="0092259D"/>
    <w:rsid w:val="00923ADA"/>
    <w:rsid w:val="00925855"/>
    <w:rsid w:val="009261DF"/>
    <w:rsid w:val="009309A2"/>
    <w:rsid w:val="00930FFE"/>
    <w:rsid w:val="00933E7D"/>
    <w:rsid w:val="00935554"/>
    <w:rsid w:val="00936931"/>
    <w:rsid w:val="00940668"/>
    <w:rsid w:val="00945B80"/>
    <w:rsid w:val="00945FBC"/>
    <w:rsid w:val="009471E1"/>
    <w:rsid w:val="00953B79"/>
    <w:rsid w:val="0096494F"/>
    <w:rsid w:val="009655EA"/>
    <w:rsid w:val="00970198"/>
    <w:rsid w:val="0097783A"/>
    <w:rsid w:val="0098042F"/>
    <w:rsid w:val="009809E3"/>
    <w:rsid w:val="0098190C"/>
    <w:rsid w:val="00983E8B"/>
    <w:rsid w:val="009855C7"/>
    <w:rsid w:val="009905DB"/>
    <w:rsid w:val="009A2F17"/>
    <w:rsid w:val="009A3A98"/>
    <w:rsid w:val="009A613C"/>
    <w:rsid w:val="009A6256"/>
    <w:rsid w:val="009A69F3"/>
    <w:rsid w:val="009C25B7"/>
    <w:rsid w:val="009C5197"/>
    <w:rsid w:val="009C68A8"/>
    <w:rsid w:val="009D2EB6"/>
    <w:rsid w:val="009D6412"/>
    <w:rsid w:val="009D7F1E"/>
    <w:rsid w:val="009E3111"/>
    <w:rsid w:val="009E64CE"/>
    <w:rsid w:val="009F1B28"/>
    <w:rsid w:val="009F64F6"/>
    <w:rsid w:val="00A0774F"/>
    <w:rsid w:val="00A22A21"/>
    <w:rsid w:val="00A26C8B"/>
    <w:rsid w:val="00A43B03"/>
    <w:rsid w:val="00A456AC"/>
    <w:rsid w:val="00A51B76"/>
    <w:rsid w:val="00A5367D"/>
    <w:rsid w:val="00A57861"/>
    <w:rsid w:val="00A60E25"/>
    <w:rsid w:val="00A63A6D"/>
    <w:rsid w:val="00A63E05"/>
    <w:rsid w:val="00A70EA5"/>
    <w:rsid w:val="00A74837"/>
    <w:rsid w:val="00A8331C"/>
    <w:rsid w:val="00AA2ABA"/>
    <w:rsid w:val="00AB0504"/>
    <w:rsid w:val="00AB6584"/>
    <w:rsid w:val="00AD0F0A"/>
    <w:rsid w:val="00AE11D1"/>
    <w:rsid w:val="00AE1436"/>
    <w:rsid w:val="00AE2D7E"/>
    <w:rsid w:val="00AE60E2"/>
    <w:rsid w:val="00AE6F0D"/>
    <w:rsid w:val="00AF6307"/>
    <w:rsid w:val="00AF6F0B"/>
    <w:rsid w:val="00B15CAB"/>
    <w:rsid w:val="00B554A6"/>
    <w:rsid w:val="00B67C4D"/>
    <w:rsid w:val="00B97447"/>
    <w:rsid w:val="00BA2CA1"/>
    <w:rsid w:val="00BA3AE5"/>
    <w:rsid w:val="00BA788F"/>
    <w:rsid w:val="00BB71D1"/>
    <w:rsid w:val="00BB7A1D"/>
    <w:rsid w:val="00BC1518"/>
    <w:rsid w:val="00BC2921"/>
    <w:rsid w:val="00BC4256"/>
    <w:rsid w:val="00BD314B"/>
    <w:rsid w:val="00BD3BBC"/>
    <w:rsid w:val="00BD566E"/>
    <w:rsid w:val="00BD69D5"/>
    <w:rsid w:val="00BE7317"/>
    <w:rsid w:val="00BF2806"/>
    <w:rsid w:val="00C02CF5"/>
    <w:rsid w:val="00C12C70"/>
    <w:rsid w:val="00C13CD3"/>
    <w:rsid w:val="00C27AC2"/>
    <w:rsid w:val="00C32288"/>
    <w:rsid w:val="00C335A6"/>
    <w:rsid w:val="00C41804"/>
    <w:rsid w:val="00C46558"/>
    <w:rsid w:val="00C61447"/>
    <w:rsid w:val="00C65264"/>
    <w:rsid w:val="00C757AB"/>
    <w:rsid w:val="00C81AB1"/>
    <w:rsid w:val="00C8623D"/>
    <w:rsid w:val="00CA02BF"/>
    <w:rsid w:val="00CA2687"/>
    <w:rsid w:val="00CB4DB4"/>
    <w:rsid w:val="00CB598E"/>
    <w:rsid w:val="00CB777D"/>
    <w:rsid w:val="00CC139C"/>
    <w:rsid w:val="00CC2B84"/>
    <w:rsid w:val="00CD1670"/>
    <w:rsid w:val="00CE4153"/>
    <w:rsid w:val="00D00855"/>
    <w:rsid w:val="00D04065"/>
    <w:rsid w:val="00D042E9"/>
    <w:rsid w:val="00D147AC"/>
    <w:rsid w:val="00D149C2"/>
    <w:rsid w:val="00D169CA"/>
    <w:rsid w:val="00D22690"/>
    <w:rsid w:val="00D26CD0"/>
    <w:rsid w:val="00D37B92"/>
    <w:rsid w:val="00D52C1E"/>
    <w:rsid w:val="00D64B3B"/>
    <w:rsid w:val="00D83716"/>
    <w:rsid w:val="00D8740E"/>
    <w:rsid w:val="00D9680D"/>
    <w:rsid w:val="00DA0B04"/>
    <w:rsid w:val="00DB240A"/>
    <w:rsid w:val="00DB7087"/>
    <w:rsid w:val="00DD0296"/>
    <w:rsid w:val="00DD2251"/>
    <w:rsid w:val="00DD2F86"/>
    <w:rsid w:val="00DF78EA"/>
    <w:rsid w:val="00E00D2A"/>
    <w:rsid w:val="00E030EA"/>
    <w:rsid w:val="00E12213"/>
    <w:rsid w:val="00E12733"/>
    <w:rsid w:val="00E169E8"/>
    <w:rsid w:val="00E17C74"/>
    <w:rsid w:val="00E25110"/>
    <w:rsid w:val="00E341E4"/>
    <w:rsid w:val="00E37235"/>
    <w:rsid w:val="00E4093A"/>
    <w:rsid w:val="00E4275F"/>
    <w:rsid w:val="00E43637"/>
    <w:rsid w:val="00E43D3A"/>
    <w:rsid w:val="00E4566F"/>
    <w:rsid w:val="00E517A7"/>
    <w:rsid w:val="00E55E88"/>
    <w:rsid w:val="00E57529"/>
    <w:rsid w:val="00E60D73"/>
    <w:rsid w:val="00E67A72"/>
    <w:rsid w:val="00E718ED"/>
    <w:rsid w:val="00E71B4E"/>
    <w:rsid w:val="00E75DA5"/>
    <w:rsid w:val="00E8195C"/>
    <w:rsid w:val="00E83EE7"/>
    <w:rsid w:val="00E950C9"/>
    <w:rsid w:val="00EA65EF"/>
    <w:rsid w:val="00EB2D11"/>
    <w:rsid w:val="00EB495E"/>
    <w:rsid w:val="00EB7A08"/>
    <w:rsid w:val="00EC0700"/>
    <w:rsid w:val="00ED6965"/>
    <w:rsid w:val="00ED6AF4"/>
    <w:rsid w:val="00ED741E"/>
    <w:rsid w:val="00EF20A3"/>
    <w:rsid w:val="00F106AD"/>
    <w:rsid w:val="00F1651C"/>
    <w:rsid w:val="00F50DA4"/>
    <w:rsid w:val="00F60586"/>
    <w:rsid w:val="00F60FF2"/>
    <w:rsid w:val="00F7539D"/>
    <w:rsid w:val="00F80AD7"/>
    <w:rsid w:val="00F9001F"/>
    <w:rsid w:val="00F932D5"/>
    <w:rsid w:val="00F93A5A"/>
    <w:rsid w:val="00F9740D"/>
    <w:rsid w:val="00FA78D5"/>
    <w:rsid w:val="00FA7C23"/>
    <w:rsid w:val="00FB0AC7"/>
    <w:rsid w:val="00FB64AE"/>
    <w:rsid w:val="00FD5681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136D8A"/>
  <w15:chartTrackingRefBased/>
  <w15:docId w15:val="{D2015B16-02E9-4414-B24A-824E624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7A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2EB6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99"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106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basedOn w:val="Domylnaczcionkaakapitu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table" w:customStyle="1" w:styleId="Tabela-Siatka4">
    <w:name w:val="Tabela - Siatka4"/>
    <w:basedOn w:val="Standardowy"/>
    <w:next w:val="Tabela-Siatka"/>
    <w:uiPriority w:val="59"/>
    <w:rsid w:val="00776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084F3B"/>
  </w:style>
  <w:style w:type="character" w:styleId="Wyrnienieintensywne">
    <w:name w:val="Intense Emphasis"/>
    <w:uiPriority w:val="21"/>
    <w:qFormat/>
    <w:rsid w:val="006E7EE4"/>
    <w:rPr>
      <w:i/>
      <w:iCs/>
      <w:color w:val="5B9BD5"/>
    </w:rPr>
  </w:style>
  <w:style w:type="paragraph" w:styleId="Tekstpodstawowywcity">
    <w:name w:val="Body Text Indent"/>
    <w:basedOn w:val="Normalny"/>
    <w:link w:val="TekstpodstawowywcityZnak"/>
    <w:uiPriority w:val="99"/>
    <w:rsid w:val="004F35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3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0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0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084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D2EB6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www.gov.pl/web/e-dowod/podpis-osobist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monitor.uw.edu.pl/Lists/Uchway/Attachments/5725/M.2020.511.Zarz.2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www.gov.pl/web/gov/zaloz-profil-zaufany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nccert.pl/kontakt.htm" TargetMode="External"/><Relationship Id="rId28" Type="http://schemas.openxmlformats.org/officeDocument/2006/relationships/hyperlink" Target="mailto:dzp@adm.uw.edu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Beata.Bobrowska-Prorok@adm.uw.edu.pl" TargetMode="External"/><Relationship Id="rId30" Type="http://schemas.openxmlformats.org/officeDocument/2006/relationships/hyperlink" Target="mailto:iod@adm.uw.edu.pl" TargetMode="External"/><Relationship Id="rId8" Type="http://schemas.openxmlformats.org/officeDocument/2006/relationships/hyperlink" Target="https://dzp.uw.edu.pl/postepowania-przetargow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3A3B-4FAF-4D08-A3E8-086F7D7A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25</Pages>
  <Words>7475</Words>
  <Characters>44850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Beata Bobrowska-Prorok</cp:lastModifiedBy>
  <cp:revision>65</cp:revision>
  <cp:lastPrinted>2021-10-29T08:41:00Z</cp:lastPrinted>
  <dcterms:created xsi:type="dcterms:W3CDTF">2021-08-25T09:32:00Z</dcterms:created>
  <dcterms:modified xsi:type="dcterms:W3CDTF">2021-11-09T12:26:00Z</dcterms:modified>
</cp:coreProperties>
</file>