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12A1" w14:textId="77777777" w:rsidR="00F106AD" w:rsidRPr="00F77841" w:rsidRDefault="00F106AD" w:rsidP="00F106AD">
      <w:pPr>
        <w:shd w:val="clear" w:color="auto" w:fill="C0C0C0"/>
        <w:overflowPunct w:val="0"/>
        <w:autoSpaceDE w:val="0"/>
        <w:autoSpaceDN w:val="0"/>
        <w:adjustRightInd w:val="0"/>
        <w:spacing w:after="0" w:line="360" w:lineRule="auto"/>
        <w:jc w:val="center"/>
        <w:rPr>
          <w:rFonts w:eastAsia="Times New Roman" w:cstheme="minorHAnsi"/>
          <w:b/>
          <w:spacing w:val="60"/>
          <w:sz w:val="10"/>
          <w:szCs w:val="10"/>
          <w:lang w:eastAsia="pl-PL"/>
        </w:rPr>
      </w:pPr>
    </w:p>
    <w:p w14:paraId="11687771" w14:textId="77777777" w:rsidR="00F106AD" w:rsidRPr="00F77841" w:rsidRDefault="00F106AD" w:rsidP="00F106AD">
      <w:pPr>
        <w:shd w:val="clear" w:color="auto" w:fill="C0C0C0"/>
        <w:overflowPunct w:val="0"/>
        <w:autoSpaceDE w:val="0"/>
        <w:autoSpaceDN w:val="0"/>
        <w:adjustRightInd w:val="0"/>
        <w:spacing w:after="0" w:line="360" w:lineRule="auto"/>
        <w:jc w:val="center"/>
        <w:rPr>
          <w:rFonts w:eastAsia="Times New Roman" w:cstheme="minorHAnsi"/>
          <w:b/>
          <w:spacing w:val="60"/>
          <w:lang w:eastAsia="pl-PL"/>
        </w:rPr>
      </w:pPr>
      <w:r w:rsidRPr="00F77841">
        <w:rPr>
          <w:rFonts w:eastAsia="Times New Roman" w:cstheme="minorHAnsi"/>
          <w:b/>
          <w:spacing w:val="60"/>
          <w:lang w:eastAsia="pl-PL"/>
        </w:rPr>
        <w:t>UNIWERSYTET WARSZAWSKI</w:t>
      </w:r>
    </w:p>
    <w:p w14:paraId="6FBAF26E" w14:textId="77777777" w:rsidR="00F106AD" w:rsidRPr="00F77841" w:rsidRDefault="00F106AD" w:rsidP="00F106AD">
      <w:pPr>
        <w:shd w:val="clear" w:color="auto" w:fill="C0C0C0"/>
        <w:overflowPunct w:val="0"/>
        <w:autoSpaceDE w:val="0"/>
        <w:autoSpaceDN w:val="0"/>
        <w:adjustRightInd w:val="0"/>
        <w:spacing w:after="0" w:line="360" w:lineRule="auto"/>
        <w:jc w:val="center"/>
        <w:rPr>
          <w:rFonts w:eastAsia="Times New Roman" w:cstheme="minorHAnsi"/>
          <w:b/>
          <w:spacing w:val="20"/>
          <w:lang w:eastAsia="pl-PL"/>
        </w:rPr>
      </w:pPr>
      <w:r w:rsidRPr="00F77841">
        <w:rPr>
          <w:rFonts w:eastAsia="Times New Roman" w:cstheme="minorHAnsi"/>
          <w:b/>
          <w:spacing w:val="20"/>
          <w:lang w:eastAsia="pl-PL"/>
        </w:rPr>
        <w:t>ul. Krakowskie Przedmieście 26/28</w:t>
      </w:r>
    </w:p>
    <w:p w14:paraId="71F351A1" w14:textId="77777777" w:rsidR="00F106AD" w:rsidRPr="00F77841" w:rsidRDefault="00F106AD" w:rsidP="00F106AD">
      <w:pPr>
        <w:shd w:val="clear" w:color="auto" w:fill="C0C0C0"/>
        <w:overflowPunct w:val="0"/>
        <w:autoSpaceDE w:val="0"/>
        <w:autoSpaceDN w:val="0"/>
        <w:adjustRightInd w:val="0"/>
        <w:spacing w:after="0" w:line="360" w:lineRule="auto"/>
        <w:jc w:val="center"/>
        <w:rPr>
          <w:rFonts w:eastAsia="Times New Roman" w:cstheme="minorHAnsi"/>
          <w:b/>
          <w:spacing w:val="20"/>
          <w:lang w:eastAsia="pl-PL"/>
        </w:rPr>
      </w:pPr>
      <w:r w:rsidRPr="00F77841">
        <w:rPr>
          <w:rFonts w:eastAsia="Times New Roman" w:cstheme="minorHAnsi"/>
          <w:b/>
          <w:spacing w:val="20"/>
          <w:lang w:eastAsia="pl-PL"/>
        </w:rPr>
        <w:t>00-927 Warszawa</w:t>
      </w:r>
    </w:p>
    <w:p w14:paraId="1E8F8E71" w14:textId="77777777" w:rsidR="00F106AD" w:rsidRPr="00F77841" w:rsidRDefault="00F106AD" w:rsidP="00F106AD">
      <w:pPr>
        <w:autoSpaceDE w:val="0"/>
        <w:autoSpaceDN w:val="0"/>
        <w:adjustRightInd w:val="0"/>
        <w:spacing w:after="0" w:line="360" w:lineRule="auto"/>
        <w:rPr>
          <w:rFonts w:eastAsia="Times New Roman" w:cstheme="minorHAnsi"/>
          <w:b/>
          <w:lang w:eastAsia="pl-PL"/>
        </w:rPr>
      </w:pPr>
    </w:p>
    <w:p w14:paraId="04584FC2" w14:textId="77777777" w:rsidR="00F106AD" w:rsidRPr="00F77841" w:rsidRDefault="00F106AD" w:rsidP="00F106AD">
      <w:pPr>
        <w:autoSpaceDE w:val="0"/>
        <w:autoSpaceDN w:val="0"/>
        <w:adjustRightInd w:val="0"/>
        <w:spacing w:after="0" w:line="360" w:lineRule="auto"/>
        <w:rPr>
          <w:rFonts w:eastAsia="Times New Roman" w:cstheme="minorHAnsi"/>
          <w:b/>
          <w:sz w:val="8"/>
          <w:szCs w:val="8"/>
          <w:lang w:eastAsia="pl-PL"/>
        </w:rPr>
      </w:pPr>
    </w:p>
    <w:p w14:paraId="4AF87CA0" w14:textId="77777777" w:rsidR="00F106AD" w:rsidRPr="00F77841" w:rsidRDefault="00F106AD" w:rsidP="00F106AD">
      <w:pPr>
        <w:autoSpaceDE w:val="0"/>
        <w:autoSpaceDN w:val="0"/>
        <w:adjustRightInd w:val="0"/>
        <w:spacing w:after="0" w:line="360" w:lineRule="auto"/>
        <w:rPr>
          <w:rFonts w:eastAsia="Times New Roman" w:cstheme="minorHAnsi"/>
          <w:b/>
          <w:sz w:val="8"/>
          <w:szCs w:val="8"/>
          <w:lang w:eastAsia="pl-PL"/>
        </w:rPr>
      </w:pPr>
    </w:p>
    <w:p w14:paraId="39D1D3FA" w14:textId="77777777" w:rsidR="00F106AD" w:rsidRPr="00F77841" w:rsidRDefault="00F106AD" w:rsidP="00F106AD">
      <w:pPr>
        <w:autoSpaceDE w:val="0"/>
        <w:autoSpaceDN w:val="0"/>
        <w:adjustRightInd w:val="0"/>
        <w:spacing w:after="0" w:line="360" w:lineRule="auto"/>
        <w:rPr>
          <w:rFonts w:eastAsia="Times New Roman" w:cstheme="minorHAnsi"/>
          <w:b/>
          <w:sz w:val="8"/>
          <w:szCs w:val="8"/>
          <w:lang w:eastAsia="pl-PL"/>
        </w:rPr>
      </w:pPr>
    </w:p>
    <w:p w14:paraId="41BDED18" w14:textId="77777777" w:rsidR="00F106AD" w:rsidRPr="00F77841" w:rsidRDefault="00F106AD" w:rsidP="00F106AD">
      <w:pPr>
        <w:autoSpaceDE w:val="0"/>
        <w:autoSpaceDN w:val="0"/>
        <w:adjustRightInd w:val="0"/>
        <w:spacing w:after="0" w:line="360" w:lineRule="auto"/>
        <w:rPr>
          <w:rFonts w:eastAsia="Times New Roman" w:cstheme="minorHAnsi"/>
          <w:b/>
          <w:sz w:val="8"/>
          <w:szCs w:val="8"/>
          <w:lang w:eastAsia="pl-PL"/>
        </w:rPr>
      </w:pPr>
    </w:p>
    <w:p w14:paraId="2E3D924D" w14:textId="77777777" w:rsidR="00F106AD" w:rsidRPr="00F77841" w:rsidRDefault="00F106AD" w:rsidP="00F106AD">
      <w:pPr>
        <w:autoSpaceDE w:val="0"/>
        <w:autoSpaceDN w:val="0"/>
        <w:adjustRightInd w:val="0"/>
        <w:spacing w:after="0" w:line="360" w:lineRule="auto"/>
        <w:jc w:val="center"/>
        <w:rPr>
          <w:rFonts w:eastAsia="Times New Roman" w:cstheme="minorHAnsi"/>
          <w:b/>
          <w:sz w:val="28"/>
          <w:szCs w:val="28"/>
          <w:lang w:eastAsia="pl-PL"/>
        </w:rPr>
      </w:pPr>
      <w:r w:rsidRPr="00F77841">
        <w:rPr>
          <w:rFonts w:eastAsia="Times New Roman" w:cstheme="minorHAnsi"/>
          <w:b/>
          <w:sz w:val="28"/>
          <w:szCs w:val="28"/>
          <w:lang w:eastAsia="pl-PL"/>
        </w:rPr>
        <w:t>SPECYFIKACJA</w:t>
      </w:r>
    </w:p>
    <w:p w14:paraId="0B2272FC" w14:textId="77777777" w:rsidR="00F106AD" w:rsidRPr="00F77841" w:rsidRDefault="00F106AD" w:rsidP="00F106AD">
      <w:pPr>
        <w:autoSpaceDE w:val="0"/>
        <w:autoSpaceDN w:val="0"/>
        <w:adjustRightInd w:val="0"/>
        <w:spacing w:after="0" w:line="360" w:lineRule="auto"/>
        <w:jc w:val="center"/>
        <w:rPr>
          <w:rFonts w:eastAsia="Times New Roman" w:cstheme="minorHAnsi"/>
          <w:b/>
          <w:sz w:val="28"/>
          <w:szCs w:val="28"/>
          <w:lang w:eastAsia="pl-PL"/>
        </w:rPr>
      </w:pPr>
      <w:r w:rsidRPr="00F77841">
        <w:rPr>
          <w:rFonts w:eastAsia="Times New Roman" w:cstheme="minorHAnsi"/>
          <w:b/>
          <w:sz w:val="28"/>
          <w:szCs w:val="28"/>
          <w:lang w:eastAsia="pl-PL"/>
        </w:rPr>
        <w:t>WARUNKÓW ZAMÓWIENIA</w:t>
      </w:r>
    </w:p>
    <w:p w14:paraId="11DF2EDC" w14:textId="0630495B" w:rsidR="0069105B" w:rsidRDefault="00F106AD" w:rsidP="00F106AD">
      <w:pPr>
        <w:autoSpaceDE w:val="0"/>
        <w:autoSpaceDN w:val="0"/>
        <w:adjustRightInd w:val="0"/>
        <w:spacing w:after="0" w:line="360" w:lineRule="auto"/>
        <w:jc w:val="center"/>
        <w:rPr>
          <w:rFonts w:cstheme="minorHAnsi"/>
          <w:b/>
          <w:szCs w:val="20"/>
          <w:u w:val="single"/>
        </w:rPr>
      </w:pPr>
      <w:r w:rsidRPr="00F77841">
        <w:rPr>
          <w:rFonts w:cstheme="minorHAnsi"/>
          <w:b/>
          <w:szCs w:val="20"/>
          <w:u w:val="single"/>
        </w:rPr>
        <w:t>„</w:t>
      </w:r>
      <w:r w:rsidR="006F4E58" w:rsidRPr="00F77841">
        <w:rPr>
          <w:rFonts w:cstheme="minorHAnsi"/>
          <w:b/>
          <w:szCs w:val="20"/>
          <w:u w:val="single"/>
        </w:rPr>
        <w:t xml:space="preserve">Prenumerata naukowych czasopism zagranicznych </w:t>
      </w:r>
    </w:p>
    <w:p w14:paraId="3619DFA5" w14:textId="695B79D2" w:rsidR="00F106AD" w:rsidRPr="00F77841" w:rsidRDefault="006F4E58" w:rsidP="00F106AD">
      <w:pPr>
        <w:autoSpaceDE w:val="0"/>
        <w:autoSpaceDN w:val="0"/>
        <w:adjustRightInd w:val="0"/>
        <w:spacing w:after="0" w:line="360" w:lineRule="auto"/>
        <w:jc w:val="center"/>
        <w:rPr>
          <w:rFonts w:eastAsia="Times New Roman" w:cstheme="minorHAnsi"/>
          <w:lang w:eastAsia="pl-PL"/>
        </w:rPr>
      </w:pPr>
      <w:r w:rsidRPr="00F77841">
        <w:rPr>
          <w:rFonts w:cstheme="minorHAnsi"/>
          <w:b/>
          <w:szCs w:val="20"/>
          <w:u w:val="single"/>
        </w:rPr>
        <w:t>dla bibliotek Uniwersytetu Warszawskiego w roku 2022</w:t>
      </w:r>
      <w:r w:rsidR="00F106AD" w:rsidRPr="00F77841">
        <w:rPr>
          <w:rFonts w:cstheme="minorHAnsi"/>
          <w:b/>
          <w:szCs w:val="20"/>
          <w:u w:val="single"/>
        </w:rPr>
        <w:t>”</w:t>
      </w:r>
    </w:p>
    <w:p w14:paraId="19A57EA8" w14:textId="77777777" w:rsidR="00F106AD" w:rsidRPr="00F77841" w:rsidRDefault="00F106AD" w:rsidP="00F106AD">
      <w:pPr>
        <w:autoSpaceDE w:val="0"/>
        <w:autoSpaceDN w:val="0"/>
        <w:adjustRightInd w:val="0"/>
        <w:spacing w:after="0" w:line="360" w:lineRule="auto"/>
        <w:rPr>
          <w:rFonts w:eastAsia="Times New Roman" w:cstheme="minorHAnsi"/>
          <w:lang w:eastAsia="pl-PL"/>
        </w:rPr>
      </w:pPr>
    </w:p>
    <w:p w14:paraId="7CF8B1F8" w14:textId="77777777" w:rsidR="00F106AD" w:rsidRPr="00F77841" w:rsidRDefault="00F106AD" w:rsidP="00F106AD">
      <w:pPr>
        <w:spacing w:after="0" w:line="360" w:lineRule="auto"/>
        <w:rPr>
          <w:rFonts w:eastAsia="Times New Roman" w:cstheme="minorHAnsi"/>
          <w:lang w:eastAsia="pl-PL"/>
        </w:rPr>
      </w:pPr>
      <w:r w:rsidRPr="00F77841">
        <w:rPr>
          <w:rFonts w:eastAsia="Times New Roman" w:cstheme="minorHAnsi"/>
          <w:lang w:eastAsia="pl-PL"/>
        </w:rPr>
        <w:t>Dokumenty zamówienia:</w:t>
      </w:r>
    </w:p>
    <w:tbl>
      <w:tblPr>
        <w:tblStyle w:val="Tabela-Siatka"/>
        <w:tblW w:w="10206" w:type="dxa"/>
        <w:tblInd w:w="0" w:type="dxa"/>
        <w:tblLook w:val="04A0" w:firstRow="1" w:lastRow="0" w:firstColumn="1" w:lastColumn="0" w:noHBand="0" w:noVBand="1"/>
      </w:tblPr>
      <w:tblGrid>
        <w:gridCol w:w="1843"/>
        <w:gridCol w:w="8363"/>
      </w:tblGrid>
      <w:tr w:rsidR="00F106AD" w:rsidRPr="00F77841" w14:paraId="56E2DB1B" w14:textId="77777777" w:rsidTr="00ED6AF4">
        <w:tc>
          <w:tcPr>
            <w:tcW w:w="1843" w:type="dxa"/>
          </w:tcPr>
          <w:p w14:paraId="6BD0671C" w14:textId="77777777" w:rsidR="00F106AD" w:rsidRPr="00F77841" w:rsidRDefault="00F106AD" w:rsidP="00F106AD">
            <w:pPr>
              <w:spacing w:line="360" w:lineRule="auto"/>
              <w:rPr>
                <w:rFonts w:asciiTheme="minorHAnsi" w:hAnsiTheme="minorHAnsi" w:cstheme="minorHAnsi"/>
              </w:rPr>
            </w:pPr>
            <w:r w:rsidRPr="00F77841">
              <w:rPr>
                <w:rFonts w:asciiTheme="minorHAnsi" w:hAnsiTheme="minorHAnsi" w:cstheme="minorHAnsi"/>
              </w:rPr>
              <w:t xml:space="preserve">Załącznik nr 1 </w:t>
            </w:r>
          </w:p>
        </w:tc>
        <w:tc>
          <w:tcPr>
            <w:tcW w:w="8363" w:type="dxa"/>
          </w:tcPr>
          <w:p w14:paraId="35108C4B" w14:textId="77777777" w:rsidR="00F106AD" w:rsidRPr="00F77841" w:rsidRDefault="00F106AD" w:rsidP="00F106AD">
            <w:pPr>
              <w:spacing w:line="360" w:lineRule="auto"/>
              <w:rPr>
                <w:rFonts w:asciiTheme="minorHAnsi" w:hAnsiTheme="minorHAnsi" w:cstheme="minorHAnsi"/>
              </w:rPr>
            </w:pPr>
            <w:r w:rsidRPr="00F77841">
              <w:rPr>
                <w:rFonts w:asciiTheme="minorHAnsi" w:hAnsiTheme="minorHAnsi" w:cstheme="minorHAnsi"/>
              </w:rPr>
              <w:t>Formularz ofertowy</w:t>
            </w:r>
          </w:p>
        </w:tc>
      </w:tr>
      <w:tr w:rsidR="00F106AD" w:rsidRPr="00F77841" w14:paraId="1A42EA26" w14:textId="77777777" w:rsidTr="00ED6AF4">
        <w:tc>
          <w:tcPr>
            <w:tcW w:w="1843" w:type="dxa"/>
          </w:tcPr>
          <w:p w14:paraId="57FC8E0C" w14:textId="77777777" w:rsidR="00F106AD" w:rsidRPr="00F77841" w:rsidRDefault="00F106AD" w:rsidP="00F106AD">
            <w:pPr>
              <w:spacing w:line="360" w:lineRule="auto"/>
              <w:rPr>
                <w:rFonts w:asciiTheme="minorHAnsi" w:hAnsiTheme="minorHAnsi" w:cstheme="minorHAnsi"/>
              </w:rPr>
            </w:pPr>
            <w:r w:rsidRPr="00F77841">
              <w:rPr>
                <w:rFonts w:asciiTheme="minorHAnsi" w:hAnsiTheme="minorHAnsi" w:cstheme="minorHAnsi"/>
              </w:rPr>
              <w:t xml:space="preserve">Załącznik nr 2 </w:t>
            </w:r>
          </w:p>
        </w:tc>
        <w:tc>
          <w:tcPr>
            <w:tcW w:w="8363" w:type="dxa"/>
          </w:tcPr>
          <w:p w14:paraId="0EE24A23" w14:textId="4ED61A29" w:rsidR="00D169CA" w:rsidRPr="00F77841" w:rsidRDefault="00F106AD" w:rsidP="00F106AD">
            <w:pPr>
              <w:spacing w:line="360" w:lineRule="auto"/>
              <w:rPr>
                <w:rFonts w:asciiTheme="minorHAnsi" w:hAnsiTheme="minorHAnsi" w:cstheme="minorHAnsi"/>
              </w:rPr>
            </w:pPr>
            <w:r w:rsidRPr="00F77841">
              <w:rPr>
                <w:rFonts w:asciiTheme="minorHAnsi" w:hAnsiTheme="minorHAnsi" w:cstheme="minorHAnsi"/>
              </w:rPr>
              <w:t xml:space="preserve">Oświadczenie o braku podstaw do wykluczenia z postępowania oraz o spełnieniu warunków udziału w postępowaniu </w:t>
            </w:r>
          </w:p>
        </w:tc>
      </w:tr>
      <w:tr w:rsidR="00D169CA" w:rsidRPr="00F77841" w14:paraId="65290FE5" w14:textId="77777777" w:rsidTr="00ED6AF4">
        <w:tc>
          <w:tcPr>
            <w:tcW w:w="1843" w:type="dxa"/>
          </w:tcPr>
          <w:p w14:paraId="7B579EE4" w14:textId="77A32124" w:rsidR="00D169CA" w:rsidRPr="00F77841" w:rsidRDefault="00D169CA" w:rsidP="00CD62CA">
            <w:pPr>
              <w:spacing w:line="360" w:lineRule="auto"/>
              <w:rPr>
                <w:rFonts w:asciiTheme="minorHAnsi" w:hAnsiTheme="minorHAnsi" w:cstheme="minorHAnsi"/>
              </w:rPr>
            </w:pPr>
            <w:r w:rsidRPr="00F77841">
              <w:rPr>
                <w:rFonts w:asciiTheme="minorHAnsi" w:hAnsiTheme="minorHAnsi" w:cstheme="minorHAnsi"/>
              </w:rPr>
              <w:t xml:space="preserve">Załącznik nr </w:t>
            </w:r>
            <w:r w:rsidR="00CD62CA" w:rsidRPr="00F77841">
              <w:rPr>
                <w:rFonts w:asciiTheme="minorHAnsi" w:hAnsiTheme="minorHAnsi" w:cstheme="minorHAnsi"/>
              </w:rPr>
              <w:t>3</w:t>
            </w:r>
            <w:r w:rsidRPr="00F77841">
              <w:rPr>
                <w:rFonts w:asciiTheme="minorHAnsi" w:hAnsiTheme="minorHAnsi" w:cstheme="minorHAnsi"/>
              </w:rPr>
              <w:t xml:space="preserve"> </w:t>
            </w:r>
          </w:p>
        </w:tc>
        <w:tc>
          <w:tcPr>
            <w:tcW w:w="8363" w:type="dxa"/>
          </w:tcPr>
          <w:p w14:paraId="6B779201" w14:textId="4BF8A686" w:rsidR="00D169CA" w:rsidRPr="00F77841" w:rsidRDefault="00D169CA" w:rsidP="00D169CA">
            <w:pPr>
              <w:spacing w:line="360" w:lineRule="auto"/>
              <w:rPr>
                <w:rFonts w:asciiTheme="minorHAnsi" w:hAnsiTheme="minorHAnsi" w:cstheme="minorHAnsi"/>
              </w:rPr>
            </w:pPr>
            <w:r w:rsidRPr="00F77841">
              <w:rPr>
                <w:rFonts w:asciiTheme="minorHAnsi" w:hAnsiTheme="minorHAnsi" w:cstheme="minorHAnsi"/>
              </w:rPr>
              <w:t>Wzór umowy</w:t>
            </w:r>
          </w:p>
        </w:tc>
      </w:tr>
      <w:tr w:rsidR="00D169CA" w:rsidRPr="00F77841" w14:paraId="085F7E22" w14:textId="77777777" w:rsidTr="00D169CA">
        <w:tc>
          <w:tcPr>
            <w:tcW w:w="1843" w:type="dxa"/>
          </w:tcPr>
          <w:p w14:paraId="6B4AE6F7" w14:textId="2813E30B" w:rsidR="00D169CA" w:rsidRPr="00F77841" w:rsidRDefault="0040063A" w:rsidP="00CD62CA">
            <w:pPr>
              <w:spacing w:line="360" w:lineRule="auto"/>
              <w:rPr>
                <w:rFonts w:asciiTheme="minorHAnsi" w:hAnsiTheme="minorHAnsi" w:cstheme="minorHAnsi"/>
              </w:rPr>
            </w:pPr>
            <w:r w:rsidRPr="00F77841">
              <w:rPr>
                <w:rFonts w:asciiTheme="minorHAnsi" w:hAnsiTheme="minorHAnsi" w:cstheme="minorHAnsi"/>
              </w:rPr>
              <w:t xml:space="preserve">Załącznik nr </w:t>
            </w:r>
            <w:r w:rsidR="00CD62CA" w:rsidRPr="00F77841">
              <w:rPr>
                <w:rFonts w:asciiTheme="minorHAnsi" w:hAnsiTheme="minorHAnsi" w:cstheme="minorHAnsi"/>
              </w:rPr>
              <w:t>4</w:t>
            </w:r>
          </w:p>
        </w:tc>
        <w:tc>
          <w:tcPr>
            <w:tcW w:w="8363" w:type="dxa"/>
          </w:tcPr>
          <w:p w14:paraId="338B76F6" w14:textId="2B7B0F2F" w:rsidR="00D169CA" w:rsidRPr="00F77841" w:rsidRDefault="00D169CA" w:rsidP="00D169CA">
            <w:pPr>
              <w:spacing w:line="360" w:lineRule="auto"/>
              <w:rPr>
                <w:rFonts w:asciiTheme="minorHAnsi" w:hAnsiTheme="minorHAnsi" w:cstheme="minorHAnsi"/>
              </w:rPr>
            </w:pPr>
            <w:r w:rsidRPr="00F77841">
              <w:rPr>
                <w:rFonts w:asciiTheme="minorHAnsi" w:hAnsiTheme="minorHAnsi" w:cstheme="minorHAnsi"/>
              </w:rPr>
              <w:t>Opis Przedmiotu Zamówienia</w:t>
            </w:r>
          </w:p>
        </w:tc>
      </w:tr>
      <w:tr w:rsidR="00FD02B0" w:rsidRPr="00F77841" w14:paraId="0228D78B" w14:textId="77777777" w:rsidTr="00D169CA">
        <w:tc>
          <w:tcPr>
            <w:tcW w:w="1843" w:type="dxa"/>
          </w:tcPr>
          <w:p w14:paraId="337E1CD4" w14:textId="14E79650" w:rsidR="00FD02B0" w:rsidRPr="00F77841" w:rsidRDefault="00FD02B0" w:rsidP="00CD62CA">
            <w:pPr>
              <w:spacing w:line="360" w:lineRule="auto"/>
              <w:rPr>
                <w:rFonts w:asciiTheme="minorHAnsi" w:hAnsiTheme="minorHAnsi" w:cstheme="minorHAnsi"/>
              </w:rPr>
            </w:pPr>
            <w:r w:rsidRPr="00F77841">
              <w:rPr>
                <w:rFonts w:asciiTheme="minorHAnsi" w:hAnsiTheme="minorHAnsi" w:cstheme="minorHAnsi"/>
              </w:rPr>
              <w:t xml:space="preserve">Załącznik nr </w:t>
            </w:r>
            <w:r w:rsidR="00CD62CA" w:rsidRPr="00F77841">
              <w:rPr>
                <w:rFonts w:asciiTheme="minorHAnsi" w:hAnsiTheme="minorHAnsi" w:cstheme="minorHAnsi"/>
              </w:rPr>
              <w:t>5</w:t>
            </w:r>
            <w:r w:rsidRPr="00F77841">
              <w:rPr>
                <w:rFonts w:asciiTheme="minorHAnsi" w:hAnsiTheme="minorHAnsi" w:cstheme="minorHAnsi"/>
              </w:rPr>
              <w:t xml:space="preserve"> </w:t>
            </w:r>
          </w:p>
        </w:tc>
        <w:tc>
          <w:tcPr>
            <w:tcW w:w="8363" w:type="dxa"/>
          </w:tcPr>
          <w:p w14:paraId="0824ADB6" w14:textId="725C2669" w:rsidR="00FD02B0" w:rsidRPr="00F77841" w:rsidRDefault="00FD02B0" w:rsidP="008425CB">
            <w:pPr>
              <w:spacing w:line="360" w:lineRule="auto"/>
              <w:rPr>
                <w:rFonts w:asciiTheme="minorHAnsi" w:hAnsiTheme="minorHAnsi" w:cstheme="minorHAnsi"/>
              </w:rPr>
            </w:pPr>
            <w:r w:rsidRPr="00F77841">
              <w:rPr>
                <w:rFonts w:asciiTheme="minorHAnsi" w:hAnsiTheme="minorHAnsi" w:cstheme="minorHAnsi"/>
              </w:rPr>
              <w:t>Wykazy dla cz. 1-4</w:t>
            </w:r>
            <w:r w:rsidR="008425CB" w:rsidRPr="00F77841">
              <w:rPr>
                <w:rFonts w:asciiTheme="minorHAnsi" w:hAnsiTheme="minorHAnsi" w:cstheme="minorHAnsi"/>
              </w:rPr>
              <w:t>, Adresy</w:t>
            </w:r>
          </w:p>
        </w:tc>
      </w:tr>
    </w:tbl>
    <w:p w14:paraId="7353B4CE" w14:textId="77777777" w:rsidR="00F106AD" w:rsidRPr="00F77841" w:rsidRDefault="00F106AD" w:rsidP="00F106AD">
      <w:pPr>
        <w:spacing w:after="0" w:line="360" w:lineRule="auto"/>
        <w:rPr>
          <w:rFonts w:eastAsia="Times New Roman" w:cstheme="minorHAnsi"/>
          <w:lang w:eastAsia="pl-PL"/>
        </w:rPr>
      </w:pPr>
    </w:p>
    <w:p w14:paraId="6D4C4343" w14:textId="77777777" w:rsidR="00F106AD" w:rsidRPr="00F77841" w:rsidRDefault="00F106AD" w:rsidP="00F106AD">
      <w:pPr>
        <w:spacing w:after="0" w:line="360" w:lineRule="auto"/>
        <w:rPr>
          <w:rFonts w:eastAsia="Times New Roman" w:cstheme="minorHAnsi"/>
          <w:lang w:eastAsia="pl-PL"/>
        </w:rPr>
      </w:pPr>
    </w:p>
    <w:p w14:paraId="21BD4812" w14:textId="77777777" w:rsidR="00F106AD" w:rsidRPr="00F77841" w:rsidRDefault="00F106AD" w:rsidP="00F106AD">
      <w:pPr>
        <w:spacing w:after="0" w:line="360" w:lineRule="auto"/>
        <w:rPr>
          <w:rFonts w:eastAsia="Times New Roman" w:cstheme="minorHAnsi"/>
          <w:sz w:val="16"/>
          <w:szCs w:val="16"/>
          <w:lang w:eastAsia="pl-PL"/>
        </w:rPr>
      </w:pPr>
    </w:p>
    <w:p w14:paraId="75828F36" w14:textId="77777777" w:rsidR="00F106AD" w:rsidRPr="00F77841" w:rsidRDefault="00F106AD" w:rsidP="00F106AD">
      <w:pPr>
        <w:spacing w:after="0" w:line="360" w:lineRule="auto"/>
        <w:rPr>
          <w:rFonts w:eastAsia="Times New Roman" w:cstheme="minorHAnsi"/>
          <w:sz w:val="16"/>
          <w:szCs w:val="16"/>
          <w:lang w:eastAsia="pl-PL"/>
        </w:rPr>
      </w:pPr>
    </w:p>
    <w:p w14:paraId="2CBCFF0F" w14:textId="77777777" w:rsidR="00F106AD" w:rsidRPr="00F77841" w:rsidRDefault="00F106AD" w:rsidP="00F106AD">
      <w:pPr>
        <w:spacing w:after="0" w:line="360" w:lineRule="auto"/>
        <w:rPr>
          <w:rFonts w:eastAsia="Times New Roman" w:cstheme="minorHAnsi"/>
          <w:sz w:val="16"/>
          <w:szCs w:val="16"/>
          <w:lang w:eastAsia="pl-PL"/>
        </w:rPr>
      </w:pPr>
    </w:p>
    <w:p w14:paraId="6991A06A" w14:textId="77777777" w:rsidR="00F106AD" w:rsidRPr="00F77841" w:rsidRDefault="00F106AD" w:rsidP="00F106AD">
      <w:pPr>
        <w:spacing w:after="0" w:line="360" w:lineRule="auto"/>
        <w:rPr>
          <w:rFonts w:eastAsia="Times New Roman" w:cstheme="minorHAnsi"/>
          <w:sz w:val="8"/>
          <w:szCs w:val="8"/>
          <w:lang w:eastAsia="pl-PL"/>
        </w:rPr>
      </w:pPr>
    </w:p>
    <w:p w14:paraId="3306F921" w14:textId="77777777" w:rsidR="001E4845" w:rsidRPr="00F77841" w:rsidRDefault="001E4845" w:rsidP="00F106AD">
      <w:pPr>
        <w:spacing w:after="0" w:line="360" w:lineRule="auto"/>
        <w:rPr>
          <w:rFonts w:eastAsia="Times New Roman" w:cstheme="minorHAnsi"/>
          <w:sz w:val="8"/>
          <w:szCs w:val="8"/>
          <w:lang w:eastAsia="pl-PL"/>
        </w:rPr>
      </w:pPr>
    </w:p>
    <w:p w14:paraId="2D903CB5" w14:textId="77777777" w:rsidR="001E4845" w:rsidRPr="00F77841" w:rsidRDefault="001E4845" w:rsidP="00F106AD">
      <w:pPr>
        <w:spacing w:after="0" w:line="360" w:lineRule="auto"/>
        <w:rPr>
          <w:rFonts w:eastAsia="Times New Roman" w:cstheme="minorHAnsi"/>
          <w:sz w:val="8"/>
          <w:szCs w:val="8"/>
          <w:lang w:eastAsia="pl-PL"/>
        </w:rPr>
      </w:pPr>
    </w:p>
    <w:p w14:paraId="1175BDCE" w14:textId="77777777" w:rsidR="001E4845" w:rsidRPr="00F77841" w:rsidRDefault="001E4845" w:rsidP="00F106AD">
      <w:pPr>
        <w:spacing w:after="0" w:line="360" w:lineRule="auto"/>
        <w:rPr>
          <w:rFonts w:eastAsia="Times New Roman" w:cstheme="minorHAnsi"/>
          <w:sz w:val="8"/>
          <w:szCs w:val="8"/>
          <w:lang w:eastAsia="pl-PL"/>
        </w:rPr>
      </w:pPr>
    </w:p>
    <w:p w14:paraId="6CFF3757" w14:textId="77777777" w:rsidR="001E4845" w:rsidRPr="00F77841" w:rsidRDefault="001E4845" w:rsidP="00F106AD">
      <w:pPr>
        <w:spacing w:after="0" w:line="360" w:lineRule="auto"/>
        <w:rPr>
          <w:rFonts w:eastAsia="Times New Roman" w:cstheme="minorHAnsi"/>
          <w:sz w:val="8"/>
          <w:szCs w:val="8"/>
          <w:lang w:eastAsia="pl-PL"/>
        </w:rPr>
      </w:pPr>
    </w:p>
    <w:p w14:paraId="15FAE497" w14:textId="77777777" w:rsidR="001E4845" w:rsidRPr="00F77841" w:rsidRDefault="001E4845" w:rsidP="00F106AD">
      <w:pPr>
        <w:spacing w:after="0" w:line="360" w:lineRule="auto"/>
        <w:rPr>
          <w:rFonts w:eastAsia="Times New Roman" w:cstheme="minorHAnsi"/>
          <w:sz w:val="8"/>
          <w:szCs w:val="8"/>
          <w:lang w:eastAsia="pl-PL"/>
        </w:rPr>
      </w:pPr>
    </w:p>
    <w:p w14:paraId="5520428E" w14:textId="77777777" w:rsidR="001E4845" w:rsidRPr="00F77841" w:rsidRDefault="001E4845" w:rsidP="00F106AD">
      <w:pPr>
        <w:spacing w:after="0" w:line="360" w:lineRule="auto"/>
        <w:rPr>
          <w:rFonts w:eastAsia="Times New Roman" w:cstheme="minorHAnsi"/>
          <w:sz w:val="8"/>
          <w:szCs w:val="8"/>
          <w:lang w:eastAsia="pl-PL"/>
        </w:rPr>
      </w:pPr>
    </w:p>
    <w:p w14:paraId="51A62949" w14:textId="77777777" w:rsidR="001E4845" w:rsidRPr="00F77841" w:rsidRDefault="001E4845" w:rsidP="00F106AD">
      <w:pPr>
        <w:spacing w:after="0" w:line="360" w:lineRule="auto"/>
        <w:rPr>
          <w:rFonts w:eastAsia="Times New Roman" w:cstheme="minorHAnsi"/>
          <w:sz w:val="8"/>
          <w:szCs w:val="8"/>
          <w:lang w:eastAsia="pl-PL"/>
        </w:rPr>
      </w:pPr>
    </w:p>
    <w:p w14:paraId="6E8ABE57" w14:textId="77777777" w:rsidR="001E4845" w:rsidRPr="00F77841" w:rsidRDefault="001E4845" w:rsidP="00F106AD">
      <w:pPr>
        <w:spacing w:after="0" w:line="360" w:lineRule="auto"/>
        <w:rPr>
          <w:rFonts w:eastAsia="Times New Roman" w:cstheme="minorHAnsi"/>
          <w:sz w:val="8"/>
          <w:szCs w:val="8"/>
          <w:lang w:eastAsia="pl-PL"/>
        </w:rPr>
      </w:pPr>
    </w:p>
    <w:p w14:paraId="5BB5143A" w14:textId="77777777" w:rsidR="001E4845" w:rsidRPr="00F77841" w:rsidRDefault="001E4845" w:rsidP="00F106AD">
      <w:pPr>
        <w:spacing w:after="0" w:line="360" w:lineRule="auto"/>
        <w:rPr>
          <w:rFonts w:eastAsia="Times New Roman" w:cstheme="minorHAnsi"/>
          <w:sz w:val="8"/>
          <w:szCs w:val="8"/>
          <w:lang w:eastAsia="pl-PL"/>
        </w:rPr>
      </w:pPr>
    </w:p>
    <w:p w14:paraId="4CD5E264" w14:textId="77777777" w:rsidR="001E4845" w:rsidRPr="00F77841" w:rsidRDefault="001E4845" w:rsidP="00F106AD">
      <w:pPr>
        <w:spacing w:after="0" w:line="360" w:lineRule="auto"/>
        <w:rPr>
          <w:rFonts w:eastAsia="Times New Roman" w:cstheme="minorHAnsi"/>
          <w:sz w:val="8"/>
          <w:szCs w:val="8"/>
          <w:lang w:eastAsia="pl-PL"/>
        </w:rPr>
      </w:pPr>
    </w:p>
    <w:p w14:paraId="445AF0B1" w14:textId="77777777" w:rsidR="001E4845" w:rsidRPr="00F77841" w:rsidRDefault="001E4845" w:rsidP="00F106AD">
      <w:pPr>
        <w:spacing w:after="0" w:line="360" w:lineRule="auto"/>
        <w:rPr>
          <w:rFonts w:eastAsia="Times New Roman" w:cstheme="minorHAnsi"/>
          <w:sz w:val="8"/>
          <w:szCs w:val="8"/>
          <w:lang w:eastAsia="pl-PL"/>
        </w:rPr>
      </w:pPr>
    </w:p>
    <w:p w14:paraId="6FD09263" w14:textId="77777777" w:rsidR="001E4845" w:rsidRPr="00F77841" w:rsidRDefault="001E4845" w:rsidP="00F106AD">
      <w:pPr>
        <w:spacing w:after="0" w:line="360" w:lineRule="auto"/>
        <w:rPr>
          <w:rFonts w:eastAsia="Times New Roman" w:cstheme="minorHAnsi"/>
          <w:sz w:val="8"/>
          <w:szCs w:val="8"/>
          <w:lang w:eastAsia="pl-PL"/>
        </w:rPr>
      </w:pPr>
    </w:p>
    <w:p w14:paraId="2F8CC2DF" w14:textId="77777777" w:rsidR="001E4845" w:rsidRPr="00F77841" w:rsidRDefault="001E4845" w:rsidP="00F106AD">
      <w:pPr>
        <w:spacing w:after="0" w:line="360" w:lineRule="auto"/>
        <w:rPr>
          <w:rFonts w:eastAsia="Times New Roman" w:cstheme="minorHAnsi"/>
          <w:sz w:val="8"/>
          <w:szCs w:val="8"/>
          <w:lang w:eastAsia="pl-PL"/>
        </w:rPr>
      </w:pPr>
    </w:p>
    <w:p w14:paraId="461CB5DC" w14:textId="77777777" w:rsidR="001E4845" w:rsidRPr="00F77841" w:rsidRDefault="001E4845" w:rsidP="00F106AD">
      <w:pPr>
        <w:spacing w:after="0" w:line="360" w:lineRule="auto"/>
        <w:rPr>
          <w:rFonts w:eastAsia="Times New Roman" w:cstheme="minorHAnsi"/>
          <w:sz w:val="8"/>
          <w:szCs w:val="8"/>
          <w:lang w:eastAsia="pl-PL"/>
        </w:rPr>
      </w:pPr>
    </w:p>
    <w:p w14:paraId="56799263" w14:textId="77777777" w:rsidR="001E4845" w:rsidRPr="00F77841" w:rsidRDefault="001E4845" w:rsidP="00F106AD">
      <w:pPr>
        <w:spacing w:after="0" w:line="360" w:lineRule="auto"/>
        <w:rPr>
          <w:rFonts w:eastAsia="Times New Roman" w:cstheme="minorHAnsi"/>
          <w:sz w:val="8"/>
          <w:szCs w:val="8"/>
          <w:lang w:eastAsia="pl-PL"/>
        </w:rPr>
      </w:pPr>
    </w:p>
    <w:p w14:paraId="12C3E4AB" w14:textId="77777777" w:rsidR="00F106AD" w:rsidRPr="00F77841" w:rsidRDefault="00F106AD" w:rsidP="00F106AD">
      <w:pPr>
        <w:spacing w:after="0" w:line="360" w:lineRule="auto"/>
        <w:rPr>
          <w:rFonts w:eastAsia="Times New Roman" w:cstheme="minorHAnsi"/>
          <w:sz w:val="8"/>
          <w:szCs w:val="8"/>
          <w:lang w:eastAsia="pl-PL"/>
        </w:rPr>
      </w:pPr>
    </w:p>
    <w:p w14:paraId="002825A7" w14:textId="77777777" w:rsidR="00F106AD" w:rsidRPr="00F77841" w:rsidRDefault="00F106AD" w:rsidP="00F106AD">
      <w:pPr>
        <w:spacing w:after="0" w:line="360" w:lineRule="auto"/>
        <w:rPr>
          <w:rFonts w:eastAsia="Times New Roman" w:cstheme="minorHAnsi"/>
          <w:sz w:val="8"/>
          <w:szCs w:val="8"/>
          <w:lang w:eastAsia="pl-PL"/>
        </w:rPr>
      </w:pPr>
    </w:p>
    <w:p w14:paraId="1F392D9E" w14:textId="77777777" w:rsidR="00F106AD" w:rsidRPr="00F77841" w:rsidRDefault="00F106AD" w:rsidP="00F106AD">
      <w:pPr>
        <w:spacing w:after="0" w:line="360" w:lineRule="auto"/>
        <w:rPr>
          <w:rFonts w:eastAsia="Times New Roman" w:cstheme="minorHAnsi"/>
          <w:sz w:val="8"/>
          <w:szCs w:val="8"/>
          <w:lang w:eastAsia="pl-PL"/>
        </w:rPr>
      </w:pPr>
    </w:p>
    <w:p w14:paraId="6F97D7D8" w14:textId="35C1CD3A" w:rsidR="00F106AD" w:rsidRPr="00F77841" w:rsidRDefault="00F106AD" w:rsidP="00F106AD">
      <w:pPr>
        <w:widowControl w:val="0"/>
        <w:autoSpaceDE w:val="0"/>
        <w:autoSpaceDN w:val="0"/>
        <w:adjustRightInd w:val="0"/>
        <w:spacing w:after="0" w:line="360" w:lineRule="auto"/>
        <w:ind w:right="-6"/>
        <w:rPr>
          <w:rFonts w:eastAsia="Times New Roman" w:cstheme="minorHAnsi"/>
          <w:b/>
          <w:lang w:eastAsia="pl-PL"/>
        </w:rPr>
      </w:pPr>
      <w:r w:rsidRPr="00F77841">
        <w:rPr>
          <w:rFonts w:eastAsia="Times New Roman" w:cstheme="minorHAnsi"/>
          <w:b/>
          <w:lang w:eastAsia="pl-PL"/>
        </w:rPr>
        <w:t>T</w:t>
      </w:r>
      <w:r w:rsidR="008C116A">
        <w:rPr>
          <w:rFonts w:eastAsia="Times New Roman" w:cstheme="minorHAnsi"/>
          <w:b/>
          <w:lang w:eastAsia="pl-PL"/>
        </w:rPr>
        <w:t>ryb: tryb podstawowy nr DZP-361/</w:t>
      </w:r>
      <w:r w:rsidR="008B14A1" w:rsidRPr="00F77841">
        <w:rPr>
          <w:rFonts w:eastAsia="Times New Roman" w:cstheme="minorHAnsi"/>
          <w:b/>
          <w:lang w:eastAsia="pl-PL"/>
        </w:rPr>
        <w:t>100/2021</w:t>
      </w:r>
    </w:p>
    <w:p w14:paraId="2F4072B4" w14:textId="77777777" w:rsidR="00F106AD" w:rsidRPr="00F77841" w:rsidRDefault="00F106AD" w:rsidP="00F106AD">
      <w:pPr>
        <w:widowControl w:val="0"/>
        <w:autoSpaceDE w:val="0"/>
        <w:autoSpaceDN w:val="0"/>
        <w:adjustRightInd w:val="0"/>
        <w:spacing w:after="0" w:line="360" w:lineRule="auto"/>
        <w:ind w:right="-6"/>
        <w:rPr>
          <w:rFonts w:eastAsia="Times New Roman" w:cstheme="minorHAnsi"/>
          <w:b/>
          <w:lang w:eastAsia="pl-PL"/>
        </w:rPr>
      </w:pPr>
    </w:p>
    <w:p w14:paraId="567D3955" w14:textId="77777777" w:rsidR="00F106AD" w:rsidRPr="00F77841" w:rsidRDefault="00F106AD" w:rsidP="00F106AD">
      <w:pPr>
        <w:widowControl w:val="0"/>
        <w:autoSpaceDE w:val="0"/>
        <w:autoSpaceDN w:val="0"/>
        <w:adjustRightInd w:val="0"/>
        <w:spacing w:after="0" w:line="360" w:lineRule="auto"/>
        <w:ind w:right="-6"/>
        <w:rPr>
          <w:rFonts w:eastAsia="Times New Roman" w:cstheme="minorHAnsi"/>
          <w:b/>
          <w:lang w:eastAsia="pl-PL"/>
        </w:rPr>
      </w:pPr>
    </w:p>
    <w:p w14:paraId="4D579C52" w14:textId="77777777" w:rsidR="00476436" w:rsidRDefault="00476436" w:rsidP="00F106AD">
      <w:pPr>
        <w:widowControl w:val="0"/>
        <w:autoSpaceDE w:val="0"/>
        <w:autoSpaceDN w:val="0"/>
        <w:adjustRightInd w:val="0"/>
        <w:spacing w:after="0" w:line="360" w:lineRule="auto"/>
        <w:ind w:right="-6"/>
        <w:rPr>
          <w:rFonts w:eastAsia="Times New Roman" w:cstheme="minorHAnsi"/>
          <w:b/>
          <w:lang w:eastAsia="pl-PL"/>
        </w:rPr>
      </w:pPr>
    </w:p>
    <w:p w14:paraId="32456B8D" w14:textId="77777777" w:rsidR="00836D53" w:rsidRPr="00F77841" w:rsidRDefault="00836D53" w:rsidP="00F106AD">
      <w:pPr>
        <w:widowControl w:val="0"/>
        <w:autoSpaceDE w:val="0"/>
        <w:autoSpaceDN w:val="0"/>
        <w:adjustRightInd w:val="0"/>
        <w:spacing w:after="0" w:line="360" w:lineRule="auto"/>
        <w:ind w:right="-6"/>
        <w:rPr>
          <w:rFonts w:eastAsia="Times New Roman" w:cstheme="minorHAnsi"/>
          <w:b/>
          <w:lang w:eastAsia="pl-PL"/>
        </w:rPr>
      </w:pPr>
    </w:p>
    <w:p w14:paraId="34649122"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lastRenderedPageBreak/>
        <w:t>art. 1</w:t>
      </w:r>
    </w:p>
    <w:p w14:paraId="112097B3"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ZAMAWIAJĄCY</w:t>
      </w:r>
    </w:p>
    <w:p w14:paraId="2A687968" w14:textId="3A38DFE2" w:rsidR="00F106AD" w:rsidRPr="00F77841" w:rsidRDefault="00F106AD" w:rsidP="001A1105">
      <w:pPr>
        <w:numPr>
          <w:ilvl w:val="0"/>
          <w:numId w:val="26"/>
        </w:numPr>
        <w:spacing w:after="60" w:line="240" w:lineRule="auto"/>
        <w:ind w:left="357" w:hanging="357"/>
        <w:jc w:val="both"/>
        <w:rPr>
          <w:rFonts w:cstheme="minorHAnsi"/>
        </w:rPr>
      </w:pPr>
      <w:r w:rsidRPr="00F77841">
        <w:rPr>
          <w:rFonts w:cstheme="minorHAnsi"/>
        </w:rPr>
        <w:t>Uniwersytet Warszawski, 00-927 Warszawa, ul. Krakowskie Przedmieście 26/28,</w:t>
      </w:r>
      <w:r w:rsidR="0080083D">
        <w:rPr>
          <w:rFonts w:cstheme="minorHAnsi"/>
        </w:rPr>
        <w:br/>
      </w:r>
      <w:r w:rsidRPr="00F77841">
        <w:rPr>
          <w:rFonts w:cstheme="minorHAnsi"/>
        </w:rPr>
        <w:t>NIP:</w:t>
      </w:r>
      <w:r w:rsidR="008425CB" w:rsidRPr="00F77841">
        <w:rPr>
          <w:rFonts w:cstheme="minorHAnsi"/>
        </w:rPr>
        <w:t xml:space="preserve"> </w:t>
      </w:r>
      <w:r w:rsidRPr="00F77841">
        <w:rPr>
          <w:rFonts w:cstheme="minorHAnsi"/>
        </w:rPr>
        <w:t>525-001-12-66, REGON: 000001258.</w:t>
      </w:r>
    </w:p>
    <w:p w14:paraId="6E98B233" w14:textId="6FBA481C" w:rsidR="00527411" w:rsidRPr="00F77841" w:rsidRDefault="00F106AD" w:rsidP="001A1105">
      <w:pPr>
        <w:numPr>
          <w:ilvl w:val="0"/>
          <w:numId w:val="26"/>
        </w:numPr>
        <w:spacing w:after="60" w:line="240" w:lineRule="auto"/>
        <w:ind w:left="357" w:hanging="357"/>
        <w:jc w:val="both"/>
        <w:rPr>
          <w:rFonts w:eastAsia="Times New Roman" w:cstheme="minorHAnsi"/>
          <w:shd w:val="clear" w:color="auto" w:fill="FFFFFF"/>
          <w:lang w:eastAsia="pl-PL"/>
        </w:rPr>
      </w:pPr>
      <w:r w:rsidRPr="00F77841">
        <w:rPr>
          <w:rFonts w:cstheme="minorHAnsi"/>
        </w:rPr>
        <w:t xml:space="preserve">Uniwersytet Warszawski posiada osobowość prawną i działa na podstawie Ustawy </w:t>
      </w:r>
      <w:r w:rsidR="003511FD">
        <w:rPr>
          <w:rFonts w:cstheme="minorHAnsi"/>
        </w:rPr>
        <w:t xml:space="preserve">Prawo </w:t>
      </w:r>
      <w:r w:rsidR="001D58EB">
        <w:rPr>
          <w:rFonts w:cstheme="minorHAnsi"/>
        </w:rPr>
        <w:br/>
      </w:r>
      <w:r w:rsidRPr="00F77841">
        <w:rPr>
          <w:rFonts w:cstheme="minorHAnsi"/>
        </w:rPr>
        <w:t>o</w:t>
      </w:r>
      <w:r w:rsidR="008425CB" w:rsidRPr="00F77841">
        <w:rPr>
          <w:rFonts w:cstheme="minorHAnsi"/>
        </w:rPr>
        <w:t xml:space="preserve"> </w:t>
      </w:r>
      <w:r w:rsidRPr="00F77841">
        <w:rPr>
          <w:rFonts w:cstheme="minorHAnsi"/>
        </w:rPr>
        <w:t>szkolnictwie wyższym</w:t>
      </w:r>
      <w:r w:rsidR="003511FD">
        <w:rPr>
          <w:rFonts w:cstheme="minorHAnsi"/>
        </w:rPr>
        <w:t xml:space="preserve"> i nauce</w:t>
      </w:r>
      <w:r w:rsidRPr="00F77841">
        <w:rPr>
          <w:rFonts w:cstheme="minorHAnsi"/>
        </w:rPr>
        <w:t xml:space="preserve"> z dnia 20 lipca 2018 r. (Dz. U. z 20</w:t>
      </w:r>
      <w:r w:rsidR="003511FD">
        <w:rPr>
          <w:rFonts w:cstheme="minorHAnsi"/>
        </w:rPr>
        <w:t>21</w:t>
      </w:r>
      <w:r w:rsidRPr="00F77841">
        <w:rPr>
          <w:rFonts w:cstheme="minorHAnsi"/>
        </w:rPr>
        <w:t xml:space="preserve"> poz. </w:t>
      </w:r>
      <w:r w:rsidR="003511FD">
        <w:rPr>
          <w:rFonts w:cstheme="minorHAnsi"/>
        </w:rPr>
        <w:t>478</w:t>
      </w:r>
      <w:r w:rsidRPr="00F77841">
        <w:rPr>
          <w:rFonts w:cstheme="minorHAnsi"/>
        </w:rPr>
        <w:t>).</w:t>
      </w:r>
    </w:p>
    <w:p w14:paraId="73D76136" w14:textId="5A926201" w:rsidR="00ED6AF4" w:rsidRPr="00F77841" w:rsidRDefault="00F106AD" w:rsidP="00F07B05">
      <w:pPr>
        <w:numPr>
          <w:ilvl w:val="0"/>
          <w:numId w:val="26"/>
        </w:numPr>
        <w:spacing w:after="60" w:line="240" w:lineRule="auto"/>
        <w:jc w:val="both"/>
        <w:rPr>
          <w:rFonts w:eastAsia="Times New Roman" w:cstheme="minorHAnsi"/>
          <w:b/>
          <w:lang w:eastAsia="pl-PL"/>
        </w:rPr>
      </w:pPr>
      <w:r w:rsidRPr="00F77841">
        <w:rPr>
          <w:rFonts w:cstheme="minorHAnsi"/>
        </w:rPr>
        <w:t>Postępowanie prowadzone jest na stron</w:t>
      </w:r>
      <w:r w:rsidR="00F07B05">
        <w:rPr>
          <w:rFonts w:cstheme="minorHAnsi"/>
        </w:rPr>
        <w:t>ach</w:t>
      </w:r>
      <w:r w:rsidR="00570422" w:rsidRPr="00F77841">
        <w:rPr>
          <w:rFonts w:cstheme="minorHAnsi"/>
        </w:rPr>
        <w:t>:</w:t>
      </w:r>
      <w:r w:rsidR="00F07B05">
        <w:rPr>
          <w:rFonts w:cstheme="minorHAnsi"/>
        </w:rPr>
        <w:t xml:space="preserve"> </w:t>
      </w:r>
      <w:hyperlink r:id="rId8" w:history="1">
        <w:r w:rsidR="00F07B05" w:rsidRPr="009240C5">
          <w:rPr>
            <w:rStyle w:val="Hipercze"/>
            <w:rFonts w:cstheme="minorHAnsi"/>
          </w:rPr>
          <w:t>https://miniportal.uzp.gov.pl/</w:t>
        </w:r>
      </w:hyperlink>
      <w:r w:rsidR="00F07B05">
        <w:rPr>
          <w:rFonts w:cstheme="minorHAnsi"/>
        </w:rPr>
        <w:t xml:space="preserve"> oraz</w:t>
      </w:r>
      <w:r w:rsidR="00570422" w:rsidRPr="00F77841">
        <w:rPr>
          <w:rFonts w:cstheme="minorHAnsi"/>
        </w:rPr>
        <w:t xml:space="preserve"> </w:t>
      </w:r>
      <w:hyperlink r:id="rId9" w:history="1">
        <w:r w:rsidR="00ED6AF4" w:rsidRPr="00F77841">
          <w:rPr>
            <w:rStyle w:val="Hipercze"/>
            <w:rFonts w:cstheme="minorHAnsi"/>
          </w:rPr>
          <w:t>https://dzp.uw.edu.pl/postepowania-przetargowe/</w:t>
        </w:r>
      </w:hyperlink>
    </w:p>
    <w:p w14:paraId="7072305E" w14:textId="77777777" w:rsidR="00725EF1" w:rsidRDefault="00725EF1" w:rsidP="00475D2F">
      <w:pPr>
        <w:autoSpaceDE w:val="0"/>
        <w:autoSpaceDN w:val="0"/>
        <w:adjustRightInd w:val="0"/>
        <w:spacing w:after="120" w:line="240" w:lineRule="auto"/>
        <w:jc w:val="center"/>
        <w:rPr>
          <w:rFonts w:eastAsia="Times New Roman" w:cstheme="minorHAnsi"/>
          <w:b/>
          <w:lang w:eastAsia="pl-PL"/>
        </w:rPr>
      </w:pPr>
    </w:p>
    <w:p w14:paraId="09D32EBA" w14:textId="2DF6E5B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art. 2</w:t>
      </w:r>
    </w:p>
    <w:p w14:paraId="05B45497"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INFORMACJE OGÓLNE</w:t>
      </w:r>
    </w:p>
    <w:p w14:paraId="721DCF1D" w14:textId="7F043433"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1</w:t>
      </w:r>
    </w:p>
    <w:p w14:paraId="7C9F7674"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Podstawa prawna</w:t>
      </w:r>
    </w:p>
    <w:p w14:paraId="0C904824" w14:textId="53E58ACA" w:rsidR="00F106AD" w:rsidRPr="00F77841" w:rsidRDefault="00F106AD" w:rsidP="00850D42">
      <w:pPr>
        <w:numPr>
          <w:ilvl w:val="0"/>
          <w:numId w:val="1"/>
        </w:numPr>
        <w:autoSpaceDE w:val="0"/>
        <w:autoSpaceDN w:val="0"/>
        <w:adjustRightInd w:val="0"/>
        <w:spacing w:after="60" w:line="240" w:lineRule="auto"/>
        <w:jc w:val="both"/>
        <w:rPr>
          <w:rFonts w:eastAsia="Arial Unicode MS" w:cstheme="minorHAnsi"/>
          <w:lang w:eastAsia="pl-PL"/>
        </w:rPr>
      </w:pPr>
      <w:r w:rsidRPr="00F77841">
        <w:rPr>
          <w:rFonts w:eastAsia="Times New Roman" w:cstheme="minorHAnsi"/>
          <w:lang w:eastAsia="pl-PL"/>
        </w:rPr>
        <w:t>Ustawa z dnia 11 września 2019 r. Prawo zamówie</w:t>
      </w:r>
      <w:r w:rsidRPr="00F77841">
        <w:rPr>
          <w:rFonts w:eastAsia="Arial Unicode MS" w:cstheme="minorHAnsi"/>
          <w:lang w:eastAsia="pl-PL"/>
        </w:rPr>
        <w:t xml:space="preserve">ń publicznych, opublikowana w </w:t>
      </w:r>
      <w:r w:rsidR="00850D42" w:rsidRPr="00850D42">
        <w:rPr>
          <w:rFonts w:eastAsia="Arial Unicode MS" w:cstheme="minorHAnsi"/>
          <w:lang w:eastAsia="pl-PL"/>
        </w:rPr>
        <w:t xml:space="preserve">Dz.U. z 2021 r., poz. 1129 z </w:t>
      </w:r>
      <w:proofErr w:type="spellStart"/>
      <w:r w:rsidR="00850D42" w:rsidRPr="00850D42">
        <w:rPr>
          <w:rFonts w:eastAsia="Arial Unicode MS" w:cstheme="minorHAnsi"/>
          <w:lang w:eastAsia="pl-PL"/>
        </w:rPr>
        <w:t>późn</w:t>
      </w:r>
      <w:proofErr w:type="spellEnd"/>
      <w:r w:rsidR="00850D42" w:rsidRPr="00850D42">
        <w:rPr>
          <w:rFonts w:eastAsia="Arial Unicode MS" w:cstheme="minorHAnsi"/>
          <w:lang w:eastAsia="pl-PL"/>
        </w:rPr>
        <w:t>. zm.</w:t>
      </w:r>
      <w:r w:rsidRPr="00F77841">
        <w:rPr>
          <w:rFonts w:eastAsia="Arial Unicode MS" w:cstheme="minorHAnsi"/>
          <w:lang w:eastAsia="pl-PL"/>
        </w:rPr>
        <w:t>, zwana dal</w:t>
      </w:r>
      <w:r w:rsidRPr="00F77841">
        <w:rPr>
          <w:rFonts w:eastAsia="Times New Roman" w:cstheme="minorHAnsi"/>
          <w:lang w:eastAsia="pl-PL"/>
        </w:rPr>
        <w:t>ej ustaw</w:t>
      </w:r>
      <w:r w:rsidRPr="00F77841">
        <w:rPr>
          <w:rFonts w:eastAsia="Arial Unicode MS" w:cstheme="minorHAnsi"/>
          <w:lang w:eastAsia="pl-PL"/>
        </w:rPr>
        <w:t>ą, wraz z aktami wykonawczymi do tej ustawy.</w:t>
      </w:r>
    </w:p>
    <w:p w14:paraId="162C3445" w14:textId="4696E8B9" w:rsidR="00F106AD" w:rsidRPr="00F77841" w:rsidRDefault="00F106AD" w:rsidP="001D75AD">
      <w:pPr>
        <w:numPr>
          <w:ilvl w:val="0"/>
          <w:numId w:val="1"/>
        </w:numPr>
        <w:autoSpaceDE w:val="0"/>
        <w:autoSpaceDN w:val="0"/>
        <w:adjustRightInd w:val="0"/>
        <w:spacing w:after="60" w:line="240" w:lineRule="auto"/>
        <w:ind w:left="357" w:hanging="357"/>
        <w:jc w:val="both"/>
        <w:rPr>
          <w:rFonts w:eastAsia="Arial Unicode MS" w:cstheme="minorHAnsi"/>
          <w:lang w:eastAsia="pl-PL"/>
        </w:rPr>
      </w:pPr>
      <w:r w:rsidRPr="00F77841">
        <w:rPr>
          <w:rFonts w:eastAsia="Times New Roman" w:cstheme="minorHAnsi"/>
          <w:lang w:eastAsia="pl-PL"/>
        </w:rPr>
        <w:t xml:space="preserve">Tryb zamówienia publicznego – tryb podstawowy realizowany na podstawie art. 275 ust. </w:t>
      </w:r>
      <w:r w:rsidR="008B3487">
        <w:rPr>
          <w:rFonts w:eastAsia="Times New Roman" w:cstheme="minorHAnsi"/>
          <w:lang w:eastAsia="pl-PL"/>
        </w:rPr>
        <w:t>1</w:t>
      </w:r>
      <w:r w:rsidRPr="00F77841">
        <w:rPr>
          <w:rFonts w:eastAsia="Times New Roman" w:cstheme="minorHAnsi"/>
          <w:lang w:eastAsia="pl-PL"/>
        </w:rPr>
        <w:t xml:space="preserve"> ustawy.</w:t>
      </w:r>
    </w:p>
    <w:p w14:paraId="7A4B5586" w14:textId="77777777" w:rsidR="001D75AD" w:rsidRDefault="001D75AD" w:rsidP="00475D2F">
      <w:pPr>
        <w:overflowPunct w:val="0"/>
        <w:autoSpaceDE w:val="0"/>
        <w:autoSpaceDN w:val="0"/>
        <w:adjustRightInd w:val="0"/>
        <w:spacing w:after="120" w:line="240" w:lineRule="auto"/>
        <w:jc w:val="center"/>
        <w:rPr>
          <w:rFonts w:eastAsia="Times New Roman" w:cstheme="minorHAnsi"/>
          <w:b/>
          <w:lang w:eastAsia="pl-PL"/>
        </w:rPr>
      </w:pPr>
    </w:p>
    <w:p w14:paraId="35123C4C" w14:textId="460688A0" w:rsidR="00F106AD" w:rsidRPr="00F77841" w:rsidRDefault="00F106AD" w:rsidP="00475D2F">
      <w:pPr>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2</w:t>
      </w:r>
    </w:p>
    <w:p w14:paraId="17A00D1F" w14:textId="7BF42243"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Ubieganie się o udzielenie zamówienia publicznego</w:t>
      </w:r>
    </w:p>
    <w:p w14:paraId="72242C1C" w14:textId="2F9B2378" w:rsidR="00F106AD" w:rsidRPr="00F77841"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Wykonawcy mogą ubiegać się o udzielenie zamówienia samodzielnie lub wspólnie.</w:t>
      </w:r>
    </w:p>
    <w:p w14:paraId="70BD23CF" w14:textId="77777777" w:rsidR="00F106AD" w:rsidRPr="008B3487"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 przypadku wspólnego ubiegania się o udzielenie zamówienia, Wykonawcy ustanawiają pełnomocnika do reprezentowania ich w postępowaniu o udzielenie zamówienia albo reprezentowania</w:t>
      </w:r>
      <w:r w:rsidRPr="008B3487">
        <w:rPr>
          <w:rFonts w:eastAsia="Times New Roman" w:cstheme="minorHAnsi"/>
          <w:lang w:eastAsia="pl-PL"/>
        </w:rPr>
        <w:t xml:space="preserve"> w postępowaniu i zawarcia umowy w sprawie zamówienia publicznego.</w:t>
      </w:r>
    </w:p>
    <w:p w14:paraId="23139CEF" w14:textId="4F838F95" w:rsidR="00F106AD" w:rsidRPr="008B3487"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8B3487">
        <w:rPr>
          <w:rFonts w:cstheme="minorHAnsi"/>
          <w:shd w:val="clear" w:color="auto" w:fill="FFFFFF"/>
        </w:rPr>
        <w:t xml:space="preserve">Przepisy dotyczące </w:t>
      </w:r>
      <w:r w:rsidR="008425CB" w:rsidRPr="008B3487">
        <w:rPr>
          <w:rFonts w:cstheme="minorHAnsi"/>
          <w:shd w:val="clear" w:color="auto" w:fill="FFFFFF"/>
        </w:rPr>
        <w:t xml:space="preserve">Wykonawcy </w:t>
      </w:r>
      <w:r w:rsidRPr="008B3487">
        <w:rPr>
          <w:rFonts w:cstheme="minorHAnsi"/>
          <w:shd w:val="clear" w:color="auto" w:fill="FFFFFF"/>
        </w:rPr>
        <w:t xml:space="preserve">stosuje się odpowiednio do </w:t>
      </w:r>
      <w:r w:rsidR="008425CB" w:rsidRPr="008B3487">
        <w:rPr>
          <w:rFonts w:cstheme="minorHAnsi"/>
          <w:shd w:val="clear" w:color="auto" w:fill="FFFFFF"/>
        </w:rPr>
        <w:t xml:space="preserve">Wykonawców </w:t>
      </w:r>
      <w:r w:rsidRPr="008B3487">
        <w:rPr>
          <w:rFonts w:cstheme="minorHAnsi"/>
          <w:shd w:val="clear" w:color="auto" w:fill="FFFFFF"/>
        </w:rPr>
        <w:t xml:space="preserve">wspólnie ubiegających się o udzielenie zamówienia. </w:t>
      </w:r>
    </w:p>
    <w:p w14:paraId="4278437B" w14:textId="6C54394E" w:rsidR="00F106AD" w:rsidRPr="00F77841"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8B3487">
        <w:rPr>
          <w:rFonts w:eastAsia="Times New Roman" w:cstheme="minorHAnsi"/>
          <w:lang w:eastAsia="pl-PL"/>
        </w:rPr>
        <w:t xml:space="preserve">Wykonawca może złożyć tylko jedną ofertę w ramach przedmiotowego postępowania. </w:t>
      </w:r>
      <w:r w:rsidR="006A50C5">
        <w:rPr>
          <w:rFonts w:eastAsia="Times New Roman" w:cstheme="minorHAnsi"/>
          <w:lang w:eastAsia="pl-PL"/>
        </w:rPr>
        <w:br/>
      </w:r>
      <w:r w:rsidRPr="008B3487">
        <w:rPr>
          <w:rFonts w:eastAsia="Times New Roman" w:cstheme="minorHAnsi"/>
          <w:lang w:eastAsia="pl-PL"/>
        </w:rPr>
        <w:t>W przypadku, gdy Wyk</w:t>
      </w:r>
      <w:r w:rsidRPr="00F77841">
        <w:rPr>
          <w:rFonts w:eastAsia="Times New Roman" w:cstheme="minorHAnsi"/>
          <w:lang w:eastAsia="pl-PL"/>
        </w:rPr>
        <w:t xml:space="preserve">onawca </w:t>
      </w:r>
      <w:r w:rsidR="00003308">
        <w:rPr>
          <w:rFonts w:eastAsia="Times New Roman" w:cstheme="minorHAnsi"/>
          <w:lang w:eastAsia="pl-PL"/>
        </w:rPr>
        <w:t xml:space="preserve"> </w:t>
      </w:r>
      <w:r w:rsidRPr="00F77841">
        <w:rPr>
          <w:rFonts w:eastAsia="Times New Roman" w:cstheme="minorHAnsi"/>
          <w:lang w:eastAsia="pl-PL"/>
        </w:rPr>
        <w:t>złoży więcej niż jedną ofertę samodzielnie lub wspólnie z innymi Wykonawcami, oferty takiego Wykonawcy zostaną odrzucone.</w:t>
      </w:r>
    </w:p>
    <w:p w14:paraId="1AC1AA8A" w14:textId="77777777" w:rsidR="00F106AD" w:rsidRPr="00F77841"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Wykonawca może powierzyć wykonanie części zamówienia podwykonawcom. Zamawiający nie zastrzega obowiązku osobistego wykonania przez Wykonawcę kluczowych części zamówienia.</w:t>
      </w:r>
    </w:p>
    <w:p w14:paraId="12B83658" w14:textId="4F4BAFAF" w:rsidR="00F106AD" w:rsidRPr="00F77841"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Zamawiający żąda wskazania przez Wykonawcę części zamówienia, których wykonanie zamierza powierzyć podwykonawcom, i podania przez Wykonawcę firm podwykonawców,</w:t>
      </w:r>
      <w:r w:rsidRPr="00F77841">
        <w:rPr>
          <w:rFonts w:cstheme="minorHAnsi"/>
          <w:color w:val="333333"/>
          <w:shd w:val="clear" w:color="auto" w:fill="FFFFFF"/>
        </w:rPr>
        <w:t xml:space="preserve"> </w:t>
      </w:r>
      <w:r w:rsidRPr="00F77841">
        <w:rPr>
          <w:rFonts w:eastAsia="Times New Roman" w:cstheme="minorHAnsi"/>
          <w:lang w:eastAsia="pl-PL"/>
        </w:rPr>
        <w:t>jeżeli są już znani.</w:t>
      </w:r>
    </w:p>
    <w:p w14:paraId="40098903" w14:textId="76274983" w:rsidR="00F106AD" w:rsidRPr="00F77841" w:rsidRDefault="00F106AD" w:rsidP="001D75AD">
      <w:pPr>
        <w:numPr>
          <w:ilvl w:val="0"/>
          <w:numId w:val="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 xml:space="preserve">Powierzenie wykonania części zamówienia podwykonawcom nie zwalnia Wykonawcy </w:t>
      </w:r>
      <w:r w:rsidR="006A50C5">
        <w:rPr>
          <w:rFonts w:eastAsia="Times New Roman" w:cstheme="minorHAnsi"/>
          <w:lang w:eastAsia="pl-PL"/>
        </w:rPr>
        <w:br/>
      </w:r>
      <w:r w:rsidRPr="00F77841">
        <w:rPr>
          <w:rFonts w:eastAsia="Times New Roman" w:cstheme="minorHAnsi"/>
          <w:lang w:eastAsia="pl-PL"/>
        </w:rPr>
        <w:t>z odpowiedzialności za należyte wykonanie tego zamówienia.</w:t>
      </w:r>
    </w:p>
    <w:p w14:paraId="3B095798" w14:textId="77777777" w:rsidR="00725EF1" w:rsidRDefault="00725EF1" w:rsidP="00475D2F">
      <w:pPr>
        <w:autoSpaceDE w:val="0"/>
        <w:autoSpaceDN w:val="0"/>
        <w:adjustRightInd w:val="0"/>
        <w:spacing w:after="120" w:line="240" w:lineRule="auto"/>
        <w:jc w:val="center"/>
        <w:rPr>
          <w:rFonts w:eastAsia="Times New Roman" w:cstheme="minorHAnsi"/>
          <w:b/>
          <w:lang w:eastAsia="pl-PL"/>
        </w:rPr>
      </w:pPr>
    </w:p>
    <w:p w14:paraId="48DA1706"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art. 3</w:t>
      </w:r>
    </w:p>
    <w:p w14:paraId="71B22056"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PRZEDMIOT ZAMÓWIENIA</w:t>
      </w:r>
    </w:p>
    <w:p w14:paraId="598F774E"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1</w:t>
      </w:r>
    </w:p>
    <w:p w14:paraId="6FE0D31C"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Opis przedmiotu zamówienia</w:t>
      </w:r>
    </w:p>
    <w:p w14:paraId="1F0FC8F8" w14:textId="248D1DA1" w:rsidR="00F106AD" w:rsidRPr="00F77841" w:rsidRDefault="00F106AD" w:rsidP="001A1105">
      <w:pPr>
        <w:numPr>
          <w:ilvl w:val="0"/>
          <w:numId w:val="30"/>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Kody CPV: </w:t>
      </w:r>
      <w:r w:rsidR="003621F4">
        <w:rPr>
          <w:rFonts w:eastAsia="Times New Roman" w:cstheme="minorHAnsi"/>
          <w:lang w:eastAsia="pl-PL"/>
        </w:rPr>
        <w:t>22200000-2</w:t>
      </w:r>
    </w:p>
    <w:p w14:paraId="3F45FF09" w14:textId="44424722" w:rsidR="007B7BB8" w:rsidRPr="00F77841" w:rsidRDefault="007B7BB8" w:rsidP="001A1105">
      <w:pPr>
        <w:pStyle w:val="Akapitzlist"/>
        <w:numPr>
          <w:ilvl w:val="0"/>
          <w:numId w:val="30"/>
        </w:numPr>
        <w:tabs>
          <w:tab w:val="left" w:pos="-2268"/>
        </w:tabs>
        <w:overflowPunct w:val="0"/>
        <w:autoSpaceDE w:val="0"/>
        <w:autoSpaceDN w:val="0"/>
        <w:adjustRightInd w:val="0"/>
        <w:spacing w:after="60" w:line="240" w:lineRule="auto"/>
        <w:ind w:hanging="357"/>
        <w:contextualSpacing w:val="0"/>
        <w:jc w:val="both"/>
        <w:rPr>
          <w:rFonts w:eastAsia="Times New Roman" w:cstheme="minorHAnsi"/>
          <w:lang w:eastAsia="pl-PL"/>
        </w:rPr>
      </w:pPr>
      <w:r w:rsidRPr="00F77841">
        <w:rPr>
          <w:rFonts w:eastAsia="Times New Roman" w:cstheme="minorHAnsi"/>
          <w:lang w:eastAsia="pl-PL"/>
        </w:rPr>
        <w:lastRenderedPageBreak/>
        <w:t xml:space="preserve">Przedmiotem </w:t>
      </w:r>
      <w:r w:rsidR="00C01133" w:rsidRPr="00F77841">
        <w:rPr>
          <w:rFonts w:eastAsia="Times New Roman" w:cstheme="minorHAnsi"/>
          <w:lang w:eastAsia="pl-PL"/>
        </w:rPr>
        <w:t>zamówienia</w:t>
      </w:r>
      <w:r w:rsidRPr="00F77841">
        <w:rPr>
          <w:rFonts w:eastAsia="Times New Roman" w:cstheme="minorHAnsi"/>
          <w:lang w:eastAsia="pl-PL"/>
        </w:rPr>
        <w:t xml:space="preserve"> jest sprzedaż i dostarczenie:</w:t>
      </w:r>
    </w:p>
    <w:p w14:paraId="7B55C459" w14:textId="45FB03B7" w:rsidR="007B7BB8" w:rsidRPr="00F77841" w:rsidRDefault="007B7BB8" w:rsidP="001A1105">
      <w:pPr>
        <w:numPr>
          <w:ilvl w:val="0"/>
          <w:numId w:val="49"/>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zagranicznych czasopism naukowych będących częścią umów krajowych i </w:t>
      </w:r>
      <w:proofErr w:type="spellStart"/>
      <w:r w:rsidRPr="00F77841">
        <w:rPr>
          <w:rFonts w:eastAsia="Times New Roman" w:cstheme="minorHAnsi"/>
          <w:lang w:eastAsia="pl-PL"/>
        </w:rPr>
        <w:t>konsorcyjnych</w:t>
      </w:r>
      <w:proofErr w:type="spellEnd"/>
      <w:r w:rsidRPr="00F77841">
        <w:rPr>
          <w:rFonts w:eastAsia="Times New Roman" w:cstheme="minorHAnsi"/>
          <w:lang w:eastAsia="pl-PL"/>
        </w:rPr>
        <w:t xml:space="preserve">, których Uniwersytet jest stroną, zgodnie z Wykazem nr 1, stanowiącym Załącznik nr </w:t>
      </w:r>
      <w:r w:rsidR="00CD62CA" w:rsidRPr="00F77841">
        <w:rPr>
          <w:rFonts w:eastAsia="Times New Roman" w:cstheme="minorHAnsi"/>
          <w:lang w:eastAsia="pl-PL"/>
        </w:rPr>
        <w:t>5</w:t>
      </w:r>
    </w:p>
    <w:p w14:paraId="245A807F" w14:textId="736AE475" w:rsidR="007B7BB8" w:rsidRPr="00F77841" w:rsidRDefault="007B7BB8" w:rsidP="001A1105">
      <w:pPr>
        <w:numPr>
          <w:ilvl w:val="0"/>
          <w:numId w:val="49"/>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zagranicznych czasopism naukowych i gazet wydawanych z częstotliwością 1-13 razy i więcej w roku - </w:t>
      </w:r>
      <w:r w:rsidRPr="00F77841">
        <w:rPr>
          <w:rFonts w:eastAsia="Times New Roman" w:cstheme="minorHAnsi"/>
          <w:b/>
          <w:bCs/>
          <w:lang w:eastAsia="pl-PL"/>
        </w:rPr>
        <w:t xml:space="preserve">format </w:t>
      </w:r>
      <w:proofErr w:type="spellStart"/>
      <w:r w:rsidRPr="00F77841">
        <w:rPr>
          <w:rFonts w:eastAsia="Times New Roman" w:cstheme="minorHAnsi"/>
          <w:b/>
          <w:bCs/>
          <w:lang w:eastAsia="pl-PL"/>
        </w:rPr>
        <w:t>print</w:t>
      </w:r>
      <w:proofErr w:type="spellEnd"/>
      <w:r w:rsidRPr="00F77841">
        <w:rPr>
          <w:rFonts w:eastAsia="Times New Roman" w:cstheme="minorHAnsi"/>
          <w:lang w:eastAsia="pl-PL"/>
        </w:rPr>
        <w:t xml:space="preserve">, zgodnie z Wykazem nr 2, stanowiącym Załącznik nr </w:t>
      </w:r>
      <w:r w:rsidR="00CD62CA" w:rsidRPr="00F77841">
        <w:rPr>
          <w:rFonts w:eastAsia="Times New Roman" w:cstheme="minorHAnsi"/>
          <w:lang w:eastAsia="pl-PL"/>
        </w:rPr>
        <w:t>5</w:t>
      </w:r>
    </w:p>
    <w:p w14:paraId="3F004CD9" w14:textId="229F1E47" w:rsidR="007B7BB8" w:rsidRPr="00F77841" w:rsidRDefault="007B7BB8" w:rsidP="001A1105">
      <w:pPr>
        <w:numPr>
          <w:ilvl w:val="0"/>
          <w:numId w:val="49"/>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zagranicznych czasopism naukowych i gazet wydawanych z częstotliwością 1-13 razy i więcej w roku - </w:t>
      </w:r>
      <w:r w:rsidRPr="00F77841">
        <w:rPr>
          <w:rFonts w:eastAsia="Times New Roman" w:cstheme="minorHAnsi"/>
          <w:b/>
          <w:bCs/>
          <w:lang w:eastAsia="pl-PL"/>
        </w:rPr>
        <w:t>format online</w:t>
      </w:r>
      <w:r w:rsidRPr="00F77841">
        <w:rPr>
          <w:rFonts w:eastAsia="Times New Roman" w:cstheme="minorHAnsi"/>
          <w:lang w:eastAsia="pl-PL"/>
        </w:rPr>
        <w:t xml:space="preserve">, zgodnie z Wykazem nr 3, stanowiącym Załącznik nr </w:t>
      </w:r>
      <w:r w:rsidR="00CD62CA" w:rsidRPr="00F77841">
        <w:rPr>
          <w:rFonts w:eastAsia="Times New Roman" w:cstheme="minorHAnsi"/>
          <w:lang w:eastAsia="pl-PL"/>
        </w:rPr>
        <w:t>5</w:t>
      </w:r>
    </w:p>
    <w:p w14:paraId="3557707E" w14:textId="783EFBCE" w:rsidR="00291943" w:rsidRPr="00F77841" w:rsidRDefault="007B7BB8" w:rsidP="001A1105">
      <w:pPr>
        <w:numPr>
          <w:ilvl w:val="0"/>
          <w:numId w:val="49"/>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zagranicznych czasopism naukowych i gazet wydawanych z częstotliwością 1-13 razy i więcej w roku - </w:t>
      </w:r>
      <w:r w:rsidRPr="00F77841">
        <w:rPr>
          <w:rFonts w:eastAsia="Times New Roman" w:cstheme="minorHAnsi"/>
          <w:b/>
          <w:bCs/>
          <w:lang w:eastAsia="pl-PL"/>
        </w:rPr>
        <w:t xml:space="preserve">format </w:t>
      </w:r>
      <w:proofErr w:type="spellStart"/>
      <w:r w:rsidRPr="00F77841">
        <w:rPr>
          <w:rFonts w:eastAsia="Times New Roman" w:cstheme="minorHAnsi"/>
          <w:b/>
          <w:bCs/>
          <w:lang w:eastAsia="pl-PL"/>
        </w:rPr>
        <w:t>print</w:t>
      </w:r>
      <w:proofErr w:type="spellEnd"/>
      <w:r w:rsidRPr="00F77841">
        <w:rPr>
          <w:rFonts w:eastAsia="Times New Roman" w:cstheme="minorHAnsi"/>
          <w:b/>
          <w:bCs/>
          <w:lang w:eastAsia="pl-PL"/>
        </w:rPr>
        <w:t xml:space="preserve"> + online</w:t>
      </w:r>
      <w:r w:rsidRPr="00F77841">
        <w:rPr>
          <w:rFonts w:eastAsia="Times New Roman" w:cstheme="minorHAnsi"/>
          <w:lang w:eastAsia="pl-PL"/>
        </w:rPr>
        <w:t xml:space="preserve">, zgodnie z Wykazem nr 4, stanowiącym Załącznik nr </w:t>
      </w:r>
      <w:r w:rsidR="00CD62CA" w:rsidRPr="00F77841">
        <w:rPr>
          <w:rFonts w:eastAsia="Times New Roman" w:cstheme="minorHAnsi"/>
          <w:lang w:eastAsia="pl-PL"/>
        </w:rPr>
        <w:t>5</w:t>
      </w:r>
    </w:p>
    <w:p w14:paraId="2CC7BC7C" w14:textId="2DF4062A" w:rsidR="00F106AD" w:rsidRPr="00F77841" w:rsidRDefault="00F106AD" w:rsidP="001A1105">
      <w:pPr>
        <w:numPr>
          <w:ilvl w:val="0"/>
          <w:numId w:val="30"/>
        </w:numPr>
        <w:tabs>
          <w:tab w:val="left" w:pos="-2268"/>
        </w:tabs>
        <w:overflowPunct w:val="0"/>
        <w:autoSpaceDE w:val="0"/>
        <w:autoSpaceDN w:val="0"/>
        <w:adjustRightInd w:val="0"/>
        <w:spacing w:after="60" w:line="240" w:lineRule="auto"/>
        <w:ind w:hanging="357"/>
        <w:jc w:val="both"/>
        <w:rPr>
          <w:rFonts w:eastAsia="Times New Roman" w:cstheme="minorHAnsi"/>
          <w:lang w:eastAsia="pl-PL"/>
        </w:rPr>
      </w:pPr>
      <w:r w:rsidRPr="00F77841">
        <w:rPr>
          <w:rFonts w:cstheme="minorHAnsi"/>
        </w:rPr>
        <w:t xml:space="preserve">Szczegółowy </w:t>
      </w:r>
      <w:r w:rsidRPr="00F77841">
        <w:rPr>
          <w:rFonts w:cstheme="minorHAnsi"/>
          <w:bCs/>
          <w:lang w:eastAsia="ar-SA"/>
        </w:rPr>
        <w:t>opis przedmiotu zamówienia</w:t>
      </w:r>
      <w:r w:rsidRPr="00F77841">
        <w:rPr>
          <w:rFonts w:cstheme="minorHAnsi"/>
        </w:rPr>
        <w:t xml:space="preserve"> określa </w:t>
      </w:r>
      <w:r w:rsidRPr="00F77841">
        <w:rPr>
          <w:rFonts w:cstheme="minorHAnsi"/>
          <w:bCs/>
          <w:lang w:eastAsia="ar-SA"/>
        </w:rPr>
        <w:t>załącznik nr</w:t>
      </w:r>
      <w:r w:rsidR="00956734" w:rsidRPr="00F77841">
        <w:rPr>
          <w:rFonts w:cstheme="minorHAnsi"/>
          <w:bCs/>
          <w:lang w:eastAsia="ar-SA"/>
        </w:rPr>
        <w:t xml:space="preserve"> </w:t>
      </w:r>
      <w:r w:rsidR="00CD62CA" w:rsidRPr="00F77841">
        <w:rPr>
          <w:rFonts w:cstheme="minorHAnsi"/>
          <w:bCs/>
          <w:lang w:eastAsia="ar-SA"/>
        </w:rPr>
        <w:t>4</w:t>
      </w:r>
      <w:r w:rsidR="00C01133" w:rsidRPr="00F77841">
        <w:rPr>
          <w:rFonts w:cstheme="minorHAnsi"/>
          <w:bCs/>
          <w:lang w:eastAsia="ar-SA"/>
        </w:rPr>
        <w:t xml:space="preserve"> </w:t>
      </w:r>
      <w:r w:rsidRPr="00F77841">
        <w:rPr>
          <w:rFonts w:cstheme="minorHAnsi"/>
          <w:bCs/>
          <w:lang w:eastAsia="ar-SA"/>
        </w:rPr>
        <w:t>do SWZ</w:t>
      </w:r>
      <w:r w:rsidRPr="00F77841">
        <w:rPr>
          <w:rFonts w:cstheme="minorHAnsi"/>
        </w:rPr>
        <w:t>.</w:t>
      </w:r>
    </w:p>
    <w:p w14:paraId="42FE89B2" w14:textId="7F0E0AB7" w:rsidR="00AA6143" w:rsidRPr="00AA6143" w:rsidRDefault="00AA6143" w:rsidP="00AA6143">
      <w:pPr>
        <w:numPr>
          <w:ilvl w:val="0"/>
          <w:numId w:val="30"/>
        </w:numPr>
        <w:autoSpaceDE w:val="0"/>
        <w:autoSpaceDN w:val="0"/>
        <w:adjustRightInd w:val="0"/>
        <w:spacing w:after="60" w:line="240" w:lineRule="auto"/>
        <w:jc w:val="both"/>
        <w:rPr>
          <w:rFonts w:eastAsia="Times New Roman" w:cstheme="minorHAnsi"/>
          <w:b/>
          <w:lang w:eastAsia="ar-SA"/>
        </w:rPr>
      </w:pPr>
      <w:r w:rsidRPr="00F77841">
        <w:rPr>
          <w:rFonts w:cstheme="minorHAnsi"/>
          <w:lang w:eastAsia="ar-SA"/>
        </w:rPr>
        <w:t>Zamawiający dopuszcza składanie ofert częściowych.</w:t>
      </w:r>
    </w:p>
    <w:p w14:paraId="76F7AD39" w14:textId="6931A2B9" w:rsidR="00AA6143" w:rsidRDefault="00DA139D" w:rsidP="00AA6143">
      <w:pPr>
        <w:tabs>
          <w:tab w:val="left" w:pos="-2268"/>
        </w:tabs>
        <w:overflowPunct w:val="0"/>
        <w:autoSpaceDE w:val="0"/>
        <w:autoSpaceDN w:val="0"/>
        <w:adjustRightInd w:val="0"/>
        <w:spacing w:after="60" w:line="240" w:lineRule="auto"/>
        <w:ind w:left="360"/>
        <w:jc w:val="both"/>
        <w:rPr>
          <w:rFonts w:eastAsia="Times New Roman" w:cstheme="minorHAnsi"/>
          <w:lang w:eastAsia="pl-PL"/>
        </w:rPr>
      </w:pPr>
      <w:r>
        <w:rPr>
          <w:rFonts w:eastAsia="Times New Roman" w:cstheme="minorHAnsi"/>
          <w:lang w:eastAsia="pl-PL"/>
        </w:rPr>
        <w:t>K</w:t>
      </w:r>
      <w:r w:rsidR="008E7FE3" w:rsidRPr="00F77841">
        <w:rPr>
          <w:rFonts w:eastAsia="Times New Roman" w:cstheme="minorHAnsi"/>
          <w:lang w:eastAsia="pl-PL"/>
        </w:rPr>
        <w:t>ażdą wyspecyfikowaną w S</w:t>
      </w:r>
      <w:r w:rsidR="00291943" w:rsidRPr="00F77841">
        <w:rPr>
          <w:rFonts w:eastAsia="Times New Roman" w:cstheme="minorHAnsi"/>
          <w:lang w:eastAsia="pl-PL"/>
        </w:rPr>
        <w:t>WZ część (</w:t>
      </w:r>
      <w:r w:rsidR="00903D74" w:rsidRPr="00F77841">
        <w:rPr>
          <w:rFonts w:eastAsia="Times New Roman" w:cstheme="minorHAnsi"/>
          <w:lang w:eastAsia="pl-PL"/>
        </w:rPr>
        <w:t>4</w:t>
      </w:r>
      <w:r w:rsidR="00291943" w:rsidRPr="00F77841">
        <w:rPr>
          <w:rFonts w:eastAsia="Times New Roman" w:cstheme="minorHAnsi"/>
          <w:lang w:eastAsia="pl-PL"/>
        </w:rPr>
        <w:t xml:space="preserve"> części) należy traktować jako oddzielny przedmiot zamówienia (oddzielne zamówienia), wszelkie p</w:t>
      </w:r>
      <w:r w:rsidR="00572860" w:rsidRPr="00F77841">
        <w:rPr>
          <w:rFonts w:eastAsia="Times New Roman" w:cstheme="minorHAnsi"/>
          <w:lang w:eastAsia="pl-PL"/>
        </w:rPr>
        <w:t>ostanowienia znajdujące się w S</w:t>
      </w:r>
      <w:r w:rsidR="00291943" w:rsidRPr="00F77841">
        <w:rPr>
          <w:rFonts w:eastAsia="Times New Roman" w:cstheme="minorHAnsi"/>
          <w:lang w:eastAsia="pl-PL"/>
        </w:rPr>
        <w:t>WZ dotyczące oferty należy rozumieć jako oferty częściowe.</w:t>
      </w:r>
      <w:r w:rsidR="00AA6143">
        <w:rPr>
          <w:rFonts w:eastAsia="Times New Roman" w:cstheme="minorHAnsi"/>
          <w:lang w:eastAsia="pl-PL"/>
        </w:rPr>
        <w:t xml:space="preserve"> </w:t>
      </w:r>
    </w:p>
    <w:p w14:paraId="2CD77C55" w14:textId="303C8DA4" w:rsidR="00291943" w:rsidRPr="00F77841" w:rsidRDefault="00AA6143" w:rsidP="00AA6143">
      <w:pPr>
        <w:tabs>
          <w:tab w:val="left" w:pos="-2268"/>
        </w:tabs>
        <w:overflowPunct w:val="0"/>
        <w:autoSpaceDE w:val="0"/>
        <w:autoSpaceDN w:val="0"/>
        <w:adjustRightInd w:val="0"/>
        <w:spacing w:after="60" w:line="240" w:lineRule="auto"/>
        <w:ind w:left="360"/>
        <w:jc w:val="both"/>
        <w:rPr>
          <w:rFonts w:eastAsia="Times New Roman" w:cstheme="minorHAnsi"/>
          <w:lang w:eastAsia="pl-PL"/>
        </w:rPr>
      </w:pPr>
      <w:r>
        <w:rPr>
          <w:rFonts w:eastAsia="Times New Roman" w:cstheme="minorHAnsi"/>
          <w:lang w:eastAsia="pl-PL"/>
        </w:rPr>
        <w:t>Wykonawca może złożyć ofertę na każdą z 4 części postępowania</w:t>
      </w:r>
      <w:r w:rsidR="00DA139D">
        <w:rPr>
          <w:rFonts w:eastAsia="Times New Roman" w:cstheme="minorHAnsi"/>
          <w:lang w:eastAsia="pl-PL"/>
        </w:rPr>
        <w:t>.</w:t>
      </w:r>
    </w:p>
    <w:p w14:paraId="0596A28A" w14:textId="77777777" w:rsidR="00F106AD" w:rsidRPr="00F77841" w:rsidRDefault="00F106AD" w:rsidP="001A1105">
      <w:pPr>
        <w:numPr>
          <w:ilvl w:val="0"/>
          <w:numId w:val="30"/>
        </w:numPr>
        <w:autoSpaceDE w:val="0"/>
        <w:autoSpaceDN w:val="0"/>
        <w:adjustRightInd w:val="0"/>
        <w:spacing w:after="60" w:line="240" w:lineRule="auto"/>
        <w:ind w:hanging="357"/>
        <w:jc w:val="both"/>
        <w:rPr>
          <w:rFonts w:eastAsia="Times New Roman" w:cstheme="minorHAnsi"/>
          <w:lang w:eastAsia="pl-PL"/>
        </w:rPr>
      </w:pPr>
      <w:r w:rsidRPr="00F77841">
        <w:rPr>
          <w:rFonts w:eastAsia="Times New Roman" w:cstheme="minorHAnsi"/>
          <w:lang w:eastAsia="pl-PL"/>
        </w:rPr>
        <w:t>Zamawiający nie dopuszcza składania ofert wariantowych.</w:t>
      </w:r>
    </w:p>
    <w:p w14:paraId="371CFBE1" w14:textId="77777777" w:rsidR="001D75AD" w:rsidRDefault="001D75AD" w:rsidP="00475D2F">
      <w:pPr>
        <w:tabs>
          <w:tab w:val="left" w:pos="0"/>
        </w:tabs>
        <w:suppressAutoHyphens/>
        <w:overflowPunct w:val="0"/>
        <w:autoSpaceDE w:val="0"/>
        <w:spacing w:after="120" w:line="240" w:lineRule="auto"/>
        <w:jc w:val="center"/>
        <w:rPr>
          <w:rFonts w:eastAsia="Times New Roman" w:cstheme="minorHAnsi"/>
          <w:b/>
          <w:lang w:eastAsia="ar-SA"/>
        </w:rPr>
      </w:pPr>
    </w:p>
    <w:p w14:paraId="31576823" w14:textId="77777777" w:rsidR="00F106AD" w:rsidRPr="00F77841" w:rsidRDefault="00F106AD" w:rsidP="00475D2F">
      <w:pPr>
        <w:tabs>
          <w:tab w:val="left" w:pos="0"/>
        </w:tabs>
        <w:suppressAutoHyphens/>
        <w:overflowPunct w:val="0"/>
        <w:autoSpaceDE w:val="0"/>
        <w:spacing w:after="120" w:line="240" w:lineRule="auto"/>
        <w:jc w:val="center"/>
        <w:rPr>
          <w:rFonts w:eastAsia="Times New Roman" w:cstheme="minorHAnsi"/>
          <w:b/>
          <w:lang w:eastAsia="ar-SA"/>
        </w:rPr>
      </w:pPr>
      <w:r w:rsidRPr="00F77841">
        <w:rPr>
          <w:rFonts w:eastAsia="Times New Roman" w:cstheme="minorHAnsi"/>
          <w:b/>
          <w:lang w:eastAsia="ar-SA"/>
        </w:rPr>
        <w:t>§ 2</w:t>
      </w:r>
    </w:p>
    <w:p w14:paraId="0142CC1A" w14:textId="55D1F19B" w:rsidR="00F106AD" w:rsidRPr="00F77841" w:rsidRDefault="00F106AD" w:rsidP="00475D2F">
      <w:pPr>
        <w:suppressAutoHyphens/>
        <w:spacing w:after="120" w:line="240" w:lineRule="auto"/>
        <w:jc w:val="center"/>
        <w:rPr>
          <w:rFonts w:eastAsia="Times New Roman" w:cstheme="minorHAnsi"/>
          <w:b/>
          <w:u w:val="single"/>
          <w:lang w:eastAsia="ar-SA"/>
        </w:rPr>
      </w:pPr>
      <w:r w:rsidRPr="00F77841">
        <w:rPr>
          <w:rFonts w:eastAsia="Times New Roman" w:cstheme="minorHAnsi"/>
          <w:b/>
          <w:u w:val="single"/>
          <w:lang w:eastAsia="ar-SA"/>
        </w:rPr>
        <w:t xml:space="preserve">Informacja o przewidywanych zamówieniach, o których mowa w art. 214 ust. 1 pkt </w:t>
      </w:r>
      <w:r w:rsidR="001C5C56">
        <w:rPr>
          <w:rFonts w:eastAsia="Times New Roman" w:cstheme="minorHAnsi"/>
          <w:b/>
          <w:u w:val="single"/>
          <w:lang w:eastAsia="ar-SA"/>
        </w:rPr>
        <w:t>8</w:t>
      </w:r>
      <w:r w:rsidRPr="00F77841">
        <w:rPr>
          <w:rFonts w:eastAsia="Times New Roman" w:cstheme="minorHAnsi"/>
          <w:b/>
          <w:u w:val="single"/>
          <w:lang w:eastAsia="ar-SA"/>
        </w:rPr>
        <w:t xml:space="preserve"> ustawy</w:t>
      </w:r>
    </w:p>
    <w:p w14:paraId="7A9CBC8F" w14:textId="0313F308" w:rsidR="00F106AD" w:rsidRPr="00F77841" w:rsidRDefault="00F106AD" w:rsidP="001D75AD">
      <w:pPr>
        <w:suppressAutoHyphens/>
        <w:overflowPunct w:val="0"/>
        <w:autoSpaceDE w:val="0"/>
        <w:spacing w:after="60" w:line="240" w:lineRule="auto"/>
        <w:jc w:val="both"/>
        <w:rPr>
          <w:rFonts w:eastAsia="Times New Roman" w:cstheme="minorHAnsi"/>
          <w:lang w:eastAsia="pl-PL"/>
        </w:rPr>
      </w:pPr>
      <w:r w:rsidRPr="00F77841">
        <w:rPr>
          <w:rFonts w:eastAsia="Times New Roman" w:cstheme="minorHAnsi"/>
          <w:lang w:eastAsia="pl-PL"/>
        </w:rPr>
        <w:t>Zamawiający nie przewiduje możliwości udzielenia zamówień, o których mowa w</w:t>
      </w:r>
      <w:r w:rsidR="00956734" w:rsidRPr="00F77841">
        <w:rPr>
          <w:rFonts w:eastAsia="Times New Roman" w:cstheme="minorHAnsi"/>
          <w:lang w:eastAsia="pl-PL"/>
        </w:rPr>
        <w:t xml:space="preserve"> </w:t>
      </w:r>
      <w:r w:rsidRPr="00F77841">
        <w:rPr>
          <w:rFonts w:eastAsia="Times New Roman" w:cstheme="minorHAnsi"/>
          <w:lang w:eastAsia="pl-PL"/>
        </w:rPr>
        <w:t xml:space="preserve">art. 214 ust. 1 pkt </w:t>
      </w:r>
      <w:r w:rsidR="001C5C56">
        <w:rPr>
          <w:rFonts w:eastAsia="Times New Roman" w:cstheme="minorHAnsi"/>
          <w:lang w:eastAsia="pl-PL"/>
        </w:rPr>
        <w:t>8</w:t>
      </w:r>
      <w:r w:rsidRPr="00F77841">
        <w:rPr>
          <w:rFonts w:eastAsia="Times New Roman" w:cstheme="minorHAnsi"/>
          <w:lang w:eastAsia="pl-PL"/>
        </w:rPr>
        <w:t xml:space="preserve"> Ustawy.</w:t>
      </w:r>
    </w:p>
    <w:p w14:paraId="6DF7A680" w14:textId="77777777" w:rsidR="001D75AD" w:rsidRDefault="001D75AD" w:rsidP="00475D2F">
      <w:pPr>
        <w:autoSpaceDE w:val="0"/>
        <w:autoSpaceDN w:val="0"/>
        <w:adjustRightInd w:val="0"/>
        <w:spacing w:after="120" w:line="240" w:lineRule="auto"/>
        <w:jc w:val="center"/>
        <w:rPr>
          <w:rFonts w:eastAsia="Times New Roman" w:cstheme="minorHAnsi"/>
          <w:b/>
          <w:lang w:eastAsia="ar-SA"/>
        </w:rPr>
      </w:pPr>
    </w:p>
    <w:p w14:paraId="5493128E" w14:textId="6DF7B2A7" w:rsidR="00F106AD" w:rsidRPr="00F77841" w:rsidRDefault="00F106AD" w:rsidP="00475D2F">
      <w:pPr>
        <w:autoSpaceDE w:val="0"/>
        <w:autoSpaceDN w:val="0"/>
        <w:adjustRightInd w:val="0"/>
        <w:spacing w:after="120" w:line="240" w:lineRule="auto"/>
        <w:jc w:val="center"/>
        <w:rPr>
          <w:rFonts w:eastAsia="Times New Roman" w:cstheme="minorHAnsi"/>
          <w:b/>
          <w:lang w:eastAsia="ar-SA"/>
        </w:rPr>
      </w:pPr>
      <w:r w:rsidRPr="00F77841">
        <w:rPr>
          <w:rFonts w:eastAsia="Times New Roman" w:cstheme="minorHAnsi"/>
          <w:b/>
          <w:lang w:eastAsia="ar-SA"/>
        </w:rPr>
        <w:t xml:space="preserve">§ </w:t>
      </w:r>
      <w:r w:rsidR="00F81497" w:rsidRPr="00F77841">
        <w:rPr>
          <w:rFonts w:eastAsia="Times New Roman" w:cstheme="minorHAnsi"/>
          <w:b/>
          <w:lang w:eastAsia="ar-SA"/>
        </w:rPr>
        <w:t>3</w:t>
      </w:r>
    </w:p>
    <w:p w14:paraId="293BC4FA" w14:textId="77777777" w:rsidR="00F106AD" w:rsidRPr="00F77841" w:rsidRDefault="00F106AD" w:rsidP="00475D2F">
      <w:pPr>
        <w:tabs>
          <w:tab w:val="left" w:pos="0"/>
        </w:tabs>
        <w:suppressAutoHyphens/>
        <w:overflowPunct w:val="0"/>
        <w:autoSpaceDE w:val="0"/>
        <w:spacing w:after="120" w:line="240" w:lineRule="auto"/>
        <w:jc w:val="center"/>
        <w:rPr>
          <w:rFonts w:eastAsia="Times New Roman" w:cstheme="minorHAnsi"/>
          <w:b/>
          <w:lang w:eastAsia="ar-SA"/>
        </w:rPr>
      </w:pPr>
      <w:r w:rsidRPr="00F77841">
        <w:rPr>
          <w:rFonts w:eastAsia="Times New Roman" w:cstheme="minorHAnsi"/>
          <w:b/>
          <w:u w:val="single"/>
          <w:lang w:eastAsia="ar-SA"/>
        </w:rPr>
        <w:t>Termin wykonania zamówienia</w:t>
      </w:r>
    </w:p>
    <w:p w14:paraId="75007A2B" w14:textId="79A91E86" w:rsidR="00F106AD" w:rsidRPr="00F77841" w:rsidRDefault="00F106AD" w:rsidP="001A1105">
      <w:pPr>
        <w:numPr>
          <w:ilvl w:val="0"/>
          <w:numId w:val="32"/>
        </w:numPr>
        <w:suppressAutoHyphens/>
        <w:overflowPunct w:val="0"/>
        <w:autoSpaceDE w:val="0"/>
        <w:spacing w:after="60" w:line="240" w:lineRule="auto"/>
        <w:ind w:left="357" w:hanging="357"/>
        <w:rPr>
          <w:rFonts w:eastAsia="Times New Roman" w:cstheme="minorHAnsi"/>
          <w:u w:val="single"/>
          <w:lang w:eastAsia="pl-PL"/>
        </w:rPr>
      </w:pPr>
      <w:r w:rsidRPr="00F77841">
        <w:rPr>
          <w:rFonts w:eastAsia="Times New Roman" w:cstheme="minorHAnsi"/>
          <w:lang w:eastAsia="pl-PL"/>
        </w:rPr>
        <w:t xml:space="preserve">Wymagany termin (okres) realizacji zamówienia: </w:t>
      </w:r>
      <w:r w:rsidR="008B3487">
        <w:rPr>
          <w:rFonts w:eastAsia="Times New Roman" w:cstheme="minorHAnsi"/>
          <w:b/>
          <w:u w:val="single"/>
          <w:lang w:eastAsia="pl-PL"/>
        </w:rPr>
        <w:t>12</w:t>
      </w:r>
      <w:r w:rsidR="00543850" w:rsidRPr="00F77841">
        <w:rPr>
          <w:rFonts w:eastAsia="Times New Roman" w:cstheme="minorHAnsi"/>
          <w:b/>
          <w:u w:val="single"/>
          <w:lang w:eastAsia="pl-PL"/>
        </w:rPr>
        <w:t xml:space="preserve"> miesięcy od dnia podpisania umowy, lecz nie wcześniej niż od 1 stycznia 2022 roku.</w:t>
      </w:r>
    </w:p>
    <w:p w14:paraId="12CCEB0B" w14:textId="58CE9CF7" w:rsidR="00F106AD" w:rsidRPr="00F77841" w:rsidRDefault="00F106AD" w:rsidP="001A1105">
      <w:pPr>
        <w:numPr>
          <w:ilvl w:val="0"/>
          <w:numId w:val="32"/>
        </w:numPr>
        <w:suppressAutoHyphens/>
        <w:overflowPunct w:val="0"/>
        <w:autoSpaceDE w:val="0"/>
        <w:spacing w:after="60" w:line="240" w:lineRule="auto"/>
        <w:ind w:left="357" w:hanging="357"/>
        <w:jc w:val="both"/>
        <w:rPr>
          <w:rFonts w:eastAsia="Times New Roman" w:cstheme="minorHAnsi"/>
          <w:lang w:eastAsia="pl-PL"/>
        </w:rPr>
      </w:pPr>
      <w:r w:rsidRPr="00F77841">
        <w:rPr>
          <w:rFonts w:eastAsia="Times New Roman" w:cstheme="minorHAnsi"/>
          <w:lang w:eastAsia="pl-PL"/>
        </w:rPr>
        <w:t>Oferty proponujące dłuższy termin (okres) realizacji zamówienia zostaną odrzucone.</w:t>
      </w:r>
    </w:p>
    <w:p w14:paraId="73CDD8F6" w14:textId="77777777" w:rsidR="00725EF1" w:rsidRDefault="00725EF1" w:rsidP="00475D2F">
      <w:pPr>
        <w:spacing w:after="120" w:line="240" w:lineRule="auto"/>
        <w:jc w:val="center"/>
        <w:rPr>
          <w:rFonts w:eastAsia="Times New Roman" w:cstheme="minorHAnsi"/>
          <w:b/>
          <w:lang w:eastAsia="pl-PL"/>
        </w:rPr>
      </w:pPr>
    </w:p>
    <w:p w14:paraId="73EB94BC"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art. 4</w:t>
      </w:r>
    </w:p>
    <w:p w14:paraId="2FB5EF87" w14:textId="2C464752"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PODSTAWY WYKLUCZENIA Z POSTĘPOWANIA ORAZ WARUNKI UDZIAŁU W POSTĘPOWANU</w:t>
      </w:r>
    </w:p>
    <w:p w14:paraId="71B2D200"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 xml:space="preserve">§ 1 </w:t>
      </w:r>
    </w:p>
    <w:p w14:paraId="742F4089" w14:textId="77777777" w:rsidR="00F106AD" w:rsidRPr="00F77841" w:rsidRDefault="00F106AD" w:rsidP="00475D2F">
      <w:pPr>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 xml:space="preserve">Podstawy wykluczenia z postępowania </w:t>
      </w:r>
    </w:p>
    <w:p w14:paraId="338F619C" w14:textId="47FDB48D" w:rsidR="001A1105" w:rsidRDefault="00F106AD" w:rsidP="001A1105">
      <w:pPr>
        <w:pStyle w:val="Akapitzlist"/>
        <w:numPr>
          <w:ilvl w:val="0"/>
          <w:numId w:val="55"/>
        </w:numPr>
        <w:suppressAutoHyphens/>
        <w:spacing w:after="60" w:line="240" w:lineRule="auto"/>
        <w:ind w:left="284" w:hanging="284"/>
        <w:jc w:val="both"/>
        <w:rPr>
          <w:rFonts w:eastAsia="Times New Roman" w:cstheme="minorHAnsi"/>
          <w:lang w:eastAsia="pl-PL"/>
        </w:rPr>
      </w:pPr>
      <w:r w:rsidRPr="001A1105">
        <w:rPr>
          <w:rFonts w:eastAsia="Times New Roman" w:cstheme="minorHAnsi"/>
          <w:lang w:eastAsia="pl-PL"/>
        </w:rPr>
        <w:t xml:space="preserve">O udzielenie zamówienia mogą ubiegać się Wykonawcy, którzy nie podlegają wykluczeniu </w:t>
      </w:r>
      <w:r w:rsidR="006A50C5" w:rsidRPr="001A1105">
        <w:rPr>
          <w:rFonts w:eastAsia="Times New Roman" w:cstheme="minorHAnsi"/>
          <w:lang w:eastAsia="pl-PL"/>
        </w:rPr>
        <w:br/>
      </w:r>
      <w:r w:rsidRPr="001A1105">
        <w:rPr>
          <w:rFonts w:eastAsia="Times New Roman" w:cstheme="minorHAnsi"/>
          <w:lang w:eastAsia="pl-PL"/>
        </w:rPr>
        <w:t xml:space="preserve">z postępowania na postawie </w:t>
      </w:r>
      <w:bookmarkStart w:id="0" w:name="_Hlk61304152"/>
      <w:r w:rsidRPr="001A1105">
        <w:rPr>
          <w:rFonts w:eastAsia="Times New Roman" w:cstheme="minorHAnsi"/>
          <w:lang w:eastAsia="pl-PL"/>
        </w:rPr>
        <w:t xml:space="preserve">art. </w:t>
      </w:r>
      <w:r w:rsidR="00BC2921" w:rsidRPr="001A1105">
        <w:rPr>
          <w:rFonts w:eastAsia="Times New Roman" w:cstheme="minorHAnsi"/>
          <w:lang w:eastAsia="pl-PL"/>
        </w:rPr>
        <w:t>108 ust.</w:t>
      </w:r>
      <w:r w:rsidR="00003308" w:rsidRPr="001A1105">
        <w:rPr>
          <w:rFonts w:eastAsia="Times New Roman" w:cstheme="minorHAnsi"/>
          <w:lang w:eastAsia="pl-PL"/>
        </w:rPr>
        <w:t xml:space="preserve"> </w:t>
      </w:r>
      <w:r w:rsidR="00BC2921" w:rsidRPr="001A1105">
        <w:rPr>
          <w:rFonts w:eastAsia="Times New Roman" w:cstheme="minorHAnsi"/>
          <w:lang w:eastAsia="pl-PL"/>
        </w:rPr>
        <w:t>1</w:t>
      </w:r>
      <w:bookmarkEnd w:id="0"/>
      <w:r w:rsidR="00822351" w:rsidRPr="001A1105">
        <w:rPr>
          <w:rFonts w:eastAsia="Times New Roman" w:cstheme="minorHAnsi"/>
          <w:lang w:eastAsia="pl-PL"/>
        </w:rPr>
        <w:t xml:space="preserve"> ustawy</w:t>
      </w:r>
      <w:r w:rsidR="00ED39CE">
        <w:rPr>
          <w:rFonts w:eastAsia="Times New Roman" w:cstheme="minorHAnsi"/>
          <w:lang w:eastAsia="pl-PL"/>
        </w:rPr>
        <w:t>:</w:t>
      </w:r>
    </w:p>
    <w:p w14:paraId="31C1D9C5" w14:textId="4F864E7E" w:rsidR="001A1105" w:rsidRP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będącego osobą fizyczną, którego prawomocnie skazano za przestępstwo:</w:t>
      </w:r>
    </w:p>
    <w:p w14:paraId="74CC17C8" w14:textId="515935A1"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54B93CDB" w14:textId="3D147D10"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b) handlu ludźmi, o którym mowa w art. 189a Kodeksu karnego,</w:t>
      </w:r>
    </w:p>
    <w:p w14:paraId="6160784C" w14:textId="0D124D34"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c) o którym mowa w art. 228-230a, art. 250a Kodeksu karnego lub w art. 46 lub art. 48 ustawy z dnia 25 czerwca 2010 r. o sporcie,</w:t>
      </w:r>
    </w:p>
    <w:p w14:paraId="4CF3D42D" w14:textId="35FC5CDF"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1F90A6" w14:textId="306969C4"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e) o charakterze terrorystycznym, o którym mowa w art. 115 § 20 Kodeksu karnego, lub mające na celu popełnienie tego przestępstwa,</w:t>
      </w:r>
    </w:p>
    <w:p w14:paraId="72FD0306" w14:textId="66BF84B9"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F69EB66" w14:textId="0DE90C95"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D788963" w14:textId="19C92B72"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h) o którym mowa w art. 9 ust. 1 i 3 lub art. 10 ustawy z dnia 15 czerwca 2012 r. o skutkach powierzania wykonywania pracy cudzoziemcom przebywającym wbrew przepisom na terytorium Rzeczypospolitej Polskiej</w:t>
      </w:r>
    </w:p>
    <w:p w14:paraId="243B7302" w14:textId="77777777" w:rsidR="001A1105" w:rsidRPr="001A1105" w:rsidRDefault="001A1105" w:rsidP="001A1105">
      <w:pPr>
        <w:suppressAutoHyphens/>
        <w:spacing w:after="60" w:line="240" w:lineRule="auto"/>
        <w:ind w:left="1416"/>
        <w:jc w:val="both"/>
        <w:rPr>
          <w:rFonts w:eastAsia="Times New Roman" w:cstheme="minorHAnsi"/>
          <w:lang w:eastAsia="pl-PL"/>
        </w:rPr>
      </w:pPr>
      <w:r w:rsidRPr="001A1105">
        <w:rPr>
          <w:rFonts w:eastAsia="Times New Roman" w:cstheme="minorHAnsi"/>
          <w:lang w:eastAsia="pl-PL"/>
        </w:rPr>
        <w:t>- lub za odpowiedni czyn zabroniony określony w przepisach prawa obcego;</w:t>
      </w:r>
    </w:p>
    <w:p w14:paraId="6C2FCD01" w14:textId="77777777" w:rsid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9BC5A1" w14:textId="77777777" w:rsid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E5A6" w14:textId="77777777" w:rsid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wobec którego prawomocnie orzeczono zakaz ubiegania się o zamówienia publiczne;</w:t>
      </w:r>
    </w:p>
    <w:p w14:paraId="5ED8CDAC" w14:textId="77777777" w:rsid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F720FE" w14:textId="3E573605" w:rsidR="001A1105" w:rsidRPr="001A1105" w:rsidRDefault="001A1105" w:rsidP="001A1105">
      <w:pPr>
        <w:pStyle w:val="Akapitzlist"/>
        <w:numPr>
          <w:ilvl w:val="0"/>
          <w:numId w:val="56"/>
        </w:numPr>
        <w:suppressAutoHyphens/>
        <w:spacing w:after="60" w:line="240" w:lineRule="auto"/>
        <w:jc w:val="both"/>
        <w:rPr>
          <w:rFonts w:eastAsia="Times New Roman" w:cstheme="minorHAnsi"/>
          <w:lang w:eastAsia="pl-PL"/>
        </w:rPr>
      </w:pPr>
      <w:r w:rsidRPr="001A1105">
        <w:rPr>
          <w:rFonts w:eastAsia="Times New Roman" w:cstheme="minorHAnsi"/>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BB6C71" w14:textId="77777777" w:rsidR="001D75AD" w:rsidRDefault="001D75AD" w:rsidP="00475D2F">
      <w:pPr>
        <w:spacing w:after="120" w:line="240" w:lineRule="auto"/>
        <w:jc w:val="center"/>
        <w:rPr>
          <w:rFonts w:eastAsia="Times New Roman" w:cstheme="minorHAnsi"/>
          <w:b/>
          <w:lang w:eastAsia="pl-PL"/>
        </w:rPr>
      </w:pPr>
    </w:p>
    <w:p w14:paraId="60001F27"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 2</w:t>
      </w:r>
    </w:p>
    <w:p w14:paraId="7FB81094" w14:textId="77777777" w:rsidR="00F106AD" w:rsidRPr="00F77841" w:rsidRDefault="00F106AD" w:rsidP="00475D2F">
      <w:pPr>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Warunki udziału w postępowaniu</w:t>
      </w:r>
    </w:p>
    <w:p w14:paraId="5360EFCE" w14:textId="09D45511" w:rsidR="00F106AD" w:rsidRPr="00F77841" w:rsidRDefault="00F106AD" w:rsidP="00414B8C">
      <w:pPr>
        <w:numPr>
          <w:ilvl w:val="0"/>
          <w:numId w:val="19"/>
        </w:numPr>
        <w:suppressAutoHyphens/>
        <w:spacing w:after="60" w:line="240" w:lineRule="auto"/>
        <w:ind w:left="357" w:hanging="357"/>
        <w:jc w:val="both"/>
        <w:rPr>
          <w:rFonts w:eastAsia="Times New Roman" w:cstheme="minorHAnsi"/>
          <w:lang w:eastAsia="pl-PL"/>
        </w:rPr>
      </w:pPr>
      <w:r w:rsidRPr="00F77841">
        <w:rPr>
          <w:rFonts w:eastAsia="Times New Roman" w:cstheme="minorHAnsi"/>
          <w:lang w:eastAsia="pl-PL"/>
        </w:rPr>
        <w:t xml:space="preserve">O udzielenie zamówienia mogą ubiegać się Wykonawcy, którzy spełniają warunki udziału </w:t>
      </w:r>
      <w:r w:rsidR="006A50C5">
        <w:rPr>
          <w:rFonts w:eastAsia="Times New Roman" w:cstheme="minorHAnsi"/>
          <w:lang w:eastAsia="pl-PL"/>
        </w:rPr>
        <w:br/>
      </w:r>
      <w:r w:rsidRPr="00F77841">
        <w:rPr>
          <w:rFonts w:eastAsia="Times New Roman" w:cstheme="minorHAnsi"/>
          <w:lang w:eastAsia="pl-PL"/>
        </w:rPr>
        <w:t>w postępowaniu określone w ust. 2.</w:t>
      </w:r>
    </w:p>
    <w:p w14:paraId="48DC9D5C" w14:textId="77777777" w:rsidR="00F106AD" w:rsidRPr="00F77841" w:rsidRDefault="00F106AD" w:rsidP="00414B8C">
      <w:pPr>
        <w:numPr>
          <w:ilvl w:val="0"/>
          <w:numId w:val="20"/>
        </w:numPr>
        <w:suppressAutoHyphens/>
        <w:spacing w:after="60" w:line="240" w:lineRule="auto"/>
        <w:jc w:val="both"/>
        <w:rPr>
          <w:rFonts w:eastAsia="Times New Roman" w:cstheme="minorHAnsi"/>
          <w:lang w:eastAsia="pl-PL"/>
        </w:rPr>
      </w:pPr>
      <w:r w:rsidRPr="00F77841">
        <w:rPr>
          <w:rFonts w:eastAsia="Times New Roman" w:cstheme="minorHAnsi"/>
          <w:lang w:eastAsia="pl-PL"/>
        </w:rPr>
        <w:t>O udzielenie zamówienia mogą ubiegać się Wykonawcy, którzy spełniają warunki dotyczące:</w:t>
      </w:r>
    </w:p>
    <w:p w14:paraId="528D9EFF" w14:textId="0EEE580B" w:rsidR="00F106AD" w:rsidRPr="00F77841" w:rsidRDefault="00956734" w:rsidP="00414B8C">
      <w:pPr>
        <w:numPr>
          <w:ilvl w:val="0"/>
          <w:numId w:val="38"/>
        </w:numPr>
        <w:suppressAutoHyphens/>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zdolności </w:t>
      </w:r>
      <w:r w:rsidR="00F106AD" w:rsidRPr="00F77841">
        <w:rPr>
          <w:rFonts w:eastAsia="Times New Roman" w:cstheme="minorHAnsi"/>
          <w:lang w:eastAsia="pl-PL"/>
        </w:rPr>
        <w:t>do</w:t>
      </w:r>
      <w:r w:rsidR="00011A77">
        <w:rPr>
          <w:rFonts w:eastAsia="Times New Roman" w:cstheme="minorHAnsi"/>
          <w:lang w:eastAsia="pl-PL"/>
        </w:rPr>
        <w:t xml:space="preserve"> występowania w obrocie prawnym – Zamawiający nie stawia wymagań w tym zakresie;</w:t>
      </w:r>
    </w:p>
    <w:p w14:paraId="558C0DD5" w14:textId="316B1D3C" w:rsidR="00F106AD" w:rsidRPr="00011A77" w:rsidRDefault="00956734" w:rsidP="00414B8C">
      <w:pPr>
        <w:pStyle w:val="Akapitzlist"/>
        <w:numPr>
          <w:ilvl w:val="0"/>
          <w:numId w:val="38"/>
        </w:numPr>
        <w:spacing w:after="60" w:line="240" w:lineRule="auto"/>
        <w:ind w:hanging="357"/>
        <w:rPr>
          <w:rFonts w:eastAsia="Times New Roman" w:cstheme="minorHAnsi"/>
          <w:lang w:eastAsia="pl-PL"/>
        </w:rPr>
      </w:pPr>
      <w:r w:rsidRPr="00011A77">
        <w:rPr>
          <w:rFonts w:eastAsia="Times New Roman" w:cstheme="minorHAnsi"/>
          <w:lang w:eastAsia="pl-PL"/>
        </w:rPr>
        <w:t xml:space="preserve">uprawnień </w:t>
      </w:r>
      <w:r w:rsidR="00F106AD" w:rsidRPr="00011A77">
        <w:rPr>
          <w:rFonts w:eastAsia="Times New Roman" w:cstheme="minorHAnsi"/>
          <w:lang w:eastAsia="pl-PL"/>
        </w:rPr>
        <w:t xml:space="preserve">do prowadzenia określonej działalności gospodarczej lub zawodowej, o ile </w:t>
      </w:r>
      <w:r w:rsidR="00011A77" w:rsidRPr="00011A77">
        <w:rPr>
          <w:rFonts w:eastAsia="Times New Roman" w:cstheme="minorHAnsi"/>
          <w:lang w:eastAsia="pl-PL"/>
        </w:rPr>
        <w:t>wynika to z odrębnych przepisów</w:t>
      </w:r>
      <w:r w:rsidR="00011A77">
        <w:rPr>
          <w:rFonts w:eastAsia="Times New Roman" w:cstheme="minorHAnsi"/>
          <w:lang w:eastAsia="pl-PL"/>
        </w:rPr>
        <w:t xml:space="preserve"> -</w:t>
      </w:r>
      <w:r w:rsidR="00011A77" w:rsidRPr="00011A77">
        <w:t xml:space="preserve"> </w:t>
      </w:r>
      <w:r w:rsidR="00011A77" w:rsidRPr="00011A77">
        <w:rPr>
          <w:rFonts w:eastAsia="Times New Roman" w:cstheme="minorHAnsi"/>
          <w:lang w:eastAsia="pl-PL"/>
        </w:rPr>
        <w:t>Zamawiający ni</w:t>
      </w:r>
      <w:r w:rsidR="00011A77">
        <w:rPr>
          <w:rFonts w:eastAsia="Times New Roman" w:cstheme="minorHAnsi"/>
          <w:lang w:eastAsia="pl-PL"/>
        </w:rPr>
        <w:t>e stawia wymagań w tym zakresie;</w:t>
      </w:r>
    </w:p>
    <w:p w14:paraId="62F7FE15" w14:textId="6BEDD8D8" w:rsidR="00F106AD" w:rsidRPr="00011A77" w:rsidRDefault="00956734" w:rsidP="00414B8C">
      <w:pPr>
        <w:pStyle w:val="Akapitzlist"/>
        <w:numPr>
          <w:ilvl w:val="0"/>
          <w:numId w:val="38"/>
        </w:numPr>
        <w:spacing w:after="60" w:line="240" w:lineRule="auto"/>
        <w:ind w:hanging="357"/>
        <w:rPr>
          <w:rFonts w:eastAsia="Times New Roman" w:cstheme="minorHAnsi"/>
          <w:lang w:eastAsia="pl-PL"/>
        </w:rPr>
      </w:pPr>
      <w:r w:rsidRPr="00011A77">
        <w:rPr>
          <w:rFonts w:eastAsia="Times New Roman" w:cstheme="minorHAnsi"/>
          <w:lang w:eastAsia="pl-PL"/>
        </w:rPr>
        <w:t xml:space="preserve">sytuacji </w:t>
      </w:r>
      <w:r w:rsidR="00F106AD" w:rsidRPr="00011A77">
        <w:rPr>
          <w:rFonts w:eastAsia="Times New Roman" w:cstheme="minorHAnsi"/>
          <w:lang w:eastAsia="pl-PL"/>
        </w:rPr>
        <w:t>ekonomicznej lub finansowej</w:t>
      </w:r>
      <w:r w:rsidR="00011A77" w:rsidRPr="00011A77">
        <w:rPr>
          <w:rFonts w:eastAsia="Times New Roman" w:cstheme="minorHAnsi"/>
          <w:lang w:eastAsia="pl-PL"/>
        </w:rPr>
        <w:t xml:space="preserve"> - Zamawiający nie stawia wymagań w tym zakresie;</w:t>
      </w:r>
    </w:p>
    <w:p w14:paraId="3C446A70" w14:textId="484897E8" w:rsidR="002C7A3B" w:rsidRPr="00F77841" w:rsidRDefault="00956734" w:rsidP="00414B8C">
      <w:pPr>
        <w:numPr>
          <w:ilvl w:val="0"/>
          <w:numId w:val="38"/>
        </w:numPr>
        <w:suppressAutoHyphens/>
        <w:spacing w:after="60" w:line="240" w:lineRule="auto"/>
        <w:ind w:hanging="357"/>
        <w:jc w:val="both"/>
        <w:rPr>
          <w:rFonts w:eastAsia="Times New Roman" w:cstheme="minorHAnsi"/>
          <w:lang w:eastAsia="pl-PL"/>
        </w:rPr>
      </w:pPr>
      <w:r w:rsidRPr="00F77841">
        <w:rPr>
          <w:rFonts w:eastAsia="Times New Roman" w:cstheme="minorHAnsi"/>
          <w:lang w:eastAsia="pl-PL"/>
        </w:rPr>
        <w:t xml:space="preserve">w </w:t>
      </w:r>
      <w:r w:rsidR="00F106AD" w:rsidRPr="00F77841">
        <w:rPr>
          <w:rFonts w:eastAsia="Times New Roman" w:cstheme="minorHAnsi"/>
          <w:lang w:eastAsia="pl-PL"/>
        </w:rPr>
        <w:t>zakresie zdolności technicznej lub zawodowej</w:t>
      </w:r>
      <w:r w:rsidR="00414B8C">
        <w:rPr>
          <w:rFonts w:eastAsia="Times New Roman" w:cstheme="minorHAnsi"/>
          <w:lang w:eastAsia="pl-PL"/>
        </w:rPr>
        <w:t>:</w:t>
      </w:r>
    </w:p>
    <w:p w14:paraId="6042B77D" w14:textId="10B00542" w:rsidR="00A52FB8" w:rsidRPr="00F77841" w:rsidRDefault="00A52FB8" w:rsidP="00414B8C">
      <w:pPr>
        <w:pStyle w:val="Akapitzlist"/>
        <w:numPr>
          <w:ilvl w:val="0"/>
          <w:numId w:val="50"/>
        </w:numPr>
        <w:spacing w:after="60" w:line="240" w:lineRule="auto"/>
        <w:ind w:left="1080" w:hanging="357"/>
        <w:contextualSpacing w:val="0"/>
        <w:jc w:val="both"/>
        <w:rPr>
          <w:rFonts w:cstheme="minorHAnsi"/>
        </w:rPr>
      </w:pPr>
      <w:r w:rsidRPr="00F77841">
        <w:rPr>
          <w:rFonts w:cstheme="minorHAnsi"/>
        </w:rPr>
        <w:t xml:space="preserve">Wykonawca wykaże, że w okresie ostatnich 3 lat przed upływem terminu składania ofert, a jeżeli okres prowadzenia działalności jest krótszy – w tym okresie, zrealizował </w:t>
      </w:r>
      <w:r w:rsidR="008445BD" w:rsidRPr="00F77841">
        <w:rPr>
          <w:rFonts w:cstheme="minorHAnsi"/>
        </w:rPr>
        <w:t xml:space="preserve">minimum 1 do maksymalnie </w:t>
      </w:r>
      <w:r w:rsidR="00174032" w:rsidRPr="00F77841">
        <w:rPr>
          <w:rFonts w:cstheme="minorHAnsi"/>
        </w:rPr>
        <w:t xml:space="preserve">3 </w:t>
      </w:r>
      <w:bookmarkStart w:id="1" w:name="_Hlk14428656"/>
      <w:r w:rsidR="008445BD" w:rsidRPr="00F77841">
        <w:rPr>
          <w:rFonts w:cstheme="minorHAnsi"/>
        </w:rPr>
        <w:t>dostaw</w:t>
      </w:r>
      <w:r w:rsidR="00174032" w:rsidRPr="00F77841">
        <w:rPr>
          <w:rFonts w:cstheme="minorHAnsi"/>
        </w:rPr>
        <w:t xml:space="preserve"> tożsam</w:t>
      </w:r>
      <w:r w:rsidR="008445BD" w:rsidRPr="00F77841">
        <w:rPr>
          <w:rFonts w:cstheme="minorHAnsi"/>
        </w:rPr>
        <w:t>ych</w:t>
      </w:r>
      <w:r w:rsidR="00174032" w:rsidRPr="00F77841">
        <w:rPr>
          <w:rFonts w:cstheme="minorHAnsi"/>
        </w:rPr>
        <w:t xml:space="preserve"> z przedmiotem zamówienia (rozumiane jako </w:t>
      </w:r>
      <w:r w:rsidRPr="00F77841">
        <w:rPr>
          <w:rFonts w:cstheme="minorHAnsi"/>
        </w:rPr>
        <w:t>prenumerat</w:t>
      </w:r>
      <w:r w:rsidR="00174032" w:rsidRPr="00F77841">
        <w:rPr>
          <w:rFonts w:cstheme="minorHAnsi"/>
        </w:rPr>
        <w:t>a</w:t>
      </w:r>
      <w:r w:rsidRPr="00F77841">
        <w:rPr>
          <w:rFonts w:cstheme="minorHAnsi"/>
        </w:rPr>
        <w:t xml:space="preserve"> czasopism zagranicznych</w:t>
      </w:r>
      <w:r w:rsidR="004655A0">
        <w:rPr>
          <w:rFonts w:cstheme="minorHAnsi"/>
        </w:rPr>
        <w:t xml:space="preserve"> i gazet</w:t>
      </w:r>
      <w:r w:rsidR="00174032" w:rsidRPr="00F77841">
        <w:rPr>
          <w:rFonts w:cstheme="minorHAnsi"/>
        </w:rPr>
        <w:t xml:space="preserve">) </w:t>
      </w:r>
      <w:r w:rsidRPr="00F77841">
        <w:rPr>
          <w:rFonts w:cstheme="minorHAnsi"/>
        </w:rPr>
        <w:t xml:space="preserve">o </w:t>
      </w:r>
      <w:r w:rsidR="00174032" w:rsidRPr="00F77841">
        <w:rPr>
          <w:rFonts w:cstheme="minorHAnsi"/>
        </w:rPr>
        <w:t xml:space="preserve">sumie </w:t>
      </w:r>
      <w:r w:rsidRPr="00F77841">
        <w:rPr>
          <w:rFonts w:cstheme="minorHAnsi"/>
        </w:rPr>
        <w:t>wartości brutto:</w:t>
      </w:r>
    </w:p>
    <w:p w14:paraId="4FE63113" w14:textId="77777777" w:rsidR="003D1722" w:rsidRDefault="00A52FB8" w:rsidP="003D1722">
      <w:pPr>
        <w:pStyle w:val="Akapitzlist"/>
        <w:numPr>
          <w:ilvl w:val="0"/>
          <w:numId w:val="57"/>
        </w:numPr>
        <w:spacing w:after="60" w:line="240" w:lineRule="auto"/>
        <w:contextualSpacing w:val="0"/>
        <w:jc w:val="both"/>
        <w:rPr>
          <w:rFonts w:cstheme="minorHAnsi"/>
        </w:rPr>
      </w:pPr>
      <w:r w:rsidRPr="00F77841">
        <w:rPr>
          <w:rFonts w:cstheme="minorHAnsi"/>
        </w:rPr>
        <w:t xml:space="preserve">dla części 1: </w:t>
      </w:r>
      <w:r w:rsidR="00174032" w:rsidRPr="00F77841">
        <w:rPr>
          <w:rFonts w:cstheme="minorHAnsi"/>
        </w:rPr>
        <w:t>80.000,00</w:t>
      </w:r>
      <w:r w:rsidR="00174032" w:rsidRPr="00F77841">
        <w:rPr>
          <w:rFonts w:cstheme="minorHAnsi"/>
          <w:b/>
        </w:rPr>
        <w:t xml:space="preserve"> </w:t>
      </w:r>
      <w:r w:rsidRPr="00F77841">
        <w:rPr>
          <w:rFonts w:cstheme="minorHAnsi"/>
        </w:rPr>
        <w:t>złotych</w:t>
      </w:r>
      <w:r w:rsidR="00174032" w:rsidRPr="00F77841">
        <w:rPr>
          <w:rFonts w:cstheme="minorHAnsi"/>
        </w:rPr>
        <w:t>;</w:t>
      </w:r>
    </w:p>
    <w:p w14:paraId="5B62B028" w14:textId="77777777" w:rsidR="003D1722" w:rsidRDefault="00A52FB8" w:rsidP="003D1722">
      <w:pPr>
        <w:pStyle w:val="Akapitzlist"/>
        <w:numPr>
          <w:ilvl w:val="0"/>
          <w:numId w:val="57"/>
        </w:numPr>
        <w:spacing w:after="60" w:line="240" w:lineRule="auto"/>
        <w:contextualSpacing w:val="0"/>
        <w:jc w:val="both"/>
        <w:rPr>
          <w:rFonts w:cstheme="minorHAnsi"/>
        </w:rPr>
      </w:pPr>
      <w:r w:rsidRPr="003D1722">
        <w:rPr>
          <w:rFonts w:cstheme="minorHAnsi"/>
        </w:rPr>
        <w:t>dla części 2</w:t>
      </w:r>
      <w:r w:rsidR="00174032" w:rsidRPr="003D1722">
        <w:rPr>
          <w:rFonts w:cstheme="minorHAnsi"/>
        </w:rPr>
        <w:t>: 200.000,00 złotych;</w:t>
      </w:r>
    </w:p>
    <w:p w14:paraId="3B74DA39" w14:textId="77777777" w:rsidR="003D1722" w:rsidRDefault="00174032" w:rsidP="003D1722">
      <w:pPr>
        <w:pStyle w:val="Akapitzlist"/>
        <w:numPr>
          <w:ilvl w:val="0"/>
          <w:numId w:val="57"/>
        </w:numPr>
        <w:spacing w:after="60" w:line="240" w:lineRule="auto"/>
        <w:contextualSpacing w:val="0"/>
        <w:jc w:val="both"/>
        <w:rPr>
          <w:rFonts w:cstheme="minorHAnsi"/>
        </w:rPr>
      </w:pPr>
      <w:r w:rsidRPr="003D1722">
        <w:rPr>
          <w:rFonts w:cstheme="minorHAnsi"/>
        </w:rPr>
        <w:t>dla części 3: 300.000,00 złotych;</w:t>
      </w:r>
    </w:p>
    <w:p w14:paraId="0B20DEC5" w14:textId="0CE48E00" w:rsidR="00174032" w:rsidRPr="003D1722" w:rsidRDefault="00174032" w:rsidP="003D1722">
      <w:pPr>
        <w:pStyle w:val="Akapitzlist"/>
        <w:numPr>
          <w:ilvl w:val="0"/>
          <w:numId w:val="57"/>
        </w:numPr>
        <w:spacing w:after="60" w:line="240" w:lineRule="auto"/>
        <w:contextualSpacing w:val="0"/>
        <w:jc w:val="both"/>
        <w:rPr>
          <w:rFonts w:cstheme="minorHAnsi"/>
        </w:rPr>
      </w:pPr>
      <w:r w:rsidRPr="003D1722">
        <w:rPr>
          <w:rFonts w:cstheme="minorHAnsi"/>
        </w:rPr>
        <w:t>dla części 4: 20.000, złotych;</w:t>
      </w:r>
    </w:p>
    <w:bookmarkEnd w:id="1"/>
    <w:p w14:paraId="01830A5D" w14:textId="0EE02AFF" w:rsidR="00A52FB8" w:rsidRPr="00F77841" w:rsidRDefault="00174032" w:rsidP="00414B8C">
      <w:pPr>
        <w:pStyle w:val="Akapitzlist"/>
        <w:spacing w:after="60" w:line="240" w:lineRule="auto"/>
        <w:ind w:left="1077"/>
        <w:contextualSpacing w:val="0"/>
        <w:jc w:val="both"/>
        <w:rPr>
          <w:rFonts w:cstheme="minorHAnsi"/>
        </w:rPr>
      </w:pPr>
      <w:r w:rsidRPr="00F77841">
        <w:rPr>
          <w:rFonts w:cstheme="minorHAnsi"/>
        </w:rPr>
        <w:t>Wykonawca może posługiwać się tym samym doświadczeniem w każdej z części niniejszego postępowania</w:t>
      </w:r>
      <w:r w:rsidR="00A52FB8" w:rsidRPr="00F77841">
        <w:rPr>
          <w:rFonts w:cstheme="minorHAnsi"/>
        </w:rPr>
        <w:t>.</w:t>
      </w:r>
    </w:p>
    <w:p w14:paraId="1B314749" w14:textId="2D846A69" w:rsidR="00A52FB8" w:rsidRPr="00F77841" w:rsidRDefault="00A52FB8" w:rsidP="00414B8C">
      <w:pPr>
        <w:pStyle w:val="Akapitzlist"/>
        <w:spacing w:after="60" w:line="240" w:lineRule="auto"/>
        <w:ind w:left="1077"/>
        <w:contextualSpacing w:val="0"/>
        <w:jc w:val="both"/>
        <w:rPr>
          <w:rFonts w:cstheme="minorHAnsi"/>
        </w:rPr>
      </w:pPr>
      <w:r w:rsidRPr="00F77841">
        <w:rPr>
          <w:rFonts w:cstheme="minorHAnsi"/>
        </w:rPr>
        <w:t>Do dnia otwarcia ofert Wykonawca musi zrealizować każdą z wykonywanych dostaw na ww</w:t>
      </w:r>
      <w:r w:rsidR="0031507F">
        <w:rPr>
          <w:rFonts w:cstheme="minorHAnsi"/>
        </w:rPr>
        <w:t>.</w:t>
      </w:r>
      <w:r w:rsidRPr="00F77841">
        <w:rPr>
          <w:rFonts w:cstheme="minorHAnsi"/>
        </w:rPr>
        <w:t xml:space="preserve"> kwotę.</w:t>
      </w:r>
    </w:p>
    <w:p w14:paraId="4C888985" w14:textId="0CC0AD17" w:rsidR="00A52FB8" w:rsidRPr="00F77841" w:rsidRDefault="00A52FB8" w:rsidP="001A1105">
      <w:pPr>
        <w:pStyle w:val="Akapitzlist"/>
        <w:numPr>
          <w:ilvl w:val="0"/>
          <w:numId w:val="50"/>
        </w:numPr>
        <w:spacing w:after="60" w:line="240" w:lineRule="auto"/>
        <w:ind w:left="1080"/>
        <w:contextualSpacing w:val="0"/>
        <w:jc w:val="both"/>
        <w:rPr>
          <w:rFonts w:cstheme="minorHAnsi"/>
        </w:rPr>
      </w:pPr>
      <w:r w:rsidRPr="00F77841">
        <w:rPr>
          <w:rFonts w:cstheme="minorHAnsi"/>
        </w:rPr>
        <w:t xml:space="preserve">Wykonawca wykaże, że w okresie ostatnich 3 lat przed upływem terminu składania ofert, a jeżeli okres prowadzenia działalności jest krótszy – w tym okresie, </w:t>
      </w:r>
      <w:r w:rsidR="004655A0">
        <w:rPr>
          <w:rFonts w:cstheme="minorHAnsi"/>
        </w:rPr>
        <w:t>udostępnił</w:t>
      </w:r>
      <w:r w:rsidRPr="00F77841">
        <w:rPr>
          <w:rFonts w:cstheme="minorHAnsi"/>
        </w:rPr>
        <w:t>, w co najmniej 3 bibliotekach, elektroniczny system obsługi prenumeraty czasopism. System powinien wymagać logowania i umożliwiać automatyczne składanie reklamacji bezpośrednio do Wykonawcy (nie do wydawcy czasopisma).</w:t>
      </w:r>
    </w:p>
    <w:p w14:paraId="0F1EFFFD" w14:textId="31D02539" w:rsidR="00F106AD" w:rsidRPr="00F77841" w:rsidRDefault="00F106AD" w:rsidP="001A1105">
      <w:pPr>
        <w:pStyle w:val="Akapitzlist"/>
        <w:numPr>
          <w:ilvl w:val="0"/>
          <w:numId w:val="39"/>
        </w:numPr>
        <w:suppressAutoHyphens/>
        <w:spacing w:after="60" w:line="240" w:lineRule="auto"/>
        <w:ind w:left="426" w:hanging="426"/>
        <w:contextualSpacing w:val="0"/>
        <w:jc w:val="both"/>
        <w:rPr>
          <w:rFonts w:eastAsia="Times New Roman" w:cstheme="minorHAnsi"/>
          <w:lang w:eastAsia="pl-PL"/>
        </w:rPr>
      </w:pPr>
      <w:r w:rsidRPr="00F77841">
        <w:rPr>
          <w:rFonts w:eastAsia="Times New Roman" w:cstheme="minorHAnsi"/>
          <w:lang w:eastAsia="pl-PL"/>
        </w:rPr>
        <w:t xml:space="preserve">Wykonawca może w celu potwierdzenia spełniania warunków udziału w postępowaniu, </w:t>
      </w:r>
      <w:r w:rsidR="006A50C5">
        <w:rPr>
          <w:rFonts w:eastAsia="Times New Roman" w:cstheme="minorHAnsi"/>
          <w:lang w:eastAsia="pl-PL"/>
        </w:rPr>
        <w:br/>
      </w:r>
      <w:r w:rsidRPr="00F77841">
        <w:rPr>
          <w:rFonts w:eastAsia="Times New Roman" w:cstheme="minorHAnsi"/>
          <w:lang w:eastAsia="pl-PL"/>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334F3EBD" w14:textId="1930D074"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pl-PL"/>
        </w:rPr>
        <w:t>Wykonawca, który polega na zdolnościach lub sytuacji podmiotów udostępniających zasoby, składa, wraz z wnioskiem o dopuszczenie do udziału w postępowaniu albo odpowiednio wraz</w:t>
      </w:r>
      <w:r w:rsidR="0080083D">
        <w:rPr>
          <w:rFonts w:eastAsia="Times New Roman" w:cstheme="minorHAnsi"/>
          <w:lang w:eastAsia="pl-PL"/>
        </w:rPr>
        <w:t xml:space="preserve"> </w:t>
      </w:r>
      <w:r w:rsidR="006A50C5">
        <w:rPr>
          <w:rFonts w:eastAsia="Times New Roman" w:cstheme="minorHAnsi"/>
          <w:lang w:eastAsia="pl-PL"/>
        </w:rPr>
        <w:br/>
      </w:r>
      <w:r w:rsidRPr="00F77841">
        <w:rPr>
          <w:rFonts w:eastAsia="Times New Roman" w:cstheme="minorHAnsi"/>
          <w:lang w:eastAsia="pl-PL"/>
        </w:rPr>
        <w:t xml:space="preserve">z ofertą, zobowiązanie podmiotu udostępniającego zasoby do oddania mu do dyspozycji niezbędnych zasobów na potrzeby realizacji danego zamówienia lub inny podmiotowy środek dowodowy potwierdzający, że </w:t>
      </w:r>
      <w:r w:rsidR="00003308">
        <w:rPr>
          <w:rFonts w:eastAsia="Times New Roman" w:cstheme="minorHAnsi"/>
          <w:lang w:eastAsia="pl-PL"/>
        </w:rPr>
        <w:t>W</w:t>
      </w:r>
      <w:r w:rsidR="00003308" w:rsidRPr="00F77841">
        <w:rPr>
          <w:rFonts w:eastAsia="Times New Roman" w:cstheme="minorHAnsi"/>
          <w:lang w:eastAsia="pl-PL"/>
        </w:rPr>
        <w:t xml:space="preserve">ykonawca </w:t>
      </w:r>
      <w:r w:rsidRPr="00F77841">
        <w:rPr>
          <w:rFonts w:eastAsia="Times New Roman" w:cstheme="minorHAnsi"/>
          <w:lang w:eastAsia="pl-PL"/>
        </w:rPr>
        <w:t>realizując zamówienie, będzie dysponował niezbędnymi zasobami tych podmiotów.</w:t>
      </w:r>
    </w:p>
    <w:p w14:paraId="0226AA7C" w14:textId="5D96D82E"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pl-PL"/>
        </w:rPr>
        <w:t xml:space="preserve">Zobowiązanie podmiotu udostępniającego zasoby, o którym mowa w ust. 4, potwierdza, że stosunek łączący </w:t>
      </w:r>
      <w:r w:rsidR="00F3208D" w:rsidRPr="00F77841">
        <w:rPr>
          <w:rFonts w:eastAsia="Times New Roman" w:cstheme="minorHAnsi"/>
          <w:lang w:eastAsia="pl-PL"/>
        </w:rPr>
        <w:t xml:space="preserve">Wykonawcę </w:t>
      </w:r>
      <w:r w:rsidRPr="00F77841">
        <w:rPr>
          <w:rFonts w:eastAsia="Times New Roman" w:cstheme="minorHAnsi"/>
          <w:lang w:eastAsia="pl-PL"/>
        </w:rPr>
        <w:t>z podmiotami udostępniającymi zasoby gwarantuje rzeczywisty dostęp do tych zasobów oraz określa w szczególności:</w:t>
      </w:r>
    </w:p>
    <w:p w14:paraId="20671803" w14:textId="161CF2CE" w:rsidR="00F106AD" w:rsidRPr="00F77841" w:rsidRDefault="00F106AD" w:rsidP="001A1105">
      <w:pPr>
        <w:numPr>
          <w:ilvl w:val="0"/>
          <w:numId w:val="40"/>
        </w:numPr>
        <w:spacing w:after="60" w:line="240" w:lineRule="auto"/>
        <w:jc w:val="both"/>
        <w:rPr>
          <w:rFonts w:eastAsia="Times New Roman" w:cstheme="minorHAnsi"/>
          <w:lang w:eastAsia="pl-PL"/>
        </w:rPr>
      </w:pPr>
      <w:r w:rsidRPr="00F77841">
        <w:rPr>
          <w:rFonts w:eastAsia="Times New Roman" w:cstheme="minorHAnsi"/>
          <w:lang w:eastAsia="pl-PL"/>
        </w:rPr>
        <w:t xml:space="preserve">zakres dostępnych </w:t>
      </w:r>
      <w:r w:rsidR="00F3208D" w:rsidRPr="00F77841">
        <w:rPr>
          <w:rFonts w:eastAsia="Times New Roman" w:cstheme="minorHAnsi"/>
          <w:lang w:eastAsia="pl-PL"/>
        </w:rPr>
        <w:t xml:space="preserve">Wykonawcy </w:t>
      </w:r>
      <w:r w:rsidRPr="00F77841">
        <w:rPr>
          <w:rFonts w:eastAsia="Times New Roman" w:cstheme="minorHAnsi"/>
          <w:lang w:eastAsia="pl-PL"/>
        </w:rPr>
        <w:t>zasobów podmiotu udostępniającego zasoby;</w:t>
      </w:r>
    </w:p>
    <w:p w14:paraId="2E10F114" w14:textId="087D58BC" w:rsidR="00F106AD" w:rsidRPr="00F77841" w:rsidRDefault="00F106AD" w:rsidP="001A1105">
      <w:pPr>
        <w:numPr>
          <w:ilvl w:val="0"/>
          <w:numId w:val="40"/>
        </w:numPr>
        <w:spacing w:after="60" w:line="240" w:lineRule="auto"/>
        <w:jc w:val="both"/>
        <w:rPr>
          <w:rFonts w:eastAsia="Times New Roman" w:cstheme="minorHAnsi"/>
          <w:lang w:eastAsia="pl-PL"/>
        </w:rPr>
      </w:pPr>
      <w:r w:rsidRPr="00F77841">
        <w:rPr>
          <w:rFonts w:eastAsia="Times New Roman" w:cstheme="minorHAnsi"/>
          <w:lang w:eastAsia="pl-PL"/>
        </w:rPr>
        <w:t xml:space="preserve">sposób i okres udostępnienia </w:t>
      </w:r>
      <w:r w:rsidR="00F3208D" w:rsidRPr="00F77841">
        <w:rPr>
          <w:rFonts w:eastAsia="Times New Roman" w:cstheme="minorHAnsi"/>
          <w:lang w:eastAsia="pl-PL"/>
        </w:rPr>
        <w:t xml:space="preserve">Wykonawcy </w:t>
      </w:r>
      <w:r w:rsidRPr="00F77841">
        <w:rPr>
          <w:rFonts w:eastAsia="Times New Roman" w:cstheme="minorHAnsi"/>
          <w:lang w:eastAsia="pl-PL"/>
        </w:rPr>
        <w:t>i wykorzystania przez niego zasobów podmiotu udostępniającego te zasoby przy wykonywaniu zamówienia;</w:t>
      </w:r>
    </w:p>
    <w:p w14:paraId="5AFD4968" w14:textId="69808219" w:rsidR="00F106AD" w:rsidRPr="00F77841" w:rsidRDefault="00F106AD" w:rsidP="001A1105">
      <w:pPr>
        <w:numPr>
          <w:ilvl w:val="0"/>
          <w:numId w:val="40"/>
        </w:numPr>
        <w:spacing w:after="60" w:line="240" w:lineRule="auto"/>
        <w:jc w:val="both"/>
        <w:rPr>
          <w:rFonts w:eastAsia="Times New Roman" w:cstheme="minorHAnsi"/>
          <w:lang w:eastAsia="pl-PL"/>
        </w:rPr>
      </w:pPr>
      <w:r w:rsidRPr="00F77841">
        <w:rPr>
          <w:rFonts w:eastAsia="Times New Roman" w:cstheme="minorHAnsi"/>
          <w:lang w:eastAsia="pl-PL"/>
        </w:rPr>
        <w:t xml:space="preserve">czy i w jakim zakresie podmiot udostępniający zasoby, na zdolnościach którego </w:t>
      </w:r>
      <w:r w:rsidR="00F3208D" w:rsidRPr="00F77841">
        <w:rPr>
          <w:rFonts w:eastAsia="Times New Roman" w:cstheme="minorHAnsi"/>
          <w:lang w:eastAsia="pl-PL"/>
        </w:rPr>
        <w:t xml:space="preserve">Wykonawca </w:t>
      </w:r>
      <w:r w:rsidRPr="00F77841">
        <w:rPr>
          <w:rFonts w:eastAsia="Times New Roman" w:cstheme="minorHAnsi"/>
          <w:lang w:eastAsia="pl-PL"/>
        </w:rPr>
        <w:t>polega w odniesieniu do warunków udziału w postępowaniu dotyczących wykształcenia, kwalifikacji zawodowych lub doświadczenia, zrealizuje usługi, których wskazane zdolności dotyczą.</w:t>
      </w:r>
    </w:p>
    <w:p w14:paraId="41F5FD03" w14:textId="47E5501B"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t>
      </w:r>
      <w:r w:rsidR="00F3208D" w:rsidRPr="00F77841">
        <w:rPr>
          <w:rFonts w:eastAsia="Times New Roman" w:cstheme="minorHAnsi"/>
          <w:lang w:eastAsia="pl-PL"/>
        </w:rPr>
        <w:t>Wykonawcy</w:t>
      </w:r>
      <w:r w:rsidRPr="00F77841">
        <w:rPr>
          <w:rFonts w:eastAsia="Times New Roman" w:cstheme="minorHAnsi"/>
          <w:lang w:eastAsia="pl-PL"/>
        </w:rPr>
        <w:t>.</w:t>
      </w:r>
    </w:p>
    <w:p w14:paraId="14F83AF4" w14:textId="77777777"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1FA5479" w14:textId="00B9B654"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pl-PL"/>
        </w:rPr>
        <w:t xml:space="preserve">Jeżeli zdolności techniczne lub zawodowe, sytuacja ekonomiczna lub finansowa podmiotu udostępniającego zasoby, nie potwierdza spełnienia przez Wykonawcę warunków udziału </w:t>
      </w:r>
      <w:r w:rsidR="006A50C5">
        <w:rPr>
          <w:rFonts w:eastAsia="Times New Roman" w:cstheme="minorHAnsi"/>
          <w:lang w:eastAsia="pl-PL"/>
        </w:rPr>
        <w:br/>
      </w:r>
      <w:r w:rsidRPr="00F77841">
        <w:rPr>
          <w:rFonts w:eastAsia="Times New Roman" w:cstheme="minorHAnsi"/>
          <w:lang w:eastAsia="pl-PL"/>
        </w:rPr>
        <w:t>w postępowaniu lub zachodzą wobec tych podmiotów podstawy wykluczenia, Zamawiający żąda, aby Wykonawca w terminie określonym przez Zamawiającego:</w:t>
      </w:r>
    </w:p>
    <w:p w14:paraId="4B87516A" w14:textId="77777777" w:rsidR="00F106AD" w:rsidRPr="00F77841" w:rsidRDefault="00F106AD" w:rsidP="001A1105">
      <w:pPr>
        <w:numPr>
          <w:ilvl w:val="0"/>
          <w:numId w:val="41"/>
        </w:numPr>
        <w:spacing w:after="60" w:line="240" w:lineRule="auto"/>
        <w:jc w:val="both"/>
        <w:rPr>
          <w:rFonts w:eastAsia="Times New Roman" w:cstheme="minorHAnsi"/>
          <w:lang w:eastAsia="pl-PL"/>
        </w:rPr>
      </w:pPr>
      <w:r w:rsidRPr="00F77841">
        <w:rPr>
          <w:rFonts w:eastAsia="Times New Roman" w:cstheme="minorHAnsi"/>
          <w:lang w:eastAsia="pl-PL"/>
        </w:rPr>
        <w:t>zastąpił ten podmiot innym podmiotem lub podmiotami albo</w:t>
      </w:r>
    </w:p>
    <w:p w14:paraId="214B36D6" w14:textId="77777777" w:rsidR="00F106AD" w:rsidRPr="00F77841" w:rsidRDefault="00F106AD" w:rsidP="001A1105">
      <w:pPr>
        <w:numPr>
          <w:ilvl w:val="0"/>
          <w:numId w:val="41"/>
        </w:numPr>
        <w:spacing w:after="60" w:line="240" w:lineRule="auto"/>
        <w:jc w:val="both"/>
        <w:rPr>
          <w:rFonts w:eastAsia="Times New Roman" w:cstheme="minorHAnsi"/>
          <w:lang w:eastAsia="pl-PL"/>
        </w:rPr>
      </w:pPr>
      <w:r w:rsidRPr="00F77841">
        <w:rPr>
          <w:rFonts w:eastAsia="Times New Roman" w:cstheme="minorHAnsi"/>
          <w:lang w:eastAsia="pl-PL"/>
        </w:rPr>
        <w:t>wykazał, że samodzielnie spełnia warunki udziału w postępowaniu.</w:t>
      </w:r>
    </w:p>
    <w:p w14:paraId="5D8375B9" w14:textId="4C7D73A8" w:rsidR="00F106AD" w:rsidRPr="00F77841" w:rsidRDefault="00F106AD" w:rsidP="001A1105">
      <w:pPr>
        <w:numPr>
          <w:ilvl w:val="0"/>
          <w:numId w:val="39"/>
        </w:numPr>
        <w:spacing w:after="60" w:line="240" w:lineRule="auto"/>
        <w:ind w:left="426" w:hanging="426"/>
        <w:jc w:val="both"/>
        <w:rPr>
          <w:rFonts w:eastAsia="Times New Roman" w:cstheme="minorHAnsi"/>
          <w:lang w:eastAsia="pl-PL"/>
        </w:rPr>
      </w:pPr>
      <w:r w:rsidRPr="00F77841">
        <w:rPr>
          <w:rFonts w:eastAsia="Times New Roman" w:cstheme="minorHAnsi"/>
          <w:lang w:eastAsia="ar-SA"/>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5753592D" w14:textId="77777777" w:rsidR="0031507F" w:rsidRDefault="0031507F" w:rsidP="00475D2F">
      <w:pPr>
        <w:spacing w:after="120" w:line="240" w:lineRule="auto"/>
        <w:jc w:val="center"/>
        <w:rPr>
          <w:rFonts w:eastAsia="Times New Roman" w:cstheme="minorHAnsi"/>
          <w:b/>
          <w:lang w:eastAsia="pl-PL"/>
        </w:rPr>
      </w:pPr>
    </w:p>
    <w:p w14:paraId="650B4DC6"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art. 5</w:t>
      </w:r>
    </w:p>
    <w:p w14:paraId="7DB3A38E"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WYKAZ PODMIOTOWYCH ŚRODKÓW DOWODOWYCH POTWIERDZAJĄCYCH BRAK PODSTAW DO WYKLUCZENIA ORAZ SPEŁNIANIE WARUNKÓW UDZIAŁU W POSTĘPOWANIU</w:t>
      </w:r>
    </w:p>
    <w:p w14:paraId="6F967DBD"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 1</w:t>
      </w:r>
    </w:p>
    <w:p w14:paraId="7B629EF0" w14:textId="6F94733A" w:rsidR="00F106AD" w:rsidRPr="00F77841" w:rsidRDefault="00F106AD" w:rsidP="00475D2F">
      <w:pPr>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Wykaz podmiotowych środków składanych przez Wykonawcę w celu tymczasowego potwierdzenia, że nie podlega on wykluczeniu z postępowania oraz spełnia warunki udziału</w:t>
      </w:r>
      <w:r w:rsidR="00B176C4">
        <w:rPr>
          <w:rFonts w:eastAsia="Times New Roman" w:cstheme="minorHAnsi"/>
          <w:b/>
          <w:u w:val="single"/>
          <w:lang w:eastAsia="pl-PL"/>
        </w:rPr>
        <w:t xml:space="preserve"> </w:t>
      </w:r>
      <w:r w:rsidR="006A50C5">
        <w:rPr>
          <w:rFonts w:eastAsia="Times New Roman" w:cstheme="minorHAnsi"/>
          <w:b/>
          <w:u w:val="single"/>
          <w:lang w:eastAsia="pl-PL"/>
        </w:rPr>
        <w:br/>
      </w:r>
      <w:r w:rsidRPr="00F77841">
        <w:rPr>
          <w:rFonts w:eastAsia="Times New Roman" w:cstheme="minorHAnsi"/>
          <w:b/>
          <w:u w:val="single"/>
          <w:lang w:eastAsia="pl-PL"/>
        </w:rPr>
        <w:t>w postepowaniu oraz inne dokumenty wymagane do złożenia wraz z ofertą.</w:t>
      </w:r>
    </w:p>
    <w:p w14:paraId="117850F4" w14:textId="2BE4D072" w:rsidR="00F106AD" w:rsidRPr="00F77841" w:rsidRDefault="00F106AD" w:rsidP="001A1105">
      <w:pPr>
        <w:numPr>
          <w:ilvl w:val="0"/>
          <w:numId w:val="22"/>
        </w:numPr>
        <w:suppressAutoHyphens/>
        <w:spacing w:after="60" w:line="240" w:lineRule="auto"/>
        <w:jc w:val="both"/>
        <w:rPr>
          <w:rFonts w:eastAsia="Times New Roman" w:cstheme="minorHAnsi"/>
          <w:lang w:eastAsia="pl-PL"/>
        </w:rPr>
      </w:pPr>
      <w:r w:rsidRPr="00F77841">
        <w:rPr>
          <w:rFonts w:cstheme="minorHAnsi"/>
        </w:rPr>
        <w:t>Wykonawca do oferty zobowiązany jest dołączyć aktualne na dzień składania ofert oświadczenia</w:t>
      </w:r>
      <w:r w:rsidR="0080083D">
        <w:rPr>
          <w:rFonts w:cstheme="minorHAnsi"/>
        </w:rPr>
        <w:t xml:space="preserve"> </w:t>
      </w:r>
      <w:r w:rsidR="006A50C5">
        <w:rPr>
          <w:rFonts w:cstheme="minorHAnsi"/>
        </w:rPr>
        <w:br/>
      </w:r>
      <w:r w:rsidRPr="00F77841">
        <w:rPr>
          <w:rFonts w:cstheme="minorHAnsi"/>
        </w:rPr>
        <w:t>w zakresie wskazanym w niniejszej SWZ - według</w:t>
      </w:r>
      <w:r w:rsidRPr="00F77841">
        <w:rPr>
          <w:rFonts w:cstheme="minorHAnsi"/>
          <w:b/>
        </w:rPr>
        <w:t xml:space="preserve"> </w:t>
      </w:r>
      <w:r w:rsidR="00D36BBB">
        <w:rPr>
          <w:rFonts w:cstheme="minorHAnsi"/>
          <w:b/>
        </w:rPr>
        <w:t>Z</w:t>
      </w:r>
      <w:r w:rsidR="00D36BBB" w:rsidRPr="00F77841">
        <w:rPr>
          <w:rFonts w:cstheme="minorHAnsi"/>
          <w:b/>
        </w:rPr>
        <w:t xml:space="preserve">ałącznika </w:t>
      </w:r>
      <w:r w:rsidRPr="00F77841">
        <w:rPr>
          <w:rFonts w:cstheme="minorHAnsi"/>
          <w:b/>
        </w:rPr>
        <w:t>nr 2 do SWZ</w:t>
      </w:r>
      <w:r w:rsidRPr="00F77841">
        <w:rPr>
          <w:rFonts w:cstheme="minorHAnsi"/>
        </w:rPr>
        <w:t>. Informacje zawarte</w:t>
      </w:r>
      <w:r w:rsidR="0080083D">
        <w:rPr>
          <w:rFonts w:cstheme="minorHAnsi"/>
        </w:rPr>
        <w:t xml:space="preserve"> </w:t>
      </w:r>
      <w:r w:rsidR="006A50C5">
        <w:rPr>
          <w:rFonts w:cstheme="minorHAnsi"/>
        </w:rPr>
        <w:br/>
      </w:r>
      <w:r w:rsidRPr="00F77841">
        <w:rPr>
          <w:rFonts w:cstheme="minorHAnsi"/>
        </w:rPr>
        <w:t>w oświadczeniu będą stanowić tymczasowe potwierdzenie, że Wykonawca nie podlega wykluczeniu oraz spełnia warunki udziału w postępowaniu.</w:t>
      </w:r>
    </w:p>
    <w:p w14:paraId="4FC66C8B" w14:textId="63AFFE0E" w:rsidR="00F106AD" w:rsidRPr="00F77841" w:rsidRDefault="00F106AD" w:rsidP="001A1105">
      <w:pPr>
        <w:numPr>
          <w:ilvl w:val="0"/>
          <w:numId w:val="22"/>
        </w:numPr>
        <w:suppressAutoHyphens/>
        <w:spacing w:after="60" w:line="240" w:lineRule="auto"/>
        <w:jc w:val="both"/>
        <w:rPr>
          <w:rFonts w:eastAsia="Times New Roman" w:cstheme="minorHAnsi"/>
          <w:lang w:eastAsia="pl-PL"/>
        </w:rPr>
      </w:pPr>
      <w:r w:rsidRPr="00F77841">
        <w:rPr>
          <w:rFonts w:cstheme="minorHAnsi"/>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t>
      </w:r>
      <w:r w:rsidR="00D36BBB">
        <w:rPr>
          <w:rFonts w:cstheme="minorHAnsi"/>
        </w:rPr>
        <w:t>W</w:t>
      </w:r>
      <w:r w:rsidR="00D36BBB" w:rsidRPr="00F77841">
        <w:rPr>
          <w:rFonts w:cstheme="minorHAnsi"/>
        </w:rPr>
        <w:t xml:space="preserve">ykonawca </w:t>
      </w:r>
      <w:r w:rsidRPr="00F77841">
        <w:rPr>
          <w:rFonts w:cstheme="minorHAnsi"/>
        </w:rPr>
        <w:t xml:space="preserve">powołuje się na jego zasoby – zgodnie z art. 4 </w:t>
      </w:r>
      <w:r w:rsidRPr="00F77841">
        <w:rPr>
          <w:rFonts w:eastAsia="Times New Roman" w:cstheme="minorHAnsi"/>
          <w:lang w:eastAsia="pl-PL"/>
        </w:rPr>
        <w:t xml:space="preserve">§ 2 </w:t>
      </w:r>
      <w:r w:rsidR="00ED6AF4" w:rsidRPr="00F77841">
        <w:rPr>
          <w:rFonts w:eastAsia="Times New Roman" w:cstheme="minorHAnsi"/>
          <w:lang w:eastAsia="pl-PL"/>
        </w:rPr>
        <w:t>ust.</w:t>
      </w:r>
      <w:r w:rsidRPr="00F77841">
        <w:rPr>
          <w:rFonts w:eastAsia="Times New Roman" w:cstheme="minorHAnsi"/>
          <w:lang w:eastAsia="pl-PL"/>
        </w:rPr>
        <w:t xml:space="preserve"> 5 SWZ.</w:t>
      </w:r>
    </w:p>
    <w:p w14:paraId="0A3EEA6A" w14:textId="3A963659" w:rsidR="00F106AD" w:rsidRPr="00F77841" w:rsidRDefault="00F106AD" w:rsidP="001A1105">
      <w:pPr>
        <w:numPr>
          <w:ilvl w:val="0"/>
          <w:numId w:val="22"/>
        </w:numPr>
        <w:suppressAutoHyphens/>
        <w:spacing w:after="60" w:line="240" w:lineRule="auto"/>
        <w:jc w:val="both"/>
        <w:rPr>
          <w:rFonts w:eastAsia="Times New Roman" w:cstheme="minorHAnsi"/>
          <w:lang w:eastAsia="pl-PL"/>
        </w:rPr>
      </w:pPr>
      <w:r w:rsidRPr="00F77841">
        <w:rPr>
          <w:rFonts w:eastAsia="Times New Roman" w:cstheme="minorHAnsi"/>
          <w:lang w:eastAsia="pl-PL"/>
        </w:rPr>
        <w:t xml:space="preserve">W przypadku wspólnego ubiegania się o zamówienie przez </w:t>
      </w:r>
      <w:r w:rsidR="007C1F52" w:rsidRPr="00F77841">
        <w:rPr>
          <w:rFonts w:eastAsia="Times New Roman" w:cstheme="minorHAnsi"/>
          <w:lang w:eastAsia="pl-PL"/>
        </w:rPr>
        <w:t>Wykonawców</w:t>
      </w:r>
      <w:r w:rsidRPr="00F77841">
        <w:rPr>
          <w:rFonts w:eastAsia="Times New Roman" w:cstheme="minorHAnsi"/>
          <w:lang w:eastAsia="pl-PL"/>
        </w:rPr>
        <w:t xml:space="preserve">, oświadczenie, o którym mowa w ust. 1, składa każdy z </w:t>
      </w:r>
      <w:r w:rsidR="00BA659A" w:rsidRPr="00F77841">
        <w:rPr>
          <w:rFonts w:eastAsia="Times New Roman" w:cstheme="minorHAnsi"/>
          <w:lang w:eastAsia="pl-PL"/>
        </w:rPr>
        <w:t>Wykonawców</w:t>
      </w:r>
      <w:r w:rsidRPr="00F77841">
        <w:rPr>
          <w:rFonts w:eastAsia="Times New Roman" w:cstheme="minorHAnsi"/>
          <w:lang w:eastAsia="pl-PL"/>
        </w:rPr>
        <w:t>. Oświadczenia te potwierdzają brak podstaw wykluczenia oraz spełnianie warunków udziału w postępowaniu</w:t>
      </w:r>
      <w:r w:rsidR="0080083D">
        <w:rPr>
          <w:rFonts w:eastAsia="Times New Roman" w:cstheme="minorHAnsi"/>
          <w:lang w:eastAsia="pl-PL"/>
        </w:rPr>
        <w:t xml:space="preserve"> </w:t>
      </w:r>
      <w:r w:rsidRPr="00F77841">
        <w:rPr>
          <w:rFonts w:eastAsia="Times New Roman" w:cstheme="minorHAnsi"/>
          <w:lang w:eastAsia="pl-PL"/>
        </w:rPr>
        <w:t xml:space="preserve">w zakresie, w jakim każdy </w:t>
      </w:r>
      <w:r w:rsidR="001D75AD">
        <w:rPr>
          <w:rFonts w:eastAsia="Times New Roman" w:cstheme="minorHAnsi"/>
          <w:lang w:eastAsia="pl-PL"/>
        </w:rPr>
        <w:br/>
      </w:r>
      <w:r w:rsidRPr="00F77841">
        <w:rPr>
          <w:rFonts w:eastAsia="Times New Roman" w:cstheme="minorHAnsi"/>
          <w:lang w:eastAsia="pl-PL"/>
        </w:rPr>
        <w:t xml:space="preserve">z </w:t>
      </w:r>
      <w:r w:rsidR="00D36BBB">
        <w:rPr>
          <w:rFonts w:eastAsia="Times New Roman" w:cstheme="minorHAnsi"/>
          <w:lang w:eastAsia="pl-PL"/>
        </w:rPr>
        <w:t>W</w:t>
      </w:r>
      <w:r w:rsidR="00D36BBB" w:rsidRPr="00F77841">
        <w:rPr>
          <w:rFonts w:eastAsia="Times New Roman" w:cstheme="minorHAnsi"/>
          <w:lang w:eastAsia="pl-PL"/>
        </w:rPr>
        <w:t xml:space="preserve">ykonawców </w:t>
      </w:r>
      <w:r w:rsidRPr="00F77841">
        <w:rPr>
          <w:rFonts w:eastAsia="Times New Roman" w:cstheme="minorHAnsi"/>
          <w:lang w:eastAsia="pl-PL"/>
        </w:rPr>
        <w:t>wykazuje spełnianie warunków udziału w postępowaniu.</w:t>
      </w:r>
    </w:p>
    <w:p w14:paraId="2AB396C9" w14:textId="2D0C02C2" w:rsidR="00F106AD" w:rsidRPr="00F77841" w:rsidRDefault="00D36BBB" w:rsidP="001A1105">
      <w:pPr>
        <w:numPr>
          <w:ilvl w:val="0"/>
          <w:numId w:val="22"/>
        </w:numPr>
        <w:suppressAutoHyphens/>
        <w:spacing w:after="60" w:line="240" w:lineRule="auto"/>
        <w:jc w:val="both"/>
        <w:rPr>
          <w:rFonts w:eastAsia="Times New Roman" w:cstheme="minorHAnsi"/>
          <w:lang w:eastAsia="pl-PL"/>
        </w:rPr>
      </w:pPr>
      <w:r w:rsidRPr="00F77841">
        <w:rPr>
          <w:rFonts w:eastAsia="Times New Roman" w:cstheme="minorHAnsi"/>
          <w:lang w:eastAsia="pl-PL"/>
        </w:rPr>
        <w:t>Wykonawc</w:t>
      </w:r>
      <w:r>
        <w:rPr>
          <w:rFonts w:eastAsia="Times New Roman" w:cstheme="minorHAnsi"/>
          <w:lang w:eastAsia="pl-PL"/>
        </w:rPr>
        <w:t>a</w:t>
      </w:r>
      <w:r w:rsidRPr="00F77841">
        <w:rPr>
          <w:rFonts w:eastAsia="Times New Roman" w:cstheme="minorHAnsi"/>
          <w:lang w:eastAsia="pl-PL"/>
        </w:rPr>
        <w:t xml:space="preserve"> </w:t>
      </w:r>
      <w:r w:rsidR="00F106AD" w:rsidRPr="00F77841">
        <w:rPr>
          <w:rFonts w:eastAsia="Times New Roman" w:cstheme="minorHAnsi"/>
          <w:lang w:eastAsia="pl-PL"/>
        </w:rPr>
        <w:t xml:space="preserve">zobowiązany jest do złożenia </w:t>
      </w:r>
      <w:r w:rsidR="00F106AD" w:rsidRPr="00F77841">
        <w:rPr>
          <w:rFonts w:eastAsia="Times New Roman" w:cstheme="minorHAnsi"/>
          <w:b/>
          <w:u w:val="single"/>
          <w:lang w:eastAsia="pl-PL"/>
        </w:rPr>
        <w:t>wraz z ofertą</w:t>
      </w:r>
      <w:r w:rsidR="008C116A">
        <w:rPr>
          <w:rFonts w:eastAsia="Times New Roman" w:cstheme="minorHAnsi"/>
          <w:lang w:eastAsia="pl-PL"/>
        </w:rPr>
        <w:t xml:space="preserve"> (</w:t>
      </w:r>
      <w:r w:rsidR="00F106AD" w:rsidRPr="00F77841">
        <w:rPr>
          <w:rFonts w:eastAsia="Times New Roman" w:cstheme="minorHAnsi"/>
          <w:lang w:eastAsia="pl-PL"/>
        </w:rPr>
        <w:t xml:space="preserve"> </w:t>
      </w:r>
      <w:r w:rsidR="008C116A">
        <w:rPr>
          <w:rFonts w:eastAsia="Times New Roman" w:cstheme="minorHAnsi"/>
          <w:b/>
          <w:lang w:eastAsia="pl-PL"/>
        </w:rPr>
        <w:t>Załącznik</w:t>
      </w:r>
      <w:r w:rsidR="00F106AD" w:rsidRPr="001620D5">
        <w:rPr>
          <w:rFonts w:eastAsia="Times New Roman" w:cstheme="minorHAnsi"/>
          <w:b/>
          <w:lang w:eastAsia="pl-PL"/>
        </w:rPr>
        <w:t xml:space="preserve"> nr 1 do SWZ</w:t>
      </w:r>
      <w:r w:rsidR="00F106AD" w:rsidRPr="00F77841">
        <w:rPr>
          <w:rFonts w:eastAsia="Times New Roman" w:cstheme="minorHAnsi"/>
          <w:lang w:eastAsia="pl-PL"/>
        </w:rPr>
        <w:t>):</w:t>
      </w:r>
    </w:p>
    <w:p w14:paraId="46AC724A" w14:textId="2FAFB632" w:rsidR="00F106AD" w:rsidRPr="00F77841" w:rsidRDefault="00F106AD" w:rsidP="001A1105">
      <w:pPr>
        <w:numPr>
          <w:ilvl w:val="0"/>
          <w:numId w:val="45"/>
        </w:numPr>
        <w:suppressAutoHyphens/>
        <w:spacing w:after="60" w:line="240" w:lineRule="auto"/>
        <w:jc w:val="both"/>
        <w:rPr>
          <w:rFonts w:eastAsia="Times New Roman" w:cstheme="minorHAnsi"/>
          <w:lang w:eastAsia="pl-PL"/>
        </w:rPr>
      </w:pPr>
      <w:r w:rsidRPr="00F77841">
        <w:rPr>
          <w:rFonts w:eastAsia="Times New Roman" w:cstheme="minorHAnsi"/>
          <w:lang w:eastAsia="pl-PL"/>
        </w:rPr>
        <w:t>Załącznik nr 2 do SWZ - Oświadczenie o braku podstaw do wykluczenia z postępowania oraz</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o spełnieniu warunków udziału w postępowaniu;</w:t>
      </w:r>
    </w:p>
    <w:p w14:paraId="0F4C46F9" w14:textId="68E38C68" w:rsidR="00527411" w:rsidRPr="00F77841" w:rsidRDefault="00527411" w:rsidP="001A1105">
      <w:pPr>
        <w:numPr>
          <w:ilvl w:val="0"/>
          <w:numId w:val="45"/>
        </w:numPr>
        <w:tabs>
          <w:tab w:val="left" w:pos="284"/>
        </w:tabs>
        <w:suppressAutoHyphens/>
        <w:spacing w:after="60" w:line="240" w:lineRule="auto"/>
        <w:jc w:val="both"/>
        <w:rPr>
          <w:rFonts w:eastAsia="Times New Roman" w:cstheme="minorHAnsi"/>
          <w:lang w:eastAsia="pl-PL"/>
        </w:rPr>
      </w:pPr>
      <w:r w:rsidRPr="00F77841">
        <w:rPr>
          <w:rFonts w:eastAsia="Times New Roman" w:cstheme="minorHAnsi"/>
          <w:lang w:eastAsia="pl-PL"/>
        </w:rPr>
        <w:t>Pełnomocnictwo dla pełnomocnika do reprezentowania Wykonawców występujących wspólnie w postępowaniu o udzielenie zamówienia albo reprezentowania w postępowaniu i do zawarcia umowy w sprawie zamówienia publicznego. Pełnomocnictwo musi jednoznacznie wynikać</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z umowy lub z innej czynności prawnej, mieć formę zgodną z określoną w Rozporządzeniu Prezesa Rady Ministrów z dnia 30 grudnia 2020 r. w sprawie sposobu sporządzania</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i przekazywania informacji oraz wymagań technicznych dla dokumentów elektronicznych oraz środków komunikacji elektronicznej w postępowaniu o udzielenie zamówienia publicznego lub konkursie, powinno również w swej treści zawierać wskazanie niniejszego postępowania.</w:t>
      </w:r>
    </w:p>
    <w:p w14:paraId="7C4B6F88" w14:textId="44636366" w:rsidR="00527411" w:rsidRPr="00F77841" w:rsidRDefault="00527411" w:rsidP="001D75AD">
      <w:pPr>
        <w:tabs>
          <w:tab w:val="left" w:pos="284"/>
        </w:tabs>
        <w:suppressAutoHyphens/>
        <w:spacing w:after="60" w:line="240" w:lineRule="auto"/>
        <w:ind w:left="615"/>
        <w:jc w:val="both"/>
        <w:rPr>
          <w:rFonts w:eastAsia="Times New Roman" w:cstheme="minorHAnsi"/>
          <w:lang w:eastAsia="pl-PL"/>
        </w:rPr>
      </w:pPr>
      <w:r w:rsidRPr="00F77841">
        <w:rPr>
          <w:rFonts w:eastAsia="Times New Roman" w:cstheme="minorHAnsi"/>
          <w:lang w:eastAsia="pl-PL"/>
        </w:rPr>
        <w:t>Wykonawcy wspólnie ubiegający się o udzielenie zmówienia dołączają ww. pełnomocnictwo lub umowę regulującą współpracę konsorcjum, z której wynika ustanowione pełnomocnictwo.</w:t>
      </w:r>
    </w:p>
    <w:p w14:paraId="7502B3A2" w14:textId="77777777" w:rsidR="00527411" w:rsidRPr="00F77841" w:rsidRDefault="00527411" w:rsidP="001D75AD">
      <w:pPr>
        <w:tabs>
          <w:tab w:val="left" w:pos="284"/>
        </w:tabs>
        <w:suppressAutoHyphens/>
        <w:spacing w:after="60" w:line="240" w:lineRule="auto"/>
        <w:ind w:left="615"/>
        <w:jc w:val="both"/>
        <w:rPr>
          <w:rFonts w:eastAsia="Times New Roman" w:cstheme="minorHAnsi"/>
          <w:lang w:eastAsia="pl-PL"/>
        </w:rPr>
      </w:pPr>
      <w:r w:rsidRPr="00F77841">
        <w:rPr>
          <w:rFonts w:eastAsia="Times New Roman" w:cstheme="minorHAnsi"/>
          <w:lang w:eastAsia="pl-PL"/>
        </w:rPr>
        <w:t>Spółka cywilna dołącza ww. pełnomocnictwo lub dokument, z którego wynika ww. pełnomocnictwo.</w:t>
      </w:r>
    </w:p>
    <w:p w14:paraId="03B2382E" w14:textId="21A91BFD" w:rsidR="00527411" w:rsidRPr="00F77841" w:rsidRDefault="00527411" w:rsidP="001A1105">
      <w:pPr>
        <w:numPr>
          <w:ilvl w:val="0"/>
          <w:numId w:val="45"/>
        </w:numPr>
        <w:tabs>
          <w:tab w:val="left" w:pos="284"/>
        </w:tabs>
        <w:suppressAutoHyphens/>
        <w:spacing w:after="60" w:line="240" w:lineRule="auto"/>
        <w:jc w:val="both"/>
        <w:rPr>
          <w:rFonts w:eastAsia="Times New Roman" w:cstheme="minorHAnsi"/>
          <w:lang w:eastAsia="pl-PL"/>
        </w:rPr>
      </w:pPr>
      <w:r w:rsidRPr="00F77841">
        <w:rPr>
          <w:rFonts w:eastAsia="Times New Roman" w:cstheme="minorHAnsi"/>
          <w:lang w:eastAsia="pl-PL"/>
        </w:rPr>
        <w:t xml:space="preserve">Oświadczenie, z którego wynika, które usługi wykonają poszczególni </w:t>
      </w:r>
      <w:r w:rsidR="007C1F52" w:rsidRPr="00F77841">
        <w:rPr>
          <w:rFonts w:eastAsia="Times New Roman" w:cstheme="minorHAnsi"/>
          <w:lang w:eastAsia="pl-PL"/>
        </w:rPr>
        <w:t>Wykonawcy</w:t>
      </w:r>
      <w:r w:rsidRPr="00F77841">
        <w:rPr>
          <w:rFonts w:eastAsia="Times New Roman" w:cstheme="minorHAnsi"/>
          <w:lang w:eastAsia="pl-PL"/>
        </w:rPr>
        <w:t>, w zakresie art. 117 ust. 4 ustawy (w Formularzu oferty - jeśli dotyczy)</w:t>
      </w:r>
      <w:r w:rsidR="007C1F52" w:rsidRPr="00F77841">
        <w:rPr>
          <w:rFonts w:eastAsia="Times New Roman" w:cstheme="minorHAnsi"/>
          <w:lang w:eastAsia="pl-PL"/>
        </w:rPr>
        <w:t>.</w:t>
      </w:r>
    </w:p>
    <w:p w14:paraId="49114C2D" w14:textId="1CD685A0" w:rsidR="00527411" w:rsidRPr="00F77841" w:rsidRDefault="00527411" w:rsidP="001A1105">
      <w:pPr>
        <w:numPr>
          <w:ilvl w:val="0"/>
          <w:numId w:val="45"/>
        </w:numPr>
        <w:tabs>
          <w:tab w:val="left" w:pos="284"/>
        </w:tabs>
        <w:suppressAutoHyphens/>
        <w:spacing w:after="60" w:line="240" w:lineRule="auto"/>
        <w:jc w:val="both"/>
        <w:rPr>
          <w:rFonts w:eastAsia="Times New Roman" w:cstheme="minorHAnsi"/>
          <w:lang w:eastAsia="pl-PL"/>
        </w:rPr>
      </w:pPr>
      <w:r w:rsidRPr="00F77841">
        <w:rPr>
          <w:rFonts w:eastAsia="Times New Roman" w:cstheme="minorHAnsi"/>
          <w:lang w:eastAsia="pl-PL"/>
        </w:rPr>
        <w:t>Zobowiązanie podmiotu udostępniającego zasoby, o którym mowa w art. 118 ust. 4 ustawy (</w:t>
      </w:r>
      <w:r w:rsidR="001E4845" w:rsidRPr="00F77841">
        <w:rPr>
          <w:rFonts w:eastAsia="Times New Roman" w:cstheme="minorHAnsi"/>
          <w:lang w:eastAsia="pl-PL"/>
        </w:rPr>
        <w:t xml:space="preserve">dokument własny Wykonawcy - </w:t>
      </w:r>
      <w:r w:rsidRPr="00F77841">
        <w:rPr>
          <w:rFonts w:eastAsia="Times New Roman" w:cstheme="minorHAnsi"/>
          <w:lang w:eastAsia="pl-PL"/>
        </w:rPr>
        <w:t>jeśli dotyczy)</w:t>
      </w:r>
      <w:r w:rsidR="007C1F52" w:rsidRPr="00F77841">
        <w:rPr>
          <w:rFonts w:eastAsia="Times New Roman" w:cstheme="minorHAnsi"/>
          <w:lang w:eastAsia="pl-PL"/>
        </w:rPr>
        <w:t>.</w:t>
      </w:r>
    </w:p>
    <w:p w14:paraId="66B9494F" w14:textId="3A237685" w:rsidR="009D7F1E" w:rsidRPr="00F77841" w:rsidRDefault="009D7F1E" w:rsidP="001A1105">
      <w:pPr>
        <w:numPr>
          <w:ilvl w:val="0"/>
          <w:numId w:val="45"/>
        </w:numPr>
        <w:tabs>
          <w:tab w:val="left" w:pos="284"/>
        </w:tabs>
        <w:suppressAutoHyphens/>
        <w:spacing w:after="60" w:line="240" w:lineRule="auto"/>
        <w:jc w:val="both"/>
        <w:rPr>
          <w:rFonts w:eastAsia="Times New Roman" w:cstheme="minorHAnsi"/>
          <w:lang w:eastAsia="pl-PL"/>
        </w:rPr>
      </w:pPr>
      <w:r w:rsidRPr="00F77841">
        <w:rPr>
          <w:rFonts w:eastAsia="Times New Roman" w:cstheme="minorHAnsi"/>
          <w:lang w:eastAsia="pl-PL"/>
        </w:rPr>
        <w:t>Informacje na temat podwykonawstwa (</w:t>
      </w:r>
      <w:r w:rsidR="005D0D3A" w:rsidRPr="00F77841">
        <w:rPr>
          <w:rFonts w:eastAsia="Times New Roman" w:cstheme="minorHAnsi"/>
          <w:lang w:eastAsia="pl-PL"/>
        </w:rPr>
        <w:t xml:space="preserve">w Formularzu oferty - </w:t>
      </w:r>
      <w:r w:rsidRPr="00F77841">
        <w:rPr>
          <w:rFonts w:eastAsia="Times New Roman" w:cstheme="minorHAnsi"/>
          <w:lang w:eastAsia="pl-PL"/>
        </w:rPr>
        <w:t>jeśli dotyczy).</w:t>
      </w:r>
    </w:p>
    <w:p w14:paraId="0C208ACD" w14:textId="3A7B2EBB" w:rsidR="00F106AD" w:rsidRPr="00F77841" w:rsidRDefault="00F106AD" w:rsidP="001A1105">
      <w:pPr>
        <w:numPr>
          <w:ilvl w:val="0"/>
          <w:numId w:val="45"/>
        </w:numPr>
        <w:tabs>
          <w:tab w:val="left" w:pos="284"/>
        </w:tabs>
        <w:suppressAutoHyphens/>
        <w:spacing w:after="60" w:line="240" w:lineRule="auto"/>
        <w:jc w:val="both"/>
        <w:rPr>
          <w:rFonts w:eastAsia="Times New Roman" w:cstheme="minorHAnsi"/>
          <w:lang w:eastAsia="pl-PL"/>
        </w:rPr>
      </w:pPr>
      <w:r w:rsidRPr="00F77841">
        <w:rPr>
          <w:rFonts w:eastAsia="Times New Roman" w:cstheme="minorHAnsi"/>
          <w:lang w:eastAsia="ar-SA"/>
        </w:rPr>
        <w:t xml:space="preserve">Dowód wniesienia wadium. </w:t>
      </w:r>
      <w:r w:rsidR="003D1722">
        <w:rPr>
          <w:rFonts w:eastAsia="Times New Roman" w:cstheme="minorHAnsi"/>
          <w:lang w:eastAsia="pl-PL"/>
        </w:rPr>
        <w:t>Wymagania dotyczące</w:t>
      </w:r>
      <w:r w:rsidRPr="00F77841">
        <w:rPr>
          <w:rFonts w:eastAsia="Times New Roman" w:cstheme="minorHAnsi"/>
          <w:lang w:eastAsia="pl-PL"/>
        </w:rPr>
        <w:t xml:space="preserve"> wadi</w:t>
      </w:r>
      <w:r w:rsidR="00820E6A" w:rsidRPr="00F77841">
        <w:rPr>
          <w:rFonts w:eastAsia="Times New Roman" w:cstheme="minorHAnsi"/>
          <w:lang w:eastAsia="pl-PL"/>
        </w:rPr>
        <w:t>um został</w:t>
      </w:r>
      <w:r w:rsidR="003D1722">
        <w:rPr>
          <w:rFonts w:eastAsia="Times New Roman" w:cstheme="minorHAnsi"/>
          <w:lang w:eastAsia="pl-PL"/>
        </w:rPr>
        <w:t>y</w:t>
      </w:r>
      <w:r w:rsidR="00820E6A" w:rsidRPr="00F77841">
        <w:rPr>
          <w:rFonts w:eastAsia="Times New Roman" w:cstheme="minorHAnsi"/>
          <w:lang w:eastAsia="pl-PL"/>
        </w:rPr>
        <w:t xml:space="preserve"> określon</w:t>
      </w:r>
      <w:r w:rsidR="003D1722">
        <w:rPr>
          <w:rFonts w:eastAsia="Times New Roman" w:cstheme="minorHAnsi"/>
          <w:lang w:eastAsia="pl-PL"/>
        </w:rPr>
        <w:t>e</w:t>
      </w:r>
      <w:r w:rsidR="00820E6A" w:rsidRPr="00F77841">
        <w:rPr>
          <w:rFonts w:eastAsia="Times New Roman" w:cstheme="minorHAnsi"/>
          <w:lang w:eastAsia="pl-PL"/>
        </w:rPr>
        <w:t xml:space="preserve"> w art. 7 S</w:t>
      </w:r>
      <w:r w:rsidRPr="00F77841">
        <w:rPr>
          <w:rFonts w:eastAsia="Times New Roman" w:cstheme="minorHAnsi"/>
          <w:lang w:eastAsia="pl-PL"/>
        </w:rPr>
        <w:t>WZ.</w:t>
      </w:r>
    </w:p>
    <w:p w14:paraId="413C1347" w14:textId="77777777" w:rsidR="001D75AD" w:rsidRDefault="001D75AD" w:rsidP="00475D2F">
      <w:pPr>
        <w:autoSpaceDE w:val="0"/>
        <w:autoSpaceDN w:val="0"/>
        <w:spacing w:after="120" w:line="240" w:lineRule="auto"/>
        <w:ind w:left="360"/>
        <w:jc w:val="center"/>
        <w:rPr>
          <w:rFonts w:eastAsia="Times New Roman" w:cstheme="minorHAnsi"/>
          <w:b/>
          <w:lang w:eastAsia="pl-PL"/>
        </w:rPr>
      </w:pPr>
    </w:p>
    <w:p w14:paraId="6F9D5A0C" w14:textId="77777777" w:rsidR="00F106AD" w:rsidRPr="00F77841" w:rsidRDefault="00F106AD" w:rsidP="00475D2F">
      <w:pPr>
        <w:autoSpaceDE w:val="0"/>
        <w:autoSpaceDN w:val="0"/>
        <w:spacing w:after="120" w:line="240" w:lineRule="auto"/>
        <w:ind w:left="360"/>
        <w:jc w:val="center"/>
        <w:rPr>
          <w:rFonts w:eastAsia="Times New Roman" w:cstheme="minorHAnsi"/>
          <w:b/>
          <w:lang w:eastAsia="pl-PL"/>
        </w:rPr>
      </w:pPr>
      <w:r w:rsidRPr="00F77841">
        <w:rPr>
          <w:rFonts w:eastAsia="Times New Roman" w:cstheme="minorHAnsi"/>
          <w:b/>
          <w:lang w:eastAsia="pl-PL"/>
        </w:rPr>
        <w:t>§ 2</w:t>
      </w:r>
    </w:p>
    <w:p w14:paraId="029470EE" w14:textId="77777777" w:rsidR="00F106AD" w:rsidRPr="00F77841" w:rsidRDefault="00F106AD" w:rsidP="00475D2F">
      <w:pPr>
        <w:autoSpaceDE w:val="0"/>
        <w:autoSpaceDN w:val="0"/>
        <w:spacing w:after="120" w:line="240" w:lineRule="auto"/>
        <w:ind w:left="360"/>
        <w:jc w:val="center"/>
        <w:rPr>
          <w:rFonts w:eastAsia="Times New Roman" w:cstheme="minorHAnsi"/>
          <w:b/>
          <w:u w:val="single"/>
          <w:lang w:eastAsia="pl-PL"/>
        </w:rPr>
      </w:pPr>
      <w:r w:rsidRPr="00F77841">
        <w:rPr>
          <w:rFonts w:eastAsia="Times New Roman" w:cstheme="minorHAnsi"/>
          <w:b/>
          <w:u w:val="single"/>
          <w:lang w:eastAsia="pl-PL"/>
        </w:rPr>
        <w:t>Dokumenty i oświadczania wymagane przed udzieleniem zamówienia</w:t>
      </w:r>
    </w:p>
    <w:p w14:paraId="13BD0399" w14:textId="7AF564AD" w:rsidR="00F106AD" w:rsidRPr="00F77841" w:rsidRDefault="00F106AD" w:rsidP="001A1105">
      <w:pPr>
        <w:numPr>
          <w:ilvl w:val="0"/>
          <w:numId w:val="14"/>
        </w:numPr>
        <w:spacing w:after="60" w:line="240" w:lineRule="auto"/>
        <w:ind w:left="357" w:hanging="357"/>
        <w:jc w:val="both"/>
        <w:rPr>
          <w:rFonts w:eastAsia="Times New Roman" w:cstheme="minorHAnsi"/>
          <w:lang w:eastAsia="pl-PL"/>
        </w:rPr>
      </w:pPr>
      <w:r w:rsidRPr="00F77841">
        <w:rPr>
          <w:rFonts w:eastAsia="Times New Roman" w:cstheme="minorHAnsi"/>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553FD3B5" w14:textId="77777777" w:rsidR="00F106AD" w:rsidRPr="00F77841" w:rsidRDefault="00F106AD" w:rsidP="001A1105">
      <w:pPr>
        <w:numPr>
          <w:ilvl w:val="0"/>
          <w:numId w:val="14"/>
        </w:numPr>
        <w:spacing w:after="60" w:line="240" w:lineRule="auto"/>
        <w:ind w:left="357" w:hanging="357"/>
        <w:jc w:val="both"/>
        <w:rPr>
          <w:rFonts w:eastAsia="Times New Roman" w:cstheme="minorHAnsi"/>
          <w:lang w:eastAsia="pl-PL"/>
        </w:rPr>
      </w:pPr>
      <w:r w:rsidRPr="00F77841">
        <w:rPr>
          <w:rFonts w:eastAsia="Times New Roman" w:cstheme="minorHAnsi"/>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38BC57AC" w14:textId="77777777" w:rsidR="001D75AD" w:rsidRDefault="001D75AD" w:rsidP="00475D2F">
      <w:pPr>
        <w:tabs>
          <w:tab w:val="left" w:pos="0"/>
        </w:tabs>
        <w:overflowPunct w:val="0"/>
        <w:autoSpaceDE w:val="0"/>
        <w:autoSpaceDN w:val="0"/>
        <w:adjustRightInd w:val="0"/>
        <w:spacing w:after="120" w:line="240" w:lineRule="auto"/>
        <w:ind w:left="360"/>
        <w:jc w:val="center"/>
        <w:rPr>
          <w:rFonts w:eastAsia="Times New Roman" w:cstheme="minorHAnsi"/>
          <w:b/>
          <w:lang w:eastAsia="pl-PL"/>
        </w:rPr>
      </w:pPr>
    </w:p>
    <w:p w14:paraId="0CA9B068" w14:textId="69A458F5" w:rsidR="00F106AD" w:rsidRPr="00F77841" w:rsidRDefault="00F106AD" w:rsidP="00475D2F">
      <w:pPr>
        <w:tabs>
          <w:tab w:val="left" w:pos="0"/>
        </w:tabs>
        <w:overflowPunct w:val="0"/>
        <w:autoSpaceDE w:val="0"/>
        <w:autoSpaceDN w:val="0"/>
        <w:adjustRightInd w:val="0"/>
        <w:spacing w:after="120" w:line="240" w:lineRule="auto"/>
        <w:ind w:left="360"/>
        <w:jc w:val="center"/>
        <w:rPr>
          <w:rFonts w:eastAsia="Times New Roman" w:cstheme="minorHAnsi"/>
          <w:b/>
          <w:lang w:eastAsia="pl-PL"/>
        </w:rPr>
      </w:pPr>
      <w:r w:rsidRPr="00F77841">
        <w:rPr>
          <w:rFonts w:eastAsia="Times New Roman" w:cstheme="minorHAnsi"/>
          <w:b/>
          <w:lang w:eastAsia="pl-PL"/>
        </w:rPr>
        <w:t>§</w:t>
      </w:r>
      <w:r w:rsidR="00BA659A" w:rsidRPr="00F77841">
        <w:rPr>
          <w:rFonts w:eastAsia="Times New Roman" w:cstheme="minorHAnsi"/>
          <w:b/>
          <w:lang w:eastAsia="pl-PL"/>
        </w:rPr>
        <w:t xml:space="preserve"> </w:t>
      </w:r>
      <w:r w:rsidRPr="00F77841">
        <w:rPr>
          <w:rFonts w:eastAsia="Times New Roman" w:cstheme="minorHAnsi"/>
          <w:b/>
          <w:lang w:eastAsia="pl-PL"/>
        </w:rPr>
        <w:t>3</w:t>
      </w:r>
    </w:p>
    <w:p w14:paraId="64E13D9A" w14:textId="7C8E6193" w:rsidR="00F106AD" w:rsidRPr="00F77841" w:rsidRDefault="00F106AD" w:rsidP="00475D2F">
      <w:pPr>
        <w:tabs>
          <w:tab w:val="left" w:pos="0"/>
        </w:tabs>
        <w:overflowPunct w:val="0"/>
        <w:autoSpaceDE w:val="0"/>
        <w:autoSpaceDN w:val="0"/>
        <w:adjustRightInd w:val="0"/>
        <w:spacing w:after="120" w:line="240" w:lineRule="auto"/>
        <w:ind w:left="360"/>
        <w:jc w:val="center"/>
        <w:rPr>
          <w:rFonts w:eastAsia="Times New Roman" w:cstheme="minorHAnsi"/>
          <w:b/>
          <w:lang w:eastAsia="pl-PL"/>
        </w:rPr>
      </w:pPr>
      <w:r w:rsidRPr="00F77841">
        <w:rPr>
          <w:rFonts w:eastAsia="Times New Roman" w:cstheme="minorHAnsi"/>
          <w:b/>
          <w:u w:val="single"/>
          <w:lang w:eastAsia="pl-PL"/>
        </w:rPr>
        <w:t>Wykaz podmiotowych środków dowodowych, składanych przez Wykonawcę na wezwanie Zamawiającego w celu potwierdzenia braku podstaw wykluczenia Wykonawcy z udziału</w:t>
      </w:r>
      <w:r w:rsidR="00B176C4">
        <w:rPr>
          <w:rFonts w:eastAsia="Times New Roman" w:cstheme="minorHAnsi"/>
          <w:b/>
          <w:u w:val="single"/>
          <w:lang w:eastAsia="pl-PL"/>
        </w:rPr>
        <w:t xml:space="preserve"> </w:t>
      </w:r>
      <w:r w:rsidR="001D75AD">
        <w:rPr>
          <w:rFonts w:eastAsia="Times New Roman" w:cstheme="minorHAnsi"/>
          <w:b/>
          <w:u w:val="single"/>
          <w:lang w:eastAsia="pl-PL"/>
        </w:rPr>
        <w:br/>
      </w:r>
      <w:r w:rsidRPr="00F77841">
        <w:rPr>
          <w:rFonts w:eastAsia="Times New Roman" w:cstheme="minorHAnsi"/>
          <w:b/>
          <w:u w:val="single"/>
          <w:lang w:eastAsia="pl-PL"/>
        </w:rPr>
        <w:t>w postępowaniu</w:t>
      </w:r>
    </w:p>
    <w:p w14:paraId="30052326" w14:textId="5B7A4A67" w:rsidR="00F106AD" w:rsidRPr="00F77841" w:rsidRDefault="00F106AD" w:rsidP="001A1105">
      <w:pPr>
        <w:numPr>
          <w:ilvl w:val="0"/>
          <w:numId w:val="15"/>
        </w:numPr>
        <w:suppressAutoHyphens/>
        <w:autoSpaceDN w:val="0"/>
        <w:spacing w:after="60" w:line="240" w:lineRule="auto"/>
        <w:ind w:hanging="357"/>
        <w:jc w:val="both"/>
        <w:rPr>
          <w:rFonts w:eastAsia="Times New Roman" w:cstheme="minorHAnsi"/>
          <w:lang w:eastAsia="ar-SA"/>
        </w:rPr>
      </w:pPr>
      <w:r w:rsidRPr="00F77841">
        <w:rPr>
          <w:rFonts w:eastAsia="Times New Roman" w:cstheme="minorHAnsi"/>
          <w:lang w:eastAsia="ar-SA"/>
        </w:rPr>
        <w:t>W celu potwierdzenia braku podstaw wykluczenia Wykonawcy z udziału w postępowaniu Zamawiający żąda:</w:t>
      </w:r>
    </w:p>
    <w:p w14:paraId="78583849" w14:textId="795D10FB" w:rsidR="008B456A" w:rsidRPr="00F77841" w:rsidRDefault="008B456A" w:rsidP="001A1105">
      <w:pPr>
        <w:numPr>
          <w:ilvl w:val="0"/>
          <w:numId w:val="51"/>
        </w:numPr>
        <w:suppressAutoHyphens/>
        <w:spacing w:after="60" w:line="240" w:lineRule="auto"/>
        <w:ind w:hanging="357"/>
        <w:jc w:val="both"/>
        <w:rPr>
          <w:rFonts w:eastAsia="Times New Roman" w:cstheme="minorHAnsi"/>
          <w:lang w:eastAsia="pl-PL"/>
        </w:rPr>
      </w:pPr>
      <w:r w:rsidRPr="00F77841">
        <w:rPr>
          <w:rFonts w:eastAsia="Times New Roman" w:cstheme="minorHAnsi"/>
          <w:lang w:eastAsia="pl-PL"/>
        </w:rPr>
        <w:t>wykazu dostaw wykonanych, a w przypadku świadczeń powtarzających się lub ciągłych również wykonywanych, w okresie ostatnich 3 lat, a jeżeli okres prowadzenia działalności jest krótszy - w tym okresie, wraz z podaniem ich wartości, przedmiotu, dat wykonania</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 xml:space="preserve">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t>
      </w:r>
      <w:r w:rsidR="00C06326" w:rsidRPr="00F77841">
        <w:rPr>
          <w:rFonts w:eastAsia="Times New Roman" w:cstheme="minorHAnsi"/>
          <w:lang w:eastAsia="pl-PL"/>
        </w:rPr>
        <w:t>Wykonawca</w:t>
      </w:r>
      <w:r w:rsidR="0080083D">
        <w:rPr>
          <w:rFonts w:eastAsia="Times New Roman" w:cstheme="minorHAnsi"/>
          <w:lang w:eastAsia="pl-PL"/>
        </w:rPr>
        <w:t xml:space="preserve"> </w:t>
      </w:r>
      <w:r w:rsidRPr="00F77841">
        <w:rPr>
          <w:rFonts w:eastAsia="Times New Roman" w:cstheme="minorHAnsi"/>
          <w:lang w:eastAsia="pl-PL"/>
        </w:rPr>
        <w:t xml:space="preserve">z przyczyn niezależnych od niego nie jest w stanie uzyskać tych dokumentów - oświadczenie </w:t>
      </w:r>
      <w:r w:rsidR="00C06326" w:rsidRPr="00F77841">
        <w:rPr>
          <w:rFonts w:eastAsia="Times New Roman" w:cstheme="minorHAnsi"/>
          <w:lang w:eastAsia="pl-PL"/>
        </w:rPr>
        <w:t>Wykonawcy</w:t>
      </w:r>
      <w:r w:rsidRPr="00F77841">
        <w:rPr>
          <w:rFonts w:eastAsia="Times New Roman" w:cstheme="minorHAnsi"/>
          <w:lang w:eastAsia="pl-PL"/>
        </w:rPr>
        <w:t xml:space="preserve">; w przypadku świadczeń powtarzających się lub ciągłych nadal wykonywanych referencje bądź inne dokumenty potwierdzające ich należyte wykonywanie powinny być wystawione w okresie ostatnich 3 miesięcy </w:t>
      </w:r>
      <w:r w:rsidR="00C06326" w:rsidRPr="00F77841">
        <w:rPr>
          <w:rFonts w:eastAsia="Times New Roman" w:cstheme="minorHAnsi"/>
          <w:lang w:eastAsia="pl-PL"/>
        </w:rPr>
        <w:t>–</w:t>
      </w:r>
      <w:r w:rsidRPr="00F77841">
        <w:rPr>
          <w:rFonts w:eastAsia="Times New Roman" w:cstheme="minorHAnsi"/>
          <w:lang w:eastAsia="pl-PL"/>
        </w:rPr>
        <w:t xml:space="preserve"> Oświadczenie</w:t>
      </w:r>
      <w:r w:rsidR="00C06326" w:rsidRPr="00F77841">
        <w:rPr>
          <w:rFonts w:eastAsia="Times New Roman" w:cstheme="minorHAnsi"/>
          <w:lang w:eastAsia="pl-PL"/>
        </w:rPr>
        <w:t xml:space="preserve"> </w:t>
      </w:r>
      <w:r w:rsidRPr="00F77841">
        <w:rPr>
          <w:rFonts w:eastAsia="Times New Roman" w:cstheme="minorHAnsi"/>
          <w:lang w:eastAsia="pl-PL"/>
        </w:rPr>
        <w:t>– „Wykaz dostaw – dla części 1-4” zgodny</w:t>
      </w:r>
      <w:r w:rsidR="001620D5">
        <w:rPr>
          <w:rFonts w:eastAsia="Times New Roman" w:cstheme="minorHAnsi"/>
          <w:lang w:eastAsia="pl-PL"/>
        </w:rPr>
        <w:t xml:space="preserve"> </w:t>
      </w:r>
      <w:r w:rsidRPr="00F77841">
        <w:rPr>
          <w:rFonts w:eastAsia="Times New Roman" w:cstheme="minorHAnsi"/>
          <w:lang w:eastAsia="pl-PL"/>
        </w:rPr>
        <w:t>z wymaganiami określonymi w art. 4 § 2 ust. 2 pkt 4</w:t>
      </w:r>
      <w:r w:rsidR="00ED527A">
        <w:rPr>
          <w:rFonts w:eastAsia="Times New Roman" w:cstheme="minorHAnsi"/>
          <w:lang w:eastAsia="pl-PL"/>
        </w:rPr>
        <w:t xml:space="preserve"> </w:t>
      </w:r>
      <w:r w:rsidRPr="00F77841">
        <w:rPr>
          <w:rFonts w:eastAsia="Times New Roman" w:cstheme="minorHAnsi"/>
          <w:lang w:eastAsia="pl-PL"/>
        </w:rPr>
        <w:t>SWZ</w:t>
      </w:r>
      <w:r w:rsidRPr="00F77841">
        <w:rPr>
          <w:rFonts w:cstheme="minorHAnsi"/>
        </w:rPr>
        <w:t>.</w:t>
      </w:r>
    </w:p>
    <w:p w14:paraId="152F9744" w14:textId="43DC2004" w:rsidR="00F106AD" w:rsidRPr="00F77841" w:rsidRDefault="00F106AD" w:rsidP="001A1105">
      <w:pPr>
        <w:widowControl w:val="0"/>
        <w:numPr>
          <w:ilvl w:val="0"/>
          <w:numId w:val="17"/>
        </w:numPr>
        <w:autoSpaceDE w:val="0"/>
        <w:autoSpaceDN w:val="0"/>
        <w:adjustRightInd w:val="0"/>
        <w:spacing w:after="60" w:line="240" w:lineRule="auto"/>
        <w:ind w:hanging="357"/>
        <w:jc w:val="both"/>
        <w:rPr>
          <w:rFonts w:eastAsia="Times New Roman" w:cstheme="minorHAnsi"/>
          <w:u w:val="single"/>
          <w:lang w:eastAsia="pl-PL"/>
        </w:rPr>
      </w:pPr>
      <w:r w:rsidRPr="00F77841">
        <w:rPr>
          <w:rFonts w:eastAsia="Times New Roman" w:cstheme="minorHAnsi"/>
          <w:lang w:eastAsia="pl-PL"/>
        </w:rPr>
        <w:t>Zamawiający żąda od Wykonawcy, który polega na zdolnościach lub sytuacji podmiotów udostępniających zasoby przedstawienia w odniesieniu do tych podmiotów dokumentów wymienionych w ust. 1.</w:t>
      </w:r>
    </w:p>
    <w:p w14:paraId="5DCACC4A" w14:textId="21894814" w:rsidR="00F106AD" w:rsidRPr="00F77841" w:rsidRDefault="00F106AD" w:rsidP="001A1105">
      <w:pPr>
        <w:widowControl w:val="0"/>
        <w:numPr>
          <w:ilvl w:val="0"/>
          <w:numId w:val="17"/>
        </w:numPr>
        <w:autoSpaceDE w:val="0"/>
        <w:autoSpaceDN w:val="0"/>
        <w:adjustRightInd w:val="0"/>
        <w:spacing w:after="60" w:line="240" w:lineRule="auto"/>
        <w:ind w:hanging="357"/>
        <w:jc w:val="both"/>
        <w:rPr>
          <w:rFonts w:eastAsia="Times New Roman" w:cstheme="minorHAnsi"/>
          <w:u w:val="single"/>
          <w:lang w:eastAsia="pl-PL"/>
        </w:rPr>
      </w:pPr>
      <w:r w:rsidRPr="00F77841">
        <w:rPr>
          <w:rFonts w:eastAsia="Times New Roman" w:cstheme="minorHAnsi"/>
          <w:u w:val="single"/>
          <w:lang w:eastAsia="pl-PL"/>
        </w:rPr>
        <w:t>W przypadku Wykonawców wspólnie ubiegających się o udzielenie zamówienia dokumenty określone w ust. 1 obowiązują oddzielnie każdego z Wykonawców.</w:t>
      </w:r>
    </w:p>
    <w:p w14:paraId="2C7C22E6" w14:textId="77777777" w:rsidR="001D75AD" w:rsidRDefault="001D75AD" w:rsidP="00475D2F">
      <w:pPr>
        <w:tabs>
          <w:tab w:val="left" w:pos="-2268"/>
          <w:tab w:val="left" w:pos="0"/>
        </w:tabs>
        <w:overflowPunct w:val="0"/>
        <w:autoSpaceDE w:val="0"/>
        <w:autoSpaceDN w:val="0"/>
        <w:adjustRightInd w:val="0"/>
        <w:spacing w:after="120" w:line="240" w:lineRule="auto"/>
        <w:jc w:val="center"/>
        <w:rPr>
          <w:rFonts w:eastAsia="Times New Roman" w:cstheme="minorHAnsi"/>
          <w:b/>
          <w:lang w:eastAsia="pl-PL"/>
        </w:rPr>
      </w:pPr>
    </w:p>
    <w:p w14:paraId="33A07738" w14:textId="0F3BDCC8" w:rsidR="00F106AD" w:rsidRPr="00F77841" w:rsidRDefault="00F106AD" w:rsidP="00475D2F">
      <w:pPr>
        <w:tabs>
          <w:tab w:val="left" w:pos="-2268"/>
          <w:tab w:val="left" w:pos="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 </w:t>
      </w:r>
      <w:r w:rsidR="0015530E" w:rsidRPr="00F77841">
        <w:rPr>
          <w:rFonts w:eastAsia="Times New Roman" w:cstheme="minorHAnsi"/>
          <w:b/>
          <w:lang w:eastAsia="pl-PL"/>
        </w:rPr>
        <w:t>4</w:t>
      </w:r>
    </w:p>
    <w:p w14:paraId="2E0A6EC5"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Informacje dotyczące Wykonawców wspólnie ubiegających się o udzielenie zamówienia</w:t>
      </w:r>
    </w:p>
    <w:p w14:paraId="614843B8" w14:textId="77777777" w:rsidR="00F106AD" w:rsidRPr="00F77841" w:rsidRDefault="00F106AD" w:rsidP="001A1105">
      <w:pPr>
        <w:numPr>
          <w:ilvl w:val="0"/>
          <w:numId w:val="18"/>
        </w:numPr>
        <w:tabs>
          <w:tab w:val="left" w:pos="-2268"/>
          <w:tab w:val="left" w:pos="0"/>
          <w:tab w:val="left" w:pos="720"/>
        </w:tabs>
        <w:overflowPunct w:val="0"/>
        <w:autoSpaceDE w:val="0"/>
        <w:autoSpaceDN w:val="0"/>
        <w:adjustRightInd w:val="0"/>
        <w:spacing w:after="60" w:line="240" w:lineRule="auto"/>
        <w:jc w:val="both"/>
        <w:rPr>
          <w:rFonts w:eastAsia="Times New Roman" w:cstheme="minorHAnsi"/>
          <w:lang w:eastAsia="pl-PL"/>
        </w:rPr>
      </w:pPr>
      <w:r w:rsidRPr="00F77841">
        <w:rPr>
          <w:rFonts w:eastAsia="Times New Roman" w:cstheme="minorHAnsi"/>
          <w:lang w:eastAsia="pl-PL"/>
        </w:rPr>
        <w:t>W przypadku wspólnego ubiegania się o zamówienie przez Wykonawców (w tym spółka cywilna):</w:t>
      </w:r>
    </w:p>
    <w:p w14:paraId="2C5AE6FA" w14:textId="700CFA1F" w:rsidR="00F106AD" w:rsidRPr="00F77841" w:rsidRDefault="00F106AD" w:rsidP="001A1105">
      <w:pPr>
        <w:numPr>
          <w:ilvl w:val="1"/>
          <w:numId w:val="18"/>
        </w:numPr>
        <w:tabs>
          <w:tab w:val="left" w:pos="-2268"/>
          <w:tab w:val="num" w:pos="615"/>
        </w:tabs>
        <w:suppressAutoHyphens/>
        <w:overflowPunct w:val="0"/>
        <w:autoSpaceDE w:val="0"/>
        <w:spacing w:after="60" w:line="240" w:lineRule="auto"/>
        <w:ind w:left="615"/>
        <w:jc w:val="both"/>
        <w:rPr>
          <w:rFonts w:eastAsia="Times New Roman" w:cstheme="minorHAnsi"/>
          <w:lang w:eastAsia="pl-PL"/>
        </w:rPr>
      </w:pPr>
      <w:r w:rsidRPr="00F77841">
        <w:rPr>
          <w:rFonts w:eastAsia="Times New Roman" w:cstheme="minorHAnsi"/>
          <w:lang w:eastAsia="pl-PL"/>
        </w:rPr>
        <w:t>do oferty należy dołączyć pełnomocnictwo dla pełnomocnika do reprezentowania Wykonawców występujących wspólnie w postępowaniu o udzielenie zamówienia albo reprezentowania</w:t>
      </w:r>
      <w:r w:rsidR="001620D5">
        <w:rPr>
          <w:rFonts w:eastAsia="Times New Roman" w:cstheme="minorHAnsi"/>
          <w:lang w:eastAsia="pl-PL"/>
        </w:rPr>
        <w:t xml:space="preserve"> </w:t>
      </w:r>
      <w:r w:rsidRPr="00F77841">
        <w:rPr>
          <w:rFonts w:eastAsia="Times New Roman" w:cstheme="minorHAnsi"/>
          <w:lang w:eastAsia="pl-PL"/>
        </w:rPr>
        <w:t>w postępowaniu i do zawarcia umowy w sprawie zamówienia publicznego. Pełnomocnictwo musi jednoznacznie wynikać z umowy lub z innej czynności prawnej, mieć formę zgodną</w:t>
      </w:r>
      <w:r w:rsidR="001620D5">
        <w:rPr>
          <w:rFonts w:eastAsia="Times New Roman" w:cstheme="minorHAnsi"/>
          <w:lang w:eastAsia="pl-PL"/>
        </w:rPr>
        <w:t xml:space="preserve"> </w:t>
      </w:r>
      <w:r w:rsidRPr="00F77841">
        <w:rPr>
          <w:rFonts w:eastAsia="Times New Roman" w:cstheme="minorHAnsi"/>
          <w:lang w:eastAsia="pl-PL"/>
        </w:rPr>
        <w:t>z określoną w Rozporządzeniu Prezesa Rady Ministrów z dnia 30 grudnia 2020 r. w sprawie sposobu sporządzania i przekazywania informacji oraz wymagań technicznych dla dokumentów elektronicznych oraz środków komunikacji elektronicznej w postępowaniu</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o udzielenie zamówienia publicznego lub konkursie, powinno również w swej treści zawierać wskazanie niniejszego postępowania.</w:t>
      </w:r>
    </w:p>
    <w:p w14:paraId="365BC556" w14:textId="413FFB06" w:rsidR="00F106AD" w:rsidRPr="00F77841" w:rsidRDefault="00F106AD" w:rsidP="001D75AD">
      <w:pPr>
        <w:tabs>
          <w:tab w:val="left" w:pos="-2268"/>
          <w:tab w:val="left" w:pos="720"/>
          <w:tab w:val="left" w:pos="1072"/>
        </w:tabs>
        <w:overflowPunct w:val="0"/>
        <w:autoSpaceDE w:val="0"/>
        <w:autoSpaceDN w:val="0"/>
        <w:adjustRightInd w:val="0"/>
        <w:spacing w:after="60" w:line="240" w:lineRule="auto"/>
        <w:ind w:left="612"/>
        <w:jc w:val="both"/>
        <w:rPr>
          <w:rFonts w:eastAsia="Times New Roman" w:cstheme="minorHAnsi"/>
          <w:lang w:eastAsia="pl-PL"/>
        </w:rPr>
      </w:pPr>
      <w:r w:rsidRPr="00F77841">
        <w:rPr>
          <w:rFonts w:eastAsia="Times New Roman" w:cstheme="minorHAnsi"/>
          <w:lang w:eastAsia="pl-PL"/>
        </w:rPr>
        <w:t>Wykonawcy wspólnie ubiegający się o udzielenie zmówienia dołączają ww. pełnomocnictwo lub umowę regulującą współpracę konsorcjum, z której wynika ustanowione pełnomocnictwo.</w:t>
      </w:r>
    </w:p>
    <w:p w14:paraId="79AE36C6" w14:textId="77777777" w:rsidR="00F106AD" w:rsidRPr="00F77841" w:rsidRDefault="00F106AD" w:rsidP="001D75AD">
      <w:pPr>
        <w:tabs>
          <w:tab w:val="left" w:pos="-2268"/>
          <w:tab w:val="left" w:pos="720"/>
        </w:tabs>
        <w:overflowPunct w:val="0"/>
        <w:autoSpaceDE w:val="0"/>
        <w:autoSpaceDN w:val="0"/>
        <w:adjustRightInd w:val="0"/>
        <w:spacing w:after="60" w:line="240" w:lineRule="auto"/>
        <w:ind w:left="607"/>
        <w:jc w:val="both"/>
        <w:rPr>
          <w:rFonts w:eastAsia="Times New Roman" w:cstheme="minorHAnsi"/>
          <w:lang w:eastAsia="pl-PL"/>
        </w:rPr>
      </w:pPr>
      <w:r w:rsidRPr="00F77841">
        <w:rPr>
          <w:rFonts w:eastAsia="Times New Roman" w:cstheme="minorHAnsi"/>
          <w:lang w:eastAsia="pl-PL"/>
        </w:rPr>
        <w:t>Spółka cywilna dołącza ww. pełnomocnictwo lub dokument, z którego wynika ww. pełnomocnictwo.</w:t>
      </w:r>
    </w:p>
    <w:p w14:paraId="2B785586" w14:textId="77777777" w:rsidR="00F106AD" w:rsidRPr="00F77841" w:rsidRDefault="00F106AD" w:rsidP="001A1105">
      <w:pPr>
        <w:numPr>
          <w:ilvl w:val="0"/>
          <w:numId w:val="21"/>
        </w:numPr>
        <w:tabs>
          <w:tab w:val="left" w:pos="-2268"/>
        </w:tabs>
        <w:suppressAutoHyphens/>
        <w:overflowPunct w:val="0"/>
        <w:autoSpaceDE w:val="0"/>
        <w:spacing w:after="60" w:line="240" w:lineRule="auto"/>
        <w:jc w:val="both"/>
        <w:rPr>
          <w:rFonts w:eastAsia="Times New Roman" w:cstheme="minorHAnsi"/>
          <w:lang w:eastAsia="pl-PL"/>
        </w:rPr>
      </w:pPr>
      <w:r w:rsidRPr="00F77841">
        <w:rPr>
          <w:rFonts w:eastAsia="Times New Roman" w:cstheme="minorHAnsi"/>
          <w:lang w:eastAsia="pl-PL"/>
        </w:rPr>
        <w:t>Wykonawcy występujący wspólnie ponoszą solidarną odpowiedzialność za niewykonanie lub nienależyte wykonanie zamówienia.</w:t>
      </w:r>
    </w:p>
    <w:p w14:paraId="4275B871" w14:textId="77777777" w:rsidR="00F106AD" w:rsidRPr="00F77841" w:rsidRDefault="00F106AD" w:rsidP="001A1105">
      <w:pPr>
        <w:numPr>
          <w:ilvl w:val="0"/>
          <w:numId w:val="21"/>
        </w:numPr>
        <w:suppressAutoHyphens/>
        <w:overflowPunct w:val="0"/>
        <w:autoSpaceDE w:val="0"/>
        <w:spacing w:after="60" w:line="240" w:lineRule="auto"/>
        <w:ind w:left="357" w:hanging="357"/>
        <w:jc w:val="both"/>
        <w:rPr>
          <w:rFonts w:eastAsia="Times New Roman" w:cstheme="minorHAnsi"/>
          <w:lang w:eastAsia="pl-PL"/>
        </w:rPr>
      </w:pPr>
      <w:r w:rsidRPr="00F77841">
        <w:rPr>
          <w:rFonts w:eastAsia="Times New Roman" w:cstheme="minorHAnsi"/>
          <w:lang w:eastAsia="pl-PL"/>
        </w:rPr>
        <w:t>Oferta podpisana przez pełnomocnika musi być prawnie wiążąca, łącznie i z osobna dla wszystkich podmiotów składających ofertę.</w:t>
      </w:r>
    </w:p>
    <w:p w14:paraId="39319AD2" w14:textId="3CE4755E" w:rsidR="00F106AD" w:rsidRPr="00F77841" w:rsidRDefault="00F106AD" w:rsidP="001A1105">
      <w:pPr>
        <w:numPr>
          <w:ilvl w:val="0"/>
          <w:numId w:val="21"/>
        </w:numPr>
        <w:suppressAutoHyphens/>
        <w:overflowPunct w:val="0"/>
        <w:autoSpaceDE w:val="0"/>
        <w:spacing w:after="60" w:line="240" w:lineRule="auto"/>
        <w:ind w:left="357" w:hanging="357"/>
        <w:jc w:val="both"/>
        <w:rPr>
          <w:rFonts w:eastAsia="Times New Roman" w:cstheme="minorHAnsi"/>
          <w:lang w:eastAsia="pl-PL"/>
        </w:rPr>
      </w:pPr>
      <w:r w:rsidRPr="00F77841">
        <w:rPr>
          <w:rFonts w:eastAsia="Times New Roman" w:cstheme="minorHAnsi"/>
          <w:lang w:eastAsia="pl-PL"/>
        </w:rPr>
        <w:t>Pełnomocnik będzie upoważniony do zaciągania zobowiązań w imieniu i na rzecz każdego</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i wszystkich podmiotów składających wspólną ofertę.</w:t>
      </w:r>
    </w:p>
    <w:p w14:paraId="3F0D46FA" w14:textId="77777777" w:rsidR="00F106AD" w:rsidRPr="00F77841" w:rsidRDefault="00F106AD" w:rsidP="001A1105">
      <w:pPr>
        <w:numPr>
          <w:ilvl w:val="0"/>
          <w:numId w:val="21"/>
        </w:numPr>
        <w:suppressAutoHyphens/>
        <w:overflowPunct w:val="0"/>
        <w:autoSpaceDE w:val="0"/>
        <w:spacing w:after="60" w:line="240" w:lineRule="auto"/>
        <w:ind w:left="357" w:hanging="357"/>
        <w:jc w:val="both"/>
        <w:rPr>
          <w:rFonts w:eastAsia="Times New Roman" w:cstheme="minorHAnsi"/>
          <w:lang w:eastAsia="pl-PL"/>
        </w:rPr>
      </w:pPr>
      <w:r w:rsidRPr="00F77841">
        <w:rPr>
          <w:rFonts w:eastAsia="Times New Roman" w:cstheme="minorHAnsi"/>
          <w:lang w:eastAsia="pl-PL"/>
        </w:rPr>
        <w:t>Realizacja całości kontraktu łącznie z płatnościami będzie dokonywana wyłącznie przez pełnomocnika reprezentującego podmioty występujące wspólnie.</w:t>
      </w:r>
    </w:p>
    <w:p w14:paraId="7B68B2BE" w14:textId="2377659A" w:rsidR="00F106AD" w:rsidRPr="00F77841" w:rsidRDefault="00F106AD" w:rsidP="001A1105">
      <w:pPr>
        <w:numPr>
          <w:ilvl w:val="0"/>
          <w:numId w:val="21"/>
        </w:numPr>
        <w:suppressAutoHyphens/>
        <w:overflowPunct w:val="0"/>
        <w:autoSpaceDE w:val="0"/>
        <w:spacing w:after="60" w:line="240" w:lineRule="auto"/>
        <w:jc w:val="both"/>
        <w:rPr>
          <w:rFonts w:eastAsia="Times New Roman" w:cstheme="minorHAnsi"/>
          <w:lang w:eastAsia="pl-PL"/>
        </w:rPr>
      </w:pPr>
      <w:r w:rsidRPr="00F77841">
        <w:rPr>
          <w:rFonts w:eastAsia="Times New Roman" w:cstheme="minorHAnsi"/>
          <w:lang w:eastAsia="pl-PL"/>
        </w:rPr>
        <w:t>Wszystkie podmioty składające wspólną ofertę będą odpowiedzialne na zasadach określonych</w:t>
      </w:r>
      <w:r w:rsidR="0080083D">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w Kodeksie cywilnym.</w:t>
      </w:r>
    </w:p>
    <w:p w14:paraId="31539AFC" w14:textId="77777777" w:rsidR="001D75AD" w:rsidRDefault="001D75AD" w:rsidP="00475D2F">
      <w:pPr>
        <w:tabs>
          <w:tab w:val="left" w:pos="-2268"/>
        </w:tabs>
        <w:overflowPunct w:val="0"/>
        <w:autoSpaceDE w:val="0"/>
        <w:autoSpaceDN w:val="0"/>
        <w:adjustRightInd w:val="0"/>
        <w:spacing w:after="120" w:line="240" w:lineRule="auto"/>
        <w:jc w:val="center"/>
        <w:rPr>
          <w:rFonts w:eastAsia="Times New Roman" w:cstheme="minorHAnsi"/>
          <w:b/>
          <w:lang w:eastAsia="pl-PL"/>
        </w:rPr>
      </w:pPr>
    </w:p>
    <w:p w14:paraId="7A9E1FA0" w14:textId="1BB3F472" w:rsidR="00F106AD" w:rsidRPr="00F77841" w:rsidRDefault="00F106AD" w:rsidP="00475D2F">
      <w:pPr>
        <w:tabs>
          <w:tab w:val="left" w:pos="-2268"/>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 </w:t>
      </w:r>
      <w:r w:rsidR="0015530E" w:rsidRPr="00F77841">
        <w:rPr>
          <w:rFonts w:eastAsia="Times New Roman" w:cstheme="minorHAnsi"/>
          <w:b/>
          <w:lang w:eastAsia="pl-PL"/>
        </w:rPr>
        <w:t>5</w:t>
      </w:r>
    </w:p>
    <w:p w14:paraId="1F304007" w14:textId="77777777" w:rsidR="00F106AD" w:rsidRPr="00F77841" w:rsidRDefault="00F106AD" w:rsidP="00475D2F">
      <w:pPr>
        <w:tabs>
          <w:tab w:val="left" w:pos="-2268"/>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Forma oraz opis sposobu przygotowania oferty</w:t>
      </w:r>
    </w:p>
    <w:p w14:paraId="19150C9C" w14:textId="26BF5B95" w:rsidR="00F106AD" w:rsidRPr="00F77841" w:rsidRDefault="00F106AD" w:rsidP="001A1105">
      <w:pPr>
        <w:numPr>
          <w:ilvl w:val="3"/>
          <w:numId w:val="16"/>
        </w:numPr>
        <w:tabs>
          <w:tab w:val="left" w:pos="-2268"/>
          <w:tab w:val="num" w:pos="284"/>
        </w:tabs>
        <w:overflowPunct w:val="0"/>
        <w:autoSpaceDE w:val="0"/>
        <w:autoSpaceDN w:val="0"/>
        <w:adjustRightInd w:val="0"/>
        <w:spacing w:after="60" w:line="240" w:lineRule="auto"/>
        <w:ind w:left="284" w:hanging="284"/>
        <w:jc w:val="both"/>
        <w:rPr>
          <w:rFonts w:cstheme="minorHAnsi"/>
          <w:u w:val="single"/>
          <w:lang w:eastAsia="pl-PL"/>
        </w:rPr>
      </w:pPr>
      <w:r w:rsidRPr="00F77841">
        <w:rPr>
          <w:rFonts w:cstheme="minorHAnsi"/>
          <w:lang w:eastAsia="pl-PL"/>
        </w:rPr>
        <w:t>Oferta musi być sporządzona w języku polskim, w postaci elektronicznej w formacie danych: .pdf, .</w:t>
      </w:r>
      <w:proofErr w:type="spellStart"/>
      <w:r w:rsidRPr="00F77841">
        <w:rPr>
          <w:rFonts w:cstheme="minorHAnsi"/>
          <w:lang w:eastAsia="pl-PL"/>
        </w:rPr>
        <w:t>doc</w:t>
      </w:r>
      <w:proofErr w:type="spellEnd"/>
      <w:r w:rsidRPr="00F77841">
        <w:rPr>
          <w:rFonts w:cstheme="minorHAnsi"/>
          <w:lang w:eastAsia="pl-PL"/>
        </w:rPr>
        <w:t>, .</w:t>
      </w:r>
      <w:proofErr w:type="spellStart"/>
      <w:r w:rsidRPr="00F77841">
        <w:rPr>
          <w:rFonts w:cstheme="minorHAnsi"/>
          <w:lang w:eastAsia="pl-PL"/>
        </w:rPr>
        <w:t>docx</w:t>
      </w:r>
      <w:proofErr w:type="spellEnd"/>
      <w:r w:rsidRPr="00F77841">
        <w:rPr>
          <w:rFonts w:cstheme="minorHAnsi"/>
          <w:lang w:eastAsia="pl-PL"/>
        </w:rPr>
        <w:t>, .rtf,</w:t>
      </w:r>
      <w:r w:rsidR="00460BB8" w:rsidRPr="00F77841">
        <w:rPr>
          <w:rFonts w:cstheme="minorHAnsi"/>
          <w:lang w:eastAsia="pl-PL"/>
        </w:rPr>
        <w:t xml:space="preserve"> </w:t>
      </w:r>
      <w:r w:rsidRPr="00F77841">
        <w:rPr>
          <w:rFonts w:cstheme="minorHAnsi"/>
          <w:lang w:eastAsia="pl-PL"/>
        </w:rPr>
        <w:t>.</w:t>
      </w:r>
      <w:proofErr w:type="spellStart"/>
      <w:r w:rsidRPr="00F77841">
        <w:rPr>
          <w:rFonts w:cstheme="minorHAnsi"/>
          <w:lang w:eastAsia="pl-PL"/>
        </w:rPr>
        <w:t>xps</w:t>
      </w:r>
      <w:proofErr w:type="spellEnd"/>
      <w:r w:rsidRPr="00F77841">
        <w:rPr>
          <w:rFonts w:cstheme="minorHAnsi"/>
          <w:lang w:eastAsia="pl-PL"/>
        </w:rPr>
        <w:t>, .</w:t>
      </w:r>
      <w:proofErr w:type="spellStart"/>
      <w:r w:rsidRPr="00F77841">
        <w:rPr>
          <w:rFonts w:cstheme="minorHAnsi"/>
          <w:lang w:eastAsia="pl-PL"/>
        </w:rPr>
        <w:t>odt</w:t>
      </w:r>
      <w:proofErr w:type="spellEnd"/>
      <w:r w:rsidRPr="00F77841">
        <w:rPr>
          <w:rFonts w:cstheme="minorHAnsi"/>
          <w:lang w:eastAsia="pl-PL"/>
        </w:rPr>
        <w:t xml:space="preserve"> i opatrzona </w:t>
      </w:r>
      <w:r w:rsidRPr="00F77841">
        <w:rPr>
          <w:rFonts w:cstheme="minorHAnsi"/>
          <w:u w:val="single"/>
          <w:lang w:eastAsia="pl-PL"/>
        </w:rPr>
        <w:t>kwalifikowanym podpisem elektronicznym, podpisem zaufanym lub podpisem osobistym.</w:t>
      </w:r>
    </w:p>
    <w:p w14:paraId="57917BC3" w14:textId="77777777" w:rsidR="00F106AD" w:rsidRPr="00F77841" w:rsidRDefault="00F106AD" w:rsidP="001A1105">
      <w:pPr>
        <w:numPr>
          <w:ilvl w:val="3"/>
          <w:numId w:val="16"/>
        </w:numPr>
        <w:tabs>
          <w:tab w:val="left" w:pos="-2268"/>
          <w:tab w:val="num" w:pos="284"/>
        </w:tabs>
        <w:overflowPunct w:val="0"/>
        <w:autoSpaceDE w:val="0"/>
        <w:autoSpaceDN w:val="0"/>
        <w:adjustRightInd w:val="0"/>
        <w:spacing w:after="60" w:line="240" w:lineRule="auto"/>
        <w:ind w:left="284" w:hanging="284"/>
        <w:jc w:val="both"/>
        <w:rPr>
          <w:rFonts w:eastAsia="Times New Roman" w:cstheme="minorHAnsi"/>
          <w:lang w:eastAsia="pl-PL"/>
        </w:rPr>
      </w:pPr>
      <w:r w:rsidRPr="00F77841">
        <w:rPr>
          <w:rFonts w:cstheme="minorHAnsi"/>
          <w:lang w:eastAsia="pl-PL"/>
        </w:rPr>
        <w:t xml:space="preserve">Sposób zaszyfrowania oferty opisany został w Instrukcji użytkownika dostępnej na </w:t>
      </w:r>
      <w:proofErr w:type="spellStart"/>
      <w:r w:rsidRPr="00F77841">
        <w:rPr>
          <w:rFonts w:cstheme="minorHAnsi"/>
          <w:lang w:eastAsia="pl-PL"/>
        </w:rPr>
        <w:t>miniPortalu</w:t>
      </w:r>
      <w:proofErr w:type="spellEnd"/>
      <w:r w:rsidRPr="00F77841">
        <w:rPr>
          <w:rFonts w:cstheme="minorHAnsi"/>
          <w:lang w:eastAsia="pl-PL"/>
        </w:rPr>
        <w:t>.</w:t>
      </w:r>
    </w:p>
    <w:p w14:paraId="0345BF6F" w14:textId="193685F2" w:rsidR="00F106AD" w:rsidRPr="00F77841" w:rsidRDefault="00F106AD" w:rsidP="001A1105">
      <w:pPr>
        <w:numPr>
          <w:ilvl w:val="3"/>
          <w:numId w:val="16"/>
        </w:numPr>
        <w:tabs>
          <w:tab w:val="left" w:pos="-2268"/>
          <w:tab w:val="num" w:pos="284"/>
        </w:tabs>
        <w:overflowPunct w:val="0"/>
        <w:autoSpaceDE w:val="0"/>
        <w:autoSpaceDN w:val="0"/>
        <w:adjustRightInd w:val="0"/>
        <w:spacing w:after="60" w:line="240" w:lineRule="auto"/>
        <w:ind w:left="284" w:hanging="284"/>
        <w:jc w:val="both"/>
        <w:rPr>
          <w:rFonts w:eastAsia="Times New Roman" w:cstheme="minorHAnsi"/>
          <w:lang w:eastAsia="pl-PL"/>
        </w:rPr>
      </w:pPr>
      <w:r w:rsidRPr="00F77841">
        <w:rPr>
          <w:rFonts w:eastAsia="Times New Roman" w:cstheme="minorHAnsi"/>
          <w:lang w:eastAsia="pl-PL"/>
        </w:rPr>
        <w:t>Do przygotowania oferty konieczne jest posiadanie przez osobę upoważnioną do reprezentowania Wykonawcy kwalifikowanego podpisu elektronicznego, podpisu zaufanego</w:t>
      </w:r>
      <w:r w:rsidR="00460BB8" w:rsidRPr="00F77841">
        <w:rPr>
          <w:rFonts w:eastAsia="Times New Roman" w:cstheme="minorHAnsi"/>
          <w:lang w:eastAsia="pl-PL"/>
        </w:rPr>
        <w:t xml:space="preserve"> lub podpisu osobistego.</w:t>
      </w:r>
    </w:p>
    <w:p w14:paraId="6228ABC6" w14:textId="20FB2D24" w:rsidR="00F106AD" w:rsidRPr="005C24AF" w:rsidRDefault="00F106AD" w:rsidP="001A1105">
      <w:pPr>
        <w:numPr>
          <w:ilvl w:val="3"/>
          <w:numId w:val="16"/>
        </w:numPr>
        <w:tabs>
          <w:tab w:val="left" w:pos="-2268"/>
          <w:tab w:val="num" w:pos="284"/>
        </w:tabs>
        <w:overflowPunct w:val="0"/>
        <w:autoSpaceDE w:val="0"/>
        <w:autoSpaceDN w:val="0"/>
        <w:adjustRightInd w:val="0"/>
        <w:spacing w:after="60" w:line="240" w:lineRule="auto"/>
        <w:ind w:left="284" w:hanging="284"/>
        <w:jc w:val="both"/>
        <w:rPr>
          <w:rFonts w:eastAsia="Times New Roman" w:cstheme="minorHAnsi"/>
          <w:lang w:eastAsia="pl-PL"/>
        </w:rPr>
      </w:pPr>
      <w:r w:rsidRPr="005C24AF">
        <w:rPr>
          <w:rFonts w:eastAsia="Times New Roman" w:cstheme="minorHAnsi"/>
          <w:lang w:eastAsia="pl-PL"/>
        </w:rPr>
        <w:t xml:space="preserve"> Jeżeli dokumenty elektroniczne, przekazywane przy użyciu środków komunikacji elektronicznej, zawierają informacje stanowiące tajemnicę przedsiębiorstwa w rozumieniu przepisów ustawy</w:t>
      </w:r>
      <w:r w:rsidR="0080083D">
        <w:rPr>
          <w:rFonts w:eastAsia="Times New Roman" w:cstheme="minorHAnsi"/>
          <w:lang w:eastAsia="pl-PL"/>
        </w:rPr>
        <w:t xml:space="preserve"> </w:t>
      </w:r>
      <w:r w:rsidR="001D75AD">
        <w:rPr>
          <w:rFonts w:eastAsia="Times New Roman" w:cstheme="minorHAnsi"/>
          <w:lang w:eastAsia="pl-PL"/>
        </w:rPr>
        <w:br/>
      </w:r>
      <w:r w:rsidRPr="005C24AF">
        <w:rPr>
          <w:rFonts w:eastAsia="Times New Roman" w:cstheme="minorHAnsi"/>
          <w:lang w:eastAsia="pl-PL"/>
        </w:rPr>
        <w:t xml:space="preserve">z dnia 16 kwietnia 1993 r. o zwalczaniu nieuczciwej konkurencji (Dz. U. z 2020 poz. 1913), </w:t>
      </w:r>
      <w:r w:rsidR="00460BB8" w:rsidRPr="005C24AF">
        <w:rPr>
          <w:rFonts w:eastAsia="Times New Roman" w:cstheme="minorHAnsi"/>
          <w:lang w:eastAsia="pl-PL"/>
        </w:rPr>
        <w:t>Wykonawca</w:t>
      </w:r>
      <w:r w:rsidRPr="005C24AF">
        <w:rPr>
          <w:rFonts w:eastAsia="Times New Roman" w:cstheme="minorHAnsi"/>
          <w:lang w:eastAsia="pl-PL"/>
        </w:rPr>
        <w:t>, w celu utrzymania w poufności tych informacji, przekazuje je</w:t>
      </w:r>
      <w:r w:rsidR="0080083D">
        <w:rPr>
          <w:rFonts w:eastAsia="Times New Roman" w:cstheme="minorHAnsi"/>
          <w:lang w:eastAsia="pl-PL"/>
        </w:rPr>
        <w:t xml:space="preserve"> </w:t>
      </w:r>
      <w:r w:rsidRPr="005C24AF">
        <w:rPr>
          <w:rFonts w:eastAsia="Times New Roman" w:cstheme="minorHAnsi"/>
          <w:lang w:eastAsia="pl-PL"/>
        </w:rPr>
        <w:t xml:space="preserve">w wydzielonym </w:t>
      </w:r>
      <w:r w:rsidR="001D75AD">
        <w:rPr>
          <w:rFonts w:eastAsia="Times New Roman" w:cstheme="minorHAnsi"/>
          <w:lang w:eastAsia="pl-PL"/>
        </w:rPr>
        <w:br/>
      </w:r>
      <w:r w:rsidRPr="005C24AF">
        <w:rPr>
          <w:rFonts w:eastAsia="Times New Roman" w:cstheme="minorHAnsi"/>
          <w:lang w:eastAsia="pl-PL"/>
        </w:rPr>
        <w:t>i odpowiednio oznaczonym pliku, wraz z jednoczesnym zaznaczeniem polecenia „Załącznik stanowiący tajemnicę</w:t>
      </w:r>
      <w:r w:rsidR="005C24AF">
        <w:rPr>
          <w:rFonts w:eastAsia="Times New Roman" w:cstheme="minorHAnsi"/>
          <w:lang w:eastAsia="pl-PL"/>
        </w:rPr>
        <w:t xml:space="preserve"> </w:t>
      </w:r>
      <w:r w:rsidRPr="005C24AF">
        <w:rPr>
          <w:rFonts w:eastAsia="Times New Roman" w:cstheme="minorHAnsi"/>
          <w:lang w:eastAsia="pl-PL"/>
        </w:rPr>
        <w:t>przedsiębiorstwa”</w:t>
      </w:r>
      <w:r w:rsidR="005C24AF">
        <w:rPr>
          <w:rFonts w:eastAsia="Times New Roman" w:cstheme="minorHAnsi"/>
          <w:lang w:eastAsia="pl-PL"/>
        </w:rPr>
        <w:t>,</w:t>
      </w:r>
      <w:r w:rsidR="001620D5">
        <w:rPr>
          <w:rFonts w:eastAsia="Times New Roman" w:cstheme="minorHAnsi"/>
          <w:lang w:eastAsia="pl-PL"/>
        </w:rPr>
        <w:t xml:space="preserve"> </w:t>
      </w:r>
      <w:r w:rsidRPr="005C24AF">
        <w:rPr>
          <w:rFonts w:eastAsia="Times New Roman" w:cstheme="minorHAnsi"/>
          <w:lang w:eastAsia="pl-PL"/>
        </w:rPr>
        <w:t>a następnie wraz z plikami stanowiącymi jawną część należy ten plik zaszyfrować</w:t>
      </w:r>
      <w:r w:rsidR="00C12C70" w:rsidRPr="005C24AF">
        <w:rPr>
          <w:rFonts w:eastAsia="Times New Roman" w:cstheme="minorHAnsi"/>
          <w:lang w:eastAsia="pl-PL"/>
        </w:rPr>
        <w:t>.</w:t>
      </w:r>
    </w:p>
    <w:p w14:paraId="5D6E2E7F" w14:textId="316E41F0" w:rsidR="005C1D9A" w:rsidRPr="00F77841" w:rsidRDefault="00F106AD" w:rsidP="001A1105">
      <w:pPr>
        <w:numPr>
          <w:ilvl w:val="3"/>
          <w:numId w:val="16"/>
        </w:numPr>
        <w:tabs>
          <w:tab w:val="left" w:pos="-2268"/>
        </w:tabs>
        <w:overflowPunct w:val="0"/>
        <w:autoSpaceDE w:val="0"/>
        <w:autoSpaceDN w:val="0"/>
        <w:adjustRightInd w:val="0"/>
        <w:spacing w:after="60" w:line="240" w:lineRule="auto"/>
        <w:ind w:left="284" w:hanging="284"/>
        <w:jc w:val="both"/>
        <w:rPr>
          <w:rFonts w:eastAsia="Times New Roman" w:cstheme="minorHAnsi"/>
          <w:b/>
          <w:lang w:eastAsia="pl-PL"/>
        </w:rPr>
      </w:pPr>
      <w:r w:rsidRPr="00F77841">
        <w:rPr>
          <w:rFonts w:eastAsia="Times New Roman" w:cstheme="minorHAnsi"/>
          <w:b/>
          <w:lang w:eastAsia="pl-PL"/>
        </w:rPr>
        <w:t>Do oferty należy dołączyć</w:t>
      </w:r>
      <w:r w:rsidR="00513C57" w:rsidRPr="00F77841">
        <w:rPr>
          <w:rFonts w:eastAsia="Times New Roman" w:cstheme="minorHAnsi"/>
          <w:b/>
          <w:lang w:eastAsia="pl-PL"/>
        </w:rPr>
        <w:t xml:space="preserve"> </w:t>
      </w:r>
      <w:r w:rsidR="00513C57" w:rsidRPr="00F77841">
        <w:rPr>
          <w:rFonts w:eastAsia="Times New Roman" w:cstheme="minorHAnsi"/>
          <w:b/>
          <w:bCs/>
          <w:lang w:eastAsia="pl-PL"/>
        </w:rPr>
        <w:t>d</w:t>
      </w:r>
      <w:r w:rsidR="00060F2A" w:rsidRPr="00F77841">
        <w:rPr>
          <w:rFonts w:eastAsia="Times New Roman" w:cstheme="minorHAnsi"/>
          <w:b/>
          <w:bCs/>
          <w:lang w:eastAsia="pl-PL"/>
        </w:rPr>
        <w:t>okumenty wskazane w art. 5</w:t>
      </w:r>
      <w:r w:rsidR="0015530E" w:rsidRPr="00F77841">
        <w:rPr>
          <w:rFonts w:eastAsia="Times New Roman" w:cstheme="minorHAnsi"/>
          <w:b/>
          <w:bCs/>
          <w:lang w:eastAsia="pl-PL"/>
        </w:rPr>
        <w:t xml:space="preserve"> </w:t>
      </w:r>
      <w:r w:rsidR="00060F2A" w:rsidRPr="00F77841">
        <w:rPr>
          <w:rFonts w:eastAsia="Times New Roman" w:cstheme="minorHAnsi"/>
          <w:b/>
          <w:lang w:eastAsia="pl-PL"/>
        </w:rPr>
        <w:t xml:space="preserve">§ </w:t>
      </w:r>
      <w:r w:rsidR="0015530E" w:rsidRPr="00F77841">
        <w:rPr>
          <w:rFonts w:eastAsia="Times New Roman" w:cstheme="minorHAnsi"/>
          <w:b/>
          <w:lang w:eastAsia="pl-PL"/>
        </w:rPr>
        <w:t>1</w:t>
      </w:r>
      <w:r w:rsidR="00060F2A" w:rsidRPr="00F77841">
        <w:rPr>
          <w:rFonts w:eastAsia="Times New Roman" w:cstheme="minorHAnsi"/>
          <w:b/>
          <w:lang w:eastAsia="pl-PL"/>
        </w:rPr>
        <w:t xml:space="preserve"> ust. 4 </w:t>
      </w:r>
      <w:r w:rsidR="005C1D9A" w:rsidRPr="00F77841">
        <w:rPr>
          <w:rFonts w:eastAsia="Times New Roman" w:cstheme="minorHAnsi"/>
          <w:b/>
          <w:lang w:eastAsia="pl-PL"/>
        </w:rPr>
        <w:t>pkt 1-</w:t>
      </w:r>
      <w:r w:rsidR="009705D7" w:rsidRPr="00F77841">
        <w:rPr>
          <w:rFonts w:eastAsia="Times New Roman" w:cstheme="minorHAnsi"/>
          <w:b/>
          <w:lang w:eastAsia="pl-PL"/>
        </w:rPr>
        <w:t>6</w:t>
      </w:r>
      <w:r w:rsidR="005C1D9A" w:rsidRPr="00F77841">
        <w:rPr>
          <w:rFonts w:eastAsia="Times New Roman" w:cstheme="minorHAnsi"/>
          <w:b/>
          <w:lang w:eastAsia="pl-PL"/>
        </w:rPr>
        <w:t xml:space="preserve"> SWZ </w:t>
      </w:r>
      <w:r w:rsidRPr="00F77841">
        <w:rPr>
          <w:rFonts w:eastAsia="Times New Roman" w:cstheme="minorHAnsi"/>
          <w:b/>
          <w:u w:val="single"/>
          <w:lang w:eastAsia="pl-PL"/>
        </w:rPr>
        <w:t>w postaci elektronicznej opatrzone kwalifikowanym podpisem elektronicznym, podpisem zaufanym lub podpisem osobistym.</w:t>
      </w:r>
    </w:p>
    <w:p w14:paraId="1B5D8D11" w14:textId="66FAB618" w:rsidR="00F106AD" w:rsidRPr="00F77841" w:rsidRDefault="00F106AD" w:rsidP="001D75AD">
      <w:pPr>
        <w:tabs>
          <w:tab w:val="left" w:pos="-2268"/>
        </w:tabs>
        <w:overflowPunct w:val="0"/>
        <w:autoSpaceDE w:val="0"/>
        <w:autoSpaceDN w:val="0"/>
        <w:adjustRightInd w:val="0"/>
        <w:spacing w:after="60" w:line="240" w:lineRule="auto"/>
        <w:ind w:left="284"/>
        <w:jc w:val="both"/>
        <w:rPr>
          <w:rFonts w:eastAsia="Times New Roman" w:cstheme="minorHAnsi"/>
          <w:lang w:eastAsia="pl-PL"/>
        </w:rPr>
      </w:pPr>
      <w:r w:rsidRPr="00F77841">
        <w:rPr>
          <w:rFonts w:eastAsia="Times New Roman" w:cstheme="minorHAnsi"/>
          <w:b/>
          <w:u w:val="single"/>
          <w:lang w:eastAsia="pl-PL"/>
        </w:rPr>
        <w:t>Zamawiający zaleca skompresowanie wszystkich załączników do jednego pliku archiwum (ZIP).</w:t>
      </w:r>
    </w:p>
    <w:p w14:paraId="75CF96BB" w14:textId="18D50E97" w:rsidR="00F106AD" w:rsidRPr="00F77841" w:rsidRDefault="00F106AD" w:rsidP="001A1105">
      <w:pPr>
        <w:numPr>
          <w:ilvl w:val="3"/>
          <w:numId w:val="16"/>
        </w:numPr>
        <w:suppressAutoHyphens/>
        <w:spacing w:after="60" w:line="240" w:lineRule="auto"/>
        <w:ind w:left="284" w:hanging="284"/>
        <w:jc w:val="both"/>
        <w:rPr>
          <w:rFonts w:eastAsia="Times New Roman" w:cstheme="minorHAnsi"/>
          <w:lang w:eastAsia="pl-PL"/>
        </w:rPr>
      </w:pPr>
      <w:r w:rsidRPr="00F77841">
        <w:rPr>
          <w:rFonts w:eastAsia="Times New Roman" w:cstheme="minorHAnsi"/>
          <w:lang w:eastAsia="pl-PL"/>
        </w:rPr>
        <w:t>Szczegółowe informacje dotyczące:</w:t>
      </w:r>
    </w:p>
    <w:p w14:paraId="37D67959" w14:textId="77777777" w:rsidR="00F106AD" w:rsidRPr="00F77841" w:rsidRDefault="00F106AD" w:rsidP="001A1105">
      <w:pPr>
        <w:numPr>
          <w:ilvl w:val="0"/>
          <w:numId w:val="33"/>
        </w:numPr>
        <w:suppressAutoHyphens/>
        <w:spacing w:after="60" w:line="240" w:lineRule="auto"/>
        <w:jc w:val="both"/>
        <w:rPr>
          <w:rFonts w:eastAsia="Times New Roman" w:cstheme="minorHAnsi"/>
          <w:lang w:eastAsia="pl-PL"/>
        </w:rPr>
      </w:pPr>
      <w:r w:rsidRPr="00F77841">
        <w:rPr>
          <w:rFonts w:eastAsia="Times New Roman" w:cstheme="minorHAnsi"/>
          <w:lang w:eastAsia="pl-PL"/>
        </w:rPr>
        <w:t>poświadczenia zgodności cyfrowego odwzorowania z dokumentem w postaci papierowej,</w:t>
      </w:r>
    </w:p>
    <w:p w14:paraId="39FA1716" w14:textId="530698EA" w:rsidR="00F106AD" w:rsidRPr="00F77841" w:rsidRDefault="00F106AD" w:rsidP="001A1105">
      <w:pPr>
        <w:numPr>
          <w:ilvl w:val="0"/>
          <w:numId w:val="33"/>
        </w:numPr>
        <w:suppressAutoHyphens/>
        <w:spacing w:after="60" w:line="240" w:lineRule="auto"/>
        <w:jc w:val="both"/>
        <w:rPr>
          <w:rFonts w:eastAsia="Times New Roman" w:cstheme="minorHAnsi"/>
          <w:lang w:eastAsia="pl-PL"/>
        </w:rPr>
      </w:pPr>
      <w:r w:rsidRPr="00F77841">
        <w:rPr>
          <w:rFonts w:eastAsia="Times New Roman" w:cstheme="minorHAnsi"/>
          <w:lang w:eastAsia="pl-PL"/>
        </w:rPr>
        <w:t>dokumentów elektronicznych w postępowaniu, przekazywan</w:t>
      </w:r>
      <w:r w:rsidR="000B5B7F">
        <w:rPr>
          <w:rFonts w:eastAsia="Times New Roman" w:cstheme="minorHAnsi"/>
          <w:lang w:eastAsia="pl-PL"/>
        </w:rPr>
        <w:t>ych</w:t>
      </w:r>
      <w:r w:rsidRPr="00F77841">
        <w:rPr>
          <w:rFonts w:eastAsia="Times New Roman" w:cstheme="minorHAnsi"/>
          <w:lang w:eastAsia="pl-PL"/>
        </w:rPr>
        <w:t xml:space="preserve"> przy użyciu środków komunikacji elektronicznej, zawierających informacje stanowiące tajemnicę przedsiębiorstwa w rozumieniu przepisów ustawy z dnia 16 kwietnia 1993 r. o zwalczaniu nieuczciwej konkurencji (Dz. U. z 2020 poz. 1913),</w:t>
      </w:r>
    </w:p>
    <w:p w14:paraId="4A5472F8" w14:textId="77777777" w:rsidR="00F106AD" w:rsidRPr="00F77841" w:rsidRDefault="00F106AD" w:rsidP="001A1105">
      <w:pPr>
        <w:numPr>
          <w:ilvl w:val="0"/>
          <w:numId w:val="33"/>
        </w:numPr>
        <w:suppressAutoHyphens/>
        <w:spacing w:after="60" w:line="240" w:lineRule="auto"/>
        <w:jc w:val="both"/>
        <w:rPr>
          <w:rFonts w:eastAsia="Times New Roman" w:cstheme="minorHAnsi"/>
          <w:lang w:eastAsia="pl-PL"/>
        </w:rPr>
      </w:pPr>
      <w:r w:rsidRPr="00F77841">
        <w:rPr>
          <w:rFonts w:eastAsia="Times New Roman" w:cstheme="minorHAnsi"/>
          <w:lang w:eastAsia="pl-PL"/>
        </w:rPr>
        <w:t>sposobu poświadczenia zgodności cyfrowego odwzorowania z dokumentem w postaci papierowej przez wykonawcę, wykonawca wspólnie ubiegający się o udzielenie zamówienia, podmiot udostępniający zasoby lub podwykonawca,</w:t>
      </w:r>
    </w:p>
    <w:p w14:paraId="24CB74FA" w14:textId="77777777" w:rsidR="00F106AD" w:rsidRPr="00F77841" w:rsidRDefault="00F106AD" w:rsidP="001A1105">
      <w:pPr>
        <w:numPr>
          <w:ilvl w:val="0"/>
          <w:numId w:val="33"/>
        </w:numPr>
        <w:suppressAutoHyphens/>
        <w:spacing w:after="60" w:line="240" w:lineRule="auto"/>
        <w:jc w:val="both"/>
        <w:rPr>
          <w:rFonts w:eastAsia="Times New Roman" w:cstheme="minorHAnsi"/>
          <w:lang w:eastAsia="pl-PL"/>
        </w:rPr>
      </w:pPr>
      <w:r w:rsidRPr="00F77841">
        <w:rPr>
          <w:rFonts w:eastAsia="Times New Roman" w:cstheme="minorHAnsi"/>
          <w:lang w:eastAsia="pl-PL"/>
        </w:rPr>
        <w:t>dokumentów elektronicznych oraz środków komunikacji elektronicznej</w:t>
      </w:r>
    </w:p>
    <w:p w14:paraId="2C536F57" w14:textId="77777777" w:rsidR="00F106AD" w:rsidRPr="00F77841" w:rsidRDefault="00F106AD" w:rsidP="001D75AD">
      <w:pPr>
        <w:suppressAutoHyphens/>
        <w:spacing w:after="60" w:line="240" w:lineRule="auto"/>
        <w:ind w:left="360"/>
        <w:jc w:val="both"/>
        <w:rPr>
          <w:rFonts w:eastAsia="Times New Roman" w:cstheme="minorHAnsi"/>
          <w:lang w:eastAsia="pl-PL"/>
        </w:rPr>
      </w:pPr>
      <w:r w:rsidRPr="00F77841">
        <w:rPr>
          <w:rFonts w:eastAsia="Times New Roman" w:cstheme="minorHAnsi"/>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7E33240" w14:textId="77777777" w:rsidR="00F106AD" w:rsidRPr="00F77841" w:rsidRDefault="00F106AD" w:rsidP="001A1105">
      <w:pPr>
        <w:numPr>
          <w:ilvl w:val="3"/>
          <w:numId w:val="16"/>
        </w:numPr>
        <w:suppressAutoHyphens/>
        <w:spacing w:after="60" w:line="240" w:lineRule="auto"/>
        <w:ind w:left="426" w:hanging="426"/>
        <w:jc w:val="both"/>
        <w:rPr>
          <w:rFonts w:eastAsia="Times New Roman" w:cstheme="minorHAnsi"/>
          <w:lang w:eastAsia="pl-PL"/>
        </w:rPr>
      </w:pPr>
      <w:r w:rsidRPr="00F77841">
        <w:rPr>
          <w:rFonts w:eastAsia="Times New Roman" w:cstheme="minorHAnsi"/>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20B8C55" w14:textId="5EFF79B8" w:rsidR="00F106AD" w:rsidRPr="00F77841" w:rsidRDefault="00F106AD" w:rsidP="001A1105">
      <w:pPr>
        <w:numPr>
          <w:ilvl w:val="3"/>
          <w:numId w:val="16"/>
        </w:numPr>
        <w:suppressAutoHyphens/>
        <w:spacing w:after="60" w:line="240" w:lineRule="auto"/>
        <w:ind w:left="426" w:hanging="426"/>
        <w:jc w:val="both"/>
        <w:rPr>
          <w:rFonts w:eastAsia="Times New Roman" w:cstheme="minorHAnsi"/>
          <w:lang w:eastAsia="pl-PL"/>
        </w:rPr>
      </w:pPr>
      <w:r w:rsidRPr="00F77841">
        <w:rPr>
          <w:rFonts w:eastAsia="Times New Roman" w:cstheme="minorHAnsi"/>
          <w:lang w:eastAsia="pl-PL"/>
        </w:rPr>
        <w:t xml:space="preserve">Jeżeli Wykonawca nie złoży przedmiotowych środków dowodowych lub złożone przedmiotowe środki dowodowe będą niekompletne, Zamawiający wezwie do ich złożenia lub uzupełnienia </w:t>
      </w:r>
      <w:r w:rsidR="001D75AD">
        <w:rPr>
          <w:rFonts w:eastAsia="Times New Roman" w:cstheme="minorHAnsi"/>
          <w:lang w:eastAsia="pl-PL"/>
        </w:rPr>
        <w:br/>
      </w:r>
      <w:r w:rsidRPr="00F77841">
        <w:rPr>
          <w:rFonts w:eastAsia="Times New Roman" w:cstheme="minorHAnsi"/>
          <w:lang w:eastAsia="pl-PL"/>
        </w:rPr>
        <w:t>w wyznaczonym terminie.</w:t>
      </w:r>
    </w:p>
    <w:p w14:paraId="10134C82" w14:textId="7E6C5F8E" w:rsidR="00F106AD" w:rsidRPr="00F77841" w:rsidRDefault="00F106AD" w:rsidP="001A1105">
      <w:pPr>
        <w:numPr>
          <w:ilvl w:val="3"/>
          <w:numId w:val="16"/>
        </w:numPr>
        <w:suppressAutoHyphens/>
        <w:spacing w:after="60" w:line="240" w:lineRule="auto"/>
        <w:ind w:left="426" w:hanging="426"/>
        <w:jc w:val="both"/>
        <w:rPr>
          <w:rFonts w:eastAsia="Times New Roman" w:cstheme="minorHAnsi"/>
          <w:b/>
          <w:lang w:eastAsia="pl-PL"/>
        </w:rPr>
      </w:pPr>
      <w:r w:rsidRPr="00F77841">
        <w:rPr>
          <w:rFonts w:eastAsia="Times New Roman" w:cstheme="minorHAnsi"/>
          <w:lang w:eastAsia="pl-PL"/>
        </w:rPr>
        <w:t>Postanowień ust. 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F6AD079" w14:textId="69C3D874" w:rsidR="00F106AD" w:rsidRPr="00F77841" w:rsidRDefault="00F106AD" w:rsidP="001A1105">
      <w:pPr>
        <w:numPr>
          <w:ilvl w:val="3"/>
          <w:numId w:val="16"/>
        </w:numPr>
        <w:suppressAutoHyphens/>
        <w:spacing w:after="60" w:line="240" w:lineRule="auto"/>
        <w:ind w:left="426" w:hanging="426"/>
        <w:jc w:val="both"/>
        <w:rPr>
          <w:rFonts w:eastAsia="Times New Roman" w:cstheme="minorHAnsi"/>
          <w:b/>
          <w:lang w:eastAsia="pl-PL"/>
        </w:rPr>
      </w:pPr>
      <w:r w:rsidRPr="00F77841">
        <w:rPr>
          <w:rFonts w:cstheme="minorHAnsi"/>
        </w:rPr>
        <w:t xml:space="preserve">Zgodnie z przepisem art. 64 ustawy </w:t>
      </w:r>
      <w:proofErr w:type="spellStart"/>
      <w:r w:rsidR="00E56C25">
        <w:rPr>
          <w:rFonts w:cstheme="minorHAnsi"/>
        </w:rPr>
        <w:t>m</w:t>
      </w:r>
      <w:r w:rsidRPr="00F77841">
        <w:rPr>
          <w:rFonts w:cstheme="minorHAnsi"/>
        </w:rPr>
        <w:t>iniPortal</w:t>
      </w:r>
      <w:proofErr w:type="spellEnd"/>
      <w:r w:rsidRPr="00F77841">
        <w:rPr>
          <w:rFonts w:cstheme="minorHAnsi"/>
        </w:rPr>
        <w:t xml:space="preserve">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w:t>
      </w:r>
      <w:r w:rsidR="0099218D" w:rsidRPr="00F77841">
        <w:rPr>
          <w:rFonts w:cstheme="minorHAnsi"/>
        </w:rPr>
        <w:t xml:space="preserve"> </w:t>
      </w:r>
      <w:hyperlink r:id="rId10" w:history="1">
        <w:r w:rsidRPr="00F77841">
          <w:rPr>
            <w:rFonts w:cstheme="minorHAnsi"/>
            <w:color w:val="0000FF"/>
          </w:rPr>
          <w:t>http://www.nccert.pl/kontakt.htm</w:t>
        </w:r>
      </w:hyperlink>
      <w:r w:rsidRPr="00F77841">
        <w:rPr>
          <w:rFonts w:cstheme="minorHAnsi"/>
        </w:rPr>
        <w:t>.</w:t>
      </w:r>
    </w:p>
    <w:p w14:paraId="7740EA14" w14:textId="2D9564F1" w:rsidR="00F106AD" w:rsidRPr="00F77841" w:rsidRDefault="00F106AD" w:rsidP="001D75AD">
      <w:pPr>
        <w:spacing w:after="60" w:line="240" w:lineRule="auto"/>
        <w:ind w:left="425"/>
        <w:jc w:val="both"/>
        <w:rPr>
          <w:rFonts w:cstheme="minorHAnsi"/>
        </w:rPr>
      </w:pPr>
      <w:r w:rsidRPr="00F77841">
        <w:rPr>
          <w:rFonts w:cstheme="minorHAnsi"/>
        </w:rPr>
        <w:t>Szczegółowe informacje o sposobie pozyskania usługi profilu zaufanego można znaleźć pod adresem internetowym:</w:t>
      </w:r>
      <w:r w:rsidR="0099218D" w:rsidRPr="00F77841">
        <w:rPr>
          <w:rFonts w:cstheme="minorHAnsi"/>
        </w:rPr>
        <w:t xml:space="preserve"> </w:t>
      </w:r>
      <w:hyperlink r:id="rId11" w:history="1">
        <w:r w:rsidRPr="00F77841">
          <w:rPr>
            <w:rFonts w:cstheme="minorHAnsi"/>
            <w:color w:val="0000FF"/>
          </w:rPr>
          <w:t>https://www.gov.pl/web/gov/zaloz-profil-zaufany</w:t>
        </w:r>
      </w:hyperlink>
      <w:r w:rsidR="0099218D" w:rsidRPr="00F77841">
        <w:rPr>
          <w:rFonts w:cstheme="minorHAnsi"/>
          <w:color w:val="0000FF"/>
        </w:rPr>
        <w:t>.</w:t>
      </w:r>
    </w:p>
    <w:p w14:paraId="16D72D59" w14:textId="6DC25371" w:rsidR="0099218D" w:rsidRPr="00F77841" w:rsidRDefault="00F106AD" w:rsidP="001D75AD">
      <w:pPr>
        <w:spacing w:after="60" w:line="240" w:lineRule="auto"/>
        <w:ind w:left="425"/>
        <w:jc w:val="both"/>
        <w:rPr>
          <w:rFonts w:cstheme="minorHAnsi"/>
        </w:rPr>
      </w:pPr>
      <w:r w:rsidRPr="00F77841">
        <w:rPr>
          <w:rFonts w:cstheme="minorHAnsi"/>
        </w:rPr>
        <w:t>Szczegółowe informacje o sposobie pozyskania podpisu osobistego można znaleźć pod adresem internetowym:</w:t>
      </w:r>
      <w:r w:rsidR="0099218D" w:rsidRPr="00F77841">
        <w:rPr>
          <w:rFonts w:cstheme="minorHAnsi"/>
        </w:rPr>
        <w:t xml:space="preserve"> </w:t>
      </w:r>
      <w:hyperlink r:id="rId12" w:history="1">
        <w:r w:rsidR="0099218D" w:rsidRPr="00F77841">
          <w:rPr>
            <w:rStyle w:val="Hipercze"/>
            <w:rFonts w:cstheme="minorHAnsi"/>
          </w:rPr>
          <w:t>https://www.gov.pl/web/e-dowod/podpis-osobisty</w:t>
        </w:r>
      </w:hyperlink>
      <w:r w:rsidR="0099218D" w:rsidRPr="00F77841">
        <w:rPr>
          <w:rFonts w:cstheme="minorHAnsi"/>
        </w:rPr>
        <w:t>.</w:t>
      </w:r>
    </w:p>
    <w:p w14:paraId="09ED782A" w14:textId="77777777" w:rsidR="001D75AD" w:rsidRPr="00F77841" w:rsidRDefault="001D75AD" w:rsidP="00475D2F">
      <w:pPr>
        <w:suppressAutoHyphens/>
        <w:spacing w:after="120" w:line="240" w:lineRule="auto"/>
        <w:ind w:left="426"/>
        <w:jc w:val="both"/>
        <w:rPr>
          <w:rFonts w:eastAsia="Times New Roman" w:cstheme="minorHAnsi"/>
          <w:b/>
          <w:lang w:eastAsia="pl-PL"/>
        </w:rPr>
      </w:pPr>
    </w:p>
    <w:p w14:paraId="49571C25" w14:textId="77777777" w:rsidR="00F106AD" w:rsidRPr="00F77841" w:rsidRDefault="00F106AD" w:rsidP="00475D2F">
      <w:pPr>
        <w:suppressAutoHyphens/>
        <w:spacing w:after="120" w:line="240" w:lineRule="auto"/>
        <w:ind w:left="426"/>
        <w:jc w:val="center"/>
        <w:rPr>
          <w:rFonts w:eastAsia="Times New Roman" w:cstheme="minorHAnsi"/>
          <w:b/>
          <w:lang w:eastAsia="pl-PL"/>
        </w:rPr>
      </w:pPr>
      <w:r w:rsidRPr="00F77841">
        <w:rPr>
          <w:rFonts w:eastAsia="Times New Roman" w:cstheme="minorHAnsi"/>
          <w:b/>
          <w:lang w:eastAsia="pl-PL"/>
        </w:rPr>
        <w:t>art. 6</w:t>
      </w:r>
    </w:p>
    <w:p w14:paraId="2DDF8C69" w14:textId="1FF5CAF8"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INFORMACJE O SPOSOBIE POROZUMIEWANIA SIĘ ZAMAWIAJĄCEGO </w:t>
      </w:r>
      <w:r w:rsidRPr="00F77841">
        <w:rPr>
          <w:rFonts w:eastAsia="Times New Roman" w:cstheme="minorHAnsi"/>
          <w:b/>
          <w:lang w:eastAsia="pl-PL"/>
        </w:rPr>
        <w:br/>
        <w:t>Z WYKONAWCAMI ORAZ PRZEKAZYWANIA OŚWIADCZEŃ I DOKUMENTÓW</w:t>
      </w:r>
    </w:p>
    <w:p w14:paraId="741A713B"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1</w:t>
      </w:r>
    </w:p>
    <w:p w14:paraId="3576E383" w14:textId="77777777" w:rsidR="00F106AD" w:rsidRPr="00F77841" w:rsidRDefault="00F106AD" w:rsidP="00475D2F">
      <w:pPr>
        <w:tabs>
          <w:tab w:val="left" w:pos="0"/>
        </w:tabs>
        <w:overflowPunct w:val="0"/>
        <w:autoSpaceDE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Wyjaśnienie dokumentów składających się na SWZ</w:t>
      </w:r>
    </w:p>
    <w:p w14:paraId="2D02F4D4" w14:textId="77777777" w:rsidR="00F106AD" w:rsidRPr="00F77841" w:rsidRDefault="00F106AD" w:rsidP="001D75AD">
      <w:pPr>
        <w:suppressAutoHyphens/>
        <w:overflowPunct w:val="0"/>
        <w:autoSpaceDE w:val="0"/>
        <w:spacing w:after="60" w:line="240" w:lineRule="auto"/>
        <w:jc w:val="both"/>
        <w:rPr>
          <w:rFonts w:eastAsia="Times New Roman" w:cstheme="minorHAnsi"/>
          <w:lang w:eastAsia="pl-PL"/>
        </w:rPr>
      </w:pPr>
      <w:r w:rsidRPr="00F77841">
        <w:rPr>
          <w:rFonts w:eastAsia="Times New Roman" w:cstheme="minorHAnsi"/>
          <w:lang w:eastAsia="pl-PL"/>
        </w:rPr>
        <w:t>Treść wszystkich dokumentów stanowiących specyfikację warunków zamówienia należy odczytywać wraz ze wszystkimi wprowadzonymi przez Zamawiającego uzupełnieniami i zmianami.</w:t>
      </w:r>
    </w:p>
    <w:p w14:paraId="6F6D8FAF" w14:textId="77777777" w:rsidR="001D75AD" w:rsidRDefault="001D75AD" w:rsidP="00475D2F">
      <w:pPr>
        <w:tabs>
          <w:tab w:val="left" w:pos="0"/>
        </w:tabs>
        <w:spacing w:after="120" w:line="240" w:lineRule="auto"/>
        <w:jc w:val="center"/>
        <w:rPr>
          <w:rFonts w:eastAsia="Times New Roman" w:cstheme="minorHAnsi"/>
          <w:b/>
          <w:lang w:eastAsia="pl-PL"/>
        </w:rPr>
      </w:pPr>
    </w:p>
    <w:p w14:paraId="205C0055" w14:textId="77777777" w:rsidR="00210399" w:rsidRDefault="00210399" w:rsidP="00475D2F">
      <w:pPr>
        <w:tabs>
          <w:tab w:val="left" w:pos="0"/>
        </w:tabs>
        <w:spacing w:after="120" w:line="240" w:lineRule="auto"/>
        <w:jc w:val="center"/>
        <w:rPr>
          <w:rFonts w:eastAsia="Times New Roman" w:cstheme="minorHAnsi"/>
          <w:b/>
          <w:lang w:eastAsia="pl-PL"/>
        </w:rPr>
      </w:pPr>
    </w:p>
    <w:p w14:paraId="6577337E" w14:textId="77777777" w:rsidR="00F106AD" w:rsidRPr="00F77841" w:rsidRDefault="00F106AD" w:rsidP="00475D2F">
      <w:pPr>
        <w:tabs>
          <w:tab w:val="left" w:pos="0"/>
        </w:tabs>
        <w:spacing w:after="120" w:line="240" w:lineRule="auto"/>
        <w:jc w:val="center"/>
        <w:rPr>
          <w:rFonts w:eastAsia="Times New Roman" w:cstheme="minorHAnsi"/>
          <w:b/>
          <w:lang w:eastAsia="pl-PL"/>
        </w:rPr>
      </w:pPr>
      <w:r w:rsidRPr="00F77841">
        <w:rPr>
          <w:rFonts w:eastAsia="Times New Roman" w:cstheme="minorHAnsi"/>
          <w:b/>
          <w:lang w:eastAsia="pl-PL"/>
        </w:rPr>
        <w:t>§ 2</w:t>
      </w:r>
    </w:p>
    <w:p w14:paraId="28FF57BE" w14:textId="77777777" w:rsidR="00F106AD" w:rsidRPr="00F77841" w:rsidRDefault="00F106AD" w:rsidP="00475D2F">
      <w:pPr>
        <w:tabs>
          <w:tab w:val="left" w:pos="0"/>
          <w:tab w:val="left" w:pos="720"/>
        </w:tabs>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Forma porozumiewania się</w:t>
      </w:r>
    </w:p>
    <w:p w14:paraId="66D5EE3C" w14:textId="77777777"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Times New Roman" w:cstheme="minorHAnsi"/>
          <w:bCs/>
          <w:lang w:eastAsia="pl-PL"/>
        </w:rPr>
      </w:pPr>
      <w:r w:rsidRPr="00F77841">
        <w:rPr>
          <w:rFonts w:eastAsia="Times New Roman" w:cstheme="minorHAnsi"/>
          <w:bCs/>
          <w:lang w:eastAsia="pl-PL"/>
        </w:rPr>
        <w:t>W postępowaniu o udzielenie zamówienia komunikacja między Zamawiającym a Wykonawcami odbywa się drogą elektroniczną:</w:t>
      </w:r>
    </w:p>
    <w:p w14:paraId="38216850" w14:textId="77777777" w:rsidR="00F106AD" w:rsidRPr="00F77841" w:rsidRDefault="00F106AD" w:rsidP="001A1105">
      <w:pPr>
        <w:numPr>
          <w:ilvl w:val="0"/>
          <w:numId w:val="42"/>
        </w:numPr>
        <w:tabs>
          <w:tab w:val="left" w:pos="0"/>
          <w:tab w:val="left" w:pos="567"/>
          <w:tab w:val="num" w:pos="5040"/>
        </w:tabs>
        <w:spacing w:after="60" w:line="240" w:lineRule="auto"/>
        <w:ind w:left="1196" w:hanging="357"/>
        <w:jc w:val="both"/>
        <w:rPr>
          <w:rFonts w:eastAsia="Times New Roman" w:cstheme="minorHAnsi"/>
          <w:bCs/>
          <w:lang w:eastAsia="pl-PL"/>
        </w:rPr>
      </w:pPr>
      <w:r w:rsidRPr="00F77841">
        <w:rPr>
          <w:rFonts w:eastAsia="Times New Roman" w:cstheme="minorHAnsi"/>
          <w:bCs/>
          <w:lang w:eastAsia="pl-PL"/>
        </w:rPr>
        <w:t xml:space="preserve">przy użyciu </w:t>
      </w:r>
      <w:proofErr w:type="spellStart"/>
      <w:r w:rsidRPr="00F77841">
        <w:rPr>
          <w:rFonts w:eastAsia="Times New Roman" w:cstheme="minorHAnsi"/>
          <w:bCs/>
          <w:lang w:eastAsia="pl-PL"/>
        </w:rPr>
        <w:t>miniPortalu</w:t>
      </w:r>
      <w:proofErr w:type="spellEnd"/>
      <w:r w:rsidRPr="00F77841">
        <w:rPr>
          <w:rFonts w:eastAsia="Times New Roman" w:cstheme="minorHAnsi"/>
          <w:bCs/>
          <w:lang w:eastAsia="pl-PL"/>
        </w:rPr>
        <w:t xml:space="preserve"> https://miniportal.uzp.gov.pl/, </w:t>
      </w:r>
      <w:proofErr w:type="spellStart"/>
      <w:r w:rsidRPr="00F77841">
        <w:rPr>
          <w:rFonts w:eastAsia="Times New Roman" w:cstheme="minorHAnsi"/>
          <w:bCs/>
          <w:lang w:eastAsia="pl-PL"/>
        </w:rPr>
        <w:t>ePUAPu</w:t>
      </w:r>
      <w:proofErr w:type="spellEnd"/>
      <w:r w:rsidRPr="00F77841">
        <w:rPr>
          <w:rFonts w:eastAsia="Times New Roman" w:cstheme="minorHAnsi"/>
          <w:bCs/>
          <w:lang w:eastAsia="pl-PL"/>
        </w:rPr>
        <w:t xml:space="preserve"> </w:t>
      </w:r>
      <w:hyperlink r:id="rId13" w:history="1">
        <w:r w:rsidRPr="00F77841">
          <w:rPr>
            <w:rFonts w:eastAsia="Times New Roman" w:cstheme="minorHAnsi"/>
            <w:bCs/>
            <w:color w:val="0000FF"/>
            <w:u w:val="single"/>
            <w:lang w:eastAsia="pl-PL"/>
          </w:rPr>
          <w:t>https://epuap.gov.pl/wps/portal</w:t>
        </w:r>
      </w:hyperlink>
      <w:r w:rsidRPr="00F77841">
        <w:rPr>
          <w:rFonts w:eastAsia="Times New Roman" w:cstheme="minorHAnsi"/>
          <w:bCs/>
          <w:lang w:eastAsia="pl-PL"/>
        </w:rPr>
        <w:t xml:space="preserve"> Wykonawca składa ofertę/wniosek o dopuszczenie do udziału w postępowaniu za pośrednictwem „Formularza do złożenia, zmiany, wycofania oferty lub wniosku” dostępnego na </w:t>
      </w:r>
      <w:proofErr w:type="spellStart"/>
      <w:r w:rsidRPr="00F77841">
        <w:rPr>
          <w:rFonts w:eastAsia="Times New Roman" w:cstheme="minorHAnsi"/>
          <w:bCs/>
          <w:lang w:eastAsia="pl-PL"/>
        </w:rPr>
        <w:t>ePUAP</w:t>
      </w:r>
      <w:proofErr w:type="spellEnd"/>
      <w:r w:rsidRPr="00F77841">
        <w:rPr>
          <w:rFonts w:eastAsia="Times New Roman" w:cstheme="minorHAnsi"/>
          <w:bCs/>
          <w:lang w:eastAsia="pl-PL"/>
        </w:rPr>
        <w:t xml:space="preserve"> i udostępnionego również na </w:t>
      </w:r>
      <w:proofErr w:type="spellStart"/>
      <w:r w:rsidRPr="00F77841">
        <w:rPr>
          <w:rFonts w:eastAsia="Times New Roman" w:cstheme="minorHAnsi"/>
          <w:bCs/>
          <w:lang w:eastAsia="pl-PL"/>
        </w:rPr>
        <w:t>miniPortalu</w:t>
      </w:r>
      <w:proofErr w:type="spellEnd"/>
      <w:r w:rsidRPr="00F77841">
        <w:rPr>
          <w:rFonts w:eastAsia="Times New Roman" w:cstheme="minorHAnsi"/>
          <w:bCs/>
          <w:lang w:eastAsia="pl-PL"/>
        </w:rPr>
        <w:t>;</w:t>
      </w:r>
    </w:p>
    <w:p w14:paraId="74AB89D8" w14:textId="0D0EC93D" w:rsidR="00F106AD" w:rsidRPr="00F77841" w:rsidRDefault="00F106AD" w:rsidP="001A1105">
      <w:pPr>
        <w:numPr>
          <w:ilvl w:val="0"/>
          <w:numId w:val="42"/>
        </w:numPr>
        <w:spacing w:after="60" w:line="240" w:lineRule="auto"/>
        <w:ind w:left="1196" w:hanging="357"/>
        <w:jc w:val="both"/>
        <w:rPr>
          <w:rFonts w:eastAsia="Times New Roman" w:cstheme="minorHAnsi"/>
          <w:bCs/>
          <w:lang w:eastAsia="pl-PL"/>
        </w:rPr>
      </w:pPr>
      <w:r w:rsidRPr="00F77841">
        <w:rPr>
          <w:rFonts w:eastAsia="Times New Roman" w:cstheme="minorHAnsi"/>
          <w:bCs/>
          <w:lang w:eastAsia="pl-PL"/>
        </w:rPr>
        <w:t xml:space="preserve">za pomocą poczty elektronicznej, email: </w:t>
      </w:r>
      <w:hyperlink r:id="rId14" w:history="1">
        <w:r w:rsidRPr="00F77841">
          <w:rPr>
            <w:rFonts w:eastAsia="Times New Roman" w:cstheme="minorHAnsi"/>
            <w:bCs/>
            <w:color w:val="0000FF"/>
            <w:u w:val="single"/>
            <w:lang w:eastAsia="pl-PL"/>
          </w:rPr>
          <w:t>agnieszka.szajkowska@adm.uw.edu.pl</w:t>
        </w:r>
      </w:hyperlink>
      <w:r w:rsidRPr="00F77841">
        <w:rPr>
          <w:rFonts w:eastAsia="Times New Roman" w:cstheme="minorHAnsi"/>
          <w:bCs/>
          <w:lang w:eastAsia="pl-PL"/>
        </w:rPr>
        <w:t xml:space="preserve"> oraz </w:t>
      </w:r>
      <w:hyperlink r:id="rId15" w:history="1">
        <w:r w:rsidRPr="00F77841">
          <w:rPr>
            <w:rFonts w:eastAsia="Times New Roman" w:cstheme="minorHAnsi"/>
            <w:bCs/>
            <w:color w:val="0000FF"/>
            <w:u w:val="single"/>
            <w:lang w:eastAsia="pl-PL"/>
          </w:rPr>
          <w:t>dzp@adm.uw.edu.pl</w:t>
        </w:r>
      </w:hyperlink>
      <w:r w:rsidRPr="00F77841">
        <w:rPr>
          <w:rFonts w:eastAsia="Times New Roman" w:cstheme="minorHAnsi"/>
          <w:bCs/>
          <w:lang w:eastAsia="pl-PL"/>
        </w:rPr>
        <w:t xml:space="preserve"> Wykonawca oraz Zamawiający prowadzą korespondencj</w:t>
      </w:r>
      <w:r w:rsidR="00B176C4">
        <w:rPr>
          <w:rFonts w:eastAsia="Times New Roman" w:cstheme="minorHAnsi"/>
          <w:bCs/>
          <w:lang w:eastAsia="pl-PL"/>
        </w:rPr>
        <w:t>ę</w:t>
      </w:r>
      <w:r w:rsidRPr="00F77841">
        <w:rPr>
          <w:rFonts w:eastAsia="Times New Roman" w:cstheme="minorHAnsi"/>
          <w:bCs/>
          <w:lang w:eastAsia="pl-PL"/>
        </w:rPr>
        <w:t xml:space="preserve"> elektroniczn</w:t>
      </w:r>
      <w:r w:rsidR="00B176C4">
        <w:rPr>
          <w:rFonts w:eastAsia="Times New Roman" w:cstheme="minorHAnsi"/>
          <w:bCs/>
          <w:lang w:eastAsia="pl-PL"/>
        </w:rPr>
        <w:t>ą</w:t>
      </w:r>
      <w:r w:rsidRPr="00F77841">
        <w:rPr>
          <w:rFonts w:eastAsia="Times New Roman" w:cstheme="minorHAnsi"/>
          <w:bCs/>
          <w:lang w:eastAsia="pl-PL"/>
        </w:rPr>
        <w:t xml:space="preserve"> (inną niż oferta Wykonawcy i ew. załączniki do oferty)</w:t>
      </w:r>
      <w:r w:rsidR="00B80719">
        <w:rPr>
          <w:rFonts w:eastAsia="Times New Roman" w:cstheme="minorHAnsi"/>
          <w:bCs/>
          <w:lang w:eastAsia="pl-PL"/>
        </w:rPr>
        <w:t>.</w:t>
      </w:r>
    </w:p>
    <w:p w14:paraId="73D419ED" w14:textId="77777777"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Times New Roman" w:cstheme="minorHAnsi"/>
          <w:bCs/>
          <w:lang w:eastAsia="pl-PL"/>
        </w:rPr>
      </w:pPr>
      <w:r w:rsidRPr="00F77841">
        <w:rPr>
          <w:rFonts w:eastAsia="Times New Roman" w:cstheme="minorHAnsi"/>
          <w:bCs/>
          <w:lang w:eastAsia="pl-PL"/>
        </w:rPr>
        <w:t xml:space="preserve">Wykonawca przystępując do niniejszego postępowania o udzielenie zamówienia publicznego, akceptuje warunki korzystania z </w:t>
      </w:r>
      <w:proofErr w:type="spellStart"/>
      <w:r w:rsidRPr="00F77841">
        <w:rPr>
          <w:rFonts w:eastAsia="Times New Roman" w:cstheme="minorHAnsi"/>
          <w:bCs/>
          <w:lang w:eastAsia="pl-PL"/>
        </w:rPr>
        <w:t>miniPortalu</w:t>
      </w:r>
      <w:proofErr w:type="spellEnd"/>
      <w:r w:rsidRPr="00F77841">
        <w:rPr>
          <w:rFonts w:eastAsia="Times New Roman" w:cstheme="minorHAnsi"/>
          <w:bCs/>
          <w:lang w:eastAsia="pl-PL"/>
        </w:rPr>
        <w:t xml:space="preserve">, określone w Regulaminie </w:t>
      </w:r>
      <w:proofErr w:type="spellStart"/>
      <w:r w:rsidRPr="00F77841">
        <w:rPr>
          <w:rFonts w:eastAsia="Times New Roman" w:cstheme="minorHAnsi"/>
          <w:bCs/>
          <w:lang w:eastAsia="pl-PL"/>
        </w:rPr>
        <w:t>miniPortalu</w:t>
      </w:r>
      <w:proofErr w:type="spellEnd"/>
      <w:r w:rsidRPr="00F77841">
        <w:rPr>
          <w:rFonts w:eastAsia="Times New Roman" w:cstheme="minorHAnsi"/>
          <w:bCs/>
          <w:lang w:eastAsia="pl-PL"/>
        </w:rPr>
        <w:t xml:space="preserve"> oraz zobowiązuje się korzystając z </w:t>
      </w:r>
      <w:proofErr w:type="spellStart"/>
      <w:r w:rsidRPr="00F77841">
        <w:rPr>
          <w:rFonts w:eastAsia="Times New Roman" w:cstheme="minorHAnsi"/>
          <w:bCs/>
          <w:lang w:eastAsia="pl-PL"/>
        </w:rPr>
        <w:t>miniPortalu</w:t>
      </w:r>
      <w:proofErr w:type="spellEnd"/>
      <w:r w:rsidRPr="00F77841">
        <w:rPr>
          <w:rFonts w:eastAsia="Times New Roman" w:cstheme="minorHAnsi"/>
          <w:bCs/>
          <w:lang w:eastAsia="pl-PL"/>
        </w:rPr>
        <w:t xml:space="preserve"> przestrzegać postanowień tego regulaminu.</w:t>
      </w:r>
    </w:p>
    <w:p w14:paraId="2AF3A00C" w14:textId="0DBD6A24"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Times New Roman" w:cstheme="minorHAnsi"/>
          <w:bCs/>
          <w:lang w:eastAsia="pl-PL"/>
        </w:rPr>
      </w:pPr>
      <w:r w:rsidRPr="00F77841">
        <w:rPr>
          <w:rFonts w:eastAsia="Times New Roman" w:cstheme="minorHAnsi"/>
          <w:bCs/>
          <w:lang w:eastAsia="pl-P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F77841">
        <w:rPr>
          <w:rFonts w:cstheme="minorHAnsi"/>
        </w:rPr>
        <w:t xml:space="preserve"> </w:t>
      </w:r>
      <w:r w:rsidRPr="00F77841">
        <w:rPr>
          <w:rFonts w:eastAsia="Times New Roman" w:cstheme="minorHAnsi"/>
          <w:bCs/>
          <w:lang w:eastAsia="pl-PL"/>
        </w:rPr>
        <w:t xml:space="preserve">podmiotowych środków dowodowych oraz innych dokumentów lub oświadczeń, jakich może żądać </w:t>
      </w:r>
      <w:r w:rsidR="00B176C4">
        <w:rPr>
          <w:rFonts w:eastAsia="Times New Roman" w:cstheme="minorHAnsi"/>
          <w:bCs/>
          <w:lang w:eastAsia="pl-PL"/>
        </w:rPr>
        <w:t>Z</w:t>
      </w:r>
      <w:r w:rsidRPr="00F77841">
        <w:rPr>
          <w:rFonts w:eastAsia="Times New Roman" w:cstheme="minorHAnsi"/>
          <w:bCs/>
          <w:lang w:eastAsia="pl-PL"/>
        </w:rPr>
        <w:t xml:space="preserve">amawiający od </w:t>
      </w:r>
      <w:r w:rsidR="00B176C4">
        <w:rPr>
          <w:rFonts w:eastAsia="Times New Roman" w:cstheme="minorHAnsi"/>
          <w:bCs/>
          <w:lang w:eastAsia="pl-PL"/>
        </w:rPr>
        <w:t>W</w:t>
      </w:r>
      <w:r w:rsidRPr="00F77841">
        <w:rPr>
          <w:rFonts w:eastAsia="Times New Roman" w:cstheme="minorHAnsi"/>
          <w:bCs/>
          <w:lang w:eastAsia="pl-PL"/>
        </w:rPr>
        <w:t>ykonawcy (Dz. U. z 2020 poz. 2415).</w:t>
      </w:r>
    </w:p>
    <w:p w14:paraId="5F4FA514" w14:textId="77777777"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Times New Roman" w:cstheme="minorHAnsi"/>
          <w:bCs/>
          <w:lang w:eastAsia="pl-PL"/>
        </w:rPr>
      </w:pPr>
      <w:r w:rsidRPr="00F77841">
        <w:rPr>
          <w:rFonts w:eastAsia="Times New Roman" w:cstheme="minorHAnsi"/>
          <w:bCs/>
          <w:lang w:eastAsia="pl-PL"/>
        </w:rPr>
        <w:t>Maksymalny rozmiar plików przesyłanych za pośrednictwem dedykowanych formularzy do: złożenia i wycofania oferty wynosi 150 MB.</w:t>
      </w:r>
    </w:p>
    <w:p w14:paraId="0D7CDD5D" w14:textId="11D80AD7"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Times New Roman" w:cstheme="minorHAnsi"/>
          <w:lang w:eastAsia="ar-SA"/>
        </w:rPr>
      </w:pPr>
      <w:r w:rsidRPr="00F77841">
        <w:rPr>
          <w:rFonts w:eastAsia="Times New Roman" w:cstheme="minorHAnsi"/>
          <w:lang w:eastAsia="ar-SA"/>
        </w:rPr>
        <w:t>We wszelkich kontaktach z Zamawiającym Wykonawcy powinni powoływać się na p</w:t>
      </w:r>
      <w:r w:rsidR="008C116A">
        <w:rPr>
          <w:rFonts w:eastAsia="Times New Roman" w:cstheme="minorHAnsi"/>
          <w:lang w:eastAsia="ar-SA"/>
        </w:rPr>
        <w:t>odany numer sprawy – Nr DZP-361/</w:t>
      </w:r>
      <w:r w:rsidR="008B14A1" w:rsidRPr="00F77841">
        <w:rPr>
          <w:rFonts w:eastAsia="Times New Roman" w:cstheme="minorHAnsi"/>
          <w:lang w:eastAsia="ar-SA"/>
        </w:rPr>
        <w:t>100/2021</w:t>
      </w:r>
      <w:r w:rsidRPr="00F77841">
        <w:rPr>
          <w:rFonts w:eastAsia="Times New Roman" w:cstheme="minorHAnsi"/>
          <w:lang w:eastAsia="ar-SA"/>
        </w:rPr>
        <w:t>.</w:t>
      </w:r>
    </w:p>
    <w:p w14:paraId="0A44FE3F" w14:textId="77777777" w:rsidR="00F106AD" w:rsidRPr="00F77841" w:rsidRDefault="00F106AD" w:rsidP="001A1105">
      <w:pPr>
        <w:numPr>
          <w:ilvl w:val="6"/>
          <w:numId w:val="3"/>
        </w:numPr>
        <w:tabs>
          <w:tab w:val="left" w:pos="0"/>
          <w:tab w:val="num" w:pos="142"/>
          <w:tab w:val="left" w:pos="567"/>
        </w:tabs>
        <w:spacing w:after="60" w:line="240" w:lineRule="auto"/>
        <w:ind w:left="426" w:hanging="426"/>
        <w:jc w:val="both"/>
        <w:rPr>
          <w:rFonts w:eastAsia="Arial Unicode MS" w:cstheme="minorHAnsi"/>
          <w:lang w:eastAsia="pl-PL"/>
        </w:rPr>
      </w:pPr>
      <w:r w:rsidRPr="00F77841">
        <w:rPr>
          <w:rFonts w:eastAsia="Arial Unicode MS" w:cstheme="minorHAnsi"/>
          <w:lang w:eastAsia="pl-PL"/>
        </w:rPr>
        <w:t>Zamawiający pracuje od poniedziałku do piątku w godzinach 8:00 – 16:00, z wyjątkiem świąt oraz dni wolnych określonych:</w:t>
      </w:r>
    </w:p>
    <w:p w14:paraId="58DE6192" w14:textId="573B60F6" w:rsidR="00F106AD" w:rsidRPr="00836D53" w:rsidRDefault="00F106AD" w:rsidP="001A1105">
      <w:pPr>
        <w:numPr>
          <w:ilvl w:val="0"/>
          <w:numId w:val="43"/>
        </w:numPr>
        <w:tabs>
          <w:tab w:val="left" w:pos="0"/>
          <w:tab w:val="left" w:pos="709"/>
        </w:tabs>
        <w:spacing w:after="60" w:line="240" w:lineRule="auto"/>
        <w:jc w:val="both"/>
        <w:rPr>
          <w:rFonts w:eastAsia="Arial Unicode MS" w:cstheme="minorHAnsi"/>
          <w:lang w:eastAsia="pl-PL"/>
        </w:rPr>
      </w:pPr>
      <w:r w:rsidRPr="00F77841">
        <w:rPr>
          <w:rFonts w:cstheme="minorHAnsi"/>
          <w:lang w:eastAsia="ar-SA"/>
        </w:rPr>
        <w:t xml:space="preserve">w Zarządzeniu Rektora UW nr 246 z dnia 23 listopada 2020 r. opublikowanym pod adresem: </w:t>
      </w:r>
      <w:hyperlink r:id="rId16" w:history="1">
        <w:r w:rsidR="00992CFC" w:rsidRPr="00F77841">
          <w:rPr>
            <w:rStyle w:val="Hipercze"/>
            <w:rFonts w:cstheme="minorHAnsi"/>
          </w:rPr>
          <w:t>https://monitor.uw.edu.pl/Lists/Uchway/Attachments/5659/M.2020.451.Zarz.246.pdf</w:t>
        </w:r>
      </w:hyperlink>
    </w:p>
    <w:p w14:paraId="3AEDDB98" w14:textId="77777777" w:rsidR="00836D53" w:rsidRDefault="00836D53" w:rsidP="00475D2F">
      <w:pPr>
        <w:tabs>
          <w:tab w:val="left" w:pos="0"/>
          <w:tab w:val="left" w:pos="720"/>
        </w:tabs>
        <w:overflowPunct w:val="0"/>
        <w:autoSpaceDE w:val="0"/>
        <w:autoSpaceDN w:val="0"/>
        <w:adjustRightInd w:val="0"/>
        <w:spacing w:after="120" w:line="240" w:lineRule="auto"/>
        <w:jc w:val="center"/>
        <w:rPr>
          <w:rFonts w:eastAsia="Times New Roman" w:cstheme="minorHAnsi"/>
          <w:b/>
          <w:lang w:eastAsia="pl-PL"/>
        </w:rPr>
      </w:pPr>
    </w:p>
    <w:p w14:paraId="32C7AFDC" w14:textId="77777777" w:rsidR="00F106AD" w:rsidRPr="00F77841" w:rsidRDefault="00F106AD" w:rsidP="00475D2F">
      <w:pPr>
        <w:tabs>
          <w:tab w:val="left" w:pos="0"/>
          <w:tab w:val="left" w:pos="720"/>
        </w:tabs>
        <w:overflowPunct w:val="0"/>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3</w:t>
      </w:r>
    </w:p>
    <w:p w14:paraId="31B25986" w14:textId="77777777" w:rsidR="00F106AD" w:rsidRPr="00F77841" w:rsidRDefault="00F106AD" w:rsidP="00475D2F">
      <w:pPr>
        <w:tabs>
          <w:tab w:val="left" w:pos="0"/>
        </w:tabs>
        <w:overflowPunct w:val="0"/>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Osoba uprawniona do porozumiewania się z Wykonawcami</w:t>
      </w:r>
    </w:p>
    <w:p w14:paraId="222131EA" w14:textId="11939BA0" w:rsidR="00F106AD" w:rsidRPr="00F77841" w:rsidRDefault="00F106AD" w:rsidP="001A1105">
      <w:pPr>
        <w:numPr>
          <w:ilvl w:val="6"/>
          <w:numId w:val="31"/>
        </w:numPr>
        <w:autoSpaceDE w:val="0"/>
        <w:autoSpaceDN w:val="0"/>
        <w:adjustRightInd w:val="0"/>
        <w:spacing w:after="60" w:line="240" w:lineRule="auto"/>
        <w:ind w:left="284" w:hanging="284"/>
        <w:jc w:val="both"/>
        <w:rPr>
          <w:rFonts w:cstheme="minorHAnsi"/>
          <w:color w:val="000000"/>
        </w:rPr>
      </w:pPr>
      <w:r w:rsidRPr="00F77841">
        <w:rPr>
          <w:rFonts w:cstheme="minorHAnsi"/>
          <w:color w:val="000000"/>
        </w:rPr>
        <w:t xml:space="preserve">Osoba uprawniona do porozumiewania się z Wykonawcami: </w:t>
      </w:r>
      <w:r w:rsidRPr="00F77841">
        <w:rPr>
          <w:rFonts w:eastAsia="Times New Roman" w:cstheme="minorHAnsi"/>
          <w:lang w:eastAsia="pl-PL"/>
        </w:rPr>
        <w:t>Agnieszka Szajkowska - Dział Zamówień Publicznych tel.</w:t>
      </w:r>
      <w:r w:rsidR="00992CFC" w:rsidRPr="00F77841">
        <w:rPr>
          <w:rFonts w:eastAsia="Times New Roman" w:cstheme="minorHAnsi"/>
          <w:lang w:eastAsia="pl-PL"/>
        </w:rPr>
        <w:t xml:space="preserve"> </w:t>
      </w:r>
      <w:r w:rsidRPr="00F77841">
        <w:rPr>
          <w:rFonts w:eastAsia="Times New Roman" w:cstheme="minorHAnsi"/>
          <w:lang w:eastAsia="pl-PL"/>
        </w:rPr>
        <w:t>(22) 55</w:t>
      </w:r>
      <w:r w:rsidR="002F45EC">
        <w:rPr>
          <w:rFonts w:eastAsia="Times New Roman" w:cstheme="minorHAnsi"/>
          <w:lang w:eastAsia="pl-PL"/>
        </w:rPr>
        <w:t> 23 240</w:t>
      </w:r>
      <w:r w:rsidRPr="00F77841">
        <w:rPr>
          <w:rFonts w:eastAsia="Times New Roman" w:cstheme="minorHAnsi"/>
          <w:lang w:eastAsia="pl-PL"/>
        </w:rPr>
        <w:t>.</w:t>
      </w:r>
    </w:p>
    <w:p w14:paraId="6E849561" w14:textId="602F1B1D" w:rsidR="00F106AD" w:rsidRPr="00F77841" w:rsidRDefault="00F106AD" w:rsidP="001A1105">
      <w:pPr>
        <w:numPr>
          <w:ilvl w:val="6"/>
          <w:numId w:val="31"/>
        </w:numPr>
        <w:autoSpaceDE w:val="0"/>
        <w:autoSpaceDN w:val="0"/>
        <w:adjustRightInd w:val="0"/>
        <w:spacing w:after="60" w:line="240" w:lineRule="auto"/>
        <w:ind w:left="284" w:hanging="284"/>
        <w:jc w:val="both"/>
        <w:rPr>
          <w:rFonts w:cstheme="minorHAnsi"/>
          <w:color w:val="000000"/>
        </w:rPr>
      </w:pPr>
      <w:r w:rsidRPr="00F77841">
        <w:rPr>
          <w:rFonts w:cstheme="minorHAnsi"/>
        </w:rPr>
        <w:t>Z osobą wymienioną w ust. 1 można kontaktować się wyłącznie w sprawach organizacyjnych w dni robocze w godzinach 9.00 - 12.00.</w:t>
      </w:r>
    </w:p>
    <w:p w14:paraId="04858B08" w14:textId="77777777" w:rsidR="00210399" w:rsidRDefault="00210399" w:rsidP="00475D2F">
      <w:pPr>
        <w:autoSpaceDE w:val="0"/>
        <w:autoSpaceDN w:val="0"/>
        <w:adjustRightInd w:val="0"/>
        <w:spacing w:after="120" w:line="240" w:lineRule="auto"/>
        <w:jc w:val="center"/>
        <w:rPr>
          <w:rFonts w:eastAsia="Times New Roman" w:cstheme="minorHAnsi"/>
          <w:b/>
          <w:bCs/>
          <w:lang w:eastAsia="pl-PL"/>
        </w:rPr>
      </w:pPr>
    </w:p>
    <w:p w14:paraId="6F638CFE" w14:textId="77777777" w:rsidR="00F106AD" w:rsidRPr="00F77841" w:rsidRDefault="00F106AD" w:rsidP="00475D2F">
      <w:pPr>
        <w:autoSpaceDE w:val="0"/>
        <w:autoSpaceDN w:val="0"/>
        <w:adjustRightInd w:val="0"/>
        <w:spacing w:after="120" w:line="240" w:lineRule="auto"/>
        <w:jc w:val="center"/>
        <w:rPr>
          <w:rFonts w:eastAsia="Times New Roman" w:cstheme="minorHAnsi"/>
          <w:b/>
          <w:bCs/>
          <w:lang w:eastAsia="pl-PL"/>
        </w:rPr>
      </w:pPr>
      <w:r w:rsidRPr="00F77841">
        <w:rPr>
          <w:rFonts w:eastAsia="Times New Roman" w:cstheme="minorHAnsi"/>
          <w:b/>
          <w:bCs/>
          <w:lang w:eastAsia="pl-PL"/>
        </w:rPr>
        <w:t>art. 7</w:t>
      </w:r>
    </w:p>
    <w:p w14:paraId="5924D5B2" w14:textId="77777777" w:rsidR="00F106AD" w:rsidRPr="00F77841" w:rsidRDefault="00F106AD" w:rsidP="00475D2F">
      <w:pPr>
        <w:autoSpaceDE w:val="0"/>
        <w:autoSpaceDN w:val="0"/>
        <w:adjustRightInd w:val="0"/>
        <w:spacing w:after="120" w:line="240" w:lineRule="auto"/>
        <w:jc w:val="center"/>
        <w:rPr>
          <w:rFonts w:eastAsia="Times New Roman" w:cstheme="minorHAnsi"/>
          <w:b/>
          <w:bCs/>
          <w:lang w:eastAsia="pl-PL"/>
        </w:rPr>
      </w:pPr>
      <w:r w:rsidRPr="00F77841">
        <w:rPr>
          <w:rFonts w:eastAsia="Times New Roman" w:cstheme="minorHAnsi"/>
          <w:b/>
          <w:bCs/>
          <w:lang w:eastAsia="pl-PL"/>
        </w:rPr>
        <w:t>WYMAGANIA DOTYCZĄCE WADIUM</w:t>
      </w:r>
    </w:p>
    <w:p w14:paraId="7526FD61" w14:textId="77777777" w:rsidR="00F106AD" w:rsidRPr="00F77841" w:rsidRDefault="00F106AD" w:rsidP="00475D2F">
      <w:pPr>
        <w:autoSpaceDE w:val="0"/>
        <w:autoSpaceDN w:val="0"/>
        <w:adjustRightInd w:val="0"/>
        <w:spacing w:after="120" w:line="240" w:lineRule="auto"/>
        <w:jc w:val="center"/>
        <w:rPr>
          <w:rFonts w:eastAsia="Times New Roman" w:cstheme="minorHAnsi"/>
          <w:b/>
          <w:bCs/>
          <w:lang w:eastAsia="pl-PL"/>
        </w:rPr>
      </w:pPr>
      <w:r w:rsidRPr="00F77841">
        <w:rPr>
          <w:rFonts w:eastAsia="Times New Roman" w:cstheme="minorHAnsi"/>
          <w:b/>
          <w:bCs/>
          <w:lang w:eastAsia="pl-PL"/>
        </w:rPr>
        <w:t>§ 1</w:t>
      </w:r>
    </w:p>
    <w:p w14:paraId="73D36BC5" w14:textId="1A7D7A53" w:rsidR="00F106AD" w:rsidRPr="00F77841" w:rsidRDefault="00F106AD" w:rsidP="00475D2F">
      <w:pPr>
        <w:tabs>
          <w:tab w:val="left" w:pos="0"/>
          <w:tab w:val="left" w:pos="720"/>
        </w:tabs>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Wysokość wadium i</w:t>
      </w:r>
      <w:r w:rsidR="00C900C5" w:rsidRPr="00F77841">
        <w:rPr>
          <w:rFonts w:eastAsia="Times New Roman" w:cstheme="minorHAnsi"/>
          <w:b/>
          <w:u w:val="single"/>
          <w:lang w:eastAsia="pl-PL"/>
        </w:rPr>
        <w:t xml:space="preserve"> </w:t>
      </w:r>
      <w:r w:rsidRPr="00F77841">
        <w:rPr>
          <w:rFonts w:eastAsia="Times New Roman" w:cstheme="minorHAnsi"/>
          <w:b/>
          <w:u w:val="single"/>
          <w:lang w:eastAsia="pl-PL"/>
        </w:rPr>
        <w:t>formy jego wniesienia</w:t>
      </w:r>
    </w:p>
    <w:p w14:paraId="10DA5663" w14:textId="21829437" w:rsidR="00F106AD" w:rsidRPr="00020A35" w:rsidRDefault="00992CFC" w:rsidP="001A1105">
      <w:pPr>
        <w:numPr>
          <w:ilvl w:val="0"/>
          <w:numId w:val="4"/>
        </w:numPr>
        <w:spacing w:after="60" w:line="240" w:lineRule="auto"/>
        <w:ind w:left="357" w:hanging="357"/>
        <w:jc w:val="both"/>
        <w:rPr>
          <w:rFonts w:eastAsia="Times New Roman" w:cstheme="minorHAnsi"/>
          <w:lang w:eastAsia="pl-PL"/>
        </w:rPr>
      </w:pPr>
      <w:r w:rsidRPr="00020A35">
        <w:rPr>
          <w:rFonts w:eastAsia="Times New Roman" w:cstheme="minorHAnsi"/>
          <w:lang w:eastAsia="pl-PL"/>
        </w:rPr>
        <w:t>O</w:t>
      </w:r>
      <w:r w:rsidR="00F106AD" w:rsidRPr="00020A35">
        <w:rPr>
          <w:rFonts w:eastAsia="Times New Roman" w:cstheme="minorHAnsi"/>
          <w:lang w:eastAsia="pl-PL"/>
        </w:rPr>
        <w:t xml:space="preserve">ferta musi być zabezpieczona wadium na cały okres związania ofertą, w wysokości: </w:t>
      </w:r>
      <w:r w:rsidR="00405A1F" w:rsidRPr="00020A35">
        <w:rPr>
          <w:rFonts w:eastAsia="Times New Roman" w:cstheme="minorHAnsi"/>
          <w:lang w:eastAsia="pl-PL"/>
        </w:rPr>
        <w:t xml:space="preserve">część </w:t>
      </w:r>
      <w:r w:rsidR="001C2176" w:rsidRPr="00020A35">
        <w:rPr>
          <w:rFonts w:eastAsia="Times New Roman" w:cstheme="minorHAnsi"/>
          <w:lang w:eastAsia="pl-PL"/>
        </w:rPr>
        <w:t>2</w:t>
      </w:r>
      <w:r w:rsidR="00405A1F" w:rsidRPr="00020A35">
        <w:rPr>
          <w:rFonts w:eastAsia="Times New Roman" w:cstheme="minorHAnsi"/>
          <w:lang w:eastAsia="pl-PL"/>
        </w:rPr>
        <w:t xml:space="preserve"> - </w:t>
      </w:r>
      <w:r w:rsidR="001C2176" w:rsidRPr="00020A35">
        <w:rPr>
          <w:rFonts w:cstheme="minorHAnsi"/>
        </w:rPr>
        <w:t>3</w:t>
      </w:r>
      <w:r w:rsidR="00060F2A" w:rsidRPr="00020A35">
        <w:rPr>
          <w:rFonts w:cstheme="minorHAnsi"/>
        </w:rPr>
        <w:t>.000,00</w:t>
      </w:r>
      <w:r w:rsidR="00F106AD" w:rsidRPr="00020A35">
        <w:rPr>
          <w:rFonts w:cstheme="minorHAnsi"/>
        </w:rPr>
        <w:t xml:space="preserve"> zł (słownie: </w:t>
      </w:r>
      <w:r w:rsidR="001C2176" w:rsidRPr="00020A35">
        <w:rPr>
          <w:rFonts w:cstheme="minorHAnsi"/>
        </w:rPr>
        <w:t xml:space="preserve">trzy </w:t>
      </w:r>
      <w:r w:rsidR="00AA2ABA" w:rsidRPr="00020A35">
        <w:rPr>
          <w:rFonts w:cstheme="minorHAnsi"/>
        </w:rPr>
        <w:t>tysiące</w:t>
      </w:r>
      <w:r w:rsidR="00F106AD" w:rsidRPr="00020A35">
        <w:rPr>
          <w:rFonts w:cstheme="minorHAnsi"/>
        </w:rPr>
        <w:t xml:space="preserve"> 00/100 złotych)</w:t>
      </w:r>
      <w:r w:rsidR="00405A1F" w:rsidRPr="00020A35">
        <w:rPr>
          <w:rFonts w:cstheme="minorHAnsi"/>
        </w:rPr>
        <w:t xml:space="preserve">, </w:t>
      </w:r>
      <w:r w:rsidR="00405A1F" w:rsidRPr="00020A35">
        <w:rPr>
          <w:rFonts w:eastAsia="Times New Roman" w:cstheme="minorHAnsi"/>
          <w:lang w:eastAsia="pl-PL"/>
        </w:rPr>
        <w:t xml:space="preserve">część </w:t>
      </w:r>
      <w:r w:rsidR="001C2176" w:rsidRPr="00020A35">
        <w:rPr>
          <w:rFonts w:eastAsia="Times New Roman" w:cstheme="minorHAnsi"/>
          <w:lang w:eastAsia="pl-PL"/>
        </w:rPr>
        <w:t>3</w:t>
      </w:r>
      <w:r w:rsidR="00405A1F" w:rsidRPr="00020A35">
        <w:rPr>
          <w:rFonts w:eastAsia="Times New Roman" w:cstheme="minorHAnsi"/>
          <w:lang w:eastAsia="pl-PL"/>
        </w:rPr>
        <w:t xml:space="preserve"> - </w:t>
      </w:r>
      <w:r w:rsidR="001C2176" w:rsidRPr="00020A35">
        <w:rPr>
          <w:rFonts w:cstheme="minorHAnsi"/>
        </w:rPr>
        <w:t>4</w:t>
      </w:r>
      <w:r w:rsidR="00405A1F" w:rsidRPr="00020A35">
        <w:rPr>
          <w:rFonts w:cstheme="minorHAnsi"/>
        </w:rPr>
        <w:t>.</w:t>
      </w:r>
      <w:r w:rsidR="001C2176" w:rsidRPr="00020A35">
        <w:rPr>
          <w:rFonts w:cstheme="minorHAnsi"/>
        </w:rPr>
        <w:t>5</w:t>
      </w:r>
      <w:r w:rsidR="00405A1F" w:rsidRPr="00020A35">
        <w:rPr>
          <w:rFonts w:cstheme="minorHAnsi"/>
        </w:rPr>
        <w:t xml:space="preserve">00,00 zł (słownie: </w:t>
      </w:r>
      <w:r w:rsidR="001C2176" w:rsidRPr="00020A35">
        <w:rPr>
          <w:rFonts w:cstheme="minorHAnsi"/>
        </w:rPr>
        <w:t>cztery</w:t>
      </w:r>
      <w:r w:rsidR="00405A1F" w:rsidRPr="00020A35">
        <w:rPr>
          <w:rFonts w:cstheme="minorHAnsi"/>
        </w:rPr>
        <w:t xml:space="preserve"> tysiące </w:t>
      </w:r>
      <w:r w:rsidR="001C2176" w:rsidRPr="00020A35">
        <w:rPr>
          <w:rFonts w:cstheme="minorHAnsi"/>
        </w:rPr>
        <w:t xml:space="preserve">pięćset </w:t>
      </w:r>
      <w:r w:rsidR="00405A1F" w:rsidRPr="00020A35">
        <w:rPr>
          <w:rFonts w:cstheme="minorHAnsi"/>
        </w:rPr>
        <w:t>00/100 złotych</w:t>
      </w:r>
      <w:r w:rsidR="001C2176" w:rsidRPr="00020A35">
        <w:rPr>
          <w:rFonts w:cstheme="minorHAnsi"/>
        </w:rPr>
        <w:t xml:space="preserve">) </w:t>
      </w:r>
      <w:r w:rsidR="00F106AD" w:rsidRPr="00020A35">
        <w:rPr>
          <w:rFonts w:eastAsia="Times New Roman" w:cstheme="minorHAnsi"/>
          <w:lang w:eastAsia="ar-SA"/>
        </w:rPr>
        <w:t>lub równowartość tej kwoty wg średniego kursu NBP z</w:t>
      </w:r>
      <w:r w:rsidRPr="00020A35">
        <w:rPr>
          <w:rFonts w:eastAsia="Times New Roman" w:cstheme="minorHAnsi"/>
          <w:lang w:eastAsia="ar-SA"/>
        </w:rPr>
        <w:t xml:space="preserve"> </w:t>
      </w:r>
      <w:r w:rsidR="00F106AD" w:rsidRPr="00020A35">
        <w:rPr>
          <w:rFonts w:eastAsia="Times New Roman" w:cstheme="minorHAnsi"/>
          <w:lang w:eastAsia="ar-SA"/>
        </w:rPr>
        <w:t>dnia wniesienia wadium.</w:t>
      </w:r>
    </w:p>
    <w:p w14:paraId="5A2091DC" w14:textId="68E2A414" w:rsidR="001C2176" w:rsidRPr="00F77841" w:rsidRDefault="001C2176" w:rsidP="001D75AD">
      <w:pPr>
        <w:spacing w:after="60" w:line="240" w:lineRule="auto"/>
        <w:ind w:left="357"/>
        <w:jc w:val="both"/>
        <w:rPr>
          <w:rFonts w:eastAsia="Times New Roman" w:cstheme="minorHAnsi"/>
          <w:lang w:eastAsia="pl-PL"/>
        </w:rPr>
      </w:pPr>
      <w:r w:rsidRPr="00F77841">
        <w:rPr>
          <w:rFonts w:eastAsia="Times New Roman" w:cstheme="minorHAnsi"/>
          <w:lang w:eastAsia="ar-SA"/>
        </w:rPr>
        <w:t>Dla części 1 oraz części 4 Zamawiający nie żąda wadium.</w:t>
      </w:r>
    </w:p>
    <w:p w14:paraId="2330C425" w14:textId="7627A172" w:rsidR="00F106AD" w:rsidRPr="00F77841" w:rsidRDefault="00F106AD" w:rsidP="001D75AD">
      <w:pPr>
        <w:spacing w:after="60" w:line="240" w:lineRule="auto"/>
        <w:ind w:left="357"/>
        <w:rPr>
          <w:rFonts w:eastAsia="Times New Roman" w:cstheme="minorHAnsi"/>
          <w:lang w:eastAsia="pl-PL"/>
        </w:rPr>
      </w:pPr>
      <w:r w:rsidRPr="00F77841">
        <w:rPr>
          <w:rFonts w:eastAsia="Times New Roman" w:cstheme="minorHAnsi"/>
          <w:lang w:eastAsia="pl-PL"/>
        </w:rPr>
        <w:t xml:space="preserve">W przypadku wnoszenia wadium w formie pieniądza w tytule przelewu należy wpisać </w:t>
      </w:r>
      <w:r w:rsidRPr="00F77841">
        <w:rPr>
          <w:rFonts w:eastAsia="Times New Roman" w:cstheme="minorHAnsi"/>
          <w:u w:val="single"/>
          <w:lang w:eastAsia="pl-PL"/>
        </w:rPr>
        <w:t xml:space="preserve">wadium </w:t>
      </w:r>
      <w:r w:rsidR="001D75AD">
        <w:rPr>
          <w:rFonts w:eastAsia="Times New Roman" w:cstheme="minorHAnsi"/>
          <w:u w:val="single"/>
          <w:lang w:eastAsia="pl-PL"/>
        </w:rPr>
        <w:br/>
      </w:r>
      <w:r w:rsidRPr="00F77841">
        <w:rPr>
          <w:rFonts w:eastAsia="Times New Roman" w:cstheme="minorHAnsi"/>
          <w:u w:val="single"/>
          <w:lang w:eastAsia="pl-PL"/>
        </w:rPr>
        <w:t>i numer postępowania.</w:t>
      </w:r>
    </w:p>
    <w:p w14:paraId="20E1916A" w14:textId="2A961909" w:rsidR="00F106AD" w:rsidRPr="00F77841" w:rsidRDefault="00F106AD" w:rsidP="001A1105">
      <w:pPr>
        <w:numPr>
          <w:ilvl w:val="0"/>
          <w:numId w:val="5"/>
        </w:numPr>
        <w:tabs>
          <w:tab w:val="left" w:pos="1080"/>
        </w:tabs>
        <w:spacing w:after="60" w:line="240" w:lineRule="auto"/>
        <w:ind w:left="357" w:hanging="357"/>
        <w:jc w:val="both"/>
        <w:rPr>
          <w:rFonts w:eastAsia="Times New Roman" w:cstheme="minorHAnsi"/>
          <w:lang w:eastAsia="pl-PL"/>
        </w:rPr>
      </w:pPr>
      <w:r w:rsidRPr="00F77841">
        <w:rPr>
          <w:rFonts w:eastAsia="Times New Roman" w:cstheme="minorHAnsi"/>
          <w:lang w:eastAsia="pl-PL"/>
        </w:rPr>
        <w:t>Wadium może być wniesione w</w:t>
      </w:r>
      <w:r w:rsidR="00B80719">
        <w:rPr>
          <w:rFonts w:eastAsia="Times New Roman" w:cstheme="minorHAnsi"/>
          <w:lang w:eastAsia="pl-PL"/>
        </w:rPr>
        <w:t xml:space="preserve"> </w:t>
      </w:r>
      <w:r w:rsidRPr="00F77841">
        <w:rPr>
          <w:rFonts w:eastAsia="Times New Roman" w:cstheme="minorHAnsi"/>
          <w:lang w:eastAsia="pl-PL"/>
        </w:rPr>
        <w:t>następujących formach:</w:t>
      </w:r>
    </w:p>
    <w:p w14:paraId="08945E69" w14:textId="77777777" w:rsidR="00F106AD" w:rsidRPr="00F77841" w:rsidRDefault="00F106AD" w:rsidP="001A1105">
      <w:pPr>
        <w:numPr>
          <w:ilvl w:val="0"/>
          <w:numId w:val="6"/>
        </w:numPr>
        <w:spacing w:after="60" w:line="240" w:lineRule="auto"/>
        <w:jc w:val="both"/>
        <w:rPr>
          <w:rFonts w:eastAsia="Times New Roman" w:cstheme="minorHAnsi"/>
          <w:lang w:eastAsia="pl-PL"/>
        </w:rPr>
      </w:pPr>
      <w:r w:rsidRPr="00F77841">
        <w:rPr>
          <w:rFonts w:eastAsia="Times New Roman" w:cstheme="minorHAnsi"/>
          <w:lang w:eastAsia="pl-PL"/>
        </w:rPr>
        <w:t>pieniądzu;</w:t>
      </w:r>
    </w:p>
    <w:p w14:paraId="3EF69FE3" w14:textId="77777777" w:rsidR="00F106AD" w:rsidRPr="00F77841" w:rsidRDefault="00F106AD" w:rsidP="001A1105">
      <w:pPr>
        <w:numPr>
          <w:ilvl w:val="0"/>
          <w:numId w:val="6"/>
        </w:numPr>
        <w:spacing w:after="60" w:line="240" w:lineRule="auto"/>
        <w:jc w:val="both"/>
        <w:rPr>
          <w:rFonts w:eastAsia="Times New Roman" w:cstheme="minorHAnsi"/>
          <w:lang w:eastAsia="pl-PL"/>
        </w:rPr>
      </w:pPr>
      <w:r w:rsidRPr="00F77841">
        <w:rPr>
          <w:rFonts w:eastAsia="Times New Roman" w:cstheme="minorHAnsi"/>
          <w:lang w:eastAsia="pl-PL"/>
        </w:rPr>
        <w:t>gwarancjach bankowych;</w:t>
      </w:r>
    </w:p>
    <w:p w14:paraId="166094B8" w14:textId="77777777" w:rsidR="00F106AD" w:rsidRPr="00F77841" w:rsidRDefault="00F106AD" w:rsidP="001A1105">
      <w:pPr>
        <w:numPr>
          <w:ilvl w:val="0"/>
          <w:numId w:val="6"/>
        </w:numPr>
        <w:spacing w:after="60" w:line="240" w:lineRule="auto"/>
        <w:jc w:val="both"/>
        <w:rPr>
          <w:rFonts w:eastAsia="Times New Roman" w:cstheme="minorHAnsi"/>
          <w:lang w:eastAsia="pl-PL"/>
        </w:rPr>
      </w:pPr>
      <w:r w:rsidRPr="00F77841">
        <w:rPr>
          <w:rFonts w:eastAsia="Times New Roman" w:cstheme="minorHAnsi"/>
          <w:lang w:eastAsia="pl-PL"/>
        </w:rPr>
        <w:t>gwarancjach ubezpieczeniowych;</w:t>
      </w:r>
    </w:p>
    <w:p w14:paraId="123614BD" w14:textId="741D67DD" w:rsidR="00F106AD" w:rsidRPr="00F77841" w:rsidRDefault="00F106AD" w:rsidP="001A1105">
      <w:pPr>
        <w:numPr>
          <w:ilvl w:val="0"/>
          <w:numId w:val="6"/>
        </w:numPr>
        <w:spacing w:after="60" w:line="240" w:lineRule="auto"/>
        <w:jc w:val="both"/>
        <w:rPr>
          <w:rFonts w:eastAsia="Times New Roman" w:cstheme="minorHAnsi"/>
          <w:lang w:eastAsia="pl-PL"/>
        </w:rPr>
      </w:pPr>
      <w:r w:rsidRPr="00F77841">
        <w:rPr>
          <w:rFonts w:eastAsia="Times New Roman" w:cstheme="minorHAnsi"/>
          <w:lang w:eastAsia="pl-PL"/>
        </w:rPr>
        <w:t>poręczeniach udzielanych przez podmioty, o których mowa w art. 6</w:t>
      </w:r>
      <w:r w:rsidR="00B80719">
        <w:rPr>
          <w:rFonts w:eastAsia="Times New Roman" w:cstheme="minorHAnsi"/>
          <w:lang w:eastAsia="pl-PL"/>
        </w:rPr>
        <w:t xml:space="preserve"> </w:t>
      </w:r>
      <w:r w:rsidRPr="00F77841">
        <w:rPr>
          <w:rFonts w:eastAsia="Times New Roman" w:cstheme="minorHAnsi"/>
          <w:lang w:eastAsia="pl-PL"/>
        </w:rPr>
        <w:t>b ust. 5 pkt 2 ustawy z dnia 9 listopada 2000 r. o utworzeniu Polskiej Agencji Rozwoju Przedsiębiorczości (Dz. U. z 2019 poz. 310, 836 i 1572).</w:t>
      </w:r>
    </w:p>
    <w:p w14:paraId="3FC64B7C" w14:textId="07D3821B" w:rsidR="00F106AD" w:rsidRPr="00F77841" w:rsidRDefault="00F106AD" w:rsidP="001A1105">
      <w:pPr>
        <w:numPr>
          <w:ilvl w:val="0"/>
          <w:numId w:val="5"/>
        </w:numPr>
        <w:tabs>
          <w:tab w:val="left" w:pos="1080"/>
        </w:tabs>
        <w:spacing w:after="60" w:line="240" w:lineRule="auto"/>
        <w:ind w:left="357" w:hanging="357"/>
        <w:jc w:val="both"/>
        <w:rPr>
          <w:rFonts w:eastAsia="Times New Roman" w:cstheme="minorHAnsi"/>
          <w:lang w:eastAsia="pl-PL"/>
        </w:rPr>
      </w:pPr>
      <w:r w:rsidRPr="00F77841">
        <w:rPr>
          <w:rFonts w:eastAsia="Times New Roman" w:cstheme="minorHAnsi"/>
          <w:lang w:eastAsia="pl-PL"/>
        </w:rPr>
        <w:t>Wadium wnoszone w</w:t>
      </w:r>
      <w:r w:rsidR="00992CFC" w:rsidRPr="00F77841">
        <w:rPr>
          <w:rFonts w:eastAsia="Times New Roman" w:cstheme="minorHAnsi"/>
          <w:lang w:eastAsia="pl-PL"/>
        </w:rPr>
        <w:t xml:space="preserve"> </w:t>
      </w:r>
      <w:r w:rsidRPr="00F77841">
        <w:rPr>
          <w:rFonts w:eastAsia="Times New Roman" w:cstheme="minorHAnsi"/>
          <w:lang w:eastAsia="pl-PL"/>
        </w:rPr>
        <w:t xml:space="preserve">pieniądzu wnosi się </w:t>
      </w:r>
      <w:r w:rsidRPr="00F77841">
        <w:rPr>
          <w:rFonts w:eastAsia="Times New Roman" w:cstheme="minorHAnsi"/>
          <w:spacing w:val="60"/>
          <w:lang w:eastAsia="pl-PL"/>
        </w:rPr>
        <w:t>wyłącznie</w:t>
      </w:r>
      <w:r w:rsidRPr="00F77841">
        <w:rPr>
          <w:rFonts w:eastAsia="Times New Roman" w:cstheme="minorHAnsi"/>
          <w:lang w:eastAsia="pl-PL"/>
        </w:rPr>
        <w:t xml:space="preserve"> </w:t>
      </w:r>
      <w:r w:rsidRPr="00F77841">
        <w:rPr>
          <w:rFonts w:eastAsia="Times New Roman" w:cstheme="minorHAnsi"/>
          <w:spacing w:val="60"/>
          <w:lang w:eastAsia="pl-PL"/>
        </w:rPr>
        <w:t>przelewem</w:t>
      </w:r>
      <w:r w:rsidRPr="00F77841">
        <w:rPr>
          <w:rFonts w:eastAsia="Times New Roman" w:cstheme="minorHAnsi"/>
          <w:lang w:eastAsia="pl-PL"/>
        </w:rPr>
        <w:t xml:space="preserve"> na rachunek bankowy wskazany przez Zamawiającego. Nie jest dopuszczalna bezpośrednia wpłata kwoty wadium np.</w:t>
      </w:r>
      <w:r w:rsidR="001620D5">
        <w:rPr>
          <w:rFonts w:eastAsia="Times New Roman" w:cstheme="minorHAnsi"/>
          <w:lang w:eastAsia="pl-PL"/>
        </w:rPr>
        <w:t xml:space="preserve"> </w:t>
      </w:r>
      <w:r w:rsidRPr="00F77841">
        <w:rPr>
          <w:rFonts w:eastAsia="Times New Roman" w:cstheme="minorHAnsi"/>
          <w:lang w:eastAsia="pl-PL"/>
        </w:rPr>
        <w:t>w</w:t>
      </w:r>
      <w:r w:rsidR="00992CFC" w:rsidRPr="00F77841">
        <w:rPr>
          <w:rFonts w:eastAsia="Times New Roman" w:cstheme="minorHAnsi"/>
          <w:lang w:eastAsia="pl-PL"/>
        </w:rPr>
        <w:t xml:space="preserve"> </w:t>
      </w:r>
      <w:r w:rsidRPr="00F77841">
        <w:rPr>
          <w:rFonts w:eastAsia="Times New Roman" w:cstheme="minorHAnsi"/>
          <w:lang w:eastAsia="pl-PL"/>
        </w:rPr>
        <w:t>kasie Zamawiającego lub banku.</w:t>
      </w:r>
    </w:p>
    <w:p w14:paraId="354AB00F" w14:textId="04A11D2C" w:rsidR="00F106AD" w:rsidRPr="00F77841" w:rsidRDefault="00992CFC" w:rsidP="001A1105">
      <w:pPr>
        <w:numPr>
          <w:ilvl w:val="0"/>
          <w:numId w:val="5"/>
        </w:numPr>
        <w:tabs>
          <w:tab w:val="left" w:pos="1080"/>
        </w:tabs>
        <w:spacing w:after="60" w:line="240" w:lineRule="auto"/>
        <w:ind w:left="357" w:hanging="357"/>
        <w:jc w:val="both"/>
        <w:rPr>
          <w:rFonts w:eastAsia="Times New Roman" w:cstheme="minorHAnsi"/>
          <w:lang w:eastAsia="pl-PL"/>
        </w:rPr>
      </w:pPr>
      <w:r w:rsidRPr="00F77841">
        <w:rPr>
          <w:rFonts w:eastAsia="Times New Roman" w:cstheme="minorHAnsi"/>
          <w:lang w:eastAsia="pl-PL"/>
        </w:rPr>
        <w:t xml:space="preserve">Wadium w pieniądzu należy </w:t>
      </w:r>
      <w:r w:rsidR="00F106AD" w:rsidRPr="00F77841">
        <w:rPr>
          <w:rFonts w:eastAsia="Times New Roman" w:cstheme="minorHAnsi"/>
          <w:lang w:eastAsia="pl-PL"/>
        </w:rPr>
        <w:t>wpłacić na konto Zamawiającego:</w:t>
      </w:r>
    </w:p>
    <w:p w14:paraId="0D510B64" w14:textId="3F28490A" w:rsidR="00F106AD" w:rsidRPr="00F77841" w:rsidRDefault="00F106AD" w:rsidP="001D75AD">
      <w:pPr>
        <w:tabs>
          <w:tab w:val="left" w:pos="357"/>
          <w:tab w:val="left" w:pos="1077"/>
        </w:tabs>
        <w:spacing w:after="60" w:line="240" w:lineRule="auto"/>
        <w:ind w:left="357"/>
        <w:rPr>
          <w:rFonts w:eastAsia="Times New Roman" w:cstheme="minorHAnsi"/>
          <w:lang w:eastAsia="pl-PL"/>
        </w:rPr>
      </w:pPr>
      <w:r w:rsidRPr="00F77841">
        <w:rPr>
          <w:rFonts w:eastAsia="Times New Roman" w:cstheme="minorHAnsi"/>
          <w:lang w:eastAsia="pl-PL"/>
        </w:rPr>
        <w:t xml:space="preserve">Nr </w:t>
      </w:r>
      <w:r w:rsidRPr="00F77841">
        <w:rPr>
          <w:rFonts w:eastAsia="Times New Roman" w:cstheme="minorHAnsi"/>
          <w:b/>
          <w:bCs/>
          <w:shd w:val="clear" w:color="auto" w:fill="FEFFFE"/>
          <w:lang w:eastAsia="pl-PL"/>
        </w:rPr>
        <w:t xml:space="preserve">12 1160 2202 0000 0001 5249 4191 </w:t>
      </w:r>
      <w:r w:rsidRPr="00F77841">
        <w:rPr>
          <w:rFonts w:eastAsia="Times New Roman" w:cstheme="minorHAnsi"/>
          <w:lang w:eastAsia="pl-PL"/>
        </w:rPr>
        <w:t>z</w:t>
      </w:r>
      <w:r w:rsidR="00C900C5" w:rsidRPr="00F77841">
        <w:rPr>
          <w:rFonts w:eastAsia="Times New Roman" w:cstheme="minorHAnsi"/>
          <w:lang w:eastAsia="pl-PL"/>
        </w:rPr>
        <w:t xml:space="preserve"> </w:t>
      </w:r>
      <w:r w:rsidRPr="00F77841">
        <w:rPr>
          <w:rFonts w:eastAsia="Times New Roman" w:cstheme="minorHAnsi"/>
          <w:lang w:eastAsia="pl-PL"/>
        </w:rPr>
        <w:t xml:space="preserve">podaniem </w:t>
      </w:r>
      <w:r w:rsidR="00F74341">
        <w:rPr>
          <w:rFonts w:eastAsia="Times New Roman" w:cstheme="minorHAnsi"/>
          <w:lang w:eastAsia="pl-PL"/>
        </w:rPr>
        <w:t xml:space="preserve">w tytule </w:t>
      </w:r>
      <w:r w:rsidR="00BA659A" w:rsidRPr="00F77841">
        <w:rPr>
          <w:rFonts w:eastAsia="Times New Roman" w:cstheme="minorHAnsi"/>
          <w:lang w:eastAsia="pl-PL"/>
        </w:rPr>
        <w:t>„</w:t>
      </w:r>
      <w:r w:rsidR="00F74341">
        <w:rPr>
          <w:rFonts w:eastAsia="Times New Roman" w:cstheme="minorHAnsi"/>
          <w:lang w:eastAsia="pl-PL"/>
        </w:rPr>
        <w:t>W</w:t>
      </w:r>
      <w:r w:rsidR="00C900C5" w:rsidRPr="00F77841">
        <w:rPr>
          <w:rFonts w:eastAsia="Times New Roman" w:cstheme="minorHAnsi"/>
          <w:lang w:eastAsia="pl-PL"/>
        </w:rPr>
        <w:t>adium</w:t>
      </w:r>
      <w:r w:rsidR="00BA659A" w:rsidRPr="00F77841">
        <w:rPr>
          <w:rFonts w:eastAsia="Times New Roman" w:cstheme="minorHAnsi"/>
          <w:lang w:eastAsia="pl-PL"/>
        </w:rPr>
        <w:t>”</w:t>
      </w:r>
      <w:r w:rsidR="00C900C5" w:rsidRPr="00F77841">
        <w:rPr>
          <w:rFonts w:eastAsia="Times New Roman" w:cstheme="minorHAnsi"/>
          <w:lang w:eastAsia="pl-PL"/>
        </w:rPr>
        <w:t xml:space="preserve"> i </w:t>
      </w:r>
      <w:r w:rsidRPr="00F77841">
        <w:rPr>
          <w:rFonts w:eastAsia="Times New Roman" w:cstheme="minorHAnsi"/>
          <w:lang w:eastAsia="pl-PL"/>
        </w:rPr>
        <w:t>numeru p</w:t>
      </w:r>
      <w:r w:rsidR="00C900C5" w:rsidRPr="00F77841">
        <w:rPr>
          <w:rFonts w:eastAsia="Times New Roman" w:cstheme="minorHAnsi"/>
          <w:lang w:eastAsia="pl-PL"/>
        </w:rPr>
        <w:t>ostępowania</w:t>
      </w:r>
      <w:r w:rsidRPr="00F77841">
        <w:rPr>
          <w:rFonts w:eastAsia="Times New Roman" w:cstheme="minorHAnsi"/>
          <w:lang w:eastAsia="pl-PL"/>
        </w:rPr>
        <w:t xml:space="preserve"> (na przelewach nr rachunku należy pisać w</w:t>
      </w:r>
      <w:r w:rsidR="00C900C5" w:rsidRPr="00F77841">
        <w:rPr>
          <w:rFonts w:eastAsia="Times New Roman" w:cstheme="minorHAnsi"/>
          <w:lang w:eastAsia="pl-PL"/>
        </w:rPr>
        <w:t xml:space="preserve"> </w:t>
      </w:r>
      <w:r w:rsidRPr="00F77841">
        <w:rPr>
          <w:rFonts w:eastAsia="Times New Roman" w:cstheme="minorHAnsi"/>
          <w:lang w:eastAsia="pl-PL"/>
        </w:rPr>
        <w:t>sposób ciągły - bez spacji).</w:t>
      </w:r>
    </w:p>
    <w:p w14:paraId="792EA9EE" w14:textId="2279B868" w:rsidR="00F106AD" w:rsidRPr="00F77841" w:rsidRDefault="00F106AD" w:rsidP="001A1105">
      <w:pPr>
        <w:numPr>
          <w:ilvl w:val="0"/>
          <w:numId w:val="44"/>
        </w:numPr>
        <w:tabs>
          <w:tab w:val="left" w:pos="426"/>
          <w:tab w:val="left" w:pos="1077"/>
        </w:tabs>
        <w:spacing w:after="60" w:line="240" w:lineRule="auto"/>
        <w:ind w:left="426" w:hanging="426"/>
        <w:rPr>
          <w:rFonts w:eastAsia="Times New Roman" w:cstheme="minorHAnsi"/>
          <w:lang w:eastAsia="pl-PL"/>
        </w:rPr>
      </w:pPr>
      <w:r w:rsidRPr="00F77841">
        <w:rPr>
          <w:rFonts w:eastAsia="Times New Roman" w:cstheme="minorHAnsi"/>
          <w:lang w:eastAsia="pl-PL"/>
        </w:rPr>
        <w:t>Wadium wniesione przelewem na konto UW uznane będzie za wniesione w</w:t>
      </w:r>
      <w:r w:rsidR="00C900C5" w:rsidRPr="00F77841">
        <w:rPr>
          <w:rFonts w:eastAsia="Times New Roman" w:cstheme="minorHAnsi"/>
          <w:lang w:eastAsia="pl-PL"/>
        </w:rPr>
        <w:t xml:space="preserve"> </w:t>
      </w:r>
      <w:r w:rsidRPr="00F77841">
        <w:rPr>
          <w:rFonts w:eastAsia="Times New Roman" w:cstheme="minorHAnsi"/>
          <w:lang w:eastAsia="pl-PL"/>
        </w:rPr>
        <w:t>terminie, jeżeli przed terminem składania ofert konto Zamawiającego będzie uznane kwotą wadium</w:t>
      </w:r>
      <w:r w:rsidR="00C900C5" w:rsidRPr="00F77841">
        <w:rPr>
          <w:rFonts w:eastAsia="Times New Roman" w:cstheme="minorHAnsi"/>
          <w:lang w:eastAsia="pl-PL"/>
        </w:rPr>
        <w:t>.</w:t>
      </w:r>
    </w:p>
    <w:p w14:paraId="0E3A0EEB" w14:textId="77777777" w:rsidR="00F106AD" w:rsidRPr="00F77841" w:rsidRDefault="00F106AD" w:rsidP="001A1105">
      <w:pPr>
        <w:numPr>
          <w:ilvl w:val="0"/>
          <w:numId w:val="44"/>
        </w:numPr>
        <w:tabs>
          <w:tab w:val="left" w:pos="426"/>
          <w:tab w:val="left" w:pos="1077"/>
        </w:tabs>
        <w:spacing w:after="60" w:line="240" w:lineRule="auto"/>
        <w:ind w:left="426" w:hanging="426"/>
        <w:rPr>
          <w:rFonts w:eastAsia="Times New Roman" w:cstheme="minorHAnsi"/>
          <w:lang w:eastAsia="pl-PL"/>
        </w:rPr>
      </w:pPr>
      <w:r w:rsidRPr="00F77841">
        <w:rPr>
          <w:rFonts w:eastAsia="Times New Roman" w:cstheme="minorHAnsi"/>
          <w:lang w:eastAsia="pl-PL"/>
        </w:rPr>
        <w:t>Wykonawca wnoszący wadium w formie gwarancji lub poręczenia, o których mowa w ust. 2 przekazuje Zamawiającemu oryginał gwarancji lub poręczenia, w postaci elektronicznej.</w:t>
      </w:r>
    </w:p>
    <w:p w14:paraId="592E1A1E" w14:textId="77777777" w:rsidR="001D75AD" w:rsidRDefault="001D75AD" w:rsidP="00475D2F">
      <w:pPr>
        <w:tabs>
          <w:tab w:val="left" w:pos="0"/>
          <w:tab w:val="left" w:pos="720"/>
        </w:tabs>
        <w:spacing w:after="120" w:line="240" w:lineRule="auto"/>
        <w:jc w:val="center"/>
        <w:rPr>
          <w:rFonts w:eastAsia="Times New Roman" w:cstheme="minorHAnsi"/>
          <w:b/>
          <w:lang w:eastAsia="pl-PL"/>
        </w:rPr>
      </w:pPr>
    </w:p>
    <w:p w14:paraId="12141851" w14:textId="77777777" w:rsidR="00F106AD" w:rsidRPr="00F77841" w:rsidRDefault="00F106AD" w:rsidP="00475D2F">
      <w:pPr>
        <w:tabs>
          <w:tab w:val="left" w:pos="0"/>
          <w:tab w:val="left" w:pos="720"/>
        </w:tabs>
        <w:spacing w:after="120" w:line="240" w:lineRule="auto"/>
        <w:jc w:val="center"/>
        <w:rPr>
          <w:rFonts w:eastAsia="Times New Roman" w:cstheme="minorHAnsi"/>
          <w:b/>
          <w:lang w:eastAsia="pl-PL"/>
        </w:rPr>
      </w:pPr>
      <w:r w:rsidRPr="00F77841">
        <w:rPr>
          <w:rFonts w:eastAsia="Times New Roman" w:cstheme="minorHAnsi"/>
          <w:b/>
          <w:lang w:eastAsia="pl-PL"/>
        </w:rPr>
        <w:t>§ 2</w:t>
      </w:r>
    </w:p>
    <w:p w14:paraId="27F5A1C9" w14:textId="77777777" w:rsidR="00F106AD" w:rsidRPr="00F77841" w:rsidRDefault="00F106AD" w:rsidP="00475D2F">
      <w:pPr>
        <w:tabs>
          <w:tab w:val="left" w:pos="0"/>
          <w:tab w:val="left" w:pos="720"/>
        </w:tabs>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Zwrot i zatrzymanie wadium</w:t>
      </w:r>
    </w:p>
    <w:p w14:paraId="154C6501" w14:textId="77777777" w:rsidR="00F106AD" w:rsidRPr="00F77841" w:rsidRDefault="00F106AD" w:rsidP="00475D2F">
      <w:pPr>
        <w:tabs>
          <w:tab w:val="left" w:pos="0"/>
          <w:tab w:val="left" w:pos="720"/>
        </w:tabs>
        <w:spacing w:after="120" w:line="240" w:lineRule="auto"/>
        <w:rPr>
          <w:rFonts w:eastAsia="Times New Roman" w:cstheme="minorHAnsi"/>
          <w:lang w:eastAsia="pl-PL"/>
        </w:rPr>
      </w:pPr>
      <w:r w:rsidRPr="00F77841">
        <w:rPr>
          <w:rFonts w:eastAsia="Times New Roman" w:cstheme="minorHAnsi"/>
          <w:lang w:eastAsia="pl-PL"/>
        </w:rPr>
        <w:t>Zamawiający zwróci lub zatrzyma wadium w okolicznościach opisanych w art. 98 ustawy.</w:t>
      </w:r>
    </w:p>
    <w:p w14:paraId="4D770443" w14:textId="77777777" w:rsidR="0031507F" w:rsidRPr="00F77841" w:rsidRDefault="0031507F" w:rsidP="00475D2F">
      <w:pPr>
        <w:autoSpaceDE w:val="0"/>
        <w:autoSpaceDN w:val="0"/>
        <w:adjustRightInd w:val="0"/>
        <w:spacing w:after="120" w:line="240" w:lineRule="auto"/>
        <w:jc w:val="center"/>
        <w:rPr>
          <w:rFonts w:eastAsia="Times New Roman" w:cstheme="minorHAnsi"/>
          <w:b/>
          <w:lang w:eastAsia="pl-PL"/>
        </w:rPr>
      </w:pPr>
    </w:p>
    <w:p w14:paraId="51217135"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art. 8</w:t>
      </w:r>
    </w:p>
    <w:p w14:paraId="0B00EB47"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TERMIN ZWIĄZANIA OFERTĄ</w:t>
      </w:r>
    </w:p>
    <w:p w14:paraId="3D4EC149" w14:textId="3C76E2BB" w:rsidR="00F106AD" w:rsidRPr="00F77841" w:rsidRDefault="00F106AD" w:rsidP="001A1105">
      <w:pPr>
        <w:numPr>
          <w:ilvl w:val="0"/>
          <w:numId w:val="7"/>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Termin związania ofertą wynosi 30 dni, tj</w:t>
      </w:r>
      <w:r w:rsidR="00BA659A" w:rsidRPr="00F77841">
        <w:rPr>
          <w:rFonts w:eastAsia="Times New Roman" w:cstheme="minorHAnsi"/>
          <w:lang w:eastAsia="pl-PL"/>
        </w:rPr>
        <w:t>.</w:t>
      </w:r>
      <w:r w:rsidRPr="00F77841">
        <w:rPr>
          <w:rFonts w:eastAsia="Times New Roman" w:cstheme="minorHAnsi"/>
          <w:lang w:eastAsia="pl-PL"/>
        </w:rPr>
        <w:t xml:space="preserve"> do dn.</w:t>
      </w:r>
      <w:r w:rsidR="00A419EA">
        <w:rPr>
          <w:rFonts w:eastAsia="Times New Roman" w:cstheme="minorHAnsi"/>
          <w:lang w:eastAsia="pl-PL"/>
        </w:rPr>
        <w:t>13.11.</w:t>
      </w:r>
      <w:r w:rsidR="007858F4" w:rsidRPr="00F77841">
        <w:rPr>
          <w:rFonts w:eastAsia="Times New Roman" w:cstheme="minorHAnsi"/>
          <w:lang w:eastAsia="pl-PL"/>
        </w:rPr>
        <w:t>2021r.</w:t>
      </w:r>
    </w:p>
    <w:p w14:paraId="1159D3BB" w14:textId="77777777" w:rsidR="00F106AD" w:rsidRPr="00F77841" w:rsidRDefault="00F106AD" w:rsidP="001A1105">
      <w:pPr>
        <w:numPr>
          <w:ilvl w:val="0"/>
          <w:numId w:val="7"/>
        </w:numPr>
        <w:autoSpaceDE w:val="0"/>
        <w:autoSpaceDN w:val="0"/>
        <w:adjustRightInd w:val="0"/>
        <w:spacing w:after="60" w:line="240" w:lineRule="auto"/>
        <w:jc w:val="both"/>
        <w:rPr>
          <w:rFonts w:eastAsia="Times New Roman" w:cstheme="minorHAnsi"/>
          <w:lang w:eastAsia="pl-PL"/>
        </w:rPr>
      </w:pPr>
      <w:r w:rsidRPr="00F77841">
        <w:rPr>
          <w:rFonts w:eastAsia="Times New Roman" w:cstheme="minorHAnsi"/>
          <w:lang w:eastAsia="pl-PL"/>
        </w:rPr>
        <w:t>Bieg terminu związania ofertą rozpoczyna się wraz z upływem terminu składania ofert.</w:t>
      </w:r>
    </w:p>
    <w:p w14:paraId="69698979" w14:textId="77777777" w:rsidR="001D75AD" w:rsidRPr="00F77841" w:rsidRDefault="001D75AD" w:rsidP="00475D2F">
      <w:pPr>
        <w:autoSpaceDE w:val="0"/>
        <w:autoSpaceDN w:val="0"/>
        <w:adjustRightInd w:val="0"/>
        <w:spacing w:after="120" w:line="240" w:lineRule="auto"/>
        <w:jc w:val="center"/>
        <w:rPr>
          <w:rFonts w:eastAsia="Times New Roman" w:cstheme="minorHAnsi"/>
          <w:b/>
          <w:lang w:eastAsia="pl-PL"/>
        </w:rPr>
      </w:pPr>
    </w:p>
    <w:p w14:paraId="62CDC0C1"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art. 9</w:t>
      </w:r>
    </w:p>
    <w:p w14:paraId="0A688B47"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CENA OFERTY</w:t>
      </w:r>
    </w:p>
    <w:p w14:paraId="67B3CA21"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1</w:t>
      </w:r>
    </w:p>
    <w:p w14:paraId="775E3BB0" w14:textId="77777777" w:rsidR="00F106AD" w:rsidRPr="00F77841" w:rsidRDefault="00F106AD" w:rsidP="00475D2F">
      <w:pPr>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Opis sposobu obliczenia ceny oferty</w:t>
      </w:r>
    </w:p>
    <w:p w14:paraId="230E2CD4" w14:textId="79035FB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31507F">
        <w:rPr>
          <w:rFonts w:cstheme="minorHAnsi"/>
        </w:rPr>
        <w:t xml:space="preserve">W ofercie Wykonawca zobowiązany jest podać, przy każdym </w:t>
      </w:r>
      <w:r w:rsidR="0040423C">
        <w:rPr>
          <w:rFonts w:cstheme="minorHAnsi"/>
        </w:rPr>
        <w:t xml:space="preserve">tytule czasopisma/gazety, </w:t>
      </w:r>
      <w:r w:rsidR="00020A35" w:rsidRPr="0031507F">
        <w:rPr>
          <w:rFonts w:cstheme="minorHAnsi"/>
        </w:rPr>
        <w:t>cenę brutto zawierającą poprawną</w:t>
      </w:r>
      <w:r w:rsidR="00020A35">
        <w:rPr>
          <w:rFonts w:cstheme="minorHAnsi"/>
        </w:rPr>
        <w:t xml:space="preserve"> </w:t>
      </w:r>
      <w:r w:rsidRPr="00F77841">
        <w:rPr>
          <w:rFonts w:cstheme="minorHAnsi"/>
        </w:rPr>
        <w:t>stawkę i wartość należnego podatku VAT</w:t>
      </w:r>
      <w:r w:rsidR="0031507F">
        <w:rPr>
          <w:rFonts w:cstheme="minorHAnsi"/>
        </w:rPr>
        <w:t>.</w:t>
      </w:r>
      <w:r w:rsidRPr="00F77841">
        <w:rPr>
          <w:rFonts w:cstheme="minorHAnsi"/>
        </w:rPr>
        <w:t xml:space="preserve"> </w:t>
      </w:r>
    </w:p>
    <w:p w14:paraId="5F7693E2" w14:textId="674CBCAD" w:rsidR="00D9276E" w:rsidRDefault="00D9276E" w:rsidP="001A1105">
      <w:pPr>
        <w:pStyle w:val="Akapitzlist"/>
        <w:numPr>
          <w:ilvl w:val="0"/>
          <w:numId w:val="52"/>
        </w:numPr>
        <w:spacing w:after="60" w:line="240" w:lineRule="auto"/>
        <w:ind w:left="425" w:hanging="425"/>
        <w:contextualSpacing w:val="0"/>
        <w:jc w:val="both"/>
        <w:rPr>
          <w:rFonts w:cstheme="minorHAnsi"/>
        </w:rPr>
      </w:pPr>
      <w:r>
        <w:rPr>
          <w:rFonts w:cstheme="minorHAnsi"/>
        </w:rPr>
        <w:t xml:space="preserve">Wykonawca oblicza cenę wykonania zamówienia dla danej części dla której składa ofertę. </w:t>
      </w:r>
    </w:p>
    <w:p w14:paraId="71DA851F" w14:textId="63143651"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Cena brutto oferty uznana będzie za ostateczną cenę</w:t>
      </w:r>
      <w:r w:rsidR="00F46210" w:rsidRPr="00F77841">
        <w:rPr>
          <w:rFonts w:cstheme="minorHAnsi"/>
        </w:rPr>
        <w:t xml:space="preserve"> zawartej umowy w sprawie zamówienia publicznego</w:t>
      </w:r>
      <w:r w:rsidRPr="00F77841">
        <w:rPr>
          <w:rFonts w:cstheme="minorHAnsi"/>
        </w:rPr>
        <w:t>.</w:t>
      </w:r>
    </w:p>
    <w:p w14:paraId="6731FABC"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036CDD89"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Wykonawca nie może złożyć oferty wielowariantowej, to znaczy oferty zawierającej ceny alternatywne.</w:t>
      </w:r>
    </w:p>
    <w:p w14:paraId="027B7F14"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Wykonawca zobowiązany jest podać ceny wszystkich tytułów wymienionych na wybranym Wykazie na rok 2022 oraz cenę łączną. Tytuły niewycenione przez wydawców powinny zostać skalkulowane przez Wykonawcę. Zamawiający uznaje cenę 0,00 złotych polskich w sytuacji, gdy brak ceny nie oznacza zmiany zamówienia.</w:t>
      </w:r>
    </w:p>
    <w:p w14:paraId="56C6DF7B"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Wykonawca zobowiązany jest dostarczyć niewycenione przez siebie tytuły, ich suplementy, numery specjalne itp.</w:t>
      </w:r>
    </w:p>
    <w:p w14:paraId="26785AE3" w14:textId="4580CA4D" w:rsidR="00E83F1C" w:rsidRPr="00F77841" w:rsidRDefault="00E83F1C" w:rsidP="001A1105">
      <w:pPr>
        <w:pStyle w:val="Akapitzlist"/>
        <w:numPr>
          <w:ilvl w:val="0"/>
          <w:numId w:val="52"/>
        </w:numPr>
        <w:spacing w:after="60" w:line="240" w:lineRule="auto"/>
        <w:ind w:left="425" w:hanging="425"/>
        <w:contextualSpacing w:val="0"/>
        <w:jc w:val="both"/>
        <w:rPr>
          <w:rFonts w:cstheme="minorHAnsi"/>
          <w:bCs/>
        </w:rPr>
      </w:pPr>
      <w:r w:rsidRPr="00F77841">
        <w:rPr>
          <w:rFonts w:cstheme="minorHAnsi"/>
        </w:rPr>
        <w:t xml:space="preserve">Wskazane przez Zamawiającego tytuły </w:t>
      </w:r>
      <w:r w:rsidRPr="00F77841">
        <w:rPr>
          <w:rFonts w:cstheme="minorHAnsi"/>
          <w:bCs/>
        </w:rPr>
        <w:t>czasopism</w:t>
      </w:r>
      <w:r w:rsidRPr="00F77841">
        <w:rPr>
          <w:rFonts w:cstheme="minorHAnsi"/>
        </w:rPr>
        <w:t xml:space="preserve"> muszą być wycenion</w:t>
      </w:r>
      <w:r w:rsidR="002931CA">
        <w:rPr>
          <w:rFonts w:cstheme="minorHAnsi"/>
        </w:rPr>
        <w:t xml:space="preserve">e zgodnie z warunkami sprzedaży </w:t>
      </w:r>
      <w:r w:rsidRPr="00F77841">
        <w:rPr>
          <w:rFonts w:cstheme="minorHAnsi"/>
          <w:bCs/>
        </w:rPr>
        <w:t>w systemie DDP</w:t>
      </w:r>
      <w:r w:rsidRPr="00F77841">
        <w:rPr>
          <w:rStyle w:val="Odwoanieprzypisudolnego"/>
          <w:rFonts w:cstheme="minorHAnsi"/>
          <w:bCs/>
        </w:rPr>
        <w:t>*</w:t>
      </w:r>
      <w:r w:rsidRPr="00F77841">
        <w:rPr>
          <w:rFonts w:cstheme="minorHAnsi"/>
          <w:bCs/>
        </w:rPr>
        <w:t xml:space="preserve"> (</w:t>
      </w:r>
      <w:proofErr w:type="spellStart"/>
      <w:r w:rsidRPr="00F77841">
        <w:rPr>
          <w:rFonts w:cstheme="minorHAnsi"/>
          <w:bCs/>
        </w:rPr>
        <w:t>Deep</w:t>
      </w:r>
      <w:proofErr w:type="spellEnd"/>
      <w:r w:rsidRPr="00F77841">
        <w:rPr>
          <w:rFonts w:cstheme="minorHAnsi"/>
          <w:bCs/>
        </w:rPr>
        <w:t xml:space="preserve"> Discount </w:t>
      </w:r>
      <w:proofErr w:type="spellStart"/>
      <w:r w:rsidRPr="00F77841">
        <w:rPr>
          <w:rFonts w:cstheme="minorHAnsi"/>
          <w:bCs/>
        </w:rPr>
        <w:t>Price</w:t>
      </w:r>
      <w:proofErr w:type="spellEnd"/>
      <w:r w:rsidRPr="00F77841">
        <w:rPr>
          <w:rFonts w:cstheme="minorHAnsi"/>
          <w:bCs/>
        </w:rPr>
        <w:t xml:space="preserve"> = głęboka obniżka ceny) chyba, że wydawca zmieni decyzję o prawie do zakupu w systemie DDP na rok 2022 (ograniczy lub rozszerzy listę tytułów).</w:t>
      </w:r>
    </w:p>
    <w:p w14:paraId="724381D7"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bCs/>
        </w:rPr>
      </w:pPr>
      <w:r w:rsidRPr="00F77841">
        <w:rPr>
          <w:rFonts w:cstheme="minorHAnsi"/>
          <w:bCs/>
        </w:rPr>
        <w:t>Zamawiający jest członkiem ogólnopolskich konsorcjów, co upoważnia go do zakupu czasopism następujących wydawców w cenach DDP:</w:t>
      </w:r>
    </w:p>
    <w:tbl>
      <w:tblPr>
        <w:tblpPr w:leftFromText="141" w:rightFromText="141" w:vertAnchor="text" w:horzAnchor="margin" w:tblpY="67"/>
        <w:tblW w:w="9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500"/>
        <w:gridCol w:w="3726"/>
      </w:tblGrid>
      <w:tr w:rsidR="00361364" w:rsidRPr="00F77841" w14:paraId="67D42744" w14:textId="77777777" w:rsidTr="00361364">
        <w:trPr>
          <w:trHeight w:val="142"/>
        </w:trPr>
        <w:tc>
          <w:tcPr>
            <w:tcW w:w="5500" w:type="dxa"/>
            <w:noWrap/>
            <w:tcMar>
              <w:top w:w="20" w:type="dxa"/>
              <w:left w:w="20" w:type="dxa"/>
              <w:bottom w:w="0" w:type="dxa"/>
              <w:right w:w="20" w:type="dxa"/>
            </w:tcMar>
            <w:vAlign w:val="bottom"/>
          </w:tcPr>
          <w:p w14:paraId="55BC4B22" w14:textId="77777777" w:rsidR="00361364" w:rsidRPr="00F77841" w:rsidRDefault="00361364" w:rsidP="00210399">
            <w:pPr>
              <w:spacing w:after="60" w:line="240" w:lineRule="auto"/>
              <w:ind w:left="425" w:hanging="425"/>
              <w:jc w:val="center"/>
              <w:rPr>
                <w:rFonts w:cstheme="minorHAnsi"/>
                <w:sz w:val="20"/>
                <w:szCs w:val="20"/>
                <w:lang w:val="en-US"/>
              </w:rPr>
            </w:pPr>
            <w:proofErr w:type="spellStart"/>
            <w:r w:rsidRPr="00F77841">
              <w:rPr>
                <w:rFonts w:cstheme="minorHAnsi"/>
                <w:sz w:val="20"/>
                <w:szCs w:val="20"/>
                <w:lang w:val="en-US"/>
              </w:rPr>
              <w:t>Konsorcjum</w:t>
            </w:r>
            <w:proofErr w:type="spellEnd"/>
          </w:p>
        </w:tc>
        <w:tc>
          <w:tcPr>
            <w:tcW w:w="3726" w:type="dxa"/>
            <w:noWrap/>
            <w:tcMar>
              <w:top w:w="20" w:type="dxa"/>
              <w:left w:w="20" w:type="dxa"/>
              <w:bottom w:w="0" w:type="dxa"/>
              <w:right w:w="20" w:type="dxa"/>
            </w:tcMar>
            <w:vAlign w:val="bottom"/>
          </w:tcPr>
          <w:p w14:paraId="339B4C8A" w14:textId="77777777" w:rsidR="00361364" w:rsidRPr="00F77841" w:rsidRDefault="00361364" w:rsidP="00210399">
            <w:pPr>
              <w:spacing w:after="60" w:line="240" w:lineRule="auto"/>
              <w:ind w:left="425" w:hanging="425"/>
              <w:jc w:val="center"/>
              <w:rPr>
                <w:rFonts w:cstheme="minorHAnsi"/>
                <w:sz w:val="20"/>
                <w:szCs w:val="20"/>
                <w:lang w:val="en-US"/>
              </w:rPr>
            </w:pPr>
            <w:r w:rsidRPr="00F77841">
              <w:rPr>
                <w:rFonts w:cstheme="minorHAnsi"/>
                <w:sz w:val="20"/>
                <w:szCs w:val="20"/>
                <w:lang w:val="en-US"/>
              </w:rPr>
              <w:t>DDP</w:t>
            </w:r>
          </w:p>
        </w:tc>
      </w:tr>
      <w:tr w:rsidR="00361364" w:rsidRPr="003621F4" w14:paraId="7CC54062" w14:textId="77777777" w:rsidTr="00361364">
        <w:trPr>
          <w:trHeight w:val="242"/>
        </w:trPr>
        <w:tc>
          <w:tcPr>
            <w:tcW w:w="5500" w:type="dxa"/>
            <w:noWrap/>
            <w:tcMar>
              <w:top w:w="20" w:type="dxa"/>
              <w:left w:w="20" w:type="dxa"/>
              <w:bottom w:w="0" w:type="dxa"/>
              <w:right w:w="20" w:type="dxa"/>
            </w:tcMar>
            <w:vAlign w:val="bottom"/>
          </w:tcPr>
          <w:p w14:paraId="50F35370" w14:textId="2C2525D4" w:rsidR="00361364" w:rsidRPr="00F77841" w:rsidRDefault="00361364" w:rsidP="00210399">
            <w:pPr>
              <w:spacing w:after="60" w:line="240" w:lineRule="auto"/>
              <w:ind w:left="425" w:hanging="425"/>
              <w:rPr>
                <w:rFonts w:cstheme="minorHAnsi"/>
                <w:bCs/>
                <w:sz w:val="20"/>
                <w:szCs w:val="20"/>
                <w:lang w:val="en-US"/>
              </w:rPr>
            </w:pPr>
            <w:r w:rsidRPr="00F77841">
              <w:rPr>
                <w:rFonts w:cstheme="minorHAnsi"/>
                <w:bCs/>
                <w:sz w:val="20"/>
                <w:szCs w:val="20"/>
                <w:lang w:val="en-US"/>
              </w:rPr>
              <w:t>AIP/APS (American Institute of Physics / American Physical Society)</w:t>
            </w:r>
          </w:p>
        </w:tc>
        <w:tc>
          <w:tcPr>
            <w:tcW w:w="3726" w:type="dxa"/>
            <w:noWrap/>
            <w:tcMar>
              <w:top w:w="20" w:type="dxa"/>
              <w:left w:w="20" w:type="dxa"/>
              <w:bottom w:w="0" w:type="dxa"/>
              <w:right w:w="20" w:type="dxa"/>
            </w:tcMar>
            <w:vAlign w:val="bottom"/>
          </w:tcPr>
          <w:p w14:paraId="21D4D392" w14:textId="77777777" w:rsidR="00361364" w:rsidRPr="00F77841" w:rsidRDefault="00361364" w:rsidP="00210399">
            <w:pPr>
              <w:spacing w:after="60" w:line="240" w:lineRule="auto"/>
              <w:ind w:left="425" w:hanging="425"/>
              <w:jc w:val="center"/>
              <w:rPr>
                <w:rFonts w:cstheme="minorHAnsi"/>
                <w:bCs/>
                <w:sz w:val="20"/>
                <w:szCs w:val="20"/>
                <w:lang w:val="en-US"/>
              </w:rPr>
            </w:pPr>
            <w:proofErr w:type="spellStart"/>
            <w:r w:rsidRPr="00F77841">
              <w:rPr>
                <w:rFonts w:cstheme="minorHAnsi"/>
                <w:bCs/>
                <w:sz w:val="20"/>
                <w:szCs w:val="20"/>
                <w:lang w:val="en-US"/>
              </w:rPr>
              <w:t>Wg</w:t>
            </w:r>
            <w:proofErr w:type="spellEnd"/>
            <w:r w:rsidRPr="00F77841">
              <w:rPr>
                <w:rFonts w:cstheme="minorHAnsi"/>
                <w:bCs/>
                <w:sz w:val="20"/>
                <w:szCs w:val="20"/>
                <w:lang w:val="en-US"/>
              </w:rPr>
              <w:t xml:space="preserve"> </w:t>
            </w:r>
            <w:proofErr w:type="spellStart"/>
            <w:r w:rsidRPr="00F77841">
              <w:rPr>
                <w:rFonts w:cstheme="minorHAnsi"/>
                <w:bCs/>
                <w:sz w:val="20"/>
                <w:szCs w:val="20"/>
                <w:lang w:val="en-US"/>
              </w:rPr>
              <w:t>Katalogu</w:t>
            </w:r>
            <w:proofErr w:type="spellEnd"/>
            <w:r w:rsidRPr="00F77841">
              <w:rPr>
                <w:rFonts w:cstheme="minorHAnsi"/>
                <w:bCs/>
                <w:sz w:val="20"/>
                <w:szCs w:val="20"/>
                <w:lang w:val="en-US"/>
              </w:rPr>
              <w:t xml:space="preserve"> Print add-on Prices</w:t>
            </w:r>
          </w:p>
        </w:tc>
      </w:tr>
      <w:tr w:rsidR="00361364" w:rsidRPr="00F77841" w14:paraId="70B5C23A" w14:textId="77777777" w:rsidTr="00361364">
        <w:trPr>
          <w:trHeight w:val="240"/>
        </w:trPr>
        <w:tc>
          <w:tcPr>
            <w:tcW w:w="5500" w:type="dxa"/>
            <w:noWrap/>
            <w:tcMar>
              <w:top w:w="20" w:type="dxa"/>
              <w:left w:w="20" w:type="dxa"/>
              <w:bottom w:w="0" w:type="dxa"/>
              <w:right w:w="20" w:type="dxa"/>
            </w:tcMar>
            <w:vAlign w:val="bottom"/>
          </w:tcPr>
          <w:p w14:paraId="3643E038" w14:textId="77777777" w:rsidR="00361364" w:rsidRPr="00F77841" w:rsidRDefault="00361364" w:rsidP="00210399">
            <w:pPr>
              <w:spacing w:after="60" w:line="240" w:lineRule="auto"/>
              <w:ind w:left="425" w:hanging="425"/>
              <w:rPr>
                <w:rFonts w:eastAsia="Times New Roman" w:cstheme="minorHAnsi"/>
                <w:bCs/>
                <w:position w:val="14"/>
                <w:sz w:val="20"/>
                <w:szCs w:val="20"/>
              </w:rPr>
            </w:pPr>
            <w:r w:rsidRPr="00F77841">
              <w:rPr>
                <w:rFonts w:eastAsia="Times New Roman" w:cstheme="minorHAnsi"/>
                <w:bCs/>
                <w:position w:val="14"/>
                <w:sz w:val="20"/>
                <w:szCs w:val="20"/>
              </w:rPr>
              <w:t>Oxford</w:t>
            </w:r>
          </w:p>
        </w:tc>
        <w:tc>
          <w:tcPr>
            <w:tcW w:w="3726" w:type="dxa"/>
            <w:noWrap/>
            <w:tcMar>
              <w:top w:w="20" w:type="dxa"/>
              <w:left w:w="20" w:type="dxa"/>
              <w:bottom w:w="0" w:type="dxa"/>
              <w:right w:w="20" w:type="dxa"/>
            </w:tcMar>
            <w:vAlign w:val="bottom"/>
          </w:tcPr>
          <w:p w14:paraId="64FD9E7B" w14:textId="77777777" w:rsidR="00361364" w:rsidRPr="00F77841" w:rsidRDefault="00361364" w:rsidP="00210399">
            <w:pPr>
              <w:spacing w:after="60" w:line="240" w:lineRule="auto"/>
              <w:ind w:left="425" w:hanging="425"/>
              <w:jc w:val="center"/>
              <w:rPr>
                <w:rFonts w:cstheme="minorHAnsi"/>
                <w:bCs/>
                <w:sz w:val="20"/>
                <w:szCs w:val="20"/>
              </w:rPr>
            </w:pPr>
            <w:r w:rsidRPr="00F77841">
              <w:rPr>
                <w:rFonts w:cstheme="minorHAnsi"/>
                <w:bCs/>
                <w:sz w:val="20"/>
                <w:szCs w:val="20"/>
              </w:rPr>
              <w:t>25%</w:t>
            </w:r>
          </w:p>
        </w:tc>
      </w:tr>
      <w:tr w:rsidR="00361364" w:rsidRPr="00F77841" w14:paraId="7DED996A" w14:textId="77777777" w:rsidTr="00361364">
        <w:trPr>
          <w:trHeight w:val="131"/>
        </w:trPr>
        <w:tc>
          <w:tcPr>
            <w:tcW w:w="5500" w:type="dxa"/>
            <w:noWrap/>
            <w:tcMar>
              <w:top w:w="20" w:type="dxa"/>
              <w:left w:w="20" w:type="dxa"/>
              <w:bottom w:w="0" w:type="dxa"/>
              <w:right w:w="20" w:type="dxa"/>
            </w:tcMar>
            <w:vAlign w:val="bottom"/>
          </w:tcPr>
          <w:p w14:paraId="07E91A58" w14:textId="77777777" w:rsidR="00361364" w:rsidRPr="00F77841" w:rsidRDefault="00361364" w:rsidP="00210399">
            <w:pPr>
              <w:spacing w:after="60" w:line="240" w:lineRule="auto"/>
              <w:ind w:left="425" w:hanging="425"/>
              <w:rPr>
                <w:rFonts w:cstheme="minorHAnsi"/>
                <w:bCs/>
                <w:position w:val="14"/>
                <w:sz w:val="20"/>
                <w:szCs w:val="20"/>
                <w:lang w:val="en-US"/>
              </w:rPr>
            </w:pPr>
            <w:r w:rsidRPr="00F77841">
              <w:rPr>
                <w:rFonts w:cstheme="minorHAnsi"/>
                <w:bCs/>
                <w:position w:val="14"/>
                <w:sz w:val="20"/>
                <w:szCs w:val="20"/>
                <w:lang w:val="en-US"/>
              </w:rPr>
              <w:t xml:space="preserve">Science Direct (Elsevier) – </w:t>
            </w:r>
            <w:proofErr w:type="spellStart"/>
            <w:r w:rsidRPr="00F77841">
              <w:rPr>
                <w:rFonts w:cstheme="minorHAnsi"/>
                <w:bCs/>
                <w:position w:val="14"/>
                <w:sz w:val="20"/>
                <w:szCs w:val="20"/>
                <w:lang w:val="en-US"/>
              </w:rPr>
              <w:t>licencja</w:t>
            </w:r>
            <w:proofErr w:type="spellEnd"/>
            <w:r w:rsidRPr="00F77841">
              <w:rPr>
                <w:rFonts w:cstheme="minorHAnsi"/>
                <w:bCs/>
                <w:position w:val="14"/>
                <w:sz w:val="20"/>
                <w:szCs w:val="20"/>
                <w:lang w:val="en-US"/>
              </w:rPr>
              <w:t xml:space="preserve"> </w:t>
            </w:r>
            <w:proofErr w:type="spellStart"/>
            <w:r w:rsidRPr="00F77841">
              <w:rPr>
                <w:rFonts w:cstheme="minorHAnsi"/>
                <w:bCs/>
                <w:position w:val="14"/>
                <w:sz w:val="20"/>
                <w:szCs w:val="20"/>
                <w:lang w:val="en-US"/>
              </w:rPr>
              <w:t>krajowa</w:t>
            </w:r>
            <w:proofErr w:type="spellEnd"/>
          </w:p>
        </w:tc>
        <w:tc>
          <w:tcPr>
            <w:tcW w:w="3726" w:type="dxa"/>
            <w:noWrap/>
            <w:tcMar>
              <w:top w:w="20" w:type="dxa"/>
              <w:left w:w="20" w:type="dxa"/>
              <w:bottom w:w="0" w:type="dxa"/>
              <w:right w:w="20" w:type="dxa"/>
            </w:tcMar>
            <w:vAlign w:val="bottom"/>
          </w:tcPr>
          <w:p w14:paraId="14A44B68" w14:textId="77777777" w:rsidR="00361364" w:rsidRPr="00F77841" w:rsidRDefault="00361364" w:rsidP="00210399">
            <w:pPr>
              <w:spacing w:after="60" w:line="240" w:lineRule="auto"/>
              <w:ind w:left="425" w:hanging="425"/>
              <w:jc w:val="center"/>
              <w:rPr>
                <w:rFonts w:cstheme="minorHAnsi"/>
                <w:bCs/>
                <w:sz w:val="20"/>
                <w:szCs w:val="20"/>
              </w:rPr>
            </w:pPr>
            <w:r w:rsidRPr="00F77841">
              <w:rPr>
                <w:rFonts w:cstheme="minorHAnsi"/>
                <w:bCs/>
                <w:sz w:val="20"/>
                <w:szCs w:val="20"/>
              </w:rPr>
              <w:t>Wg Katalogu</w:t>
            </w:r>
          </w:p>
        </w:tc>
      </w:tr>
      <w:tr w:rsidR="00361364" w:rsidRPr="00F77841" w14:paraId="37F11332" w14:textId="77777777" w:rsidTr="00361364">
        <w:trPr>
          <w:trHeight w:val="264"/>
        </w:trPr>
        <w:tc>
          <w:tcPr>
            <w:tcW w:w="5500" w:type="dxa"/>
            <w:noWrap/>
            <w:tcMar>
              <w:top w:w="20" w:type="dxa"/>
              <w:left w:w="20" w:type="dxa"/>
              <w:bottom w:w="0" w:type="dxa"/>
              <w:right w:w="20" w:type="dxa"/>
            </w:tcMar>
            <w:vAlign w:val="bottom"/>
          </w:tcPr>
          <w:p w14:paraId="1F236009" w14:textId="77777777" w:rsidR="00361364" w:rsidRPr="00F77841" w:rsidRDefault="00361364" w:rsidP="00210399">
            <w:pPr>
              <w:spacing w:after="60" w:line="240" w:lineRule="auto"/>
              <w:ind w:left="425" w:hanging="425"/>
              <w:rPr>
                <w:rFonts w:eastAsia="Times New Roman" w:cstheme="minorHAnsi"/>
                <w:bCs/>
                <w:position w:val="6"/>
                <w:sz w:val="20"/>
                <w:szCs w:val="20"/>
              </w:rPr>
            </w:pPr>
            <w:r w:rsidRPr="00F77841">
              <w:rPr>
                <w:rFonts w:eastAsia="Times New Roman" w:cstheme="minorHAnsi"/>
                <w:bCs/>
                <w:position w:val="6"/>
                <w:sz w:val="20"/>
                <w:szCs w:val="20"/>
              </w:rPr>
              <w:t>Cambridge</w:t>
            </w:r>
          </w:p>
        </w:tc>
        <w:tc>
          <w:tcPr>
            <w:tcW w:w="3726" w:type="dxa"/>
            <w:noWrap/>
            <w:tcMar>
              <w:top w:w="20" w:type="dxa"/>
              <w:left w:w="20" w:type="dxa"/>
              <w:bottom w:w="0" w:type="dxa"/>
              <w:right w:w="20" w:type="dxa"/>
            </w:tcMar>
            <w:vAlign w:val="bottom"/>
          </w:tcPr>
          <w:p w14:paraId="2B27FBBC" w14:textId="77777777" w:rsidR="00361364" w:rsidRPr="00F77841" w:rsidRDefault="00361364" w:rsidP="00210399">
            <w:pPr>
              <w:spacing w:after="60" w:line="240" w:lineRule="auto"/>
              <w:ind w:left="425" w:hanging="425"/>
              <w:jc w:val="center"/>
              <w:rPr>
                <w:rFonts w:cstheme="minorHAnsi"/>
                <w:bCs/>
                <w:position w:val="6"/>
                <w:sz w:val="20"/>
                <w:szCs w:val="20"/>
              </w:rPr>
            </w:pPr>
            <w:r w:rsidRPr="00F77841">
              <w:rPr>
                <w:rFonts w:cstheme="minorHAnsi"/>
                <w:bCs/>
                <w:position w:val="6"/>
                <w:sz w:val="20"/>
                <w:szCs w:val="20"/>
              </w:rPr>
              <w:t>50%</w:t>
            </w:r>
          </w:p>
        </w:tc>
      </w:tr>
      <w:tr w:rsidR="00361364" w:rsidRPr="00F77841" w14:paraId="7935B16D" w14:textId="77777777" w:rsidTr="00361364">
        <w:trPr>
          <w:trHeight w:val="264"/>
        </w:trPr>
        <w:tc>
          <w:tcPr>
            <w:tcW w:w="5500" w:type="dxa"/>
            <w:noWrap/>
            <w:tcMar>
              <w:top w:w="20" w:type="dxa"/>
              <w:left w:w="20" w:type="dxa"/>
              <w:bottom w:w="0" w:type="dxa"/>
              <w:right w:w="20" w:type="dxa"/>
            </w:tcMar>
            <w:vAlign w:val="bottom"/>
          </w:tcPr>
          <w:p w14:paraId="367A2BF9" w14:textId="77777777" w:rsidR="00361364" w:rsidRPr="00F77841" w:rsidRDefault="00361364" w:rsidP="00210399">
            <w:pPr>
              <w:spacing w:after="60" w:line="240" w:lineRule="auto"/>
              <w:ind w:left="425" w:hanging="425"/>
              <w:rPr>
                <w:rFonts w:eastAsia="Times New Roman" w:cstheme="minorHAnsi"/>
                <w:bCs/>
                <w:position w:val="6"/>
                <w:sz w:val="20"/>
                <w:szCs w:val="20"/>
              </w:rPr>
            </w:pPr>
            <w:r w:rsidRPr="00F77841">
              <w:rPr>
                <w:rFonts w:eastAsia="Times New Roman" w:cstheme="minorHAnsi"/>
                <w:bCs/>
                <w:position w:val="6"/>
                <w:sz w:val="20"/>
                <w:szCs w:val="20"/>
              </w:rPr>
              <w:t>IOP</w:t>
            </w:r>
          </w:p>
        </w:tc>
        <w:tc>
          <w:tcPr>
            <w:tcW w:w="3726" w:type="dxa"/>
            <w:noWrap/>
            <w:tcMar>
              <w:top w:w="20" w:type="dxa"/>
              <w:left w:w="20" w:type="dxa"/>
              <w:bottom w:w="0" w:type="dxa"/>
              <w:right w:w="20" w:type="dxa"/>
            </w:tcMar>
            <w:vAlign w:val="bottom"/>
          </w:tcPr>
          <w:p w14:paraId="07F5BBE3" w14:textId="77777777" w:rsidR="00361364" w:rsidRPr="00F77841" w:rsidRDefault="00361364" w:rsidP="00210399">
            <w:pPr>
              <w:spacing w:after="60" w:line="240" w:lineRule="auto"/>
              <w:ind w:left="425" w:hanging="425"/>
              <w:jc w:val="center"/>
              <w:rPr>
                <w:rFonts w:cstheme="minorHAnsi"/>
                <w:bCs/>
                <w:position w:val="6"/>
                <w:sz w:val="20"/>
                <w:szCs w:val="20"/>
              </w:rPr>
            </w:pPr>
            <w:r w:rsidRPr="00F77841">
              <w:rPr>
                <w:rFonts w:cstheme="minorHAnsi"/>
                <w:bCs/>
                <w:position w:val="6"/>
                <w:sz w:val="20"/>
                <w:szCs w:val="20"/>
              </w:rPr>
              <w:t>15%</w:t>
            </w:r>
          </w:p>
        </w:tc>
      </w:tr>
      <w:tr w:rsidR="00361364" w:rsidRPr="00F77841" w14:paraId="510A626F" w14:textId="77777777" w:rsidTr="00361364">
        <w:trPr>
          <w:trHeight w:val="213"/>
        </w:trPr>
        <w:tc>
          <w:tcPr>
            <w:tcW w:w="5500" w:type="dxa"/>
            <w:noWrap/>
            <w:tcMar>
              <w:top w:w="20" w:type="dxa"/>
              <w:left w:w="20" w:type="dxa"/>
              <w:bottom w:w="0" w:type="dxa"/>
              <w:right w:w="20" w:type="dxa"/>
            </w:tcMar>
            <w:vAlign w:val="bottom"/>
          </w:tcPr>
          <w:p w14:paraId="1BE4AB1F" w14:textId="77777777" w:rsidR="00361364" w:rsidRPr="00F77841" w:rsidRDefault="00361364" w:rsidP="00210399">
            <w:pPr>
              <w:spacing w:after="60" w:line="240" w:lineRule="auto"/>
              <w:ind w:left="425" w:hanging="425"/>
              <w:rPr>
                <w:rFonts w:cstheme="minorHAnsi"/>
                <w:bCs/>
                <w:position w:val="14"/>
                <w:sz w:val="20"/>
                <w:szCs w:val="20"/>
                <w:lang w:val="en-US"/>
              </w:rPr>
            </w:pPr>
            <w:r w:rsidRPr="00F77841">
              <w:rPr>
                <w:rFonts w:eastAsia="Times New Roman" w:cstheme="minorHAnsi"/>
                <w:bCs/>
                <w:position w:val="6"/>
                <w:sz w:val="20"/>
                <w:szCs w:val="20"/>
              </w:rPr>
              <w:t>Springer – licencja krajowa</w:t>
            </w:r>
          </w:p>
        </w:tc>
        <w:tc>
          <w:tcPr>
            <w:tcW w:w="3726" w:type="dxa"/>
            <w:noWrap/>
            <w:tcMar>
              <w:top w:w="20" w:type="dxa"/>
              <w:left w:w="20" w:type="dxa"/>
              <w:bottom w:w="0" w:type="dxa"/>
              <w:right w:w="20" w:type="dxa"/>
            </w:tcMar>
            <w:vAlign w:val="bottom"/>
          </w:tcPr>
          <w:p w14:paraId="2E8575F1" w14:textId="77777777" w:rsidR="00361364" w:rsidRPr="00F77841" w:rsidRDefault="00361364" w:rsidP="00210399">
            <w:pPr>
              <w:spacing w:after="60" w:line="240" w:lineRule="auto"/>
              <w:ind w:left="425" w:hanging="425"/>
              <w:jc w:val="center"/>
              <w:rPr>
                <w:rFonts w:cstheme="minorHAnsi"/>
                <w:bCs/>
                <w:sz w:val="20"/>
                <w:szCs w:val="20"/>
              </w:rPr>
            </w:pPr>
            <w:r w:rsidRPr="00F77841">
              <w:rPr>
                <w:rFonts w:cstheme="minorHAnsi"/>
                <w:bCs/>
                <w:sz w:val="20"/>
                <w:szCs w:val="20"/>
              </w:rPr>
              <w:t>25%</w:t>
            </w:r>
          </w:p>
        </w:tc>
      </w:tr>
      <w:tr w:rsidR="00361364" w:rsidRPr="00F77841" w14:paraId="3D83EA25" w14:textId="77777777" w:rsidTr="00361364">
        <w:trPr>
          <w:trHeight w:val="181"/>
        </w:trPr>
        <w:tc>
          <w:tcPr>
            <w:tcW w:w="5500" w:type="dxa"/>
            <w:noWrap/>
            <w:tcMar>
              <w:top w:w="20" w:type="dxa"/>
              <w:left w:w="20" w:type="dxa"/>
              <w:bottom w:w="0" w:type="dxa"/>
              <w:right w:w="20" w:type="dxa"/>
            </w:tcMar>
            <w:vAlign w:val="bottom"/>
          </w:tcPr>
          <w:p w14:paraId="166F2BE5" w14:textId="77777777" w:rsidR="00361364" w:rsidRPr="00F77841" w:rsidRDefault="00361364" w:rsidP="00210399">
            <w:pPr>
              <w:spacing w:after="60" w:line="240" w:lineRule="auto"/>
              <w:ind w:left="425" w:hanging="425"/>
              <w:rPr>
                <w:rFonts w:eastAsia="Times New Roman" w:cstheme="minorHAnsi"/>
                <w:bCs/>
                <w:position w:val="14"/>
                <w:sz w:val="20"/>
                <w:szCs w:val="20"/>
                <w:lang w:val="en-US"/>
              </w:rPr>
            </w:pPr>
            <w:proofErr w:type="spellStart"/>
            <w:r w:rsidRPr="00F77841">
              <w:rPr>
                <w:rFonts w:eastAsia="Times New Roman" w:cstheme="minorHAnsi"/>
                <w:bCs/>
                <w:position w:val="14"/>
                <w:sz w:val="20"/>
                <w:szCs w:val="20"/>
                <w:lang w:val="en-US"/>
              </w:rPr>
              <w:t>Taylor&amp;Francis</w:t>
            </w:r>
            <w:proofErr w:type="spellEnd"/>
          </w:p>
        </w:tc>
        <w:tc>
          <w:tcPr>
            <w:tcW w:w="3726" w:type="dxa"/>
            <w:noWrap/>
            <w:tcMar>
              <w:top w:w="20" w:type="dxa"/>
              <w:left w:w="20" w:type="dxa"/>
              <w:bottom w:w="0" w:type="dxa"/>
              <w:right w:w="20" w:type="dxa"/>
            </w:tcMar>
            <w:vAlign w:val="bottom"/>
          </w:tcPr>
          <w:p w14:paraId="41F3B56D" w14:textId="77777777" w:rsidR="00361364" w:rsidRPr="00F77841" w:rsidRDefault="00361364" w:rsidP="00210399">
            <w:pPr>
              <w:spacing w:after="60" w:line="240" w:lineRule="auto"/>
              <w:ind w:left="425" w:hanging="425"/>
              <w:jc w:val="center"/>
              <w:rPr>
                <w:rFonts w:cstheme="minorHAnsi"/>
                <w:bCs/>
                <w:sz w:val="20"/>
                <w:szCs w:val="20"/>
              </w:rPr>
            </w:pPr>
            <w:r w:rsidRPr="00F77841">
              <w:rPr>
                <w:rFonts w:cstheme="minorHAnsi"/>
                <w:bCs/>
                <w:sz w:val="20"/>
                <w:szCs w:val="20"/>
              </w:rPr>
              <w:t>25%</w:t>
            </w:r>
          </w:p>
        </w:tc>
      </w:tr>
      <w:tr w:rsidR="00361364" w:rsidRPr="00F77841" w14:paraId="74DE1CC1" w14:textId="77777777" w:rsidTr="00361364">
        <w:trPr>
          <w:trHeight w:val="181"/>
        </w:trPr>
        <w:tc>
          <w:tcPr>
            <w:tcW w:w="5500" w:type="dxa"/>
            <w:noWrap/>
            <w:tcMar>
              <w:top w:w="20" w:type="dxa"/>
              <w:left w:w="20" w:type="dxa"/>
              <w:bottom w:w="0" w:type="dxa"/>
              <w:right w:w="20" w:type="dxa"/>
            </w:tcMar>
            <w:vAlign w:val="bottom"/>
          </w:tcPr>
          <w:p w14:paraId="08BA553A" w14:textId="77777777" w:rsidR="00361364" w:rsidRPr="00F77841" w:rsidRDefault="00361364" w:rsidP="00210399">
            <w:pPr>
              <w:spacing w:after="60" w:line="240" w:lineRule="auto"/>
              <w:ind w:left="425" w:hanging="425"/>
              <w:rPr>
                <w:rFonts w:eastAsia="Times New Roman" w:cstheme="minorHAnsi"/>
                <w:bCs/>
                <w:position w:val="14"/>
                <w:sz w:val="20"/>
                <w:szCs w:val="20"/>
                <w:lang w:val="en-US"/>
              </w:rPr>
            </w:pPr>
            <w:r w:rsidRPr="00F77841">
              <w:rPr>
                <w:rFonts w:eastAsia="Times New Roman" w:cstheme="minorHAnsi"/>
                <w:bCs/>
                <w:position w:val="14"/>
                <w:sz w:val="20"/>
                <w:szCs w:val="20"/>
                <w:lang w:val="en-US"/>
              </w:rPr>
              <w:t xml:space="preserve">Wiley – </w:t>
            </w:r>
            <w:proofErr w:type="spellStart"/>
            <w:r w:rsidRPr="00F77841">
              <w:rPr>
                <w:rFonts w:eastAsia="Times New Roman" w:cstheme="minorHAnsi"/>
                <w:bCs/>
                <w:position w:val="14"/>
                <w:sz w:val="20"/>
                <w:szCs w:val="20"/>
                <w:lang w:val="en-US"/>
              </w:rPr>
              <w:t>licencja</w:t>
            </w:r>
            <w:proofErr w:type="spellEnd"/>
            <w:r w:rsidRPr="00F77841">
              <w:rPr>
                <w:rFonts w:eastAsia="Times New Roman" w:cstheme="minorHAnsi"/>
                <w:bCs/>
                <w:position w:val="14"/>
                <w:sz w:val="20"/>
                <w:szCs w:val="20"/>
                <w:lang w:val="en-US"/>
              </w:rPr>
              <w:t xml:space="preserve"> </w:t>
            </w:r>
            <w:proofErr w:type="spellStart"/>
            <w:r w:rsidRPr="00F77841">
              <w:rPr>
                <w:rFonts w:eastAsia="Times New Roman" w:cstheme="minorHAnsi"/>
                <w:bCs/>
                <w:position w:val="14"/>
                <w:sz w:val="20"/>
                <w:szCs w:val="20"/>
                <w:lang w:val="en-US"/>
              </w:rPr>
              <w:t>krajowa</w:t>
            </w:r>
            <w:proofErr w:type="spellEnd"/>
          </w:p>
        </w:tc>
        <w:tc>
          <w:tcPr>
            <w:tcW w:w="3726" w:type="dxa"/>
            <w:noWrap/>
            <w:tcMar>
              <w:top w:w="20" w:type="dxa"/>
              <w:left w:w="20" w:type="dxa"/>
              <w:bottom w:w="0" w:type="dxa"/>
              <w:right w:w="20" w:type="dxa"/>
            </w:tcMar>
            <w:vAlign w:val="bottom"/>
          </w:tcPr>
          <w:p w14:paraId="6F6445FE" w14:textId="77777777" w:rsidR="00361364" w:rsidRPr="00F77841" w:rsidRDefault="00361364" w:rsidP="00210399">
            <w:pPr>
              <w:spacing w:after="60" w:line="240" w:lineRule="auto"/>
              <w:ind w:left="425" w:hanging="425"/>
              <w:jc w:val="center"/>
              <w:rPr>
                <w:rFonts w:cstheme="minorHAnsi"/>
                <w:bCs/>
                <w:sz w:val="20"/>
                <w:szCs w:val="20"/>
              </w:rPr>
            </w:pPr>
            <w:r w:rsidRPr="00F77841">
              <w:rPr>
                <w:rFonts w:cstheme="minorHAnsi"/>
                <w:bCs/>
                <w:sz w:val="20"/>
                <w:szCs w:val="20"/>
              </w:rPr>
              <w:t>25%</w:t>
            </w:r>
          </w:p>
        </w:tc>
      </w:tr>
    </w:tbl>
    <w:p w14:paraId="2A232179" w14:textId="77777777" w:rsidR="00361364" w:rsidRPr="00F77841" w:rsidRDefault="00361364" w:rsidP="00210399">
      <w:pPr>
        <w:spacing w:after="60" w:line="240" w:lineRule="auto"/>
        <w:rPr>
          <w:rFonts w:cstheme="minorHAnsi"/>
          <w:bCs/>
        </w:rPr>
      </w:pPr>
    </w:p>
    <w:p w14:paraId="4B8ECD3C" w14:textId="429156DA" w:rsidR="00E83F1C" w:rsidRPr="00F77841" w:rsidRDefault="00E83F1C" w:rsidP="00210399">
      <w:pPr>
        <w:spacing w:after="60" w:line="240" w:lineRule="auto"/>
        <w:rPr>
          <w:rFonts w:cstheme="minorHAnsi"/>
          <w:i/>
          <w:sz w:val="18"/>
          <w:szCs w:val="18"/>
        </w:rPr>
      </w:pPr>
      <w:r w:rsidRPr="00F77841">
        <w:rPr>
          <w:rFonts w:cstheme="minorHAnsi"/>
          <w:b/>
          <w:i/>
          <w:sz w:val="18"/>
          <w:szCs w:val="18"/>
          <w:vertAlign w:val="superscript"/>
        </w:rPr>
        <w:t>*</w:t>
      </w:r>
      <w:r w:rsidRPr="00F77841">
        <w:rPr>
          <w:rFonts w:cstheme="minorHAnsi"/>
          <w:i/>
          <w:sz w:val="18"/>
          <w:szCs w:val="18"/>
          <w:vertAlign w:val="superscript"/>
        </w:rPr>
        <w:t xml:space="preserve"> </w:t>
      </w:r>
      <w:r w:rsidRPr="00F77841">
        <w:rPr>
          <w:rFonts w:cstheme="minorHAnsi"/>
          <w:b/>
          <w:i/>
          <w:sz w:val="18"/>
          <w:szCs w:val="18"/>
        </w:rPr>
        <w:t>Wyjaśnienie</w:t>
      </w:r>
      <w:r w:rsidRPr="00F77841">
        <w:rPr>
          <w:rFonts w:cstheme="minorHAnsi"/>
          <w:i/>
          <w:sz w:val="18"/>
          <w:szCs w:val="18"/>
        </w:rPr>
        <w:t>: DDP* - UW w ramach umowy licencyjnej opłaca dostępy do wersji elektro</w:t>
      </w:r>
      <w:r w:rsidR="00361364" w:rsidRPr="00F77841">
        <w:rPr>
          <w:rFonts w:cstheme="minorHAnsi"/>
          <w:i/>
          <w:sz w:val="18"/>
          <w:szCs w:val="18"/>
        </w:rPr>
        <w:t xml:space="preserve">nicznych kolekcji czasopism w/w </w:t>
      </w:r>
      <w:r w:rsidRPr="00F77841">
        <w:rPr>
          <w:rFonts w:cstheme="minorHAnsi"/>
          <w:i/>
          <w:sz w:val="18"/>
          <w:szCs w:val="18"/>
        </w:rPr>
        <w:t xml:space="preserve">wydawców. ICM - </w:t>
      </w:r>
      <w:hyperlink r:id="rId17" w:history="1">
        <w:r w:rsidRPr="00F77841">
          <w:rPr>
            <w:rFonts w:cstheme="minorHAnsi"/>
            <w:i/>
            <w:sz w:val="18"/>
            <w:szCs w:val="18"/>
          </w:rPr>
          <w:t>https://wbn.icm.edu.pl/licencje/</w:t>
        </w:r>
      </w:hyperlink>
    </w:p>
    <w:p w14:paraId="406466AA" w14:textId="77777777" w:rsidR="00E83F1C" w:rsidRPr="00F77841" w:rsidRDefault="00E83F1C" w:rsidP="00210399">
      <w:pPr>
        <w:spacing w:after="60" w:line="240" w:lineRule="auto"/>
        <w:ind w:left="425" w:hanging="425"/>
        <w:rPr>
          <w:rFonts w:cstheme="minorHAnsi"/>
          <w:color w:val="FF0000"/>
        </w:rPr>
      </w:pPr>
    </w:p>
    <w:p w14:paraId="66C368DD"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 xml:space="preserve">Do oceny ofert Zamawiający przyjmie cenę brutto dla poszczególnych części z </w:t>
      </w:r>
      <w:r w:rsidRPr="00F77841">
        <w:rPr>
          <w:rFonts w:cstheme="minorHAnsi"/>
          <w:b/>
        </w:rPr>
        <w:t>Formularza oferty</w:t>
      </w:r>
      <w:r w:rsidRPr="00F77841">
        <w:rPr>
          <w:rFonts w:cstheme="minorHAnsi"/>
        </w:rPr>
        <w:t>.</w:t>
      </w:r>
    </w:p>
    <w:p w14:paraId="719ACFB5" w14:textId="10CBD8ED"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 xml:space="preserve">Nie jest dopuszczalne określenie ceny oferty przez zastosowanie rabatów, upustów itp. </w:t>
      </w:r>
      <w:r w:rsidR="001D75AD">
        <w:rPr>
          <w:rFonts w:cstheme="minorHAnsi"/>
        </w:rPr>
        <w:br/>
      </w:r>
      <w:r w:rsidRPr="00F77841">
        <w:rPr>
          <w:rFonts w:cstheme="minorHAnsi"/>
        </w:rPr>
        <w:t>w stosunku do kwoty “OGÓŁEM”.</w:t>
      </w:r>
    </w:p>
    <w:p w14:paraId="5B1F4265" w14:textId="77777777" w:rsidR="00E83F1C" w:rsidRPr="00F77841" w:rsidRDefault="00E83F1C" w:rsidP="001A1105">
      <w:pPr>
        <w:pStyle w:val="Akapitzlist"/>
        <w:numPr>
          <w:ilvl w:val="0"/>
          <w:numId w:val="52"/>
        </w:numPr>
        <w:spacing w:after="60" w:line="240" w:lineRule="auto"/>
        <w:ind w:left="425" w:hanging="425"/>
        <w:contextualSpacing w:val="0"/>
        <w:jc w:val="both"/>
        <w:rPr>
          <w:rFonts w:cstheme="minorHAnsi"/>
        </w:rPr>
      </w:pPr>
      <w:r w:rsidRPr="00F77841">
        <w:rPr>
          <w:rFonts w:cstheme="minorHAnsi"/>
        </w:rPr>
        <w:t>Cenę oferty określoną w formularzu oferty należy zaokrąglić do dwóch miejsc po przecinku (od 0,005 w górę).</w:t>
      </w:r>
    </w:p>
    <w:p w14:paraId="68B51E42" w14:textId="77777777" w:rsidR="00E83F1C" w:rsidRPr="005C6523" w:rsidRDefault="00E83F1C" w:rsidP="001A1105">
      <w:pPr>
        <w:pStyle w:val="Akapitzlist"/>
        <w:numPr>
          <w:ilvl w:val="0"/>
          <w:numId w:val="52"/>
        </w:numPr>
        <w:spacing w:after="60" w:line="240" w:lineRule="auto"/>
        <w:ind w:left="425" w:hanging="425"/>
        <w:contextualSpacing w:val="0"/>
        <w:jc w:val="both"/>
        <w:rPr>
          <w:rFonts w:cstheme="minorHAnsi"/>
        </w:rPr>
      </w:pPr>
      <w:r w:rsidRPr="00836D53">
        <w:rPr>
          <w:rFonts w:cstheme="minorHAnsi"/>
        </w:rPr>
        <w:t>Podmioty zagraniczne biorące udział w postępowaniu winny wpisać w formularzu oferty wartość netto wyrażoną w złotych polskich.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r w:rsidRPr="005C6523">
        <w:rPr>
          <w:rFonts w:cstheme="minorHAnsi"/>
        </w:rPr>
        <w:t>.</w:t>
      </w:r>
    </w:p>
    <w:p w14:paraId="1451C619" w14:textId="0756B0DB" w:rsidR="00F106AD" w:rsidRPr="00EE7836" w:rsidRDefault="00F106AD" w:rsidP="001A1105">
      <w:pPr>
        <w:pStyle w:val="Akapitzlist"/>
        <w:numPr>
          <w:ilvl w:val="0"/>
          <w:numId w:val="52"/>
        </w:numPr>
        <w:spacing w:after="60" w:line="240" w:lineRule="auto"/>
        <w:ind w:left="425" w:hanging="425"/>
        <w:contextualSpacing w:val="0"/>
        <w:jc w:val="both"/>
        <w:rPr>
          <w:rFonts w:cstheme="minorHAnsi"/>
        </w:rPr>
      </w:pPr>
      <w:r w:rsidRPr="00F77841">
        <w:rPr>
          <w:rFonts w:eastAsia="Times New Roman" w:cstheme="minorHAnsi"/>
          <w:lang w:eastAsia="pl-PL"/>
        </w:rPr>
        <w:t>Wynagrodzenie ryczałtowe zawiera wszystkie przewidywane koszty wykonania usługi objętej opisem przedmiotu zamówienia.</w:t>
      </w:r>
    </w:p>
    <w:p w14:paraId="58ACE051" w14:textId="77777777" w:rsidR="001D75AD" w:rsidRDefault="001D75AD" w:rsidP="00475D2F">
      <w:pPr>
        <w:autoSpaceDE w:val="0"/>
        <w:autoSpaceDN w:val="0"/>
        <w:adjustRightInd w:val="0"/>
        <w:spacing w:after="120" w:line="240" w:lineRule="auto"/>
        <w:jc w:val="center"/>
        <w:rPr>
          <w:rFonts w:eastAsia="Times New Roman" w:cstheme="minorHAnsi"/>
          <w:b/>
          <w:lang w:eastAsia="pl-PL"/>
        </w:rPr>
      </w:pPr>
    </w:p>
    <w:p w14:paraId="6963446A" w14:textId="77777777" w:rsidR="002C7518" w:rsidRDefault="002C7518" w:rsidP="00475D2F">
      <w:pPr>
        <w:autoSpaceDE w:val="0"/>
        <w:autoSpaceDN w:val="0"/>
        <w:adjustRightInd w:val="0"/>
        <w:spacing w:after="120" w:line="240" w:lineRule="auto"/>
        <w:jc w:val="center"/>
        <w:rPr>
          <w:rFonts w:eastAsia="Times New Roman" w:cstheme="minorHAnsi"/>
          <w:b/>
          <w:lang w:eastAsia="pl-PL"/>
        </w:rPr>
      </w:pPr>
    </w:p>
    <w:p w14:paraId="20296CD9"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2</w:t>
      </w:r>
    </w:p>
    <w:p w14:paraId="70418A69" w14:textId="77777777" w:rsidR="00F106AD" w:rsidRPr="00F77841" w:rsidRDefault="00F106AD" w:rsidP="00475D2F">
      <w:pPr>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Informacje dotyczące walut w jakich mogą być prowadzone rozliczenia</w:t>
      </w:r>
    </w:p>
    <w:p w14:paraId="1D67C639" w14:textId="77777777" w:rsidR="00F106AD" w:rsidRPr="00F77841" w:rsidRDefault="00F106AD" w:rsidP="001A1105">
      <w:pPr>
        <w:numPr>
          <w:ilvl w:val="0"/>
          <w:numId w:val="8"/>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Wszelkie ceny, podane w ofercie i innych dokumentach sporządzanych przez Wykonawcę, muszą być wyrażone w złotych polskich.</w:t>
      </w:r>
    </w:p>
    <w:p w14:paraId="312C37B9" w14:textId="77777777" w:rsidR="00F106AD" w:rsidRPr="00F77841" w:rsidRDefault="00F106AD" w:rsidP="001A1105">
      <w:pPr>
        <w:numPr>
          <w:ilvl w:val="0"/>
          <w:numId w:val="8"/>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Wszelkie przyszłe rozliczenia między Zamawiającym a Wykonawcą dokonywane będą w złotych polskich.</w:t>
      </w:r>
    </w:p>
    <w:p w14:paraId="07E16903" w14:textId="77777777" w:rsidR="0031507F" w:rsidRPr="00F77841" w:rsidRDefault="0031507F" w:rsidP="00475D2F">
      <w:pPr>
        <w:autoSpaceDE w:val="0"/>
        <w:autoSpaceDN w:val="0"/>
        <w:adjustRightInd w:val="0"/>
        <w:spacing w:after="120" w:line="240" w:lineRule="auto"/>
        <w:ind w:left="357"/>
        <w:jc w:val="both"/>
        <w:rPr>
          <w:rFonts w:eastAsia="Times New Roman" w:cstheme="minorHAnsi"/>
          <w:lang w:eastAsia="pl-PL"/>
        </w:rPr>
      </w:pPr>
    </w:p>
    <w:p w14:paraId="086284D5" w14:textId="77777777"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art. 10.</w:t>
      </w:r>
    </w:p>
    <w:p w14:paraId="468EA3F0" w14:textId="0BD8ACC1" w:rsidR="00F106AD" w:rsidRPr="00F77841" w:rsidRDefault="00F106AD" w:rsidP="00475D2F">
      <w:pPr>
        <w:spacing w:after="120" w:line="240" w:lineRule="auto"/>
        <w:jc w:val="center"/>
        <w:rPr>
          <w:rFonts w:eastAsia="Times New Roman" w:cstheme="minorHAnsi"/>
          <w:b/>
          <w:lang w:eastAsia="pl-PL"/>
        </w:rPr>
      </w:pPr>
      <w:r w:rsidRPr="00F77841">
        <w:rPr>
          <w:rFonts w:eastAsia="Times New Roman" w:cstheme="minorHAnsi"/>
          <w:b/>
          <w:lang w:eastAsia="pl-PL"/>
        </w:rPr>
        <w:t>OPIS KRYTERIÓW I SPOSÓB OCENY OFERT</w:t>
      </w:r>
    </w:p>
    <w:p w14:paraId="0D4CD8E6" w14:textId="0AC2A159" w:rsidR="00F106AD" w:rsidRPr="00F77841" w:rsidRDefault="00F106AD" w:rsidP="00475D2F">
      <w:pPr>
        <w:widowControl w:val="0"/>
        <w:suppressAutoHyphens/>
        <w:autoSpaceDE w:val="0"/>
        <w:autoSpaceDN w:val="0"/>
        <w:adjustRightInd w:val="0"/>
        <w:spacing w:after="120" w:line="240" w:lineRule="auto"/>
        <w:jc w:val="center"/>
        <w:rPr>
          <w:rFonts w:eastAsia="Lucida Sans Unicode" w:cstheme="minorHAnsi"/>
          <w:b/>
          <w:kern w:val="1"/>
          <w:u w:val="single"/>
        </w:rPr>
      </w:pPr>
      <w:r w:rsidRPr="00F77841">
        <w:rPr>
          <w:rFonts w:eastAsia="Lucida Sans Unicode" w:cstheme="minorHAnsi"/>
          <w:b/>
          <w:kern w:val="1"/>
          <w:u w:val="single"/>
        </w:rPr>
        <w:t>Kryteria wyboru ofert oraz ich wagi</w:t>
      </w:r>
    </w:p>
    <w:p w14:paraId="6F84039F" w14:textId="16E6C0A0" w:rsidR="00110622" w:rsidRPr="00F77841" w:rsidRDefault="008B14A1" w:rsidP="001A1105">
      <w:pPr>
        <w:numPr>
          <w:ilvl w:val="0"/>
          <w:numId w:val="25"/>
        </w:numPr>
        <w:autoSpaceDE w:val="0"/>
        <w:autoSpaceDN w:val="0"/>
        <w:adjustRightInd w:val="0"/>
        <w:spacing w:after="60" w:line="240" w:lineRule="auto"/>
        <w:jc w:val="both"/>
        <w:rPr>
          <w:rFonts w:cstheme="minorHAnsi"/>
          <w:b/>
        </w:rPr>
      </w:pPr>
      <w:r w:rsidRPr="00F77841">
        <w:rPr>
          <w:rFonts w:cstheme="minorHAnsi"/>
          <w:b/>
          <w:u w:val="single"/>
        </w:rPr>
        <w:t>Część 1, 3-4</w:t>
      </w:r>
      <w:r w:rsidR="00110622" w:rsidRPr="00F77841">
        <w:rPr>
          <w:rFonts w:cstheme="minorHAnsi"/>
          <w:b/>
          <w:u w:val="single"/>
        </w:rPr>
        <w:t>:</w:t>
      </w:r>
      <w:r w:rsidRPr="00F77841">
        <w:rPr>
          <w:rFonts w:cstheme="minorHAnsi"/>
          <w:b/>
          <w:u w:val="single"/>
        </w:rPr>
        <w:t xml:space="preserve"> </w:t>
      </w:r>
      <w:r w:rsidRPr="00F77841">
        <w:rPr>
          <w:rFonts w:cstheme="minorHAnsi"/>
        </w:rPr>
        <w:t>Zamawiający będzie oceniał oferty według następując</w:t>
      </w:r>
      <w:r w:rsidR="00126F5D" w:rsidRPr="00F77841">
        <w:rPr>
          <w:rFonts w:cstheme="minorHAnsi"/>
        </w:rPr>
        <w:t>ego</w:t>
      </w:r>
      <w:r w:rsidRPr="00F77841">
        <w:rPr>
          <w:rFonts w:cstheme="minorHAnsi"/>
        </w:rPr>
        <w:t xml:space="preserve"> kryteri</w:t>
      </w:r>
      <w:r w:rsidR="00126F5D" w:rsidRPr="00F77841">
        <w:rPr>
          <w:rFonts w:cstheme="minorHAnsi"/>
        </w:rPr>
        <w:t>um</w:t>
      </w:r>
      <w:r w:rsidRPr="00F77841">
        <w:rPr>
          <w:rFonts w:cstheme="minorHAnsi"/>
        </w:rPr>
        <w:t>:</w:t>
      </w:r>
      <w:r w:rsidR="00126F5D" w:rsidRPr="00F77841">
        <w:rPr>
          <w:rFonts w:cstheme="minorHAnsi"/>
        </w:rPr>
        <w:t xml:space="preserve"> </w:t>
      </w:r>
      <w:r w:rsidRPr="00F77841">
        <w:rPr>
          <w:rFonts w:cstheme="minorHAnsi"/>
          <w:b/>
        </w:rPr>
        <w:t xml:space="preserve">Cena – </w:t>
      </w:r>
      <w:r w:rsidR="00F677CB" w:rsidRPr="00F77841">
        <w:rPr>
          <w:rFonts w:cstheme="minorHAnsi"/>
          <w:b/>
        </w:rPr>
        <w:t>10</w:t>
      </w:r>
      <w:r w:rsidRPr="00F77841">
        <w:rPr>
          <w:rFonts w:cstheme="minorHAnsi"/>
          <w:b/>
        </w:rPr>
        <w:t>0 %</w:t>
      </w:r>
    </w:p>
    <w:p w14:paraId="05A3C27C" w14:textId="0594C635" w:rsidR="00F677CB" w:rsidRPr="00F77841" w:rsidRDefault="00F677CB" w:rsidP="00210399">
      <w:pPr>
        <w:tabs>
          <w:tab w:val="left" w:pos="0"/>
          <w:tab w:val="left" w:pos="1134"/>
        </w:tabs>
        <w:overflowPunct w:val="0"/>
        <w:autoSpaceDE w:val="0"/>
        <w:autoSpaceDN w:val="0"/>
        <w:adjustRightInd w:val="0"/>
        <w:spacing w:after="60" w:line="240" w:lineRule="auto"/>
        <w:jc w:val="both"/>
        <w:rPr>
          <w:rFonts w:cstheme="minorHAnsi"/>
        </w:rPr>
      </w:pPr>
      <w:r w:rsidRPr="00F77841">
        <w:rPr>
          <w:rFonts w:cstheme="minorHAnsi"/>
        </w:rPr>
        <w:t xml:space="preserve">Oferta o najniższej cenie spośród ofert niepodlegających odrzuceniu i złożonych przez </w:t>
      </w:r>
      <w:r w:rsidR="00AB777C" w:rsidRPr="00F77841">
        <w:rPr>
          <w:rFonts w:cstheme="minorHAnsi"/>
        </w:rPr>
        <w:t>Wykonawców</w:t>
      </w:r>
      <w:r w:rsidRPr="00F77841">
        <w:rPr>
          <w:rFonts w:cstheme="minorHAnsi"/>
        </w:rPr>
        <w:t>, którzy nie podlegali wykluczeniu w danym etapie badania i oceny ofert otrzyma 100 punktów.</w:t>
      </w:r>
    </w:p>
    <w:p w14:paraId="7668AFA3" w14:textId="49D21E91" w:rsidR="00F677CB" w:rsidRPr="00F77841"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jc w:val="both"/>
        <w:rPr>
          <w:rFonts w:cstheme="minorHAnsi"/>
        </w:rPr>
      </w:pPr>
      <w:r w:rsidRPr="00F77841">
        <w:rPr>
          <w:rFonts w:cstheme="minorHAnsi"/>
        </w:rPr>
        <w:t>Pozostałe oferty - ilość punktów wyliczona wg wzoru:</w:t>
      </w:r>
    </w:p>
    <w:p w14:paraId="292700F2" w14:textId="6E0991A6" w:rsidR="00F677CB" w:rsidRPr="00836D53"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u w:val="single"/>
        </w:rPr>
      </w:pPr>
      <w:r w:rsidRPr="00F77841">
        <w:rPr>
          <w:rFonts w:cstheme="minorHAnsi"/>
        </w:rPr>
        <w:t xml:space="preserve">       </w:t>
      </w:r>
      <w:r w:rsidRPr="00836D53">
        <w:rPr>
          <w:rFonts w:cstheme="minorHAnsi"/>
          <w:b/>
          <w:bCs/>
        </w:rPr>
        <w:t>Ci</w:t>
      </w:r>
      <w:r w:rsidRPr="00836D53">
        <w:rPr>
          <w:rFonts w:cstheme="minorHAnsi"/>
          <w:b/>
          <w:bCs/>
        </w:rPr>
        <w:tab/>
        <w:t>=</w:t>
      </w:r>
      <w:r w:rsidRPr="00836D53">
        <w:rPr>
          <w:rFonts w:cstheme="minorHAnsi"/>
          <w:b/>
          <w:bCs/>
        </w:rPr>
        <w:tab/>
        <w:t xml:space="preserve">       </w:t>
      </w:r>
      <w:r w:rsidRPr="00836D53">
        <w:rPr>
          <w:rFonts w:cstheme="minorHAnsi"/>
          <w:b/>
          <w:bCs/>
          <w:u w:val="single"/>
        </w:rPr>
        <w:t>cena najniższa x 100 pkt.</w:t>
      </w:r>
    </w:p>
    <w:p w14:paraId="585BF9C9" w14:textId="77777777" w:rsidR="00F677CB" w:rsidRPr="00836D53"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rPr>
      </w:pPr>
      <w:r w:rsidRPr="00836D53">
        <w:rPr>
          <w:rFonts w:cstheme="minorHAnsi"/>
          <w:b/>
          <w:bCs/>
        </w:rPr>
        <w:tab/>
      </w:r>
      <w:r w:rsidRPr="00836D53">
        <w:rPr>
          <w:rFonts w:cstheme="minorHAnsi"/>
          <w:b/>
          <w:bCs/>
        </w:rPr>
        <w:tab/>
      </w:r>
      <w:r w:rsidRPr="00836D53">
        <w:rPr>
          <w:rFonts w:cstheme="minorHAnsi"/>
          <w:b/>
          <w:bCs/>
        </w:rPr>
        <w:tab/>
        <w:t xml:space="preserve">       cena oferty badanej</w:t>
      </w:r>
    </w:p>
    <w:p w14:paraId="5B8A84DC" w14:textId="35065BA8" w:rsidR="00F677CB" w:rsidRPr="00F77841" w:rsidRDefault="00F677CB" w:rsidP="00210399">
      <w:pPr>
        <w:tabs>
          <w:tab w:val="left" w:pos="0"/>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i</w:t>
      </w:r>
      <w:r w:rsidR="00150091" w:rsidRPr="00F77841">
        <w:rPr>
          <w:rFonts w:cstheme="minorHAnsi"/>
        </w:rPr>
        <w:t xml:space="preserve"> </w:t>
      </w:r>
      <w:r w:rsidRPr="00F77841">
        <w:rPr>
          <w:rFonts w:cstheme="minorHAnsi"/>
        </w:rPr>
        <w:t>- numer oferty badanej</w:t>
      </w:r>
    </w:p>
    <w:p w14:paraId="6C17DAE3" w14:textId="37D109EE" w:rsidR="00F677CB" w:rsidRPr="00F77841" w:rsidRDefault="00F677CB" w:rsidP="00210399">
      <w:pPr>
        <w:tabs>
          <w:tab w:val="left" w:pos="0"/>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Ci - liczba punktów za kryterium „cena” (oferty badanej)</w:t>
      </w:r>
    </w:p>
    <w:p w14:paraId="6A35370A" w14:textId="28A70395" w:rsidR="00F677CB" w:rsidRPr="00F77841" w:rsidRDefault="00F677CB" w:rsidP="00210399">
      <w:pPr>
        <w:tabs>
          <w:tab w:val="left" w:pos="0"/>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cena oferty - cena brutto z Formularza oferty.</w:t>
      </w:r>
    </w:p>
    <w:p w14:paraId="3BF6D667" w14:textId="77777777" w:rsidR="008B14A1" w:rsidRPr="00F77841" w:rsidRDefault="008B14A1" w:rsidP="00210399">
      <w:pPr>
        <w:spacing w:after="60" w:line="240" w:lineRule="auto"/>
        <w:jc w:val="both"/>
        <w:rPr>
          <w:rFonts w:cstheme="minorHAnsi"/>
          <w:sz w:val="20"/>
          <w:szCs w:val="20"/>
        </w:rPr>
      </w:pPr>
    </w:p>
    <w:p w14:paraId="078C0DC8" w14:textId="37A1A170" w:rsidR="008B14A1" w:rsidRPr="00F77841" w:rsidRDefault="00110622" w:rsidP="001A1105">
      <w:pPr>
        <w:pStyle w:val="Akapitzlist"/>
        <w:numPr>
          <w:ilvl w:val="0"/>
          <w:numId w:val="25"/>
        </w:numPr>
        <w:spacing w:after="60" w:line="240" w:lineRule="auto"/>
        <w:contextualSpacing w:val="0"/>
        <w:jc w:val="both"/>
        <w:rPr>
          <w:rFonts w:cstheme="minorHAnsi"/>
        </w:rPr>
      </w:pPr>
      <w:r w:rsidRPr="00F77841">
        <w:rPr>
          <w:rFonts w:cstheme="minorHAnsi"/>
          <w:b/>
          <w:u w:val="single"/>
        </w:rPr>
        <w:t>Część 2:</w:t>
      </w:r>
      <w:r w:rsidRPr="00F77841">
        <w:rPr>
          <w:rFonts w:cstheme="minorHAnsi"/>
        </w:rPr>
        <w:t xml:space="preserve"> </w:t>
      </w:r>
      <w:r w:rsidR="008B14A1" w:rsidRPr="00F77841">
        <w:rPr>
          <w:rFonts w:cstheme="minorHAnsi"/>
        </w:rPr>
        <w:t>Zamawiający będzie oceniał oferty według następujących kryteriów:</w:t>
      </w:r>
    </w:p>
    <w:p w14:paraId="22F95566" w14:textId="0E17BCC9" w:rsidR="008B14A1" w:rsidRPr="00F77841" w:rsidRDefault="008B14A1" w:rsidP="001A1105">
      <w:pPr>
        <w:pStyle w:val="Akapitzlist"/>
        <w:numPr>
          <w:ilvl w:val="0"/>
          <w:numId w:val="53"/>
        </w:numPr>
        <w:spacing w:after="60" w:line="240" w:lineRule="auto"/>
        <w:contextualSpacing w:val="0"/>
        <w:jc w:val="both"/>
        <w:rPr>
          <w:rFonts w:cstheme="minorHAnsi"/>
          <w:b/>
        </w:rPr>
      </w:pPr>
      <w:r w:rsidRPr="00F77841">
        <w:rPr>
          <w:rFonts w:cstheme="minorHAnsi"/>
          <w:b/>
        </w:rPr>
        <w:t>Cena – 60 %</w:t>
      </w:r>
    </w:p>
    <w:p w14:paraId="56DCA82D" w14:textId="576637AA" w:rsidR="00F677CB" w:rsidRPr="00F77841" w:rsidRDefault="00F677CB" w:rsidP="00210399">
      <w:pPr>
        <w:tabs>
          <w:tab w:val="left" w:pos="0"/>
          <w:tab w:val="left" w:pos="1134"/>
        </w:tabs>
        <w:overflowPunct w:val="0"/>
        <w:autoSpaceDE w:val="0"/>
        <w:autoSpaceDN w:val="0"/>
        <w:adjustRightInd w:val="0"/>
        <w:spacing w:after="60" w:line="240" w:lineRule="auto"/>
        <w:jc w:val="both"/>
        <w:rPr>
          <w:rFonts w:cstheme="minorHAnsi"/>
        </w:rPr>
      </w:pPr>
      <w:r w:rsidRPr="00F77841">
        <w:rPr>
          <w:rFonts w:cstheme="minorHAnsi"/>
        </w:rPr>
        <w:t>Oferta o najniższej cenie spośród ofert niepodlegających odrzuceniu i złożonych przez wykonawców, którzy nie podlegali wykluczeniu w danym etapie badania i oceny ofert otrzyma 60 punktów.</w:t>
      </w:r>
    </w:p>
    <w:p w14:paraId="6A2CB311" w14:textId="77777777" w:rsidR="00F677CB" w:rsidRPr="00F77841"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jc w:val="both"/>
        <w:rPr>
          <w:rFonts w:cstheme="minorHAnsi"/>
        </w:rPr>
      </w:pPr>
    </w:p>
    <w:p w14:paraId="4FDE8285" w14:textId="046AF4FA" w:rsidR="00F677CB" w:rsidRPr="00F77841"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jc w:val="both"/>
        <w:rPr>
          <w:rFonts w:cstheme="minorHAnsi"/>
        </w:rPr>
      </w:pPr>
      <w:r w:rsidRPr="00F77841">
        <w:rPr>
          <w:rFonts w:cstheme="minorHAnsi"/>
        </w:rPr>
        <w:t>Pozostałe oferty - ilość punktów wyliczona wg wzoru:</w:t>
      </w:r>
    </w:p>
    <w:p w14:paraId="2641FF03" w14:textId="480A3789" w:rsidR="00F677CB" w:rsidRPr="00836D53"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u w:val="single"/>
        </w:rPr>
      </w:pPr>
      <w:r w:rsidRPr="00F77841">
        <w:rPr>
          <w:rFonts w:cstheme="minorHAnsi"/>
        </w:rPr>
        <w:t xml:space="preserve">       </w:t>
      </w:r>
      <w:r w:rsidRPr="00836D53">
        <w:rPr>
          <w:rFonts w:cstheme="minorHAnsi"/>
          <w:b/>
          <w:bCs/>
        </w:rPr>
        <w:t>Ci</w:t>
      </w:r>
      <w:r w:rsidRPr="00836D53">
        <w:rPr>
          <w:rFonts w:cstheme="minorHAnsi"/>
          <w:b/>
          <w:bCs/>
        </w:rPr>
        <w:tab/>
        <w:t>=</w:t>
      </w:r>
      <w:r w:rsidRPr="00836D53">
        <w:rPr>
          <w:rFonts w:cstheme="minorHAnsi"/>
          <w:b/>
          <w:bCs/>
        </w:rPr>
        <w:tab/>
        <w:t xml:space="preserve">       </w:t>
      </w:r>
      <w:r w:rsidRPr="00836D53">
        <w:rPr>
          <w:rFonts w:cstheme="minorHAnsi"/>
          <w:b/>
          <w:bCs/>
          <w:u w:val="single"/>
        </w:rPr>
        <w:t>cena najniższa x 60 pkt.</w:t>
      </w:r>
    </w:p>
    <w:p w14:paraId="4CE0CFA2" w14:textId="77777777" w:rsidR="00F677CB" w:rsidRPr="00836D53" w:rsidRDefault="00F677CB"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rPr>
      </w:pPr>
      <w:r w:rsidRPr="00836D53">
        <w:rPr>
          <w:rFonts w:cstheme="minorHAnsi"/>
          <w:b/>
          <w:bCs/>
        </w:rPr>
        <w:tab/>
      </w:r>
      <w:r w:rsidRPr="00836D53">
        <w:rPr>
          <w:rFonts w:cstheme="minorHAnsi"/>
          <w:b/>
          <w:bCs/>
        </w:rPr>
        <w:tab/>
      </w:r>
      <w:r w:rsidRPr="00836D53">
        <w:rPr>
          <w:rFonts w:cstheme="minorHAnsi"/>
          <w:b/>
          <w:bCs/>
        </w:rPr>
        <w:tab/>
        <w:t xml:space="preserve">       cena oferty badanej</w:t>
      </w:r>
    </w:p>
    <w:p w14:paraId="678A66DF" w14:textId="428E029B" w:rsidR="00F677CB" w:rsidRPr="00F77841" w:rsidRDefault="00F677CB" w:rsidP="00210399">
      <w:pPr>
        <w:tabs>
          <w:tab w:val="left" w:pos="709"/>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i</w:t>
      </w:r>
      <w:r w:rsidR="00150091" w:rsidRPr="00F77841">
        <w:rPr>
          <w:rFonts w:cstheme="minorHAnsi"/>
        </w:rPr>
        <w:t xml:space="preserve"> </w:t>
      </w:r>
      <w:r w:rsidRPr="00F77841">
        <w:rPr>
          <w:rFonts w:cstheme="minorHAnsi"/>
        </w:rPr>
        <w:t>- numer oferty badanej</w:t>
      </w:r>
    </w:p>
    <w:p w14:paraId="43995DDE" w14:textId="4E4B9AA0" w:rsidR="00F677CB" w:rsidRPr="00F77841" w:rsidRDefault="00F677CB" w:rsidP="00210399">
      <w:pPr>
        <w:tabs>
          <w:tab w:val="left" w:pos="709"/>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Ci - liczba punktów za kryterium „cena” (oferty badanej)</w:t>
      </w:r>
    </w:p>
    <w:p w14:paraId="6DB2D3DB" w14:textId="3EB61C69" w:rsidR="00F677CB" w:rsidRPr="00F77841" w:rsidRDefault="00F677CB" w:rsidP="00210399">
      <w:pPr>
        <w:tabs>
          <w:tab w:val="left" w:pos="709"/>
          <w:tab w:val="left" w:pos="993"/>
          <w:tab w:val="left" w:pos="1134"/>
        </w:tabs>
        <w:overflowPunct w:val="0"/>
        <w:autoSpaceDE w:val="0"/>
        <w:autoSpaceDN w:val="0"/>
        <w:adjustRightInd w:val="0"/>
        <w:spacing w:after="60" w:line="240" w:lineRule="auto"/>
        <w:jc w:val="both"/>
        <w:rPr>
          <w:rFonts w:cstheme="minorHAnsi"/>
        </w:rPr>
      </w:pPr>
      <w:r w:rsidRPr="00F77841">
        <w:rPr>
          <w:rFonts w:cstheme="minorHAnsi"/>
        </w:rPr>
        <w:t>cena oferty - cena brutto z Formularza oferty.</w:t>
      </w:r>
    </w:p>
    <w:p w14:paraId="2F1E26A7" w14:textId="45B05078" w:rsidR="00F677CB" w:rsidRPr="00F77841" w:rsidRDefault="008B14A1" w:rsidP="001A1105">
      <w:pPr>
        <w:pStyle w:val="Akapitzlist"/>
        <w:numPr>
          <w:ilvl w:val="0"/>
          <w:numId w:val="53"/>
        </w:numPr>
        <w:spacing w:after="60" w:line="240" w:lineRule="auto"/>
        <w:contextualSpacing w:val="0"/>
        <w:jc w:val="both"/>
        <w:rPr>
          <w:rFonts w:cstheme="minorHAnsi"/>
        </w:rPr>
      </w:pPr>
      <w:r w:rsidRPr="00F77841">
        <w:rPr>
          <w:rFonts w:cstheme="minorHAnsi"/>
        </w:rPr>
        <w:t>Liczba z</w:t>
      </w:r>
      <w:r w:rsidR="00126F5D" w:rsidRPr="00F77841">
        <w:rPr>
          <w:rFonts w:cstheme="minorHAnsi"/>
        </w:rPr>
        <w:t xml:space="preserve">głoszonych bezpłatnych dostępów: </w:t>
      </w:r>
      <w:r w:rsidR="008E1131" w:rsidRPr="00F77841">
        <w:rPr>
          <w:rFonts w:cstheme="minorHAnsi"/>
          <w:b/>
        </w:rPr>
        <w:t>Dostęp on-line</w:t>
      </w:r>
      <w:r w:rsidR="00F24D9F" w:rsidRPr="00F77841">
        <w:rPr>
          <w:rFonts w:cstheme="minorHAnsi"/>
          <w:b/>
        </w:rPr>
        <w:t xml:space="preserve"> </w:t>
      </w:r>
      <w:r w:rsidRPr="00F77841">
        <w:rPr>
          <w:rFonts w:cstheme="minorHAnsi"/>
          <w:b/>
        </w:rPr>
        <w:t xml:space="preserve">– </w:t>
      </w:r>
      <w:r w:rsidR="008E1131" w:rsidRPr="00F77841">
        <w:rPr>
          <w:rFonts w:cstheme="minorHAnsi"/>
          <w:b/>
        </w:rPr>
        <w:t xml:space="preserve">waga </w:t>
      </w:r>
      <w:r w:rsidRPr="00F77841">
        <w:rPr>
          <w:rFonts w:cstheme="minorHAnsi"/>
          <w:b/>
        </w:rPr>
        <w:t>40 %</w:t>
      </w:r>
    </w:p>
    <w:p w14:paraId="39078B91" w14:textId="774DBA23" w:rsidR="008B14A1" w:rsidRPr="00F77841" w:rsidRDefault="008B14A1" w:rsidP="00210399">
      <w:pPr>
        <w:spacing w:after="60" w:line="240" w:lineRule="auto"/>
        <w:jc w:val="both"/>
        <w:rPr>
          <w:rFonts w:cstheme="minorHAnsi"/>
        </w:rPr>
      </w:pPr>
      <w:r w:rsidRPr="00F77841">
        <w:rPr>
          <w:rFonts w:cstheme="minorHAnsi"/>
        </w:rPr>
        <w:t xml:space="preserve">Ocena punktowa liczby zgłoszonych bezpłatnych dostępów online do czasopism prenumerowanych </w:t>
      </w:r>
      <w:r w:rsidR="001D75AD">
        <w:rPr>
          <w:rFonts w:cstheme="minorHAnsi"/>
        </w:rPr>
        <w:br/>
      </w:r>
      <w:r w:rsidRPr="00F77841">
        <w:rPr>
          <w:rFonts w:cstheme="minorHAnsi"/>
        </w:rPr>
        <w:t>w wersji drukowanej (</w:t>
      </w:r>
      <w:r w:rsidR="00EE4716" w:rsidRPr="00F77841">
        <w:rPr>
          <w:rFonts w:cstheme="minorHAnsi"/>
        </w:rPr>
        <w:t>On</w:t>
      </w:r>
      <w:r w:rsidRPr="00F77841">
        <w:rPr>
          <w:rFonts w:cstheme="minorHAnsi"/>
        </w:rPr>
        <w:t xml:space="preserve">) dokonana zostanie na podstawie danych zgłoszonych przez Wykonawcę </w:t>
      </w:r>
      <w:r w:rsidR="008E1131" w:rsidRPr="00F77841">
        <w:rPr>
          <w:rFonts w:cstheme="minorHAnsi"/>
        </w:rPr>
        <w:t xml:space="preserve">Załączniku nr </w:t>
      </w:r>
      <w:r w:rsidR="00903D74" w:rsidRPr="00F77841">
        <w:rPr>
          <w:rFonts w:cstheme="minorHAnsi"/>
        </w:rPr>
        <w:t>5</w:t>
      </w:r>
      <w:r w:rsidR="008E1131" w:rsidRPr="00F77841">
        <w:rPr>
          <w:rFonts w:cstheme="minorHAnsi"/>
        </w:rPr>
        <w:t>, w zakładce „Wykaz 2”</w:t>
      </w:r>
      <w:r w:rsidRPr="00F77841">
        <w:rPr>
          <w:rFonts w:cstheme="minorHAnsi"/>
        </w:rPr>
        <w:t xml:space="preserve"> według wzoru:</w:t>
      </w:r>
    </w:p>
    <w:p w14:paraId="6FD8BA21" w14:textId="1C5A4ED3" w:rsidR="00EE4716" w:rsidRPr="00836D53" w:rsidRDefault="00EE4716"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rPr>
      </w:pPr>
      <w:r w:rsidRPr="00F77841">
        <w:rPr>
          <w:rFonts w:cstheme="minorHAnsi"/>
        </w:rPr>
        <w:t xml:space="preserve">            </w:t>
      </w:r>
      <w:r w:rsidRPr="00836D53">
        <w:rPr>
          <w:rFonts w:cstheme="minorHAnsi"/>
          <w:b/>
          <w:bCs/>
        </w:rPr>
        <w:t>On</w:t>
      </w:r>
      <w:r w:rsidRPr="00836D53">
        <w:rPr>
          <w:rFonts w:cstheme="minorHAnsi"/>
          <w:b/>
          <w:bCs/>
          <w:vertAlign w:val="subscript"/>
        </w:rPr>
        <w:t>1</w:t>
      </w:r>
      <w:r w:rsidRPr="00836D53">
        <w:rPr>
          <w:rFonts w:cstheme="minorHAnsi"/>
          <w:b/>
          <w:bCs/>
        </w:rPr>
        <w:tab/>
        <w:t>=</w:t>
      </w:r>
      <w:r w:rsidRPr="00836D53">
        <w:rPr>
          <w:rFonts w:cstheme="minorHAnsi"/>
          <w:b/>
          <w:bCs/>
        </w:rPr>
        <w:tab/>
        <w:t xml:space="preserve">           </w:t>
      </w:r>
      <w:r w:rsidRPr="00836D53">
        <w:rPr>
          <w:rFonts w:cstheme="minorHAnsi"/>
          <w:b/>
          <w:bCs/>
          <w:u w:val="single"/>
        </w:rPr>
        <w:t xml:space="preserve">  </w:t>
      </w:r>
      <w:proofErr w:type="spellStart"/>
      <w:r w:rsidRPr="00836D53">
        <w:rPr>
          <w:rFonts w:cstheme="minorHAnsi"/>
          <w:b/>
          <w:bCs/>
          <w:u w:val="single"/>
        </w:rPr>
        <w:t>On</w:t>
      </w:r>
      <w:r w:rsidRPr="00836D53">
        <w:rPr>
          <w:rFonts w:cstheme="minorHAnsi"/>
          <w:b/>
          <w:bCs/>
          <w:u w:val="single"/>
          <w:vertAlign w:val="subscript"/>
        </w:rPr>
        <w:t>bad</w:t>
      </w:r>
      <w:proofErr w:type="spellEnd"/>
      <w:r w:rsidRPr="00836D53">
        <w:rPr>
          <w:rFonts w:cstheme="minorHAnsi"/>
          <w:b/>
          <w:bCs/>
          <w:u w:val="single"/>
          <w:vertAlign w:val="subscript"/>
        </w:rPr>
        <w:t xml:space="preserve">  </w:t>
      </w:r>
      <w:r w:rsidRPr="00836D53">
        <w:rPr>
          <w:rFonts w:cstheme="minorHAnsi"/>
          <w:b/>
          <w:bCs/>
          <w:u w:val="single"/>
        </w:rPr>
        <w:t>x 40 pkt.</w:t>
      </w:r>
    </w:p>
    <w:p w14:paraId="68697401" w14:textId="5C8C3C3F" w:rsidR="00EE4716" w:rsidRPr="00836D53" w:rsidRDefault="00EE4716" w:rsidP="00210399">
      <w:pPr>
        <w:tabs>
          <w:tab w:val="left" w:pos="0"/>
          <w:tab w:val="left" w:pos="1134"/>
          <w:tab w:val="left" w:pos="2127"/>
          <w:tab w:val="left" w:pos="2268"/>
          <w:tab w:val="left" w:pos="2410"/>
        </w:tabs>
        <w:overflowPunct w:val="0"/>
        <w:autoSpaceDE w:val="0"/>
        <w:autoSpaceDN w:val="0"/>
        <w:adjustRightInd w:val="0"/>
        <w:spacing w:after="60" w:line="240" w:lineRule="auto"/>
        <w:ind w:left="1134"/>
        <w:jc w:val="both"/>
        <w:rPr>
          <w:rFonts w:cstheme="minorHAnsi"/>
          <w:b/>
          <w:bCs/>
        </w:rPr>
      </w:pPr>
      <w:r w:rsidRPr="00836D53">
        <w:rPr>
          <w:rFonts w:cstheme="minorHAnsi"/>
          <w:b/>
          <w:bCs/>
        </w:rPr>
        <w:tab/>
        <w:t xml:space="preserve">          </w:t>
      </w:r>
      <w:proofErr w:type="spellStart"/>
      <w:r w:rsidRPr="00836D53">
        <w:rPr>
          <w:rFonts w:cstheme="minorHAnsi"/>
          <w:b/>
          <w:bCs/>
        </w:rPr>
        <w:t>On</w:t>
      </w:r>
      <w:r w:rsidRPr="00836D53">
        <w:rPr>
          <w:rFonts w:cstheme="minorHAnsi"/>
          <w:b/>
          <w:bCs/>
          <w:vertAlign w:val="subscript"/>
        </w:rPr>
        <w:t>max</w:t>
      </w:r>
      <w:proofErr w:type="spellEnd"/>
      <w:r w:rsidRPr="00836D53">
        <w:rPr>
          <w:rFonts w:cstheme="minorHAnsi"/>
          <w:b/>
          <w:bCs/>
          <w:vertAlign w:val="subscript"/>
        </w:rPr>
        <w:t xml:space="preserve"> </w:t>
      </w:r>
      <w:r w:rsidRPr="00836D53">
        <w:rPr>
          <w:rFonts w:cstheme="minorHAnsi"/>
          <w:b/>
          <w:bCs/>
        </w:rPr>
        <w:t>cena oferty badanej</w:t>
      </w:r>
    </w:p>
    <w:p w14:paraId="61887FDA" w14:textId="473D9861" w:rsidR="00AA6002" w:rsidRPr="00F77841" w:rsidRDefault="00AA6002" w:rsidP="00210399">
      <w:pPr>
        <w:spacing w:after="60" w:line="240" w:lineRule="auto"/>
        <w:jc w:val="both"/>
        <w:rPr>
          <w:rFonts w:cstheme="minorHAnsi"/>
        </w:rPr>
      </w:pPr>
      <w:r w:rsidRPr="00F77841">
        <w:rPr>
          <w:rFonts w:cstheme="minorHAnsi"/>
        </w:rPr>
        <w:t>i</w:t>
      </w:r>
      <w:r w:rsidR="00631B83" w:rsidRPr="00F77841">
        <w:rPr>
          <w:rFonts w:cstheme="minorHAnsi"/>
        </w:rPr>
        <w:t xml:space="preserve"> </w:t>
      </w:r>
      <w:r w:rsidRPr="00F77841">
        <w:rPr>
          <w:rFonts w:cstheme="minorHAnsi"/>
        </w:rPr>
        <w:t>- numer oferty badanej</w:t>
      </w:r>
    </w:p>
    <w:p w14:paraId="23BB1D14" w14:textId="4DE7D292" w:rsidR="008B14A1" w:rsidRPr="00F77841" w:rsidRDefault="00EE4716" w:rsidP="00210399">
      <w:pPr>
        <w:spacing w:after="60" w:line="240" w:lineRule="auto"/>
        <w:jc w:val="both"/>
        <w:rPr>
          <w:rFonts w:cstheme="minorHAnsi"/>
        </w:rPr>
      </w:pPr>
      <w:proofErr w:type="spellStart"/>
      <w:r w:rsidRPr="00F77841">
        <w:rPr>
          <w:rFonts w:cstheme="minorHAnsi"/>
        </w:rPr>
        <w:t>On</w:t>
      </w:r>
      <w:r w:rsidRPr="00F77841">
        <w:rPr>
          <w:rFonts w:cstheme="minorHAnsi"/>
          <w:vertAlign w:val="subscript"/>
        </w:rPr>
        <w:t>bad</w:t>
      </w:r>
      <w:proofErr w:type="spellEnd"/>
      <w:r w:rsidR="00631B83" w:rsidRPr="00F77841">
        <w:rPr>
          <w:rFonts w:cstheme="minorHAnsi"/>
          <w:vertAlign w:val="subscript"/>
        </w:rPr>
        <w:t xml:space="preserve"> </w:t>
      </w:r>
      <w:r w:rsidR="008B14A1" w:rsidRPr="00F77841">
        <w:rPr>
          <w:rFonts w:cstheme="minorHAnsi"/>
        </w:rPr>
        <w:t xml:space="preserve">- </w:t>
      </w:r>
      <w:r w:rsidR="008B14A1" w:rsidRPr="00F77841">
        <w:rPr>
          <w:rFonts w:cstheme="minorHAnsi"/>
        </w:rPr>
        <w:tab/>
        <w:t>liczba zgłoszonych bezpłatnych dostępów online do czasopism prenumerowanych</w:t>
      </w:r>
      <w:r w:rsidR="00FE7FA0">
        <w:rPr>
          <w:rFonts w:cstheme="minorHAnsi"/>
        </w:rPr>
        <w:t xml:space="preserve"> </w:t>
      </w:r>
      <w:r w:rsidR="008B14A1" w:rsidRPr="00F77841">
        <w:rPr>
          <w:rFonts w:cstheme="minorHAnsi"/>
        </w:rPr>
        <w:t>w wersji drukowanej,</w:t>
      </w:r>
    </w:p>
    <w:p w14:paraId="2557EB32" w14:textId="6ECD7FAC" w:rsidR="00EE4716" w:rsidRPr="00F77841" w:rsidRDefault="00EE4716" w:rsidP="00210399">
      <w:pPr>
        <w:spacing w:after="60" w:line="240" w:lineRule="auto"/>
        <w:jc w:val="both"/>
        <w:rPr>
          <w:rFonts w:cstheme="minorHAnsi"/>
        </w:rPr>
      </w:pPr>
      <w:proofErr w:type="spellStart"/>
      <w:r w:rsidRPr="00F77841">
        <w:rPr>
          <w:rFonts w:cstheme="minorHAnsi"/>
        </w:rPr>
        <w:t>On</w:t>
      </w:r>
      <w:r w:rsidRPr="00F77841">
        <w:rPr>
          <w:rFonts w:cstheme="minorHAnsi"/>
          <w:vertAlign w:val="subscript"/>
        </w:rPr>
        <w:t>max</w:t>
      </w:r>
      <w:proofErr w:type="spellEnd"/>
      <w:r w:rsidR="00631B83" w:rsidRPr="00F77841">
        <w:rPr>
          <w:rFonts w:cstheme="minorHAnsi"/>
          <w:vertAlign w:val="subscript"/>
        </w:rPr>
        <w:t xml:space="preserve"> </w:t>
      </w:r>
      <w:r w:rsidR="008B14A1" w:rsidRPr="00F77841">
        <w:rPr>
          <w:rFonts w:cstheme="minorHAnsi"/>
        </w:rPr>
        <w:t xml:space="preserve">- </w:t>
      </w:r>
      <w:r w:rsidR="008B14A1" w:rsidRPr="00F77841">
        <w:rPr>
          <w:rFonts w:cstheme="minorHAnsi"/>
        </w:rPr>
        <w:tab/>
        <w:t xml:space="preserve">największa zaoferowana liczba bezpłatnych </w:t>
      </w:r>
      <w:r w:rsidRPr="00F77841">
        <w:rPr>
          <w:rFonts w:cstheme="minorHAnsi"/>
        </w:rPr>
        <w:t>dostępów wśród ocenianych Ofert</w:t>
      </w:r>
      <w:r w:rsidR="00F24D9F" w:rsidRPr="00F77841">
        <w:rPr>
          <w:rFonts w:cstheme="minorHAnsi"/>
        </w:rPr>
        <w:t>, niepodlegających odrzuceniu</w:t>
      </w:r>
    </w:p>
    <w:p w14:paraId="1D339050" w14:textId="7F650D38" w:rsidR="008B14A1" w:rsidRPr="00F77841" w:rsidRDefault="00EE4716" w:rsidP="00210399">
      <w:pPr>
        <w:spacing w:after="60" w:line="240" w:lineRule="auto"/>
        <w:jc w:val="both"/>
        <w:rPr>
          <w:rFonts w:cstheme="minorHAnsi"/>
        </w:rPr>
      </w:pPr>
      <w:r w:rsidRPr="00F77841">
        <w:rPr>
          <w:rFonts w:cstheme="minorHAnsi"/>
        </w:rPr>
        <w:t>On</w:t>
      </w:r>
      <w:r w:rsidRPr="00F77841">
        <w:rPr>
          <w:rFonts w:cstheme="minorHAnsi"/>
          <w:vertAlign w:val="subscript"/>
        </w:rPr>
        <w:t>1</w:t>
      </w:r>
      <w:r w:rsidR="00631B83" w:rsidRPr="00F77841">
        <w:rPr>
          <w:rFonts w:cstheme="minorHAnsi"/>
          <w:vertAlign w:val="subscript"/>
        </w:rPr>
        <w:t xml:space="preserve"> </w:t>
      </w:r>
      <w:r w:rsidRPr="00F77841">
        <w:rPr>
          <w:rFonts w:cstheme="minorHAnsi"/>
        </w:rPr>
        <w:t xml:space="preserve">- łączna ilość punktów kryteriów </w:t>
      </w:r>
      <w:r w:rsidR="00703E97" w:rsidRPr="00F77841">
        <w:rPr>
          <w:rFonts w:cstheme="minorHAnsi"/>
        </w:rPr>
        <w:t>„dostęp on-line”.</w:t>
      </w:r>
    </w:p>
    <w:p w14:paraId="5E341810" w14:textId="46926D84" w:rsidR="008B14A1" w:rsidRPr="00F77841" w:rsidRDefault="008B14A1" w:rsidP="00210399">
      <w:pPr>
        <w:spacing w:after="60" w:line="240" w:lineRule="auto"/>
        <w:jc w:val="both"/>
        <w:rPr>
          <w:rFonts w:cstheme="minorHAnsi"/>
          <w:highlight w:val="yellow"/>
        </w:rPr>
      </w:pPr>
      <w:r w:rsidRPr="00F77841">
        <w:rPr>
          <w:rFonts w:cstheme="minorHAnsi"/>
        </w:rPr>
        <w:t xml:space="preserve">Liczba bezpłatnych dostępów online do czasopism prenumerowanych w wersji drukowanej zgłoszonych przez Wykonawcę stanowi sumę ilości tytułów czasopism zamawianych tylko w wersji drukowanej, dla których Wykonawca zaoferował dodatkowy dostęp online w cenie oferty wpisując „TAK” w kol. nr 4, Załącznik nr </w:t>
      </w:r>
      <w:r w:rsidR="00903D74" w:rsidRPr="00F77841">
        <w:rPr>
          <w:rFonts w:cstheme="minorHAnsi"/>
        </w:rPr>
        <w:t>5</w:t>
      </w:r>
      <w:r w:rsidRPr="00F77841">
        <w:rPr>
          <w:rFonts w:cstheme="minorHAnsi"/>
        </w:rPr>
        <w:t xml:space="preserve"> – </w:t>
      </w:r>
      <w:r w:rsidR="008E1131" w:rsidRPr="00F77841">
        <w:rPr>
          <w:rFonts w:cstheme="minorHAnsi"/>
        </w:rPr>
        <w:t>w zakładce „Wykaz</w:t>
      </w:r>
      <w:r w:rsidRPr="00F77841">
        <w:rPr>
          <w:rFonts w:cstheme="minorHAnsi"/>
        </w:rPr>
        <w:t xml:space="preserve"> 2</w:t>
      </w:r>
      <w:r w:rsidR="008E1131" w:rsidRPr="00F77841">
        <w:rPr>
          <w:rFonts w:cstheme="minorHAnsi"/>
        </w:rPr>
        <w:t>”</w:t>
      </w:r>
      <w:r w:rsidR="00C00E44">
        <w:rPr>
          <w:rFonts w:cstheme="minorHAnsi"/>
        </w:rPr>
        <w:t>.</w:t>
      </w:r>
      <w:r w:rsidRPr="00F77841">
        <w:rPr>
          <w:rFonts w:cstheme="minorHAnsi"/>
        </w:rPr>
        <w:t xml:space="preserve"> Zamówienia</w:t>
      </w:r>
    </w:p>
    <w:p w14:paraId="0F8C1733" w14:textId="4EC33416" w:rsidR="008B14A1" w:rsidRPr="00F77841" w:rsidRDefault="008B14A1" w:rsidP="00210399">
      <w:pPr>
        <w:spacing w:after="60" w:line="240" w:lineRule="auto"/>
        <w:jc w:val="both"/>
        <w:rPr>
          <w:rFonts w:cstheme="minorHAnsi"/>
        </w:rPr>
      </w:pPr>
      <w:r w:rsidRPr="00F77841">
        <w:rPr>
          <w:rFonts w:cstheme="minorHAnsi"/>
        </w:rPr>
        <w:t>Wykonawca wpisuje „TAK” lub „NIE” tylko w pustych, nieprzekreślonych polach w kol. nr 4</w:t>
      </w:r>
      <w:r w:rsidR="00C00E44">
        <w:rPr>
          <w:rFonts w:cstheme="minorHAnsi"/>
        </w:rPr>
        <w:t>.</w:t>
      </w:r>
      <w:r w:rsidRPr="00F77841">
        <w:rPr>
          <w:rFonts w:cstheme="minorHAnsi"/>
        </w:rPr>
        <w:t xml:space="preserve"> Pozostałe, przekreślone pola nie są przeznaczone do wypełniania.</w:t>
      </w:r>
    </w:p>
    <w:p w14:paraId="0C62BCE6" w14:textId="2A1AF1BB" w:rsidR="008B14A1" w:rsidRPr="00F77841" w:rsidRDefault="008B14A1" w:rsidP="00210399">
      <w:pPr>
        <w:spacing w:after="60" w:line="240" w:lineRule="auto"/>
        <w:jc w:val="both"/>
        <w:rPr>
          <w:rFonts w:cstheme="minorHAnsi"/>
        </w:rPr>
      </w:pPr>
      <w:r w:rsidRPr="00F77841">
        <w:rPr>
          <w:rFonts w:cstheme="minorHAnsi"/>
        </w:rPr>
        <w:t>W przypadku, gdy Wykonawca pozostawi puste pole w kol. 4 Zamawiający uzna to za brak dodatkowego dostępu dla danego tytułu czasopisma.</w:t>
      </w:r>
    </w:p>
    <w:p w14:paraId="51F8247D" w14:textId="0EBDDBC6" w:rsidR="00F24D9F" w:rsidRPr="00F77841" w:rsidRDefault="00F24D9F" w:rsidP="001A1105">
      <w:pPr>
        <w:pStyle w:val="Akapitzlist"/>
        <w:numPr>
          <w:ilvl w:val="0"/>
          <w:numId w:val="25"/>
        </w:numPr>
        <w:overflowPunct w:val="0"/>
        <w:autoSpaceDE w:val="0"/>
        <w:autoSpaceDN w:val="0"/>
        <w:adjustRightInd w:val="0"/>
        <w:spacing w:after="60" w:line="240" w:lineRule="auto"/>
        <w:contextualSpacing w:val="0"/>
        <w:jc w:val="both"/>
        <w:rPr>
          <w:rFonts w:eastAsia="Times New Roman" w:cstheme="minorHAnsi"/>
          <w:lang w:eastAsia="pl-PL"/>
        </w:rPr>
      </w:pPr>
      <w:r w:rsidRPr="00F77841">
        <w:rPr>
          <w:rFonts w:eastAsia="Times New Roman" w:cstheme="minorHAnsi"/>
          <w:lang w:eastAsia="pl-PL"/>
        </w:rPr>
        <w:t>Za najkorzystniejszą zostanie uznana oferta:</w:t>
      </w:r>
    </w:p>
    <w:p w14:paraId="1512683E" w14:textId="2D101C92" w:rsidR="00F24D9F" w:rsidRPr="00F77841" w:rsidRDefault="00F24D9F" w:rsidP="001A1105">
      <w:pPr>
        <w:pStyle w:val="Akapitzlist"/>
        <w:numPr>
          <w:ilvl w:val="0"/>
          <w:numId w:val="54"/>
        </w:numPr>
        <w:overflowPunct w:val="0"/>
        <w:autoSpaceDE w:val="0"/>
        <w:autoSpaceDN w:val="0"/>
        <w:adjustRightInd w:val="0"/>
        <w:spacing w:after="60" w:line="240" w:lineRule="auto"/>
        <w:contextualSpacing w:val="0"/>
        <w:jc w:val="both"/>
        <w:rPr>
          <w:rFonts w:eastAsia="Times New Roman" w:cstheme="minorHAnsi"/>
          <w:lang w:eastAsia="pl-PL"/>
        </w:rPr>
      </w:pPr>
      <w:r w:rsidRPr="00F77841">
        <w:rPr>
          <w:rFonts w:eastAsia="Times New Roman" w:cstheme="minorHAnsi"/>
          <w:lang w:eastAsia="pl-PL"/>
        </w:rPr>
        <w:t>dla części 1,3-4</w:t>
      </w:r>
      <w:r w:rsidR="00162B13" w:rsidRPr="00F77841">
        <w:rPr>
          <w:rFonts w:eastAsia="Times New Roman" w:cstheme="minorHAnsi"/>
          <w:lang w:eastAsia="pl-PL"/>
        </w:rPr>
        <w:t>, z najniższą ceną</w:t>
      </w:r>
      <w:r w:rsidR="00C5294C" w:rsidRPr="00F77841">
        <w:rPr>
          <w:rFonts w:eastAsia="Times New Roman" w:cstheme="minorHAnsi"/>
          <w:lang w:eastAsia="pl-PL"/>
        </w:rPr>
        <w:t>,</w:t>
      </w:r>
    </w:p>
    <w:p w14:paraId="3F24641F" w14:textId="30E177A6" w:rsidR="00F24D9F" w:rsidRPr="00F77841" w:rsidRDefault="00D70DFC" w:rsidP="001A1105">
      <w:pPr>
        <w:pStyle w:val="Akapitzlist"/>
        <w:numPr>
          <w:ilvl w:val="0"/>
          <w:numId w:val="54"/>
        </w:numPr>
        <w:spacing w:after="60" w:line="240" w:lineRule="auto"/>
        <w:contextualSpacing w:val="0"/>
        <w:rPr>
          <w:rFonts w:eastAsia="Times New Roman" w:cstheme="minorHAnsi"/>
          <w:lang w:eastAsia="pl-PL"/>
        </w:rPr>
      </w:pPr>
      <w:r w:rsidRPr="00F77841">
        <w:rPr>
          <w:rFonts w:eastAsia="Times New Roman" w:cstheme="minorHAnsi"/>
          <w:lang w:eastAsia="pl-PL"/>
        </w:rPr>
        <w:t xml:space="preserve">dla części nr 2, </w:t>
      </w:r>
      <w:r w:rsidR="00F24D9F" w:rsidRPr="00F77841">
        <w:rPr>
          <w:rFonts w:eastAsia="Times New Roman" w:cstheme="minorHAnsi"/>
          <w:lang w:eastAsia="pl-PL"/>
        </w:rPr>
        <w:t>która uzyska największą liczbę punktów obliczoną według wzoru:</w:t>
      </w:r>
    </w:p>
    <w:p w14:paraId="43669C82" w14:textId="2E091CEF" w:rsidR="00F24D9F" w:rsidRPr="00210399" w:rsidRDefault="00F24D9F" w:rsidP="00210399">
      <w:pPr>
        <w:overflowPunct w:val="0"/>
        <w:autoSpaceDE w:val="0"/>
        <w:autoSpaceDN w:val="0"/>
        <w:adjustRightInd w:val="0"/>
        <w:spacing w:after="60" w:line="240" w:lineRule="auto"/>
        <w:ind w:left="708" w:firstLine="708"/>
        <w:jc w:val="both"/>
        <w:rPr>
          <w:rFonts w:eastAsia="Times New Roman" w:cstheme="minorHAnsi"/>
          <w:b/>
          <w:bCs/>
          <w:lang w:eastAsia="pl-PL"/>
        </w:rPr>
      </w:pPr>
      <w:r w:rsidRPr="00210399">
        <w:rPr>
          <w:rFonts w:eastAsia="Times New Roman" w:cstheme="minorHAnsi"/>
          <w:b/>
          <w:bCs/>
          <w:lang w:eastAsia="pl-PL"/>
        </w:rPr>
        <w:t>P</w:t>
      </w:r>
      <w:r w:rsidRPr="00210399">
        <w:rPr>
          <w:rFonts w:eastAsia="Times New Roman" w:cstheme="minorHAnsi"/>
          <w:b/>
          <w:bCs/>
          <w:vertAlign w:val="subscript"/>
          <w:lang w:eastAsia="pl-PL"/>
        </w:rPr>
        <w:t>i</w:t>
      </w:r>
      <w:r w:rsidRPr="00210399">
        <w:rPr>
          <w:rFonts w:eastAsia="Times New Roman" w:cstheme="minorHAnsi"/>
          <w:b/>
          <w:bCs/>
          <w:lang w:eastAsia="pl-PL"/>
        </w:rPr>
        <w:t xml:space="preserve"> = C</w:t>
      </w:r>
      <w:r w:rsidRPr="00210399">
        <w:rPr>
          <w:rFonts w:eastAsia="Times New Roman" w:cstheme="minorHAnsi"/>
          <w:b/>
          <w:bCs/>
          <w:vertAlign w:val="subscript"/>
          <w:lang w:eastAsia="pl-PL"/>
        </w:rPr>
        <w:t>i</w:t>
      </w:r>
      <w:r w:rsidRPr="00210399">
        <w:rPr>
          <w:rFonts w:eastAsia="Times New Roman" w:cstheme="minorHAnsi"/>
          <w:b/>
          <w:bCs/>
          <w:lang w:eastAsia="pl-PL"/>
        </w:rPr>
        <w:t xml:space="preserve"> + On</w:t>
      </w:r>
      <w:r w:rsidRPr="00210399">
        <w:rPr>
          <w:rFonts w:eastAsia="Times New Roman" w:cstheme="minorHAnsi"/>
          <w:b/>
          <w:bCs/>
          <w:vertAlign w:val="subscript"/>
          <w:lang w:eastAsia="pl-PL"/>
        </w:rPr>
        <w:t xml:space="preserve">i </w:t>
      </w:r>
    </w:p>
    <w:p w14:paraId="528EF467" w14:textId="77777777" w:rsidR="00F24D9F" w:rsidRPr="00F77841" w:rsidRDefault="00F24D9F" w:rsidP="00210399">
      <w:pPr>
        <w:overflowPunct w:val="0"/>
        <w:autoSpaceDE w:val="0"/>
        <w:autoSpaceDN w:val="0"/>
        <w:adjustRightInd w:val="0"/>
        <w:spacing w:after="60" w:line="240" w:lineRule="auto"/>
        <w:ind w:left="708"/>
        <w:jc w:val="both"/>
        <w:rPr>
          <w:rFonts w:eastAsia="Times New Roman" w:cstheme="minorHAnsi"/>
          <w:lang w:eastAsia="pl-PL"/>
        </w:rPr>
      </w:pPr>
      <w:r w:rsidRPr="00F77841">
        <w:rPr>
          <w:rFonts w:eastAsia="Times New Roman" w:cstheme="minorHAnsi"/>
          <w:lang w:eastAsia="pl-PL"/>
        </w:rPr>
        <w:t>C</w:t>
      </w:r>
      <w:r w:rsidRPr="00F77841">
        <w:rPr>
          <w:rFonts w:eastAsia="Times New Roman" w:cstheme="minorHAnsi"/>
          <w:vertAlign w:val="subscript"/>
          <w:lang w:eastAsia="pl-PL"/>
        </w:rPr>
        <w:t>i</w:t>
      </w:r>
      <w:r w:rsidRPr="00F77841">
        <w:rPr>
          <w:rFonts w:eastAsia="Times New Roman" w:cstheme="minorHAnsi"/>
          <w:lang w:eastAsia="pl-PL"/>
        </w:rPr>
        <w:t xml:space="preserve"> – ilość punktów w kryterium cena oferty badanej</w:t>
      </w:r>
    </w:p>
    <w:p w14:paraId="5142F0B4" w14:textId="1D9D6666" w:rsidR="00F24D9F" w:rsidRPr="00F77841" w:rsidRDefault="00F24D9F" w:rsidP="00210399">
      <w:pPr>
        <w:overflowPunct w:val="0"/>
        <w:autoSpaceDE w:val="0"/>
        <w:autoSpaceDN w:val="0"/>
        <w:adjustRightInd w:val="0"/>
        <w:spacing w:after="60" w:line="240" w:lineRule="auto"/>
        <w:ind w:left="708"/>
        <w:jc w:val="both"/>
        <w:rPr>
          <w:rFonts w:eastAsia="Times New Roman" w:cstheme="minorHAnsi"/>
          <w:lang w:eastAsia="pl-PL"/>
        </w:rPr>
      </w:pPr>
      <w:r w:rsidRPr="00F77841">
        <w:rPr>
          <w:rFonts w:eastAsia="Times New Roman" w:cstheme="minorHAnsi"/>
          <w:lang w:eastAsia="pl-PL"/>
        </w:rPr>
        <w:t>On</w:t>
      </w:r>
      <w:r w:rsidRPr="00F77841">
        <w:rPr>
          <w:rFonts w:eastAsia="Times New Roman" w:cstheme="minorHAnsi"/>
          <w:vertAlign w:val="subscript"/>
          <w:lang w:eastAsia="pl-PL"/>
        </w:rPr>
        <w:t>i</w:t>
      </w:r>
      <w:r w:rsidRPr="00F77841">
        <w:rPr>
          <w:rFonts w:eastAsia="Times New Roman" w:cstheme="minorHAnsi"/>
          <w:lang w:eastAsia="pl-PL"/>
        </w:rPr>
        <w:t xml:space="preserve"> - ilość punktów w kryterium dostęp on-line</w:t>
      </w:r>
    </w:p>
    <w:p w14:paraId="256A22F6" w14:textId="6B47B3FD" w:rsidR="00F24D9F" w:rsidRPr="00F77841" w:rsidRDefault="00F24D9F" w:rsidP="00210399">
      <w:pPr>
        <w:overflowPunct w:val="0"/>
        <w:autoSpaceDE w:val="0"/>
        <w:autoSpaceDN w:val="0"/>
        <w:adjustRightInd w:val="0"/>
        <w:spacing w:after="60" w:line="240" w:lineRule="auto"/>
        <w:ind w:left="708"/>
        <w:jc w:val="both"/>
        <w:rPr>
          <w:rFonts w:eastAsia="Times New Roman" w:cstheme="minorHAnsi"/>
          <w:lang w:eastAsia="pl-PL"/>
        </w:rPr>
      </w:pPr>
      <w:r w:rsidRPr="00F77841">
        <w:rPr>
          <w:rFonts w:eastAsia="Times New Roman" w:cstheme="minorHAnsi"/>
          <w:lang w:eastAsia="pl-PL"/>
        </w:rPr>
        <w:t>P</w:t>
      </w:r>
      <w:r w:rsidRPr="00F77841">
        <w:rPr>
          <w:rFonts w:eastAsia="Times New Roman" w:cstheme="minorHAnsi"/>
          <w:vertAlign w:val="subscript"/>
          <w:lang w:eastAsia="pl-PL"/>
        </w:rPr>
        <w:t xml:space="preserve">i </w:t>
      </w:r>
      <w:r w:rsidRPr="00F77841">
        <w:rPr>
          <w:rFonts w:eastAsia="Times New Roman" w:cstheme="minorHAnsi"/>
          <w:lang w:eastAsia="pl-PL"/>
        </w:rPr>
        <w:t>- łączna ilość punktów kryteriów cena i dostęp on-line</w:t>
      </w:r>
    </w:p>
    <w:p w14:paraId="479BAC51" w14:textId="4322312B" w:rsidR="007E7AE2" w:rsidRPr="00F77841" w:rsidRDefault="007E7AE2" w:rsidP="001A1105">
      <w:pPr>
        <w:pStyle w:val="Akapitzlist"/>
        <w:numPr>
          <w:ilvl w:val="0"/>
          <w:numId w:val="25"/>
        </w:numPr>
        <w:overflowPunct w:val="0"/>
        <w:autoSpaceDE w:val="0"/>
        <w:autoSpaceDN w:val="0"/>
        <w:adjustRightInd w:val="0"/>
        <w:spacing w:after="60" w:line="240" w:lineRule="auto"/>
        <w:contextualSpacing w:val="0"/>
        <w:jc w:val="both"/>
        <w:rPr>
          <w:rFonts w:eastAsia="Times New Roman" w:cstheme="minorHAnsi"/>
          <w:lang w:eastAsia="pl-PL"/>
        </w:rPr>
      </w:pPr>
      <w:r w:rsidRPr="00F77841">
        <w:rPr>
          <w:rFonts w:eastAsia="Times New Roman" w:cstheme="minorHAnsi"/>
          <w:bCs/>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C5294C" w:rsidRPr="00F77841">
        <w:rPr>
          <w:rFonts w:eastAsia="Times New Roman" w:cstheme="minorHAnsi"/>
          <w:bCs/>
          <w:lang w:eastAsia="pl-PL"/>
        </w:rPr>
        <w:t>Wykonawców</w:t>
      </w:r>
      <w:r w:rsidRPr="00F77841">
        <w:rPr>
          <w:rFonts w:eastAsia="Times New Roman" w:cstheme="minorHAnsi"/>
          <w:bCs/>
          <w:lang w:eastAsia="pl-PL"/>
        </w:rPr>
        <w:t xml:space="preserve">, którzy złożyli te oferty, do złożenia w terminie określonym przez </w:t>
      </w:r>
      <w:r w:rsidR="00C5294C" w:rsidRPr="00F77841">
        <w:rPr>
          <w:rFonts w:eastAsia="Times New Roman" w:cstheme="minorHAnsi"/>
          <w:bCs/>
          <w:lang w:eastAsia="pl-PL"/>
        </w:rPr>
        <w:t xml:space="preserve">Zamawiającego </w:t>
      </w:r>
      <w:r w:rsidRPr="00F77841">
        <w:rPr>
          <w:rFonts w:eastAsia="Times New Roman" w:cstheme="minorHAnsi"/>
          <w:bCs/>
          <w:lang w:eastAsia="pl-PL"/>
        </w:rPr>
        <w:t>ofert dodatkowych.</w:t>
      </w:r>
    </w:p>
    <w:p w14:paraId="3A2E6BC7" w14:textId="77777777" w:rsidR="007E7AE2" w:rsidRPr="00F77841" w:rsidRDefault="007E7AE2" w:rsidP="001A1105">
      <w:pPr>
        <w:numPr>
          <w:ilvl w:val="0"/>
          <w:numId w:val="25"/>
        </w:numPr>
        <w:tabs>
          <w:tab w:val="left" w:pos="0"/>
          <w:tab w:val="left" w:pos="2127"/>
          <w:tab w:val="left" w:pos="2268"/>
          <w:tab w:val="left" w:pos="2410"/>
        </w:tabs>
        <w:overflowPunct w:val="0"/>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Każda z części podlega odrębnej ocenie.</w:t>
      </w:r>
    </w:p>
    <w:p w14:paraId="21E98EA8" w14:textId="7B6F6D07" w:rsidR="007E7AE2" w:rsidRPr="00F77841" w:rsidRDefault="007E7AE2" w:rsidP="001A1105">
      <w:pPr>
        <w:widowControl w:val="0"/>
        <w:numPr>
          <w:ilvl w:val="0"/>
          <w:numId w:val="25"/>
        </w:numPr>
        <w:tabs>
          <w:tab w:val="left" w:pos="567"/>
        </w:tabs>
        <w:suppressAutoHyphens/>
        <w:autoSpaceDE w:val="0"/>
        <w:autoSpaceDN w:val="0"/>
        <w:adjustRightInd w:val="0"/>
        <w:spacing w:after="60" w:line="240" w:lineRule="auto"/>
        <w:jc w:val="both"/>
        <w:rPr>
          <w:rFonts w:eastAsia="Times New Roman" w:cstheme="minorHAnsi"/>
          <w:iCs/>
          <w:lang w:eastAsia="pl-PL"/>
        </w:rPr>
      </w:pPr>
      <w:r w:rsidRPr="00F77841">
        <w:rPr>
          <w:rFonts w:eastAsia="Times New Roman" w:cstheme="minorHAnsi"/>
          <w:iCs/>
          <w:lang w:eastAsia="pl-PL"/>
        </w:rPr>
        <w:t>Za najkorzystniejszą ofertę w każdej części zostanie uznana oferta, która uzyska najwyższą liczbę punktów - najwyższy wskaźnik oceny ofert –</w:t>
      </w:r>
      <w:r w:rsidR="00F77841" w:rsidRPr="00F77841">
        <w:rPr>
          <w:rFonts w:eastAsia="Times New Roman" w:cstheme="minorHAnsi"/>
          <w:iCs/>
          <w:lang w:eastAsia="pl-PL"/>
        </w:rPr>
        <w:t xml:space="preserve"> </w:t>
      </w:r>
      <w:r w:rsidR="00CE0C07" w:rsidRPr="00F77841">
        <w:rPr>
          <w:rFonts w:eastAsia="Times New Roman" w:cstheme="minorHAnsi"/>
          <w:bCs/>
          <w:iCs/>
          <w:lang w:eastAsia="pl-PL"/>
        </w:rPr>
        <w:t>w każdej części</w:t>
      </w:r>
      <w:r w:rsidRPr="00F77841">
        <w:rPr>
          <w:rFonts w:eastAsia="Times New Roman" w:cstheme="minorHAnsi"/>
          <w:iCs/>
          <w:lang w:eastAsia="pl-PL"/>
        </w:rPr>
        <w:t>.</w:t>
      </w:r>
    </w:p>
    <w:p w14:paraId="20BEF59E" w14:textId="60F37F4B" w:rsidR="00F106AD" w:rsidRPr="00F77841" w:rsidRDefault="00F106AD" w:rsidP="001A1105">
      <w:pPr>
        <w:widowControl w:val="0"/>
        <w:numPr>
          <w:ilvl w:val="0"/>
          <w:numId w:val="25"/>
        </w:numPr>
        <w:tabs>
          <w:tab w:val="left" w:pos="567"/>
        </w:tabs>
        <w:suppressAutoHyphens/>
        <w:autoSpaceDE w:val="0"/>
        <w:autoSpaceDN w:val="0"/>
        <w:adjustRightInd w:val="0"/>
        <w:spacing w:after="60" w:line="240" w:lineRule="auto"/>
        <w:jc w:val="both"/>
        <w:rPr>
          <w:rFonts w:eastAsia="Times New Roman" w:cstheme="minorHAnsi"/>
          <w:iCs/>
          <w:lang w:eastAsia="pl-PL"/>
        </w:rPr>
      </w:pPr>
      <w:r w:rsidRPr="00F77841">
        <w:rPr>
          <w:rFonts w:eastAsia="Times New Roman" w:cstheme="minorHAnsi"/>
          <w:lang w:eastAsia="pl-PL"/>
        </w:rPr>
        <w:t xml:space="preserve">Jeżeli nie można wybrać najkorzystniejszej oferty z uwagi na to, że dwie lub więcej ofert przedstawia taki sam bilans ceny lub kosztu i innych kryteriów oceny ofert, </w:t>
      </w:r>
      <w:r w:rsidR="00C2230D" w:rsidRPr="00F77841">
        <w:rPr>
          <w:rFonts w:eastAsia="Times New Roman" w:cstheme="minorHAnsi"/>
          <w:lang w:eastAsia="pl-PL"/>
        </w:rPr>
        <w:t xml:space="preserve">Zamawiający </w:t>
      </w:r>
      <w:r w:rsidRPr="00F77841">
        <w:rPr>
          <w:rFonts w:eastAsia="Times New Roman" w:cstheme="minorHAnsi"/>
          <w:lang w:eastAsia="pl-PL"/>
        </w:rPr>
        <w:t>wybiera spośród tych ofert ofertę, która otrzymała najwyższą ocenę w kryterium</w:t>
      </w:r>
      <w:r w:rsidR="00FE7FA0">
        <w:rPr>
          <w:rFonts w:eastAsia="Times New Roman" w:cstheme="minorHAnsi"/>
          <w:lang w:eastAsia="pl-PL"/>
        </w:rPr>
        <w:t xml:space="preserve"> </w:t>
      </w:r>
      <w:r w:rsidRPr="00F77841">
        <w:rPr>
          <w:rFonts w:eastAsia="Times New Roman" w:cstheme="minorHAnsi"/>
          <w:lang w:eastAsia="pl-PL"/>
        </w:rPr>
        <w:t>o najwyższej wadze</w:t>
      </w:r>
      <w:r w:rsidR="00C2230D" w:rsidRPr="00F77841">
        <w:rPr>
          <w:rFonts w:eastAsia="Times New Roman" w:cstheme="minorHAnsi"/>
          <w:lang w:eastAsia="pl-PL"/>
        </w:rPr>
        <w:t>.</w:t>
      </w:r>
    </w:p>
    <w:p w14:paraId="7B266115" w14:textId="77777777" w:rsidR="001D75AD" w:rsidRDefault="001D75AD" w:rsidP="00475D2F">
      <w:pPr>
        <w:autoSpaceDE w:val="0"/>
        <w:autoSpaceDN w:val="0"/>
        <w:adjustRightInd w:val="0"/>
        <w:spacing w:after="120" w:line="240" w:lineRule="auto"/>
        <w:jc w:val="center"/>
        <w:rPr>
          <w:rFonts w:eastAsia="Times New Roman" w:cstheme="minorHAnsi"/>
          <w:b/>
          <w:lang w:eastAsia="pl-PL"/>
        </w:rPr>
      </w:pPr>
    </w:p>
    <w:p w14:paraId="6649CD87"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art. 11</w:t>
      </w:r>
    </w:p>
    <w:p w14:paraId="385E985F"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MIEJSCE ORAZ TERMIN SKŁADANIA I OTWARCIA OFERT</w:t>
      </w:r>
    </w:p>
    <w:p w14:paraId="200856AC"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1</w:t>
      </w:r>
    </w:p>
    <w:p w14:paraId="7AF1B602" w14:textId="77777777" w:rsidR="00F106AD" w:rsidRPr="00F77841" w:rsidRDefault="00F106AD" w:rsidP="00475D2F">
      <w:pPr>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Informacje o sposobie składania ofert</w:t>
      </w:r>
    </w:p>
    <w:p w14:paraId="25E06D67" w14:textId="0F30C893"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 xml:space="preserve">Wykonawca składa ofertę za pośrednictwem </w:t>
      </w:r>
      <w:r w:rsidR="00FA50C0">
        <w:rPr>
          <w:rFonts w:cstheme="minorHAnsi"/>
          <w:color w:val="000000" w:themeColor="text1"/>
        </w:rPr>
        <w:t>„</w:t>
      </w:r>
      <w:r w:rsidRPr="00F77841">
        <w:rPr>
          <w:rFonts w:cstheme="minorHAnsi"/>
          <w:color w:val="000000" w:themeColor="text1"/>
        </w:rPr>
        <w:t>Formularza do złożenia</w:t>
      </w:r>
      <w:r w:rsidR="00FA50C0">
        <w:rPr>
          <w:rFonts w:cstheme="minorHAnsi"/>
          <w:color w:val="000000" w:themeColor="text1"/>
        </w:rPr>
        <w:t xml:space="preserve">, zmiany, </w:t>
      </w:r>
      <w:r w:rsidRPr="00F77841">
        <w:rPr>
          <w:rFonts w:cstheme="minorHAnsi"/>
          <w:color w:val="000000" w:themeColor="text1"/>
        </w:rPr>
        <w:t>wycofania oferty</w:t>
      </w:r>
      <w:r w:rsidR="00FA50C0">
        <w:rPr>
          <w:rFonts w:cstheme="minorHAnsi"/>
          <w:color w:val="000000" w:themeColor="text1"/>
        </w:rPr>
        <w:t xml:space="preserve"> lub wniosku”</w:t>
      </w:r>
      <w:r w:rsidRPr="00F77841">
        <w:rPr>
          <w:rFonts w:cstheme="minorHAnsi"/>
          <w:color w:val="000000" w:themeColor="text1"/>
        </w:rPr>
        <w:t xml:space="preserve"> dostępnego na </w:t>
      </w:r>
      <w:proofErr w:type="spellStart"/>
      <w:r w:rsidRPr="00F77841">
        <w:rPr>
          <w:rFonts w:cstheme="minorHAnsi"/>
          <w:color w:val="000000" w:themeColor="text1"/>
        </w:rPr>
        <w:t>ePUAP</w:t>
      </w:r>
      <w:proofErr w:type="spellEnd"/>
      <w:r w:rsidRPr="00F77841">
        <w:rPr>
          <w:rFonts w:cstheme="minorHAnsi"/>
          <w:color w:val="000000" w:themeColor="text1"/>
        </w:rPr>
        <w:t xml:space="preserve"> i udostępnionego również na </w:t>
      </w:r>
      <w:proofErr w:type="spellStart"/>
      <w:r w:rsidRPr="00F77841">
        <w:rPr>
          <w:rFonts w:cstheme="minorHAnsi"/>
          <w:color w:val="000000" w:themeColor="text1"/>
        </w:rPr>
        <w:t>miniPortalu</w:t>
      </w:r>
      <w:proofErr w:type="spellEnd"/>
      <w:r w:rsidRPr="00F77841">
        <w:rPr>
          <w:rFonts w:cstheme="minorHAnsi"/>
          <w:color w:val="000000" w:themeColor="text1"/>
        </w:rPr>
        <w:t xml:space="preserve">. Sposób złożenia oferty opisany został w Instrukcji użytkownika dostępnej na </w:t>
      </w:r>
      <w:proofErr w:type="spellStart"/>
      <w:r w:rsidRPr="00F77841">
        <w:rPr>
          <w:rFonts w:cstheme="minorHAnsi"/>
          <w:color w:val="000000" w:themeColor="text1"/>
        </w:rPr>
        <w:t>miniPortalu</w:t>
      </w:r>
      <w:proofErr w:type="spellEnd"/>
      <w:r w:rsidRPr="00F77841">
        <w:rPr>
          <w:rFonts w:cstheme="minorHAnsi"/>
          <w:color w:val="000000" w:themeColor="text1"/>
        </w:rPr>
        <w:t>.</w:t>
      </w:r>
    </w:p>
    <w:p w14:paraId="2DD1D9DE" w14:textId="6E0A4265"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b/>
          <w:bCs/>
          <w:color w:val="000000" w:themeColor="text1"/>
        </w:rPr>
      </w:pPr>
      <w:r w:rsidRPr="00F77841">
        <w:rPr>
          <w:rFonts w:cstheme="minorHAnsi"/>
          <w:color w:val="000000" w:themeColor="text1"/>
        </w:rPr>
        <w:t xml:space="preserve">Ofertę wraz z wymaganymi załącznikami należy złożyć w terminie do dnia </w:t>
      </w:r>
      <w:r w:rsidR="00A419EA">
        <w:rPr>
          <w:rFonts w:cstheme="minorHAnsi"/>
          <w:b/>
          <w:bCs/>
          <w:color w:val="000000" w:themeColor="text1"/>
        </w:rPr>
        <w:t>15.10.</w:t>
      </w:r>
      <w:r w:rsidR="00E37235" w:rsidRPr="00F77841">
        <w:rPr>
          <w:rFonts w:cstheme="minorHAnsi"/>
          <w:b/>
          <w:bCs/>
          <w:color w:val="000000" w:themeColor="text1"/>
        </w:rPr>
        <w:t>2021</w:t>
      </w:r>
      <w:r w:rsidRPr="00F77841">
        <w:rPr>
          <w:rFonts w:cstheme="minorHAnsi"/>
          <w:b/>
          <w:bCs/>
          <w:color w:val="000000" w:themeColor="text1"/>
        </w:rPr>
        <w:t xml:space="preserve">, do godz. </w:t>
      </w:r>
      <w:r w:rsidR="00E37235" w:rsidRPr="00F77841">
        <w:rPr>
          <w:rFonts w:cstheme="minorHAnsi"/>
          <w:b/>
          <w:bCs/>
          <w:color w:val="000000" w:themeColor="text1"/>
        </w:rPr>
        <w:t>10:00</w:t>
      </w:r>
      <w:r w:rsidRPr="00F77841">
        <w:rPr>
          <w:rFonts w:cstheme="minorHAnsi"/>
          <w:b/>
          <w:bCs/>
          <w:color w:val="000000" w:themeColor="text1"/>
        </w:rPr>
        <w:t>.</w:t>
      </w:r>
    </w:p>
    <w:p w14:paraId="669FDE22" w14:textId="77777777"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Wykonawca może złożyć tylko jedną ofertę.</w:t>
      </w:r>
    </w:p>
    <w:p w14:paraId="1E1998F1" w14:textId="77777777"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Zamawiający odrzuci ofertę złożoną po terminie składania ofert.</w:t>
      </w:r>
    </w:p>
    <w:p w14:paraId="570D202E" w14:textId="7BEAB9D6"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 xml:space="preserve">Wykonawca po przesłaniu oferty za pomocą Formularza do złożenia lub wycofania oferty na „ekranie sukcesu” otrzyma numer oferty generowany przez </w:t>
      </w:r>
      <w:proofErr w:type="spellStart"/>
      <w:r w:rsidRPr="00F77841">
        <w:rPr>
          <w:rFonts w:cstheme="minorHAnsi"/>
          <w:color w:val="000000" w:themeColor="text1"/>
        </w:rPr>
        <w:t>ePUAP</w:t>
      </w:r>
      <w:proofErr w:type="spellEnd"/>
      <w:r w:rsidRPr="00F77841">
        <w:rPr>
          <w:rFonts w:cstheme="minorHAnsi"/>
          <w:color w:val="000000" w:themeColor="text1"/>
        </w:rPr>
        <w:t>. Ten numer należy zapisać</w:t>
      </w:r>
      <w:r w:rsidR="00FE7FA0">
        <w:rPr>
          <w:rFonts w:cstheme="minorHAnsi"/>
          <w:color w:val="000000" w:themeColor="text1"/>
        </w:rPr>
        <w:t xml:space="preserve"> </w:t>
      </w:r>
      <w:r w:rsidR="001D75AD">
        <w:rPr>
          <w:rFonts w:cstheme="minorHAnsi"/>
          <w:color w:val="000000" w:themeColor="text1"/>
        </w:rPr>
        <w:br/>
      </w:r>
      <w:r w:rsidRPr="00F77841">
        <w:rPr>
          <w:rFonts w:cstheme="minorHAnsi"/>
          <w:color w:val="000000" w:themeColor="text1"/>
        </w:rPr>
        <w:t>i zachować. Będzie on potrzebny w razie ewentualnego wycofania oferty.</w:t>
      </w:r>
    </w:p>
    <w:p w14:paraId="2D985B41" w14:textId="07A5A2C6"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 xml:space="preserve">Wykonawca przed upływem terminu do składania ofert może wycofać ofertę za pośrednictwem Formularza do wycofania oferty dostępnego na </w:t>
      </w:r>
      <w:proofErr w:type="spellStart"/>
      <w:r w:rsidRPr="00F77841">
        <w:rPr>
          <w:rFonts w:cstheme="minorHAnsi"/>
          <w:color w:val="000000" w:themeColor="text1"/>
        </w:rPr>
        <w:t>ePUAP</w:t>
      </w:r>
      <w:proofErr w:type="spellEnd"/>
      <w:r w:rsidRPr="00F77841">
        <w:rPr>
          <w:rFonts w:cstheme="minorHAnsi"/>
          <w:color w:val="000000" w:themeColor="text1"/>
        </w:rPr>
        <w:t xml:space="preserve"> i udostępnionego również na </w:t>
      </w:r>
      <w:proofErr w:type="spellStart"/>
      <w:r w:rsidRPr="00F77841">
        <w:rPr>
          <w:rFonts w:cstheme="minorHAnsi"/>
          <w:color w:val="000000" w:themeColor="text1"/>
        </w:rPr>
        <w:t>miniPortalu</w:t>
      </w:r>
      <w:proofErr w:type="spellEnd"/>
      <w:r w:rsidRPr="00F77841">
        <w:rPr>
          <w:rFonts w:cstheme="minorHAnsi"/>
          <w:color w:val="000000" w:themeColor="text1"/>
        </w:rPr>
        <w:t>.</w:t>
      </w:r>
      <w:r w:rsidR="00CD04BA" w:rsidRPr="00F77841">
        <w:rPr>
          <w:rFonts w:cstheme="minorHAnsi"/>
          <w:color w:val="000000" w:themeColor="text1"/>
        </w:rPr>
        <w:t xml:space="preserve"> </w:t>
      </w:r>
      <w:r w:rsidRPr="00F77841">
        <w:rPr>
          <w:rFonts w:cstheme="minorHAnsi"/>
          <w:color w:val="000000" w:themeColor="text1"/>
        </w:rPr>
        <w:t xml:space="preserve">Sposób wycofania oferty został opisany w Instrukcji użytkownika dostępnej na </w:t>
      </w:r>
      <w:proofErr w:type="spellStart"/>
      <w:r w:rsidRPr="00F77841">
        <w:rPr>
          <w:rFonts w:cstheme="minorHAnsi"/>
          <w:color w:val="000000" w:themeColor="text1"/>
        </w:rPr>
        <w:t>miniPortalu</w:t>
      </w:r>
      <w:proofErr w:type="spellEnd"/>
      <w:r w:rsidRPr="00F77841">
        <w:rPr>
          <w:rFonts w:cstheme="minorHAnsi"/>
          <w:color w:val="000000" w:themeColor="text1"/>
        </w:rPr>
        <w:t>.</w:t>
      </w:r>
    </w:p>
    <w:p w14:paraId="48F19E96" w14:textId="691D9421" w:rsidR="00F106AD" w:rsidRPr="00F77841" w:rsidRDefault="00F106AD" w:rsidP="001A1105">
      <w:pPr>
        <w:numPr>
          <w:ilvl w:val="0"/>
          <w:numId w:val="34"/>
        </w:numPr>
        <w:autoSpaceDE w:val="0"/>
        <w:autoSpaceDN w:val="0"/>
        <w:adjustRightInd w:val="0"/>
        <w:spacing w:after="60" w:line="240" w:lineRule="auto"/>
        <w:ind w:left="284" w:hanging="284"/>
        <w:jc w:val="both"/>
        <w:rPr>
          <w:rFonts w:cstheme="minorHAnsi"/>
          <w:color w:val="000000" w:themeColor="text1"/>
        </w:rPr>
      </w:pPr>
      <w:r w:rsidRPr="00F77841">
        <w:rPr>
          <w:rFonts w:cstheme="minorHAnsi"/>
          <w:color w:val="000000" w:themeColor="text1"/>
        </w:rPr>
        <w:t>Wykonawca po upływie terminu do składania ofert nie może wycofać złożonej oferty.</w:t>
      </w:r>
    </w:p>
    <w:p w14:paraId="3D1E736F"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2</w:t>
      </w:r>
    </w:p>
    <w:p w14:paraId="543F3693" w14:textId="77777777" w:rsidR="00F106AD" w:rsidRPr="00F77841" w:rsidRDefault="00F106AD" w:rsidP="00475D2F">
      <w:pPr>
        <w:autoSpaceDE w:val="0"/>
        <w:autoSpaceDN w:val="0"/>
        <w:adjustRightInd w:val="0"/>
        <w:spacing w:after="120" w:line="240" w:lineRule="auto"/>
        <w:jc w:val="center"/>
        <w:rPr>
          <w:rFonts w:eastAsia="Times New Roman" w:cstheme="minorHAnsi"/>
          <w:b/>
          <w:u w:val="single"/>
          <w:lang w:eastAsia="pl-PL"/>
        </w:rPr>
      </w:pPr>
      <w:r w:rsidRPr="00F77841">
        <w:rPr>
          <w:rFonts w:eastAsia="Times New Roman" w:cstheme="minorHAnsi"/>
          <w:b/>
          <w:u w:val="single"/>
          <w:lang w:eastAsia="pl-PL"/>
        </w:rPr>
        <w:t>Otwarcie ofert</w:t>
      </w:r>
    </w:p>
    <w:p w14:paraId="5E92B0A4" w14:textId="7C15DACC" w:rsidR="00D26657" w:rsidRPr="00D26657" w:rsidRDefault="00D26657" w:rsidP="00D26657">
      <w:pPr>
        <w:numPr>
          <w:ilvl w:val="0"/>
          <w:numId w:val="58"/>
        </w:numPr>
        <w:suppressAutoHyphens/>
        <w:overflowPunct w:val="0"/>
        <w:autoSpaceDE w:val="0"/>
        <w:spacing w:after="120" w:line="240" w:lineRule="auto"/>
        <w:ind w:left="284" w:hanging="284"/>
        <w:jc w:val="both"/>
        <w:rPr>
          <w:rFonts w:eastAsia="Times New Roman" w:cstheme="minorHAnsi"/>
          <w:bCs/>
          <w:lang w:eastAsia="pl-PL"/>
        </w:rPr>
      </w:pPr>
      <w:r w:rsidRPr="00D26657">
        <w:rPr>
          <w:rFonts w:eastAsia="Times New Roman" w:cstheme="minorHAnsi"/>
          <w:bCs/>
          <w:lang w:eastAsia="pl-PL"/>
        </w:rPr>
        <w:t>Składanie ofert następuje do godziny 1</w:t>
      </w:r>
      <w:r>
        <w:rPr>
          <w:rFonts w:eastAsia="Times New Roman" w:cstheme="minorHAnsi"/>
          <w:bCs/>
          <w:lang w:eastAsia="pl-PL"/>
        </w:rPr>
        <w:t>0</w:t>
      </w:r>
      <w:r w:rsidRPr="00D26657">
        <w:rPr>
          <w:rFonts w:eastAsia="Times New Roman" w:cstheme="minorHAnsi"/>
          <w:bCs/>
          <w:lang w:eastAsia="pl-PL"/>
        </w:rPr>
        <w:t xml:space="preserve">:00 dnia </w:t>
      </w:r>
      <w:r w:rsidR="00A419EA">
        <w:rPr>
          <w:rFonts w:eastAsia="Times New Roman" w:cstheme="minorHAnsi"/>
          <w:b/>
          <w:bCs/>
          <w:lang w:eastAsia="pl-PL"/>
        </w:rPr>
        <w:t>15.10</w:t>
      </w:r>
      <w:r>
        <w:rPr>
          <w:rFonts w:eastAsia="Times New Roman" w:cstheme="minorHAnsi"/>
          <w:b/>
          <w:bCs/>
          <w:lang w:eastAsia="pl-PL"/>
        </w:rPr>
        <w:t>.</w:t>
      </w:r>
      <w:r w:rsidRPr="00D26657">
        <w:rPr>
          <w:rFonts w:eastAsia="Times New Roman" w:cstheme="minorHAnsi"/>
          <w:b/>
          <w:bCs/>
          <w:lang w:eastAsia="pl-PL"/>
        </w:rPr>
        <w:t>2021 r.</w:t>
      </w:r>
      <w:r w:rsidRPr="00D26657">
        <w:rPr>
          <w:rFonts w:eastAsia="Times New Roman" w:cstheme="minorHAnsi"/>
          <w:bCs/>
          <w:lang w:eastAsia="pl-PL"/>
        </w:rPr>
        <w:t xml:space="preserve"> Otwarcie ofert nastąpi w tym samym dniu o godzinie 1</w:t>
      </w:r>
      <w:r>
        <w:rPr>
          <w:rFonts w:eastAsia="Times New Roman" w:cstheme="minorHAnsi"/>
          <w:bCs/>
          <w:lang w:eastAsia="pl-PL"/>
        </w:rPr>
        <w:t>0</w:t>
      </w:r>
      <w:r w:rsidRPr="00D26657">
        <w:rPr>
          <w:rFonts w:eastAsia="Times New Roman" w:cstheme="minorHAnsi"/>
          <w:bCs/>
          <w:lang w:eastAsia="pl-PL"/>
        </w:rPr>
        <w:t>:</w:t>
      </w:r>
      <w:r>
        <w:rPr>
          <w:rFonts w:eastAsia="Times New Roman" w:cstheme="minorHAnsi"/>
          <w:bCs/>
          <w:lang w:eastAsia="pl-PL"/>
        </w:rPr>
        <w:t>3</w:t>
      </w:r>
      <w:r w:rsidRPr="00D26657">
        <w:rPr>
          <w:rFonts w:eastAsia="Times New Roman" w:cstheme="minorHAnsi"/>
          <w:bCs/>
          <w:lang w:eastAsia="pl-PL"/>
        </w:rPr>
        <w:t xml:space="preserve">0. </w:t>
      </w:r>
    </w:p>
    <w:p w14:paraId="3C8F59AC" w14:textId="77777777" w:rsidR="00D26657" w:rsidRPr="00D26657" w:rsidRDefault="00D26657" w:rsidP="00D26657">
      <w:pPr>
        <w:numPr>
          <w:ilvl w:val="0"/>
          <w:numId w:val="58"/>
        </w:numPr>
        <w:suppressAutoHyphens/>
        <w:overflowPunct w:val="0"/>
        <w:autoSpaceDE w:val="0"/>
        <w:spacing w:after="120" w:line="240" w:lineRule="auto"/>
        <w:ind w:left="284" w:hanging="284"/>
        <w:jc w:val="both"/>
        <w:rPr>
          <w:rFonts w:eastAsia="Times New Roman" w:cstheme="minorHAnsi"/>
          <w:bCs/>
          <w:lang w:eastAsia="pl-PL"/>
        </w:rPr>
      </w:pPr>
      <w:r w:rsidRPr="00D26657">
        <w:rPr>
          <w:rFonts w:eastAsia="Times New Roman" w:cstheme="minorHAnsi"/>
          <w:bCs/>
          <w:lang w:eastAsia="pl-PL"/>
        </w:rPr>
        <w:t xml:space="preserve">Otwarcie ofert następuje poprzez użycie mechanizmu do odszyfrowania ofert dostępnego po zalogowaniu w zakładce Deszyfrowanie na </w:t>
      </w:r>
      <w:proofErr w:type="spellStart"/>
      <w:r w:rsidRPr="00D26657">
        <w:rPr>
          <w:rFonts w:eastAsia="Times New Roman" w:cstheme="minorHAnsi"/>
          <w:bCs/>
          <w:lang w:eastAsia="pl-PL"/>
        </w:rPr>
        <w:t>miniPortalu</w:t>
      </w:r>
      <w:proofErr w:type="spellEnd"/>
      <w:r w:rsidRPr="00D26657">
        <w:rPr>
          <w:rFonts w:eastAsia="Times New Roman" w:cstheme="minorHAnsi"/>
          <w:bCs/>
          <w:lang w:eastAsia="pl-PL"/>
        </w:rPr>
        <w:t xml:space="preserve"> i następuje poprzez wskazanie pliku do odszyfrowania.</w:t>
      </w:r>
    </w:p>
    <w:p w14:paraId="626FEA02" w14:textId="77777777" w:rsidR="00D26657" w:rsidRPr="00D26657" w:rsidRDefault="00D26657" w:rsidP="00D26657">
      <w:pPr>
        <w:numPr>
          <w:ilvl w:val="0"/>
          <w:numId w:val="58"/>
        </w:numPr>
        <w:suppressAutoHyphens/>
        <w:overflowPunct w:val="0"/>
        <w:autoSpaceDE w:val="0"/>
        <w:spacing w:after="120" w:line="240" w:lineRule="auto"/>
        <w:ind w:left="284" w:hanging="284"/>
        <w:jc w:val="both"/>
        <w:rPr>
          <w:rFonts w:eastAsia="Times New Roman" w:cstheme="minorHAnsi"/>
          <w:bCs/>
          <w:lang w:eastAsia="pl-PL"/>
        </w:rPr>
      </w:pPr>
      <w:r w:rsidRPr="00D26657">
        <w:rPr>
          <w:rFonts w:eastAsia="Times New Roman" w:cstheme="minorHAnsi"/>
          <w:bCs/>
          <w:lang w:eastAsia="pl-PL"/>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w:t>
      </w:r>
    </w:p>
    <w:p w14:paraId="53BA6F19" w14:textId="77777777" w:rsidR="0031507F" w:rsidRPr="00F77841" w:rsidRDefault="0031507F" w:rsidP="00475D2F">
      <w:pPr>
        <w:suppressAutoHyphens/>
        <w:overflowPunct w:val="0"/>
        <w:autoSpaceDE w:val="0"/>
        <w:spacing w:after="120" w:line="240" w:lineRule="auto"/>
        <w:ind w:left="357"/>
        <w:jc w:val="both"/>
        <w:rPr>
          <w:rFonts w:eastAsia="Times New Roman" w:cstheme="minorHAnsi"/>
          <w:bCs/>
          <w:lang w:eastAsia="pl-PL"/>
        </w:rPr>
      </w:pPr>
    </w:p>
    <w:p w14:paraId="7B8B80B8" w14:textId="6AAC7263" w:rsidR="00F106AD" w:rsidRPr="00F77841" w:rsidRDefault="00F106AD" w:rsidP="00475D2F">
      <w:pPr>
        <w:autoSpaceDE w:val="0"/>
        <w:autoSpaceDN w:val="0"/>
        <w:adjustRightInd w:val="0"/>
        <w:spacing w:after="120" w:line="240" w:lineRule="auto"/>
        <w:jc w:val="center"/>
        <w:rPr>
          <w:rFonts w:eastAsia="Times New Roman" w:cstheme="minorHAnsi"/>
          <w:b/>
          <w:bCs/>
          <w:lang w:eastAsia="pl-PL"/>
        </w:rPr>
      </w:pPr>
      <w:r w:rsidRPr="00F77841">
        <w:rPr>
          <w:rFonts w:eastAsia="Times New Roman" w:cstheme="minorHAnsi"/>
          <w:b/>
          <w:bCs/>
          <w:lang w:eastAsia="pl-PL"/>
        </w:rPr>
        <w:t xml:space="preserve">art. </w:t>
      </w:r>
      <w:r w:rsidR="007463F1" w:rsidRPr="00F77841">
        <w:rPr>
          <w:rFonts w:eastAsia="Times New Roman" w:cstheme="minorHAnsi"/>
          <w:b/>
          <w:bCs/>
          <w:lang w:eastAsia="pl-PL"/>
        </w:rPr>
        <w:t>1</w:t>
      </w:r>
      <w:r w:rsidR="007463F1">
        <w:rPr>
          <w:rFonts w:eastAsia="Times New Roman" w:cstheme="minorHAnsi"/>
          <w:b/>
          <w:bCs/>
          <w:lang w:eastAsia="pl-PL"/>
        </w:rPr>
        <w:t>2</w:t>
      </w:r>
    </w:p>
    <w:p w14:paraId="31D5FAC5" w14:textId="77777777" w:rsidR="00F106AD" w:rsidRPr="00F77841" w:rsidRDefault="00F106AD" w:rsidP="00475D2F">
      <w:pPr>
        <w:autoSpaceDE w:val="0"/>
        <w:autoSpaceDN w:val="0"/>
        <w:adjustRightInd w:val="0"/>
        <w:spacing w:after="120" w:line="240" w:lineRule="auto"/>
        <w:jc w:val="center"/>
        <w:rPr>
          <w:rFonts w:eastAsia="Times New Roman" w:cstheme="minorHAnsi"/>
          <w:b/>
          <w:bCs/>
          <w:lang w:eastAsia="pl-PL"/>
        </w:rPr>
      </w:pPr>
      <w:r w:rsidRPr="00F77841">
        <w:rPr>
          <w:rFonts w:eastAsia="Times New Roman" w:cstheme="minorHAnsi"/>
          <w:b/>
          <w:bCs/>
          <w:lang w:eastAsia="pl-PL"/>
        </w:rPr>
        <w:t>SPOSÓB OCENY OFERT</w:t>
      </w:r>
    </w:p>
    <w:p w14:paraId="79022F01" w14:textId="77777777" w:rsidR="00F106AD" w:rsidRPr="00F77841" w:rsidRDefault="00F106AD" w:rsidP="00475D2F">
      <w:pPr>
        <w:autoSpaceDE w:val="0"/>
        <w:autoSpaceDN w:val="0"/>
        <w:adjustRightInd w:val="0"/>
        <w:spacing w:after="120" w:line="240" w:lineRule="auto"/>
        <w:jc w:val="center"/>
        <w:rPr>
          <w:rFonts w:eastAsia="Times New Roman" w:cstheme="minorHAnsi"/>
          <w:b/>
          <w:bCs/>
          <w:u w:val="single"/>
          <w:lang w:eastAsia="pl-PL"/>
        </w:rPr>
      </w:pPr>
      <w:r w:rsidRPr="00F77841">
        <w:rPr>
          <w:rFonts w:eastAsia="Times New Roman" w:cstheme="minorHAnsi"/>
          <w:b/>
          <w:bCs/>
          <w:u w:val="single"/>
          <w:lang w:eastAsia="pl-PL"/>
        </w:rPr>
        <w:t>Zasady korekty omyłek</w:t>
      </w:r>
    </w:p>
    <w:p w14:paraId="63D23897" w14:textId="76E840F2" w:rsidR="00F106AD" w:rsidRPr="00F77841" w:rsidRDefault="00F106AD" w:rsidP="001A1105">
      <w:pPr>
        <w:numPr>
          <w:ilvl w:val="0"/>
          <w:numId w:val="37"/>
        </w:numPr>
        <w:autoSpaceDE w:val="0"/>
        <w:autoSpaceDN w:val="0"/>
        <w:adjustRightInd w:val="0"/>
        <w:spacing w:after="60" w:line="240" w:lineRule="auto"/>
        <w:ind w:left="284" w:hanging="284"/>
        <w:jc w:val="both"/>
        <w:rPr>
          <w:rFonts w:eastAsia="Times New Roman" w:cstheme="minorHAnsi"/>
          <w:lang w:eastAsia="pl-PL"/>
        </w:rPr>
      </w:pPr>
      <w:r w:rsidRPr="00F77841">
        <w:rPr>
          <w:rFonts w:eastAsia="Times New Roman" w:cstheme="minorHAnsi"/>
          <w:lang w:eastAsia="pl-PL"/>
        </w:rPr>
        <w:t xml:space="preserve">W toku badania i oceny ofert </w:t>
      </w:r>
      <w:r w:rsidR="008850A8" w:rsidRPr="00F77841">
        <w:rPr>
          <w:rFonts w:eastAsia="Times New Roman" w:cstheme="minorHAnsi"/>
          <w:lang w:eastAsia="pl-PL"/>
        </w:rPr>
        <w:t xml:space="preserve">Zamawiający </w:t>
      </w:r>
      <w:r w:rsidRPr="00F77841">
        <w:rPr>
          <w:rFonts w:eastAsia="Times New Roman" w:cstheme="minorHAnsi"/>
          <w:lang w:eastAsia="pl-PL"/>
        </w:rPr>
        <w:t xml:space="preserve">może żądać od </w:t>
      </w:r>
      <w:r w:rsidR="008850A8" w:rsidRPr="00F77841">
        <w:rPr>
          <w:rFonts w:eastAsia="Times New Roman" w:cstheme="minorHAnsi"/>
          <w:lang w:eastAsia="pl-PL"/>
        </w:rPr>
        <w:t xml:space="preserve">Wykonawców </w:t>
      </w:r>
      <w:r w:rsidRPr="00F77841">
        <w:rPr>
          <w:rFonts w:eastAsia="Times New Roman" w:cstheme="minorHAnsi"/>
          <w:lang w:eastAsia="pl-PL"/>
        </w:rPr>
        <w:t xml:space="preserve">wyjaśnień dotyczących treści złożonych ofert oraz przedmiotowych środków dowodowych lub innych składanych dokumentów lub oświadczeń. Niedopuszczalne jest prowadzenie między </w:t>
      </w:r>
      <w:r w:rsidR="008850A8" w:rsidRPr="00F77841">
        <w:rPr>
          <w:rFonts w:eastAsia="Times New Roman" w:cstheme="minorHAnsi"/>
          <w:lang w:eastAsia="pl-PL"/>
        </w:rPr>
        <w:t xml:space="preserve">Zamawiającym </w:t>
      </w:r>
      <w:r w:rsidR="001D75AD">
        <w:rPr>
          <w:rFonts w:eastAsia="Times New Roman" w:cstheme="minorHAnsi"/>
          <w:lang w:eastAsia="pl-PL"/>
        </w:rPr>
        <w:br/>
      </w:r>
      <w:r w:rsidRPr="00F77841">
        <w:rPr>
          <w:rFonts w:eastAsia="Times New Roman" w:cstheme="minorHAnsi"/>
          <w:lang w:eastAsia="pl-PL"/>
        </w:rPr>
        <w:t xml:space="preserve">a </w:t>
      </w:r>
      <w:r w:rsidR="008850A8" w:rsidRPr="00F77841">
        <w:rPr>
          <w:rFonts w:eastAsia="Times New Roman" w:cstheme="minorHAnsi"/>
          <w:lang w:eastAsia="pl-PL"/>
        </w:rPr>
        <w:t xml:space="preserve">Wykonawcą </w:t>
      </w:r>
      <w:r w:rsidRPr="00F77841">
        <w:rPr>
          <w:rFonts w:eastAsia="Times New Roman" w:cstheme="minorHAnsi"/>
          <w:lang w:eastAsia="pl-PL"/>
        </w:rPr>
        <w:t>negocjacji dotyczących złożonej oferty oraz, z uwzględnieniem art. 223 ust. 2 i art. 187, dokonywanie jakiejkolwiek zmiany w jej treści.</w:t>
      </w:r>
    </w:p>
    <w:p w14:paraId="12D1E32F" w14:textId="77777777" w:rsidR="00F106AD" w:rsidRPr="00F77841" w:rsidRDefault="00F106AD" w:rsidP="001A1105">
      <w:pPr>
        <w:numPr>
          <w:ilvl w:val="0"/>
          <w:numId w:val="37"/>
        </w:numPr>
        <w:autoSpaceDE w:val="0"/>
        <w:autoSpaceDN w:val="0"/>
        <w:adjustRightInd w:val="0"/>
        <w:spacing w:after="60" w:line="240" w:lineRule="auto"/>
        <w:ind w:left="284" w:hanging="284"/>
        <w:jc w:val="both"/>
        <w:rPr>
          <w:rFonts w:eastAsia="Times New Roman" w:cstheme="minorHAnsi"/>
          <w:lang w:eastAsia="pl-PL"/>
        </w:rPr>
      </w:pPr>
      <w:r w:rsidRPr="00F77841">
        <w:rPr>
          <w:rFonts w:eastAsia="Times New Roman" w:cstheme="minorHAnsi"/>
          <w:lang w:eastAsia="pl-PL"/>
        </w:rPr>
        <w:t>Zamawiający poprawia w ofercie:</w:t>
      </w:r>
    </w:p>
    <w:p w14:paraId="19052BE3" w14:textId="77777777" w:rsidR="00F106AD" w:rsidRPr="00F77841" w:rsidRDefault="00F106AD" w:rsidP="001A1105">
      <w:pPr>
        <w:numPr>
          <w:ilvl w:val="0"/>
          <w:numId w:val="35"/>
        </w:numPr>
        <w:autoSpaceDE w:val="0"/>
        <w:autoSpaceDN w:val="0"/>
        <w:adjustRightInd w:val="0"/>
        <w:spacing w:after="60" w:line="240" w:lineRule="auto"/>
        <w:jc w:val="both"/>
        <w:rPr>
          <w:rFonts w:eastAsia="Times New Roman" w:cstheme="minorHAnsi"/>
          <w:lang w:eastAsia="pl-PL"/>
        </w:rPr>
      </w:pPr>
      <w:r w:rsidRPr="00F77841">
        <w:rPr>
          <w:rFonts w:eastAsia="Times New Roman" w:cstheme="minorHAnsi"/>
          <w:lang w:eastAsia="pl-PL"/>
        </w:rPr>
        <w:t>oczywiste omyłki pisarskie,</w:t>
      </w:r>
    </w:p>
    <w:p w14:paraId="76716493" w14:textId="77777777" w:rsidR="00F106AD" w:rsidRPr="00F77841" w:rsidRDefault="00F106AD" w:rsidP="001A1105">
      <w:pPr>
        <w:numPr>
          <w:ilvl w:val="0"/>
          <w:numId w:val="35"/>
        </w:numPr>
        <w:autoSpaceDE w:val="0"/>
        <w:autoSpaceDN w:val="0"/>
        <w:adjustRightInd w:val="0"/>
        <w:spacing w:after="60" w:line="240" w:lineRule="auto"/>
        <w:jc w:val="both"/>
        <w:rPr>
          <w:rFonts w:eastAsia="Times New Roman" w:cstheme="minorHAnsi"/>
          <w:lang w:eastAsia="pl-PL"/>
        </w:rPr>
      </w:pPr>
      <w:r w:rsidRPr="00F77841">
        <w:rPr>
          <w:rFonts w:eastAsia="Times New Roman" w:cstheme="minorHAnsi"/>
          <w:lang w:eastAsia="pl-PL"/>
        </w:rPr>
        <w:t>oczywiste omyłki rachunkowe, z uwzględnieniem konsekwencji rachunkowych dokonanych poprawek,</w:t>
      </w:r>
    </w:p>
    <w:p w14:paraId="772C55AF" w14:textId="3EC96CF7" w:rsidR="00F106AD" w:rsidRPr="00F77841" w:rsidRDefault="00F106AD" w:rsidP="001A1105">
      <w:pPr>
        <w:numPr>
          <w:ilvl w:val="0"/>
          <w:numId w:val="35"/>
        </w:numPr>
        <w:autoSpaceDE w:val="0"/>
        <w:autoSpaceDN w:val="0"/>
        <w:adjustRightInd w:val="0"/>
        <w:spacing w:after="60" w:line="240" w:lineRule="auto"/>
        <w:jc w:val="both"/>
        <w:rPr>
          <w:rFonts w:eastAsia="Times New Roman" w:cstheme="minorHAnsi"/>
          <w:lang w:eastAsia="pl-PL"/>
        </w:rPr>
      </w:pPr>
      <w:r w:rsidRPr="00F77841">
        <w:rPr>
          <w:rFonts w:eastAsia="Times New Roman" w:cstheme="minorHAnsi"/>
          <w:lang w:eastAsia="pl-PL"/>
        </w:rPr>
        <w:t>inne omyłki polegające na niezgodności oferty z dokumentami zamówienia, niepowodujące istotnych zmian w treści oferty</w:t>
      </w:r>
      <w:r w:rsidR="008850A8" w:rsidRPr="00F77841">
        <w:rPr>
          <w:rFonts w:eastAsia="Times New Roman" w:cstheme="minorHAnsi"/>
          <w:lang w:eastAsia="pl-PL"/>
        </w:rPr>
        <w:t>,</w:t>
      </w:r>
    </w:p>
    <w:p w14:paraId="7AE00532" w14:textId="3AE17CFF" w:rsidR="00F106AD" w:rsidRPr="00F77841" w:rsidRDefault="00F106AD" w:rsidP="00210399">
      <w:pPr>
        <w:autoSpaceDE w:val="0"/>
        <w:autoSpaceDN w:val="0"/>
        <w:adjustRightInd w:val="0"/>
        <w:spacing w:after="60" w:line="240" w:lineRule="auto"/>
        <w:ind w:left="851" w:hanging="425"/>
        <w:jc w:val="both"/>
        <w:rPr>
          <w:rFonts w:eastAsia="Times New Roman" w:cstheme="minorHAnsi"/>
          <w:b/>
          <w:bCs/>
          <w:u w:val="single"/>
          <w:lang w:eastAsia="pl-PL"/>
        </w:rPr>
      </w:pPr>
      <w:r w:rsidRPr="00F77841">
        <w:rPr>
          <w:rFonts w:eastAsia="Times New Roman" w:cstheme="minorHAnsi"/>
          <w:lang w:eastAsia="pl-PL"/>
        </w:rPr>
        <w:t xml:space="preserve">- niezwłocznie zawiadamiając o tym </w:t>
      </w:r>
      <w:r w:rsidR="008850A8" w:rsidRPr="00F77841">
        <w:rPr>
          <w:rFonts w:eastAsia="Times New Roman" w:cstheme="minorHAnsi"/>
          <w:lang w:eastAsia="pl-PL"/>
        </w:rPr>
        <w:t>Wykonawcę</w:t>
      </w:r>
      <w:r w:rsidRPr="00F77841">
        <w:rPr>
          <w:rFonts w:eastAsia="Times New Roman" w:cstheme="minorHAnsi"/>
          <w:lang w:eastAsia="pl-PL"/>
        </w:rPr>
        <w:t>, którego oferta została poprawiona.</w:t>
      </w:r>
    </w:p>
    <w:p w14:paraId="7F343B48" w14:textId="030979B9" w:rsidR="00F106AD" w:rsidRPr="00F77841" w:rsidRDefault="00F106AD" w:rsidP="001A1105">
      <w:pPr>
        <w:numPr>
          <w:ilvl w:val="0"/>
          <w:numId w:val="37"/>
        </w:numPr>
        <w:tabs>
          <w:tab w:val="left" w:pos="1077"/>
        </w:tabs>
        <w:suppressAutoHyphens/>
        <w:spacing w:after="60" w:line="240" w:lineRule="auto"/>
        <w:ind w:left="284" w:hanging="284"/>
        <w:jc w:val="both"/>
        <w:rPr>
          <w:rFonts w:eastAsia="Times New Roman" w:cstheme="minorHAnsi"/>
          <w:lang w:eastAsia="pl-PL"/>
        </w:rPr>
      </w:pPr>
      <w:r w:rsidRPr="00F77841">
        <w:rPr>
          <w:rFonts w:eastAsia="Times New Roman" w:cstheme="minorHAnsi"/>
          <w:lang w:eastAsia="pl-PL"/>
        </w:rPr>
        <w:t xml:space="preserve">Zamawiający odrzuca ofertę, jeżeli Wykonawca w wyznaczonym terminie od dnia doręczenia zawiadomienia zakwestionował poprawienie omyłki, o której mowa w ust. </w:t>
      </w:r>
      <w:r w:rsidR="003238C0">
        <w:rPr>
          <w:rFonts w:eastAsia="Times New Roman" w:cstheme="minorHAnsi"/>
          <w:lang w:eastAsia="pl-PL"/>
        </w:rPr>
        <w:t>2</w:t>
      </w:r>
      <w:r w:rsidRPr="00F77841">
        <w:rPr>
          <w:rFonts w:eastAsia="Times New Roman" w:cstheme="minorHAnsi"/>
          <w:lang w:eastAsia="pl-PL"/>
        </w:rPr>
        <w:t xml:space="preserve"> pkt 3 niniejszego paragrafu.</w:t>
      </w:r>
    </w:p>
    <w:p w14:paraId="3244EFF8" w14:textId="77777777" w:rsidR="0031507F" w:rsidRPr="00F77841" w:rsidRDefault="0031507F" w:rsidP="00475D2F">
      <w:pPr>
        <w:tabs>
          <w:tab w:val="left" w:pos="1077"/>
        </w:tabs>
        <w:suppressAutoHyphens/>
        <w:spacing w:after="120" w:line="240" w:lineRule="auto"/>
        <w:ind w:left="284"/>
        <w:jc w:val="both"/>
        <w:rPr>
          <w:rFonts w:eastAsia="Times New Roman" w:cstheme="minorHAnsi"/>
          <w:lang w:eastAsia="pl-PL"/>
        </w:rPr>
      </w:pPr>
    </w:p>
    <w:p w14:paraId="11D33D8F" w14:textId="2CF4AE6C"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art. </w:t>
      </w:r>
      <w:r w:rsidR="007463F1" w:rsidRPr="00F77841">
        <w:rPr>
          <w:rFonts w:eastAsia="Times New Roman" w:cstheme="minorHAnsi"/>
          <w:b/>
          <w:lang w:eastAsia="pl-PL"/>
        </w:rPr>
        <w:t>1</w:t>
      </w:r>
      <w:r w:rsidR="007463F1">
        <w:rPr>
          <w:rFonts w:eastAsia="Times New Roman" w:cstheme="minorHAnsi"/>
          <w:b/>
          <w:lang w:eastAsia="pl-PL"/>
        </w:rPr>
        <w:t>3</w:t>
      </w:r>
    </w:p>
    <w:p w14:paraId="6FED48EC"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ZABEZPIECZENIE NALEŻYTEGO WYKONANIA UMOWY</w:t>
      </w:r>
    </w:p>
    <w:p w14:paraId="7D138BDA" w14:textId="47108E02" w:rsidR="00F106AD" w:rsidRPr="00F77841" w:rsidRDefault="00F106AD" w:rsidP="001A1105">
      <w:pPr>
        <w:numPr>
          <w:ilvl w:val="0"/>
          <w:numId w:val="10"/>
        </w:numPr>
        <w:spacing w:after="60" w:line="240" w:lineRule="auto"/>
        <w:ind w:left="357" w:hanging="357"/>
        <w:jc w:val="both"/>
        <w:rPr>
          <w:rFonts w:eastAsia="Times New Roman" w:cstheme="minorHAnsi"/>
          <w:lang w:eastAsia="pl-PL"/>
        </w:rPr>
      </w:pPr>
      <w:r w:rsidRPr="00F77841">
        <w:rPr>
          <w:rFonts w:eastAsia="Times New Roman" w:cstheme="minorHAnsi"/>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001D75AD">
        <w:rPr>
          <w:rFonts w:eastAsia="Times New Roman" w:cstheme="minorHAnsi"/>
          <w:lang w:eastAsia="pl-PL"/>
        </w:rPr>
        <w:br/>
      </w:r>
      <w:r w:rsidRPr="00F77841">
        <w:rPr>
          <w:rFonts w:eastAsia="Times New Roman" w:cstheme="minorHAnsi"/>
          <w:lang w:eastAsia="pl-PL"/>
        </w:rPr>
        <w:t>w formie pieniądza w tytule przelewu należy wpisać zabezpieczenie należytego wykonania umowy i numer postępowania.</w:t>
      </w:r>
    </w:p>
    <w:p w14:paraId="71E92FCA" w14:textId="77777777" w:rsidR="00F106AD" w:rsidRPr="00F77841" w:rsidRDefault="00F106AD" w:rsidP="001A1105">
      <w:pPr>
        <w:numPr>
          <w:ilvl w:val="0"/>
          <w:numId w:val="10"/>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Zabezpieczenie może być wnoszone w następujących formach:</w:t>
      </w:r>
    </w:p>
    <w:p w14:paraId="19DB537E" w14:textId="77777777" w:rsidR="00F106AD" w:rsidRPr="00F77841" w:rsidRDefault="00F106AD" w:rsidP="001A1105">
      <w:pPr>
        <w:numPr>
          <w:ilvl w:val="0"/>
          <w:numId w:val="11"/>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pieniądzu,</w:t>
      </w:r>
    </w:p>
    <w:p w14:paraId="0E1ECD09" w14:textId="6124B393" w:rsidR="00F106AD" w:rsidRPr="003238C0" w:rsidRDefault="00F106AD" w:rsidP="001A1105">
      <w:pPr>
        <w:numPr>
          <w:ilvl w:val="0"/>
          <w:numId w:val="11"/>
        </w:numPr>
        <w:autoSpaceDE w:val="0"/>
        <w:autoSpaceDN w:val="0"/>
        <w:adjustRightInd w:val="0"/>
        <w:spacing w:after="60" w:line="240" w:lineRule="auto"/>
        <w:ind w:left="714" w:hanging="357"/>
        <w:jc w:val="both"/>
        <w:rPr>
          <w:rFonts w:eastAsia="Times New Roman" w:cstheme="minorHAnsi"/>
          <w:lang w:eastAsia="pl-PL"/>
        </w:rPr>
      </w:pPr>
      <w:r w:rsidRPr="003238C0">
        <w:rPr>
          <w:rFonts w:eastAsia="Times New Roman" w:cstheme="minorHAnsi"/>
          <w:lang w:eastAsia="pl-PL"/>
        </w:rPr>
        <w:t xml:space="preserve">poręczeniach bankowych lub poręczeniach </w:t>
      </w:r>
      <w:r w:rsidRPr="003238C0">
        <w:rPr>
          <w:rFonts w:eastAsia="Times New Roman" w:cs="Times New Roman"/>
          <w:lang w:eastAsia="pl-PL"/>
        </w:rPr>
        <w:t xml:space="preserve">spółdzielczej kasy oszczędnościowo-kredytowej, </w:t>
      </w:r>
      <w:r w:rsidR="001D75AD">
        <w:rPr>
          <w:rFonts w:eastAsia="Times New Roman" w:cs="Times New Roman"/>
          <w:lang w:eastAsia="pl-PL"/>
        </w:rPr>
        <w:br/>
      </w:r>
      <w:r w:rsidRPr="003238C0">
        <w:rPr>
          <w:rFonts w:eastAsia="Times New Roman" w:cs="Times New Roman"/>
          <w:lang w:eastAsia="pl-PL"/>
        </w:rPr>
        <w:t>z tym, że zobowiązanie kasy jest zawsze zobowiązaniem pieniężnym</w:t>
      </w:r>
      <w:r w:rsidRPr="003238C0">
        <w:rPr>
          <w:rFonts w:eastAsia="Times New Roman" w:cstheme="minorHAnsi"/>
          <w:lang w:eastAsia="pl-PL"/>
        </w:rPr>
        <w:t>,</w:t>
      </w:r>
    </w:p>
    <w:p w14:paraId="4EAC97F4" w14:textId="77777777" w:rsidR="00F106AD" w:rsidRPr="00F77841" w:rsidRDefault="00F106AD" w:rsidP="001A1105">
      <w:pPr>
        <w:numPr>
          <w:ilvl w:val="0"/>
          <w:numId w:val="11"/>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gwarancjach bankowych,</w:t>
      </w:r>
    </w:p>
    <w:p w14:paraId="4E4E42A2" w14:textId="77777777" w:rsidR="00F106AD" w:rsidRPr="00F77841" w:rsidRDefault="00F106AD" w:rsidP="001A1105">
      <w:pPr>
        <w:numPr>
          <w:ilvl w:val="0"/>
          <w:numId w:val="11"/>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gwarancjach ubezpieczeniowych,</w:t>
      </w:r>
    </w:p>
    <w:p w14:paraId="2B5F1645" w14:textId="65292FAE" w:rsidR="00F106AD" w:rsidRPr="00F77841" w:rsidRDefault="00F106AD" w:rsidP="001A1105">
      <w:pPr>
        <w:numPr>
          <w:ilvl w:val="0"/>
          <w:numId w:val="11"/>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poręczeniach udzielanych przez podmioty, o których mowa w art. 6</w:t>
      </w:r>
      <w:r w:rsidR="00F77841" w:rsidRPr="00F77841">
        <w:rPr>
          <w:rFonts w:eastAsia="Times New Roman" w:cstheme="minorHAnsi"/>
          <w:lang w:eastAsia="pl-PL"/>
        </w:rPr>
        <w:t xml:space="preserve"> </w:t>
      </w:r>
      <w:r w:rsidRPr="00F77841">
        <w:rPr>
          <w:rFonts w:eastAsia="Times New Roman" w:cstheme="minorHAnsi"/>
          <w:lang w:eastAsia="pl-PL"/>
        </w:rPr>
        <w:t>b ust. 5 pkt 2 ustawy z dnia 9 listopada 2000 r. o utworzeniu Polskiej Agencji Rozwoju Przedsiębiorczości.</w:t>
      </w:r>
    </w:p>
    <w:p w14:paraId="79E6319A" w14:textId="77777777" w:rsidR="00F106AD" w:rsidRPr="00F77841"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Zamawiający nie wyraża zgody na wnoszenie zabezpieczenia należytego wykonania umowy:</w:t>
      </w:r>
    </w:p>
    <w:p w14:paraId="0F09C74D" w14:textId="77777777" w:rsidR="00F106AD" w:rsidRPr="000B7FA2" w:rsidRDefault="00F106AD" w:rsidP="001A1105">
      <w:pPr>
        <w:numPr>
          <w:ilvl w:val="1"/>
          <w:numId w:val="13"/>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 xml:space="preserve">w wekslach z poręczeniem </w:t>
      </w:r>
      <w:r w:rsidRPr="000B7FA2">
        <w:rPr>
          <w:rFonts w:eastAsia="Times New Roman" w:cstheme="minorHAnsi"/>
          <w:lang w:eastAsia="pl-PL"/>
        </w:rPr>
        <w:t>wekslowym banku lub spółdzielczej kasy oszczędnościowo-kredytowej,</w:t>
      </w:r>
    </w:p>
    <w:p w14:paraId="052F8D3F" w14:textId="77777777" w:rsidR="00F106AD" w:rsidRPr="00F77841" w:rsidRDefault="00F106AD" w:rsidP="001A1105">
      <w:pPr>
        <w:numPr>
          <w:ilvl w:val="1"/>
          <w:numId w:val="13"/>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przez ustanowienie zastawu na papierach wartościowych emitowanych przez Skarb Państwa lub jednostkę samorządu terytorialnego,</w:t>
      </w:r>
    </w:p>
    <w:p w14:paraId="0C4A6D2D" w14:textId="77777777" w:rsidR="00F106AD" w:rsidRPr="00F77841" w:rsidRDefault="00F106AD" w:rsidP="001A1105">
      <w:pPr>
        <w:numPr>
          <w:ilvl w:val="1"/>
          <w:numId w:val="13"/>
        </w:numPr>
        <w:autoSpaceDE w:val="0"/>
        <w:autoSpaceDN w:val="0"/>
        <w:adjustRightInd w:val="0"/>
        <w:spacing w:after="60" w:line="240" w:lineRule="auto"/>
        <w:ind w:left="714" w:hanging="357"/>
        <w:jc w:val="both"/>
        <w:rPr>
          <w:rFonts w:eastAsia="Times New Roman" w:cstheme="minorHAnsi"/>
          <w:lang w:eastAsia="pl-PL"/>
        </w:rPr>
      </w:pPr>
      <w:r w:rsidRPr="00F77841">
        <w:rPr>
          <w:rFonts w:eastAsia="Times New Roman" w:cstheme="minorHAnsi"/>
          <w:lang w:eastAsia="pl-PL"/>
        </w:rPr>
        <w:t>przez ustanowienie zastawu rejestrowego na zasadach określonych w przepisach o zastawie rejestrowym i rejestrze zastawów.</w:t>
      </w:r>
    </w:p>
    <w:p w14:paraId="1E4B0F2C" w14:textId="71C40034" w:rsidR="00F106AD" w:rsidRPr="00F77841"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 xml:space="preserve">Zabezpieczenie wnoszone w pieniądzu należy wpłacić na </w:t>
      </w:r>
      <w:r w:rsidR="008850A8" w:rsidRPr="00F77841">
        <w:rPr>
          <w:rFonts w:eastAsia="Times New Roman" w:cstheme="minorHAnsi"/>
          <w:lang w:eastAsia="pl-PL"/>
        </w:rPr>
        <w:t>rachunek</w:t>
      </w:r>
      <w:r w:rsidRPr="00F77841">
        <w:rPr>
          <w:rFonts w:eastAsia="Times New Roman" w:cstheme="minorHAnsi"/>
          <w:lang w:eastAsia="pl-PL"/>
        </w:rPr>
        <w:t xml:space="preserve"> Zamawiającego:</w:t>
      </w:r>
    </w:p>
    <w:p w14:paraId="4091CAD3" w14:textId="1ABF48F5" w:rsidR="00F106AD" w:rsidRPr="00F77841" w:rsidRDefault="00F106AD" w:rsidP="00210399">
      <w:pPr>
        <w:autoSpaceDE w:val="0"/>
        <w:autoSpaceDN w:val="0"/>
        <w:adjustRightInd w:val="0"/>
        <w:spacing w:after="60" w:line="240" w:lineRule="auto"/>
        <w:ind w:left="360"/>
        <w:rPr>
          <w:rFonts w:eastAsia="Times New Roman" w:cstheme="minorHAnsi"/>
          <w:lang w:eastAsia="pl-PL"/>
        </w:rPr>
      </w:pPr>
      <w:r w:rsidRPr="00F77841">
        <w:rPr>
          <w:rFonts w:eastAsia="Times New Roman" w:cstheme="minorHAnsi"/>
          <w:lang w:eastAsia="pl-PL"/>
        </w:rPr>
        <w:t xml:space="preserve">Nr </w:t>
      </w:r>
      <w:r w:rsidRPr="00F77841">
        <w:rPr>
          <w:rFonts w:eastAsia="Times New Roman" w:cstheme="minorHAnsi"/>
          <w:b/>
          <w:lang w:eastAsia="pl-PL"/>
        </w:rPr>
        <w:t xml:space="preserve">07 1160 2202 0000 0002 7815 9915 </w:t>
      </w:r>
      <w:r w:rsidRPr="00F77841">
        <w:rPr>
          <w:rFonts w:eastAsia="Times New Roman" w:cstheme="minorHAnsi"/>
          <w:lang w:eastAsia="pl-PL"/>
        </w:rPr>
        <w:t xml:space="preserve">z podaniem </w:t>
      </w:r>
      <w:r w:rsidR="00F74341">
        <w:rPr>
          <w:rFonts w:eastAsia="Times New Roman" w:cstheme="minorHAnsi"/>
          <w:lang w:eastAsia="pl-PL"/>
        </w:rPr>
        <w:t>w tytule</w:t>
      </w:r>
      <w:r w:rsidR="008850A8" w:rsidRPr="00F77841">
        <w:rPr>
          <w:rFonts w:eastAsia="Times New Roman" w:cstheme="minorHAnsi"/>
          <w:lang w:eastAsia="pl-PL"/>
        </w:rPr>
        <w:t xml:space="preserve"> „</w:t>
      </w:r>
      <w:r w:rsidR="00F74341">
        <w:rPr>
          <w:rFonts w:eastAsia="Times New Roman" w:cstheme="minorHAnsi"/>
          <w:lang w:eastAsia="pl-PL"/>
        </w:rPr>
        <w:t>Z</w:t>
      </w:r>
      <w:r w:rsidR="008850A8" w:rsidRPr="00F77841">
        <w:rPr>
          <w:rFonts w:eastAsia="Times New Roman" w:cstheme="minorHAnsi"/>
          <w:lang w:eastAsia="pl-PL"/>
        </w:rPr>
        <w:t xml:space="preserve">abezpieczenie należytego wykonania umowy” i </w:t>
      </w:r>
      <w:r w:rsidRPr="00F77841">
        <w:rPr>
          <w:rFonts w:eastAsia="Times New Roman" w:cstheme="minorHAnsi"/>
          <w:lang w:eastAsia="pl-PL"/>
        </w:rPr>
        <w:t>numeru p</w:t>
      </w:r>
      <w:r w:rsidR="008850A8" w:rsidRPr="00F77841">
        <w:rPr>
          <w:rFonts w:eastAsia="Times New Roman" w:cstheme="minorHAnsi"/>
          <w:lang w:eastAsia="pl-PL"/>
        </w:rPr>
        <w:t>ostępowania</w:t>
      </w:r>
      <w:r w:rsidRPr="00F77841">
        <w:rPr>
          <w:rFonts w:eastAsia="Times New Roman" w:cstheme="minorHAnsi"/>
          <w:lang w:eastAsia="pl-PL"/>
        </w:rPr>
        <w:t xml:space="preserve"> (na przelewach nr rachunku należy pisać</w:t>
      </w:r>
      <w:r w:rsidR="00FE7FA0">
        <w:rPr>
          <w:rFonts w:eastAsia="Times New Roman" w:cstheme="minorHAnsi"/>
          <w:lang w:eastAsia="pl-PL"/>
        </w:rPr>
        <w:t xml:space="preserve"> </w:t>
      </w:r>
      <w:r w:rsidRPr="00F77841">
        <w:rPr>
          <w:rFonts w:eastAsia="Times New Roman" w:cstheme="minorHAnsi"/>
          <w:lang w:eastAsia="pl-PL"/>
        </w:rPr>
        <w:t>w sposób ciągły - bez spacji).</w:t>
      </w:r>
    </w:p>
    <w:p w14:paraId="341ED134" w14:textId="77777777" w:rsidR="00F106AD" w:rsidRPr="00F77841"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Zabezpieczenie wnoszone w gwarancji bankowej może być wystawione przez bank krajowy lub zagraniczny. Zaleca się, aby gwarancja wystawiona przez bank zagraniczny była potwierdzona przez bank krajowy.</w:t>
      </w:r>
    </w:p>
    <w:p w14:paraId="1D4C757C" w14:textId="77777777" w:rsidR="00F106AD" w:rsidRPr="00F77841"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Zabezpieczenie należytego wykonania umowy musi zostać wniesione przed podpisaniem umowy.</w:t>
      </w:r>
    </w:p>
    <w:p w14:paraId="1943D55D" w14:textId="220FD40F" w:rsidR="00F106AD" w:rsidRPr="00F77841"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Warunki i termin zwrotu lub zwolnien</w:t>
      </w:r>
      <w:r w:rsidR="00D26657">
        <w:rPr>
          <w:rFonts w:eastAsia="Times New Roman" w:cstheme="minorHAnsi"/>
          <w:lang w:eastAsia="pl-PL"/>
        </w:rPr>
        <w:t>ia zabezpieczenia określone są we wzorze umowy</w:t>
      </w:r>
      <w:r w:rsidRPr="00F77841">
        <w:rPr>
          <w:rFonts w:eastAsia="Times New Roman" w:cstheme="minorHAnsi"/>
          <w:lang w:eastAsia="pl-PL"/>
        </w:rPr>
        <w:t>.</w:t>
      </w:r>
    </w:p>
    <w:p w14:paraId="10930439" w14:textId="4A70CE40" w:rsidR="008850A8" w:rsidRPr="00EE7836" w:rsidRDefault="00F106AD" w:rsidP="001A1105">
      <w:pPr>
        <w:numPr>
          <w:ilvl w:val="0"/>
          <w:numId w:val="12"/>
        </w:numPr>
        <w:autoSpaceDE w:val="0"/>
        <w:autoSpaceDN w:val="0"/>
        <w:adjustRightInd w:val="0"/>
        <w:spacing w:after="60" w:line="240" w:lineRule="auto"/>
        <w:ind w:left="357" w:hanging="357"/>
        <w:jc w:val="both"/>
        <w:rPr>
          <w:rFonts w:eastAsia="Times New Roman" w:cstheme="minorHAnsi"/>
          <w:lang w:eastAsia="pl-PL"/>
        </w:rPr>
      </w:pPr>
      <w:r w:rsidRPr="00F77841">
        <w:rPr>
          <w:rFonts w:eastAsia="Times New Roman" w:cstheme="minorHAnsi"/>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19B6C76D" w14:textId="77777777" w:rsidR="0031507F" w:rsidRDefault="0031507F" w:rsidP="00475D2F">
      <w:pPr>
        <w:autoSpaceDE w:val="0"/>
        <w:autoSpaceDN w:val="0"/>
        <w:adjustRightInd w:val="0"/>
        <w:spacing w:after="120" w:line="240" w:lineRule="auto"/>
        <w:jc w:val="center"/>
        <w:rPr>
          <w:rFonts w:eastAsia="Times New Roman" w:cstheme="minorHAnsi"/>
          <w:b/>
          <w:lang w:eastAsia="pl-PL"/>
        </w:rPr>
      </w:pPr>
    </w:p>
    <w:p w14:paraId="40450FCF" w14:textId="504EC92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art. </w:t>
      </w:r>
      <w:r w:rsidR="007463F1" w:rsidRPr="00F77841">
        <w:rPr>
          <w:rFonts w:eastAsia="Times New Roman" w:cstheme="minorHAnsi"/>
          <w:b/>
          <w:lang w:eastAsia="pl-PL"/>
        </w:rPr>
        <w:t>1</w:t>
      </w:r>
      <w:r w:rsidR="007463F1">
        <w:rPr>
          <w:rFonts w:eastAsia="Times New Roman" w:cstheme="minorHAnsi"/>
          <w:b/>
          <w:lang w:eastAsia="pl-PL"/>
        </w:rPr>
        <w:t>4</w:t>
      </w:r>
    </w:p>
    <w:p w14:paraId="347C5B41" w14:textId="77777777"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ZAWARCIE UMOWY</w:t>
      </w:r>
    </w:p>
    <w:p w14:paraId="21C5AB66" w14:textId="5809E7DE" w:rsidR="00F106AD" w:rsidRPr="00F77841" w:rsidRDefault="00F106AD" w:rsidP="001A1105">
      <w:pPr>
        <w:numPr>
          <w:ilvl w:val="0"/>
          <w:numId w:val="24"/>
        </w:numPr>
        <w:autoSpaceDE w:val="0"/>
        <w:autoSpaceDN w:val="0"/>
        <w:spacing w:after="60" w:line="240" w:lineRule="auto"/>
        <w:ind w:left="357"/>
        <w:jc w:val="both"/>
        <w:rPr>
          <w:rFonts w:cstheme="minorHAnsi"/>
          <w:color w:val="000000"/>
          <w:lang w:eastAsia="pl-PL"/>
        </w:rPr>
      </w:pPr>
      <w:r w:rsidRPr="00F77841">
        <w:rPr>
          <w:rFonts w:cstheme="minorHAnsi"/>
          <w:color w:val="000000"/>
          <w:lang w:eastAsia="pl-PL"/>
        </w:rPr>
        <w:t>Zamawiający zawiera umowę w sprawie zamówienia publicznego, z uwzględnieniem art. 577,</w:t>
      </w:r>
      <w:r w:rsidR="00FE7FA0">
        <w:rPr>
          <w:rFonts w:cstheme="minorHAnsi"/>
          <w:color w:val="000000"/>
          <w:lang w:eastAsia="pl-PL"/>
        </w:rPr>
        <w:t xml:space="preserve"> </w:t>
      </w:r>
      <w:r w:rsidR="001D75AD">
        <w:rPr>
          <w:rFonts w:cstheme="minorHAnsi"/>
          <w:color w:val="000000"/>
          <w:lang w:eastAsia="pl-PL"/>
        </w:rPr>
        <w:br/>
      </w:r>
      <w:r w:rsidRPr="00F77841">
        <w:rPr>
          <w:rFonts w:cstheme="minorHAnsi"/>
          <w:color w:val="000000"/>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374D3947" w14:textId="77777777" w:rsidR="00F106AD" w:rsidRPr="00F77841" w:rsidRDefault="00F106AD" w:rsidP="001A1105">
      <w:pPr>
        <w:numPr>
          <w:ilvl w:val="0"/>
          <w:numId w:val="24"/>
        </w:numPr>
        <w:autoSpaceDE w:val="0"/>
        <w:autoSpaceDN w:val="0"/>
        <w:spacing w:after="60" w:line="240" w:lineRule="auto"/>
        <w:ind w:left="357"/>
        <w:jc w:val="both"/>
        <w:rPr>
          <w:rFonts w:cstheme="minorHAnsi"/>
          <w:color w:val="000000"/>
          <w:lang w:eastAsia="pl-PL"/>
        </w:rPr>
      </w:pPr>
      <w:r w:rsidRPr="00F77841">
        <w:rPr>
          <w:rFonts w:cstheme="minorHAnsi"/>
          <w:color w:val="000000"/>
          <w:lang w:eastAsia="pl-PL"/>
        </w:rPr>
        <w:t>Zamawiający może zawrzeć umowę w sprawie zamówienia publicznego przed upływem terminu, o którym mowa w ust. 1, jeżeli w postępowaniu o udzielenie zamówienia prowadzonym w trybie:</w:t>
      </w:r>
    </w:p>
    <w:p w14:paraId="289B2EBD" w14:textId="77777777" w:rsidR="00F106AD" w:rsidRPr="00F77841" w:rsidRDefault="00F106AD" w:rsidP="00210399">
      <w:pPr>
        <w:autoSpaceDE w:val="0"/>
        <w:autoSpaceDN w:val="0"/>
        <w:spacing w:after="60" w:line="240" w:lineRule="auto"/>
        <w:ind w:left="357"/>
        <w:jc w:val="both"/>
        <w:rPr>
          <w:rFonts w:cstheme="minorHAnsi"/>
          <w:color w:val="000000"/>
          <w:lang w:eastAsia="pl-PL"/>
        </w:rPr>
      </w:pPr>
      <w:r w:rsidRPr="00F77841">
        <w:rPr>
          <w:rFonts w:cstheme="minorHAnsi"/>
          <w:color w:val="000000"/>
          <w:lang w:eastAsia="pl-PL"/>
        </w:rPr>
        <w:t>a)</w:t>
      </w:r>
      <w:r w:rsidRPr="00F77841">
        <w:rPr>
          <w:rFonts w:cstheme="minorHAnsi"/>
          <w:color w:val="000000"/>
          <w:lang w:eastAsia="pl-PL"/>
        </w:rPr>
        <w:tab/>
        <w:t>podstawowym złożono tylko jedną ofertę,</w:t>
      </w:r>
    </w:p>
    <w:p w14:paraId="645CC93F" w14:textId="55EED2BD" w:rsidR="00F106AD" w:rsidRPr="00F77841" w:rsidRDefault="00F106AD" w:rsidP="00210399">
      <w:pPr>
        <w:autoSpaceDE w:val="0"/>
        <w:autoSpaceDN w:val="0"/>
        <w:spacing w:after="60" w:line="240" w:lineRule="auto"/>
        <w:ind w:left="357"/>
        <w:jc w:val="both"/>
        <w:rPr>
          <w:rFonts w:cstheme="minorHAnsi"/>
          <w:color w:val="000000"/>
          <w:lang w:eastAsia="pl-PL"/>
        </w:rPr>
      </w:pPr>
      <w:r w:rsidRPr="00F77841">
        <w:rPr>
          <w:rFonts w:cstheme="minorHAnsi"/>
          <w:color w:val="000000"/>
          <w:lang w:eastAsia="pl-PL"/>
        </w:rPr>
        <w:t>b)</w:t>
      </w:r>
      <w:r w:rsidRPr="00F77841">
        <w:rPr>
          <w:rFonts w:cstheme="minorHAnsi"/>
          <w:color w:val="000000"/>
          <w:lang w:eastAsia="pl-PL"/>
        </w:rPr>
        <w:tab/>
        <w:t>partnerstwa innowacyjnego</w:t>
      </w:r>
    </w:p>
    <w:p w14:paraId="56A165C1" w14:textId="1E262820" w:rsidR="00F106AD" w:rsidRPr="00F77841" w:rsidRDefault="00F106AD" w:rsidP="00210399">
      <w:pPr>
        <w:autoSpaceDE w:val="0"/>
        <w:autoSpaceDN w:val="0"/>
        <w:spacing w:after="60" w:line="240" w:lineRule="auto"/>
        <w:ind w:left="357"/>
        <w:jc w:val="both"/>
        <w:rPr>
          <w:rFonts w:cstheme="minorHAnsi"/>
          <w:color w:val="000000"/>
          <w:lang w:eastAsia="pl-PL"/>
        </w:rPr>
      </w:pPr>
      <w:r w:rsidRPr="00F77841">
        <w:rPr>
          <w:rFonts w:cstheme="minorHAnsi"/>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r w:rsidR="00324DC8" w:rsidRPr="00F77841">
        <w:rPr>
          <w:rFonts w:cstheme="minorHAnsi"/>
          <w:color w:val="000000"/>
          <w:lang w:eastAsia="pl-PL"/>
        </w:rPr>
        <w:t>.</w:t>
      </w:r>
    </w:p>
    <w:p w14:paraId="250E4F77" w14:textId="235DBD29" w:rsidR="00261678" w:rsidRPr="00F77841" w:rsidRDefault="00261678" w:rsidP="001A1105">
      <w:pPr>
        <w:pStyle w:val="Akapitzlist"/>
        <w:numPr>
          <w:ilvl w:val="0"/>
          <w:numId w:val="24"/>
        </w:numPr>
        <w:autoSpaceDE w:val="0"/>
        <w:autoSpaceDN w:val="0"/>
        <w:spacing w:after="60" w:line="240" w:lineRule="auto"/>
        <w:ind w:left="357"/>
        <w:contextualSpacing w:val="0"/>
        <w:jc w:val="both"/>
        <w:rPr>
          <w:rFonts w:cstheme="minorHAnsi"/>
          <w:color w:val="000000"/>
          <w:lang w:eastAsia="pl-PL"/>
        </w:rPr>
      </w:pPr>
      <w:r w:rsidRPr="00F77841">
        <w:rPr>
          <w:rFonts w:cstheme="minorHAnsi"/>
          <w:color w:val="000000"/>
          <w:lang w:eastAsia="pl-PL"/>
        </w:rPr>
        <w:t xml:space="preserve">Wzór umowy stanowi </w:t>
      </w:r>
      <w:r w:rsidR="003238C0" w:rsidRPr="003238C0">
        <w:rPr>
          <w:rFonts w:cstheme="minorHAnsi"/>
          <w:b/>
          <w:color w:val="000000"/>
          <w:lang w:eastAsia="pl-PL"/>
        </w:rPr>
        <w:t>Z</w:t>
      </w:r>
      <w:r w:rsidRPr="003238C0">
        <w:rPr>
          <w:rFonts w:cstheme="minorHAnsi"/>
          <w:b/>
          <w:color w:val="000000"/>
          <w:lang w:eastAsia="pl-PL"/>
        </w:rPr>
        <w:t xml:space="preserve">ałącznik </w:t>
      </w:r>
      <w:r w:rsidR="003238C0" w:rsidRPr="003238C0">
        <w:rPr>
          <w:rFonts w:cstheme="minorHAnsi"/>
          <w:b/>
          <w:color w:val="000000"/>
          <w:lang w:eastAsia="pl-PL"/>
        </w:rPr>
        <w:t>nr 3</w:t>
      </w:r>
      <w:r w:rsidR="003238C0">
        <w:rPr>
          <w:rFonts w:cstheme="minorHAnsi"/>
          <w:color w:val="000000"/>
          <w:lang w:eastAsia="pl-PL"/>
        </w:rPr>
        <w:t xml:space="preserve"> </w:t>
      </w:r>
      <w:r w:rsidRPr="00F77841">
        <w:rPr>
          <w:rFonts w:cstheme="minorHAnsi"/>
          <w:color w:val="000000"/>
          <w:lang w:eastAsia="pl-PL"/>
        </w:rPr>
        <w:t>do niniejszej SWZ.</w:t>
      </w:r>
    </w:p>
    <w:p w14:paraId="3B9213C4" w14:textId="77777777" w:rsidR="001D75AD" w:rsidRPr="00F77841" w:rsidRDefault="001D75AD" w:rsidP="00475D2F">
      <w:pPr>
        <w:pStyle w:val="Akapitzlist"/>
        <w:autoSpaceDE w:val="0"/>
        <w:autoSpaceDN w:val="0"/>
        <w:spacing w:after="120" w:line="240" w:lineRule="auto"/>
        <w:ind w:left="360"/>
        <w:contextualSpacing w:val="0"/>
        <w:jc w:val="both"/>
        <w:rPr>
          <w:rFonts w:cstheme="minorHAnsi"/>
          <w:color w:val="000000"/>
          <w:lang w:eastAsia="pl-PL"/>
        </w:rPr>
      </w:pPr>
    </w:p>
    <w:p w14:paraId="08C97E39" w14:textId="0695EFCF"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 xml:space="preserve">art. </w:t>
      </w:r>
      <w:r w:rsidR="007463F1" w:rsidRPr="00F77841">
        <w:rPr>
          <w:rFonts w:eastAsia="Times New Roman" w:cstheme="minorHAnsi"/>
          <w:b/>
          <w:lang w:eastAsia="pl-PL"/>
        </w:rPr>
        <w:t>1</w:t>
      </w:r>
      <w:r w:rsidR="007463F1">
        <w:rPr>
          <w:rFonts w:eastAsia="Times New Roman" w:cstheme="minorHAnsi"/>
          <w:b/>
          <w:lang w:eastAsia="pl-PL"/>
        </w:rPr>
        <w:t>5</w:t>
      </w:r>
    </w:p>
    <w:p w14:paraId="34FC13C5" w14:textId="2FFEF3ED" w:rsidR="00F106AD" w:rsidRPr="00F77841" w:rsidRDefault="00F106AD" w:rsidP="00475D2F">
      <w:pPr>
        <w:autoSpaceDE w:val="0"/>
        <w:autoSpaceDN w:val="0"/>
        <w:adjustRightInd w:val="0"/>
        <w:spacing w:after="120" w:line="240" w:lineRule="auto"/>
        <w:jc w:val="center"/>
        <w:rPr>
          <w:rFonts w:eastAsia="Times New Roman" w:cstheme="minorHAnsi"/>
          <w:b/>
          <w:lang w:eastAsia="pl-PL"/>
        </w:rPr>
      </w:pPr>
      <w:r w:rsidRPr="00F77841">
        <w:rPr>
          <w:rFonts w:eastAsia="Times New Roman" w:cstheme="minorHAnsi"/>
          <w:b/>
          <w:lang w:eastAsia="pl-PL"/>
        </w:rPr>
        <w:t>POUCZENIE O ŚRODKACH OCHRONY PRAWNEJ PRZYSŁUGUJĄCYCH WYKONAWCY W TOKU POSTĘPOWANIA O UDZIELENIE ZAMÓWIENIA</w:t>
      </w:r>
    </w:p>
    <w:p w14:paraId="458F35D9" w14:textId="15861245" w:rsidR="00F106AD" w:rsidRPr="00F77841" w:rsidRDefault="00F106AD" w:rsidP="001A1105">
      <w:pPr>
        <w:numPr>
          <w:ilvl w:val="0"/>
          <w:numId w:val="23"/>
        </w:numPr>
        <w:tabs>
          <w:tab w:val="clear" w:pos="360"/>
          <w:tab w:val="num" w:pos="1068"/>
        </w:tabs>
        <w:spacing w:after="60" w:line="240" w:lineRule="auto"/>
        <w:ind w:left="357"/>
        <w:jc w:val="both"/>
        <w:rPr>
          <w:rFonts w:eastAsia="Times New Roman" w:cstheme="minorHAnsi"/>
          <w:lang w:eastAsia="pl-PL"/>
        </w:rPr>
      </w:pPr>
      <w:r w:rsidRPr="00F77841">
        <w:rPr>
          <w:rFonts w:eastAsia="Times New Roman" w:cstheme="minorHAnsi"/>
          <w:lang w:eastAsia="pl-PL"/>
        </w:rPr>
        <w:t xml:space="preserve">Wykonawcy, a także innemu podmiotowi, jeżeli ma lub miał interes w uzyskaniu danego zamówienia oraz poniósł lub może ponieść szkodę w wyniku naruszenia przez </w:t>
      </w:r>
      <w:r w:rsidR="00324DC8" w:rsidRPr="00F77841">
        <w:rPr>
          <w:rFonts w:eastAsia="Times New Roman" w:cstheme="minorHAnsi"/>
          <w:lang w:eastAsia="pl-PL"/>
        </w:rPr>
        <w:t xml:space="preserve">Zamawiającego </w:t>
      </w:r>
      <w:r w:rsidRPr="00F77841">
        <w:rPr>
          <w:rFonts w:eastAsia="Times New Roman" w:cstheme="minorHAnsi"/>
          <w:lang w:eastAsia="pl-PL"/>
        </w:rPr>
        <w:t>przepisów ustawy z dnia 11 września 2019 r. Prawo zamówień publicznych przysługują środki ochrony prawnej przewidziane w Dziale IX ustawy.</w:t>
      </w:r>
    </w:p>
    <w:p w14:paraId="22119209" w14:textId="0F1104D8" w:rsidR="00F106AD" w:rsidRPr="00F77841" w:rsidRDefault="00F106AD" w:rsidP="001A1105">
      <w:pPr>
        <w:numPr>
          <w:ilvl w:val="0"/>
          <w:numId w:val="23"/>
        </w:numPr>
        <w:tabs>
          <w:tab w:val="clear" w:pos="360"/>
        </w:tabs>
        <w:spacing w:after="60" w:line="240" w:lineRule="auto"/>
        <w:ind w:left="357"/>
        <w:jc w:val="both"/>
        <w:rPr>
          <w:rFonts w:eastAsia="Times New Roman" w:cstheme="minorHAnsi"/>
          <w:lang w:eastAsia="pl-PL"/>
        </w:rPr>
      </w:pPr>
      <w:r w:rsidRPr="00F77841">
        <w:rPr>
          <w:rFonts w:eastAsia="Times New Roman" w:cstheme="minorHAnsi"/>
          <w:lang w:eastAsia="pl-PL"/>
        </w:rPr>
        <w:t>Odwołanie wnosi się w przypadku zamówień, których wartość jest mniejsza niż progi unijne,</w:t>
      </w:r>
      <w:r w:rsidR="00FE7FA0">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w terminie:</w:t>
      </w:r>
    </w:p>
    <w:p w14:paraId="171C32B2" w14:textId="3B141B7E" w:rsidR="00F106AD" w:rsidRPr="00F77841" w:rsidRDefault="00F106AD" w:rsidP="00210399">
      <w:pPr>
        <w:spacing w:after="60" w:line="240" w:lineRule="auto"/>
        <w:ind w:left="357"/>
        <w:jc w:val="both"/>
        <w:rPr>
          <w:rFonts w:eastAsia="Times New Roman" w:cstheme="minorHAnsi"/>
          <w:lang w:eastAsia="pl-PL"/>
        </w:rPr>
      </w:pPr>
      <w:r w:rsidRPr="00F77841">
        <w:rPr>
          <w:rFonts w:eastAsia="Times New Roman" w:cstheme="minorHAnsi"/>
          <w:lang w:eastAsia="pl-PL"/>
        </w:rPr>
        <w:t>a)</w:t>
      </w:r>
      <w:r w:rsidRPr="00F77841">
        <w:rPr>
          <w:rFonts w:eastAsia="Times New Roman" w:cstheme="minorHAnsi"/>
          <w:lang w:eastAsia="pl-PL"/>
        </w:rPr>
        <w:tab/>
        <w:t xml:space="preserve">5 dni od dnia przekazania informacji o czynności </w:t>
      </w:r>
      <w:r w:rsidR="00324DC8" w:rsidRPr="00F77841">
        <w:rPr>
          <w:rFonts w:eastAsia="Times New Roman" w:cstheme="minorHAnsi"/>
          <w:lang w:eastAsia="pl-PL"/>
        </w:rPr>
        <w:t xml:space="preserve">Zamawiającego </w:t>
      </w:r>
      <w:r w:rsidRPr="00F77841">
        <w:rPr>
          <w:rFonts w:eastAsia="Times New Roman" w:cstheme="minorHAnsi"/>
          <w:lang w:eastAsia="pl-PL"/>
        </w:rPr>
        <w:t>stanowiącej podstawę jego wniesienia, jeżeli informacja została przekazana przy użyciu środków komunikacji elektronicznej,</w:t>
      </w:r>
    </w:p>
    <w:p w14:paraId="2FD19ED2" w14:textId="2CA18DEC" w:rsidR="00F106AD" w:rsidRPr="00F77841" w:rsidRDefault="00F106AD" w:rsidP="00210399">
      <w:pPr>
        <w:spacing w:after="60" w:line="240" w:lineRule="auto"/>
        <w:ind w:left="357"/>
        <w:jc w:val="both"/>
        <w:rPr>
          <w:rFonts w:eastAsia="Times New Roman" w:cstheme="minorHAnsi"/>
          <w:lang w:eastAsia="pl-PL"/>
        </w:rPr>
      </w:pPr>
      <w:r w:rsidRPr="00F77841">
        <w:rPr>
          <w:rFonts w:eastAsia="Times New Roman" w:cstheme="minorHAnsi"/>
          <w:lang w:eastAsia="pl-PL"/>
        </w:rPr>
        <w:t>b)</w:t>
      </w:r>
      <w:r w:rsidRPr="00F77841">
        <w:rPr>
          <w:rFonts w:eastAsia="Times New Roman" w:cstheme="minorHAnsi"/>
          <w:lang w:eastAsia="pl-PL"/>
        </w:rPr>
        <w:tab/>
        <w:t xml:space="preserve">10 dni od dnia przekazania informacji o czynności </w:t>
      </w:r>
      <w:r w:rsidR="00324DC8" w:rsidRPr="00F77841">
        <w:rPr>
          <w:rFonts w:eastAsia="Times New Roman" w:cstheme="minorHAnsi"/>
          <w:lang w:eastAsia="pl-PL"/>
        </w:rPr>
        <w:t xml:space="preserve">Zamawiającego </w:t>
      </w:r>
      <w:r w:rsidRPr="00F77841">
        <w:rPr>
          <w:rFonts w:eastAsia="Times New Roman" w:cstheme="minorHAnsi"/>
          <w:lang w:eastAsia="pl-PL"/>
        </w:rPr>
        <w:t>stanowiącej podstawę jego wniesienia, jeżeli informacja została przekazana w sposób inny niż określony w lit. a.</w:t>
      </w:r>
    </w:p>
    <w:p w14:paraId="17C6B50F" w14:textId="0D3075AF" w:rsidR="00F106AD" w:rsidRPr="00F77841" w:rsidRDefault="00F106AD" w:rsidP="001A1105">
      <w:pPr>
        <w:numPr>
          <w:ilvl w:val="0"/>
          <w:numId w:val="23"/>
        </w:numPr>
        <w:tabs>
          <w:tab w:val="clear" w:pos="360"/>
        </w:tabs>
        <w:spacing w:after="60" w:line="240" w:lineRule="auto"/>
        <w:ind w:left="357"/>
        <w:jc w:val="both"/>
        <w:rPr>
          <w:rFonts w:eastAsia="Times New Roman" w:cstheme="minorHAnsi"/>
          <w:lang w:eastAsia="pl-PL"/>
        </w:rPr>
      </w:pPr>
      <w:r w:rsidRPr="00F77841">
        <w:rPr>
          <w:rFonts w:eastAsia="Times New Roman" w:cstheme="minorHAnsi"/>
          <w:lang w:eastAsia="pl-PL"/>
        </w:rPr>
        <w:t>Odwołanie wobec treści ogłoszenia wszczynającego postępowanie o udzielenie zamówienia lub konkurs</w:t>
      </w:r>
      <w:r w:rsidR="00324DC8" w:rsidRPr="00F77841">
        <w:rPr>
          <w:rFonts w:eastAsia="Times New Roman" w:cstheme="minorHAnsi"/>
          <w:lang w:eastAsia="pl-PL"/>
        </w:rPr>
        <w:t>u</w:t>
      </w:r>
      <w:r w:rsidRPr="00F77841">
        <w:rPr>
          <w:rFonts w:eastAsia="Times New Roman" w:cstheme="minorHAnsi"/>
          <w:lang w:eastAsia="pl-PL"/>
        </w:rPr>
        <w:t xml:space="preserve"> lub wobec treści dokumentów zamówienia wnosi się w terminie 5 dni od dnia zamieszczenia ogłoszenia w Biuletynie Zamówień Publicznych lub dokumentów zamówienia na stronie internetowej</w:t>
      </w:r>
      <w:r w:rsidR="00324DC8" w:rsidRPr="00F77841">
        <w:rPr>
          <w:rFonts w:eastAsia="Times New Roman" w:cstheme="minorHAnsi"/>
          <w:lang w:eastAsia="pl-PL"/>
        </w:rPr>
        <w:t>.</w:t>
      </w:r>
    </w:p>
    <w:p w14:paraId="3D1CC0F7" w14:textId="0E6BA3CD" w:rsidR="00F106AD" w:rsidRPr="00F77841" w:rsidRDefault="00F106AD" w:rsidP="001A1105">
      <w:pPr>
        <w:numPr>
          <w:ilvl w:val="0"/>
          <w:numId w:val="23"/>
        </w:numPr>
        <w:tabs>
          <w:tab w:val="clear" w:pos="360"/>
        </w:tabs>
        <w:spacing w:after="60" w:line="240" w:lineRule="auto"/>
        <w:ind w:left="357"/>
        <w:jc w:val="both"/>
        <w:rPr>
          <w:rFonts w:eastAsia="Times New Roman" w:cstheme="minorHAnsi"/>
          <w:lang w:eastAsia="pl-PL"/>
        </w:rPr>
      </w:pPr>
      <w:r w:rsidRPr="00F77841">
        <w:rPr>
          <w:rFonts w:eastAsia="Times New Roman" w:cstheme="minorHAnsi"/>
          <w:lang w:eastAsia="pl-PL"/>
        </w:rPr>
        <w:t>Odwołanie w przypadkach innych niż określone w ust. 2 i 3 wnosi się w terminie 5 dni od dnia,</w:t>
      </w:r>
      <w:r w:rsidR="00FE7FA0">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w którym powzięto lub przy zachowaniu należytej staranności można było powziąć wiadomość</w:t>
      </w:r>
      <w:r w:rsidR="00FE7FA0">
        <w:rPr>
          <w:rFonts w:eastAsia="Times New Roman" w:cstheme="minorHAnsi"/>
          <w:lang w:eastAsia="pl-PL"/>
        </w:rPr>
        <w:t xml:space="preserve"> </w:t>
      </w:r>
      <w:r w:rsidR="001D75AD">
        <w:rPr>
          <w:rFonts w:eastAsia="Times New Roman" w:cstheme="minorHAnsi"/>
          <w:lang w:eastAsia="pl-PL"/>
        </w:rPr>
        <w:br/>
      </w:r>
      <w:r w:rsidRPr="00F77841">
        <w:rPr>
          <w:rFonts w:eastAsia="Times New Roman" w:cstheme="minorHAnsi"/>
          <w:lang w:eastAsia="pl-PL"/>
        </w:rPr>
        <w:t>o okolicznościach stanowiących podstawę jego wniesienia, w przypadku zamówień, których wartość jest mniejsza niż progi unijne.</w:t>
      </w:r>
    </w:p>
    <w:p w14:paraId="0E736302" w14:textId="77777777" w:rsidR="001D75AD" w:rsidRDefault="001D75AD" w:rsidP="00475D2F">
      <w:pPr>
        <w:suppressAutoHyphens/>
        <w:overflowPunct w:val="0"/>
        <w:autoSpaceDE w:val="0"/>
        <w:spacing w:after="120" w:line="240" w:lineRule="auto"/>
        <w:jc w:val="center"/>
        <w:rPr>
          <w:rFonts w:eastAsia="Times New Roman" w:cstheme="minorHAnsi"/>
          <w:b/>
          <w:lang w:eastAsia="pl-PL"/>
        </w:rPr>
      </w:pPr>
    </w:p>
    <w:p w14:paraId="1A836A83" w14:textId="1B1B59B3" w:rsidR="00F106AD" w:rsidRPr="00F77841" w:rsidRDefault="00F81497" w:rsidP="00475D2F">
      <w:pPr>
        <w:suppressAutoHyphens/>
        <w:overflowPunct w:val="0"/>
        <w:autoSpaceDE w:val="0"/>
        <w:spacing w:after="120" w:line="240" w:lineRule="auto"/>
        <w:jc w:val="center"/>
        <w:rPr>
          <w:rFonts w:eastAsia="Times New Roman" w:cstheme="minorHAnsi"/>
          <w:b/>
          <w:lang w:eastAsia="pl-PL"/>
        </w:rPr>
      </w:pPr>
      <w:r w:rsidRPr="00F77841">
        <w:rPr>
          <w:rFonts w:eastAsia="Times New Roman" w:cstheme="minorHAnsi"/>
          <w:b/>
          <w:lang w:eastAsia="pl-PL"/>
        </w:rPr>
        <w:t>art</w:t>
      </w:r>
      <w:r w:rsidR="00F106AD" w:rsidRPr="00F77841">
        <w:rPr>
          <w:rFonts w:eastAsia="Times New Roman" w:cstheme="minorHAnsi"/>
          <w:b/>
          <w:lang w:eastAsia="pl-PL"/>
        </w:rPr>
        <w:t xml:space="preserve">. </w:t>
      </w:r>
      <w:r w:rsidR="007463F1" w:rsidRPr="00F77841">
        <w:rPr>
          <w:rFonts w:eastAsia="Times New Roman" w:cstheme="minorHAnsi"/>
          <w:b/>
          <w:lang w:eastAsia="pl-PL"/>
        </w:rPr>
        <w:t>1</w:t>
      </w:r>
      <w:r w:rsidR="007463F1">
        <w:rPr>
          <w:rFonts w:eastAsia="Times New Roman" w:cstheme="minorHAnsi"/>
          <w:b/>
          <w:lang w:eastAsia="pl-PL"/>
        </w:rPr>
        <w:t>6</w:t>
      </w:r>
    </w:p>
    <w:p w14:paraId="3E99F064" w14:textId="3BC85EF7" w:rsidR="00F106AD" w:rsidRPr="00F77841" w:rsidRDefault="00F106AD" w:rsidP="00475D2F">
      <w:pPr>
        <w:suppressAutoHyphens/>
        <w:overflowPunct w:val="0"/>
        <w:autoSpaceDE w:val="0"/>
        <w:spacing w:after="120" w:line="240" w:lineRule="auto"/>
        <w:jc w:val="center"/>
        <w:rPr>
          <w:rFonts w:eastAsia="Times New Roman" w:cstheme="minorHAnsi"/>
          <w:b/>
          <w:lang w:eastAsia="pl-PL"/>
        </w:rPr>
      </w:pPr>
      <w:r w:rsidRPr="00F77841">
        <w:rPr>
          <w:rFonts w:eastAsia="Times New Roman" w:cstheme="minorHAnsi"/>
          <w:b/>
          <w:lang w:eastAsia="pl-PL"/>
        </w:rPr>
        <w:t>INFORMACJE DOTYCZĄCE RODO</w:t>
      </w:r>
    </w:p>
    <w:p w14:paraId="32A80D23" w14:textId="5277A678" w:rsidR="00F106AD" w:rsidRPr="00F77841" w:rsidRDefault="00F106AD" w:rsidP="00210399">
      <w:pPr>
        <w:spacing w:after="60" w:line="240" w:lineRule="auto"/>
        <w:jc w:val="both"/>
        <w:rPr>
          <w:rFonts w:eastAsia="Times New Roman" w:cstheme="minorHAnsi"/>
          <w:lang w:eastAsia="pl-PL"/>
        </w:rPr>
      </w:pPr>
      <w:r w:rsidRPr="00F77841">
        <w:rPr>
          <w:rFonts w:eastAsia="Times New Roman" w:cstheme="minorHAnsi"/>
          <w:lang w:eastAsia="pl-PL"/>
        </w:rPr>
        <w:t xml:space="preserve">Zgodnie z art. 13 ust. 1 i 2 </w:t>
      </w:r>
      <w:r w:rsidRPr="00F77841">
        <w:rPr>
          <w:rFonts w:cstheme="minorHAnsi"/>
        </w:rPr>
        <w:t>rozporządzenia Parlamentu Europejskiego i Rady (UE) 2016/679 z</w:t>
      </w:r>
      <w:r w:rsidR="00324DC8" w:rsidRPr="00F77841">
        <w:rPr>
          <w:rFonts w:cstheme="minorHAnsi"/>
        </w:rPr>
        <w:t xml:space="preserve"> </w:t>
      </w:r>
      <w:r w:rsidRPr="00F77841">
        <w:rPr>
          <w:rFonts w:cstheme="minorHAnsi"/>
        </w:rPr>
        <w:t>dnia 27 kwietnia 2016 r. w sprawie ochrony osób fizycznych w związku z</w:t>
      </w:r>
      <w:r w:rsidR="00324DC8" w:rsidRPr="00F77841">
        <w:rPr>
          <w:rFonts w:cstheme="minorHAnsi"/>
        </w:rPr>
        <w:t xml:space="preserve"> </w:t>
      </w:r>
      <w:r w:rsidRPr="00F77841">
        <w:rPr>
          <w:rFonts w:cstheme="minorHAnsi"/>
        </w:rPr>
        <w:t xml:space="preserve">przetwarzaniem danych osobowych </w:t>
      </w:r>
      <w:r w:rsidR="001D75AD">
        <w:rPr>
          <w:rFonts w:cstheme="minorHAnsi"/>
        </w:rPr>
        <w:br/>
      </w:r>
      <w:r w:rsidRPr="00F77841">
        <w:rPr>
          <w:rFonts w:cstheme="minorHAnsi"/>
        </w:rPr>
        <w:t xml:space="preserve">i w sprawie swobodnego przepływu takich danych oraz uchylenia dyrektywy 95/46/WE (ogólne rozporządzenie o ochronie danych) (Dz. Urz. UE L 119 z 04.05.2016, s. 1), </w:t>
      </w:r>
      <w:r w:rsidRPr="00F77841">
        <w:rPr>
          <w:rFonts w:eastAsia="Times New Roman" w:cstheme="minorHAnsi"/>
          <w:lang w:eastAsia="pl-PL"/>
        </w:rPr>
        <w:t>dalej „RODO”, Zamawiający informuje, że:</w:t>
      </w:r>
    </w:p>
    <w:p w14:paraId="1055994D" w14:textId="77777777" w:rsidR="00B600DA" w:rsidRDefault="00F106AD" w:rsidP="001A1105">
      <w:pPr>
        <w:numPr>
          <w:ilvl w:val="0"/>
          <w:numId w:val="27"/>
        </w:numPr>
        <w:spacing w:after="60" w:line="240" w:lineRule="auto"/>
        <w:ind w:left="426" w:hanging="426"/>
        <w:jc w:val="both"/>
        <w:rPr>
          <w:rFonts w:cstheme="minorHAnsi"/>
        </w:rPr>
      </w:pPr>
      <w:r w:rsidRPr="00B600DA">
        <w:rPr>
          <w:rFonts w:cstheme="minorHAnsi"/>
        </w:rPr>
        <w:t>administratorem Pani/Pana danych osobowych jest Uniwersytet Warszawski ul. Krakowskie Przedmieście 26/28, 00-927 Warszawa</w:t>
      </w:r>
      <w:r w:rsidR="00324DC8" w:rsidRPr="00B600DA">
        <w:rPr>
          <w:rFonts w:cstheme="minorHAnsi"/>
        </w:rPr>
        <w:t>;</w:t>
      </w:r>
    </w:p>
    <w:p w14:paraId="28F89B78" w14:textId="3815F819" w:rsidR="00F106AD" w:rsidRPr="00B600DA" w:rsidRDefault="00F106AD" w:rsidP="001A1105">
      <w:pPr>
        <w:numPr>
          <w:ilvl w:val="0"/>
          <w:numId w:val="27"/>
        </w:numPr>
        <w:spacing w:after="60" w:line="240" w:lineRule="auto"/>
        <w:ind w:left="426" w:hanging="426"/>
        <w:jc w:val="both"/>
        <w:rPr>
          <w:rFonts w:cstheme="minorHAnsi"/>
        </w:rPr>
      </w:pPr>
      <w:r w:rsidRPr="00B600DA">
        <w:rPr>
          <w:rFonts w:cstheme="minorHAnsi"/>
        </w:rPr>
        <w:t>inspektorem ochrony danych osobowych w Uniwersytecie Warszawskim jest Pan Dominik Ferenc</w:t>
      </w:r>
      <w:r w:rsidRPr="00B600DA">
        <w:rPr>
          <w:rFonts w:cstheme="minorHAnsi"/>
          <w:i/>
        </w:rPr>
        <w:t xml:space="preserve">, kontakt: </w:t>
      </w:r>
      <w:hyperlink r:id="rId18" w:history="1">
        <w:r w:rsidRPr="00B600DA">
          <w:rPr>
            <w:rFonts w:cstheme="minorHAnsi"/>
            <w:color w:val="0000FF"/>
            <w:u w:val="single"/>
          </w:rPr>
          <w:t>iod@adm.uw.edu.pl</w:t>
        </w:r>
      </w:hyperlink>
      <w:r w:rsidR="00B600DA">
        <w:rPr>
          <w:rFonts w:cstheme="minorHAnsi"/>
          <w:color w:val="0000FF"/>
          <w:u w:val="single"/>
        </w:rPr>
        <w:t>,</w:t>
      </w:r>
      <w:r w:rsidRPr="00B600DA">
        <w:rPr>
          <w:rFonts w:cstheme="minorHAnsi"/>
        </w:rPr>
        <w:t xml:space="preserve"> </w:t>
      </w:r>
      <w:r w:rsidRPr="00B600DA">
        <w:rPr>
          <w:rFonts w:cstheme="minorHAnsi"/>
          <w:b/>
          <w:bCs/>
        </w:rPr>
        <w:t>tel</w:t>
      </w:r>
      <w:r w:rsidR="00324DC8" w:rsidRPr="00B600DA">
        <w:rPr>
          <w:rFonts w:cstheme="minorHAnsi"/>
          <w:b/>
          <w:bCs/>
        </w:rPr>
        <w:t>.</w:t>
      </w:r>
      <w:r w:rsidRPr="00B600DA">
        <w:rPr>
          <w:rFonts w:cstheme="minorHAnsi"/>
          <w:b/>
          <w:bCs/>
        </w:rPr>
        <w:t>: 22 55 22</w:t>
      </w:r>
      <w:r w:rsidR="00836D53" w:rsidRPr="00B600DA">
        <w:rPr>
          <w:rFonts w:cstheme="minorHAnsi"/>
          <w:b/>
          <w:bCs/>
        </w:rPr>
        <w:t xml:space="preserve"> </w:t>
      </w:r>
      <w:r w:rsidRPr="00B600DA">
        <w:rPr>
          <w:rFonts w:cstheme="minorHAnsi"/>
          <w:b/>
          <w:bCs/>
        </w:rPr>
        <w:t>042</w:t>
      </w:r>
      <w:r w:rsidR="00324DC8" w:rsidRPr="00B600DA">
        <w:rPr>
          <w:rFonts w:cstheme="minorHAnsi"/>
          <w:b/>
          <w:bCs/>
        </w:rPr>
        <w:t>;</w:t>
      </w:r>
    </w:p>
    <w:p w14:paraId="64711572" w14:textId="4397B105" w:rsidR="00F106AD" w:rsidRPr="00F77841" w:rsidRDefault="00F106AD" w:rsidP="001A1105">
      <w:pPr>
        <w:numPr>
          <w:ilvl w:val="0"/>
          <w:numId w:val="27"/>
        </w:numPr>
        <w:spacing w:after="60" w:line="240" w:lineRule="auto"/>
        <w:ind w:left="426" w:hanging="426"/>
        <w:jc w:val="both"/>
        <w:rPr>
          <w:rFonts w:cstheme="minorHAnsi"/>
          <w:color w:val="000000" w:themeColor="text1"/>
        </w:rPr>
      </w:pPr>
      <w:r w:rsidRPr="00F77841">
        <w:rPr>
          <w:rFonts w:cstheme="minorHAnsi"/>
          <w:color w:val="000000" w:themeColor="text1"/>
        </w:rPr>
        <w:t>Pani/Pana dane osobowe przetwarzane będą na podstawie art. 6 ust. 1 lit. c</w:t>
      </w:r>
      <w:r w:rsidRPr="00F77841">
        <w:rPr>
          <w:rFonts w:cstheme="minorHAnsi"/>
          <w:i/>
          <w:color w:val="000000" w:themeColor="text1"/>
        </w:rPr>
        <w:t xml:space="preserve"> </w:t>
      </w:r>
      <w:r w:rsidRPr="00F77841">
        <w:rPr>
          <w:rFonts w:cstheme="minorHAnsi"/>
          <w:color w:val="000000" w:themeColor="text1"/>
        </w:rPr>
        <w:t>RODO w</w:t>
      </w:r>
      <w:r w:rsidR="00324DC8" w:rsidRPr="00F77841">
        <w:rPr>
          <w:rFonts w:cstheme="minorHAnsi"/>
          <w:color w:val="000000" w:themeColor="text1"/>
        </w:rPr>
        <w:t xml:space="preserve"> </w:t>
      </w:r>
      <w:r w:rsidRPr="00F77841">
        <w:rPr>
          <w:rFonts w:cstheme="minorHAnsi"/>
          <w:color w:val="000000" w:themeColor="text1"/>
        </w:rPr>
        <w:t>celu związanym z niniejszym postępowaniem o udzielenie zamówienia;</w:t>
      </w:r>
    </w:p>
    <w:p w14:paraId="6150A1DC" w14:textId="36E173F3" w:rsidR="00F106AD" w:rsidRPr="00F77841" w:rsidRDefault="00F106AD" w:rsidP="001A1105">
      <w:pPr>
        <w:numPr>
          <w:ilvl w:val="0"/>
          <w:numId w:val="27"/>
        </w:numPr>
        <w:spacing w:after="60" w:line="240" w:lineRule="auto"/>
        <w:ind w:left="426" w:hanging="426"/>
        <w:jc w:val="both"/>
        <w:rPr>
          <w:rFonts w:cstheme="minorHAnsi"/>
          <w:color w:val="000000" w:themeColor="text1"/>
        </w:rPr>
      </w:pPr>
      <w:r w:rsidRPr="00F77841">
        <w:rPr>
          <w:rFonts w:cstheme="minorHAnsi"/>
          <w:color w:val="000000" w:themeColor="text1"/>
        </w:rPr>
        <w:t>odbiorcami Pani/Pana danych osobowych będą osoby lub podmioty, którym udostępniona zostanie dokumentacja postępowania w oparciu o art. 74 ustawy</w:t>
      </w:r>
      <w:r w:rsidR="00324DC8" w:rsidRPr="00F77841">
        <w:rPr>
          <w:rFonts w:cstheme="minorHAnsi"/>
          <w:color w:val="000000" w:themeColor="text1"/>
        </w:rPr>
        <w:t>;</w:t>
      </w:r>
    </w:p>
    <w:p w14:paraId="6D5E60E4" w14:textId="77777777" w:rsidR="00F106AD" w:rsidRPr="00F77841" w:rsidRDefault="00F106AD" w:rsidP="001A1105">
      <w:pPr>
        <w:numPr>
          <w:ilvl w:val="0"/>
          <w:numId w:val="27"/>
        </w:numPr>
        <w:spacing w:after="60" w:line="240" w:lineRule="auto"/>
        <w:ind w:left="426" w:hanging="426"/>
        <w:jc w:val="both"/>
        <w:rPr>
          <w:rFonts w:cstheme="minorHAnsi"/>
          <w:color w:val="000000" w:themeColor="text1"/>
        </w:rPr>
      </w:pPr>
      <w:r w:rsidRPr="00F77841">
        <w:rPr>
          <w:rFonts w:cstheme="minorHAnsi"/>
          <w:color w:val="000000" w:themeColor="text1"/>
        </w:rPr>
        <w:t>Pani/Pana dane osobowe będą przechowywane przez okres 4 lat od dnia zakończenia postępowania o udzielenie zamówienia, a jeżeli czas trwania umowy przekracza 4 lata, okres przechowywania obejmuje cały czas trwania umowy;</w:t>
      </w:r>
    </w:p>
    <w:p w14:paraId="58B80137" w14:textId="533A2FDF" w:rsidR="00F106AD" w:rsidRPr="00F77841" w:rsidRDefault="00F106AD" w:rsidP="001A1105">
      <w:pPr>
        <w:numPr>
          <w:ilvl w:val="0"/>
          <w:numId w:val="27"/>
        </w:numPr>
        <w:spacing w:after="60" w:line="240" w:lineRule="auto"/>
        <w:ind w:left="426" w:hanging="426"/>
        <w:jc w:val="both"/>
        <w:rPr>
          <w:rFonts w:cstheme="minorHAnsi"/>
          <w:b/>
          <w:i/>
        </w:rPr>
      </w:pPr>
      <w:r w:rsidRPr="00F77841">
        <w:rPr>
          <w:rFonts w:cstheme="minorHAnsi"/>
        </w:rPr>
        <w:t xml:space="preserve">obowiązek podania przez Panią/Pana danych osobowych bezpośrednio Pani/Pana dotyczących jest wymogiem ustawowym określonym w przepisach ustawy związanym z udziałem </w:t>
      </w:r>
      <w:r w:rsidR="001D75AD">
        <w:rPr>
          <w:rFonts w:cstheme="minorHAnsi"/>
        </w:rPr>
        <w:br/>
      </w:r>
      <w:r w:rsidRPr="00F77841">
        <w:rPr>
          <w:rFonts w:cstheme="minorHAnsi"/>
        </w:rPr>
        <w:t>w postępowaniu o udzielenie zamówienia publicznego; konsekwencje niepodania określonych danych wynikają z ustawy;</w:t>
      </w:r>
    </w:p>
    <w:p w14:paraId="26137486" w14:textId="77777777" w:rsidR="00F106AD" w:rsidRPr="00F77841" w:rsidRDefault="00F106AD" w:rsidP="001A1105">
      <w:pPr>
        <w:numPr>
          <w:ilvl w:val="0"/>
          <w:numId w:val="27"/>
        </w:numPr>
        <w:spacing w:after="60" w:line="240" w:lineRule="auto"/>
        <w:ind w:left="426" w:hanging="426"/>
        <w:jc w:val="both"/>
        <w:rPr>
          <w:rFonts w:cstheme="minorHAnsi"/>
        </w:rPr>
      </w:pPr>
      <w:r w:rsidRPr="00F77841">
        <w:rPr>
          <w:rFonts w:cstheme="minorHAnsi"/>
        </w:rPr>
        <w:t>w odniesieniu do Pani/Pana danych osobowych decyzje nie będą podejmowane w sposób zautomatyzowany, stosowanie do art. 22 RODO;</w:t>
      </w:r>
    </w:p>
    <w:p w14:paraId="5369EE7A" w14:textId="77777777" w:rsidR="00F106AD" w:rsidRPr="00F77841" w:rsidRDefault="00F106AD" w:rsidP="001A1105">
      <w:pPr>
        <w:numPr>
          <w:ilvl w:val="0"/>
          <w:numId w:val="27"/>
        </w:numPr>
        <w:spacing w:after="60" w:line="240" w:lineRule="auto"/>
        <w:ind w:left="426" w:hanging="426"/>
        <w:jc w:val="both"/>
        <w:rPr>
          <w:rFonts w:cstheme="minorHAnsi"/>
        </w:rPr>
      </w:pPr>
      <w:r w:rsidRPr="00F77841">
        <w:rPr>
          <w:rFonts w:cstheme="minorHAnsi"/>
        </w:rPr>
        <w:t>posiada Pani/Pan:</w:t>
      </w:r>
    </w:p>
    <w:p w14:paraId="21EEA832" w14:textId="77777777" w:rsidR="00F106AD" w:rsidRPr="00F77841" w:rsidRDefault="00F106AD" w:rsidP="001A1105">
      <w:pPr>
        <w:numPr>
          <w:ilvl w:val="0"/>
          <w:numId w:val="28"/>
        </w:numPr>
        <w:spacing w:after="60" w:line="240" w:lineRule="auto"/>
        <w:ind w:left="709" w:hanging="283"/>
        <w:jc w:val="both"/>
        <w:rPr>
          <w:rFonts w:cstheme="minorHAnsi"/>
        </w:rPr>
      </w:pPr>
      <w:r w:rsidRPr="00F77841">
        <w:rPr>
          <w:rFonts w:cstheme="minorHAnsi"/>
        </w:rPr>
        <w:t>na podstawie art. 15 RODO prawo dostępu do danych osobowych Pani/Pana dotyczących;</w:t>
      </w:r>
    </w:p>
    <w:p w14:paraId="5BB752E4" w14:textId="77777777" w:rsidR="00F106AD" w:rsidRPr="00F77841" w:rsidRDefault="00F106AD" w:rsidP="001A1105">
      <w:pPr>
        <w:numPr>
          <w:ilvl w:val="0"/>
          <w:numId w:val="28"/>
        </w:numPr>
        <w:spacing w:after="60" w:line="240" w:lineRule="auto"/>
        <w:ind w:left="709" w:hanging="283"/>
        <w:jc w:val="both"/>
        <w:rPr>
          <w:rFonts w:cstheme="minorHAnsi"/>
        </w:rPr>
      </w:pPr>
      <w:r w:rsidRPr="00F77841">
        <w:rPr>
          <w:rFonts w:cstheme="minorHAnsi"/>
        </w:rPr>
        <w:t>na podstawie art. 16 RODO prawo do sprostowania Pani/Pana danych osobowych</w:t>
      </w:r>
      <w:r w:rsidRPr="00F77841">
        <w:rPr>
          <w:rFonts w:cstheme="minorHAnsi"/>
          <w:vertAlign w:val="superscript"/>
        </w:rPr>
        <w:footnoteReference w:id="1"/>
      </w:r>
      <w:r w:rsidRPr="00F77841">
        <w:rPr>
          <w:rFonts w:cstheme="minorHAnsi"/>
        </w:rPr>
        <w:t>;</w:t>
      </w:r>
    </w:p>
    <w:p w14:paraId="22F3CEAB" w14:textId="3491E2E7" w:rsidR="00F106AD" w:rsidRPr="00F77841" w:rsidRDefault="00F106AD" w:rsidP="001A1105">
      <w:pPr>
        <w:numPr>
          <w:ilvl w:val="0"/>
          <w:numId w:val="28"/>
        </w:numPr>
        <w:spacing w:after="60" w:line="240" w:lineRule="auto"/>
        <w:ind w:left="709" w:hanging="283"/>
        <w:jc w:val="both"/>
        <w:rPr>
          <w:rFonts w:cstheme="minorHAnsi"/>
        </w:rPr>
      </w:pPr>
      <w:r w:rsidRPr="00F77841">
        <w:rPr>
          <w:rFonts w:cstheme="minorHAnsi"/>
        </w:rPr>
        <w:t>na podstawie art. 18 RODO prawo żądania od administratora ograniczenia przetwarzania danych osobowych z zastrzeżeniem przypadków, o których mowa w art. 18 ust. 2 RODO</w:t>
      </w:r>
      <w:r w:rsidRPr="00F77841">
        <w:rPr>
          <w:rFonts w:cstheme="minorHAnsi"/>
          <w:vertAlign w:val="superscript"/>
        </w:rPr>
        <w:footnoteReference w:id="2"/>
      </w:r>
      <w:r w:rsidRPr="00F77841">
        <w:rPr>
          <w:rFonts w:cstheme="minorHAnsi"/>
        </w:rPr>
        <w:t>;</w:t>
      </w:r>
    </w:p>
    <w:p w14:paraId="7E4C47CA" w14:textId="77777777" w:rsidR="00F106AD" w:rsidRPr="00F77841" w:rsidRDefault="00F106AD" w:rsidP="001A1105">
      <w:pPr>
        <w:numPr>
          <w:ilvl w:val="0"/>
          <w:numId w:val="28"/>
        </w:numPr>
        <w:spacing w:after="60" w:line="240" w:lineRule="auto"/>
        <w:ind w:left="709" w:hanging="283"/>
        <w:jc w:val="both"/>
        <w:rPr>
          <w:rFonts w:cstheme="minorHAnsi"/>
          <w:i/>
        </w:rPr>
      </w:pPr>
      <w:r w:rsidRPr="00F77841">
        <w:rPr>
          <w:rFonts w:cstheme="minorHAnsi"/>
        </w:rPr>
        <w:t>prawo do wniesienia skargi do Prezesa Urzędu Ochrony Danych Osobowych, gdy uzna Pani/Pan, że przetwarzanie danych osobowych Pani/Pana dotyczących narusza przepisy RODO;</w:t>
      </w:r>
    </w:p>
    <w:p w14:paraId="4F6B1023" w14:textId="77777777" w:rsidR="00F106AD" w:rsidRPr="00F77841" w:rsidRDefault="00F106AD" w:rsidP="001A1105">
      <w:pPr>
        <w:numPr>
          <w:ilvl w:val="0"/>
          <w:numId w:val="27"/>
        </w:numPr>
        <w:spacing w:after="60" w:line="240" w:lineRule="auto"/>
        <w:ind w:left="426" w:hanging="426"/>
        <w:jc w:val="both"/>
        <w:rPr>
          <w:rFonts w:cstheme="minorHAnsi"/>
          <w:i/>
        </w:rPr>
      </w:pPr>
      <w:r w:rsidRPr="00F77841">
        <w:rPr>
          <w:rFonts w:cstheme="minorHAnsi"/>
        </w:rPr>
        <w:t>nie przysługuje Pani/Panu:</w:t>
      </w:r>
    </w:p>
    <w:p w14:paraId="5956DD04" w14:textId="77777777" w:rsidR="00F106AD" w:rsidRPr="00F77841" w:rsidRDefault="00F106AD" w:rsidP="001A1105">
      <w:pPr>
        <w:numPr>
          <w:ilvl w:val="0"/>
          <w:numId w:val="29"/>
        </w:numPr>
        <w:spacing w:after="60" w:line="240" w:lineRule="auto"/>
        <w:ind w:left="709" w:hanging="283"/>
        <w:jc w:val="both"/>
        <w:rPr>
          <w:rFonts w:cstheme="minorHAnsi"/>
          <w:i/>
        </w:rPr>
      </w:pPr>
      <w:r w:rsidRPr="00F77841">
        <w:rPr>
          <w:rFonts w:cstheme="minorHAnsi"/>
        </w:rPr>
        <w:t>w związku z art. 17 ust. 3 lit. b, d lub e RODO prawo do usunięcia danych osobowych;</w:t>
      </w:r>
    </w:p>
    <w:p w14:paraId="7469B52C" w14:textId="77777777" w:rsidR="00F106AD" w:rsidRPr="00F77841" w:rsidRDefault="00F106AD" w:rsidP="001A1105">
      <w:pPr>
        <w:numPr>
          <w:ilvl w:val="0"/>
          <w:numId w:val="29"/>
        </w:numPr>
        <w:spacing w:after="60" w:line="240" w:lineRule="auto"/>
        <w:ind w:left="709" w:hanging="283"/>
        <w:jc w:val="both"/>
        <w:rPr>
          <w:rFonts w:cstheme="minorHAnsi"/>
          <w:b/>
          <w:i/>
        </w:rPr>
      </w:pPr>
      <w:r w:rsidRPr="00F77841">
        <w:rPr>
          <w:rFonts w:cstheme="minorHAnsi"/>
        </w:rPr>
        <w:t>prawo do przenoszenia danych osobowych, o którym mowa w art. 20 RODO;</w:t>
      </w:r>
    </w:p>
    <w:p w14:paraId="5609F94B" w14:textId="5C395A7C" w:rsidR="00475D2F" w:rsidRDefault="00F106AD" w:rsidP="001A1105">
      <w:pPr>
        <w:numPr>
          <w:ilvl w:val="0"/>
          <w:numId w:val="29"/>
        </w:numPr>
        <w:spacing w:after="60" w:line="240" w:lineRule="auto"/>
        <w:ind w:left="709" w:hanging="283"/>
        <w:jc w:val="both"/>
        <w:rPr>
          <w:rFonts w:eastAsia="Times New Roman" w:cstheme="minorHAnsi"/>
          <w:lang w:eastAsia="pl-PL"/>
        </w:rPr>
      </w:pPr>
      <w:r w:rsidRPr="00F77841">
        <w:rPr>
          <w:rFonts w:cstheme="minorHAnsi"/>
          <w:b/>
        </w:rPr>
        <w:t>na podstawie art. 21 RODO prawo sprzeciwu, wobec przetwarzania danych osobowych, gdyż podstawą prawną przetwarzania Pani/Pana danych osobowych jest art. 6 ust. 1 lit. c RODO</w:t>
      </w:r>
      <w:r w:rsidRPr="00F77841">
        <w:rPr>
          <w:rFonts w:cstheme="minorHAnsi"/>
        </w:rPr>
        <w:t>.</w:t>
      </w:r>
    </w:p>
    <w:p w14:paraId="60C4E670" w14:textId="77777777" w:rsidR="00210399" w:rsidRDefault="00210399" w:rsidP="00A97440">
      <w:pPr>
        <w:autoSpaceDE w:val="0"/>
        <w:autoSpaceDN w:val="0"/>
        <w:adjustRightInd w:val="0"/>
        <w:spacing w:after="120" w:line="240" w:lineRule="auto"/>
        <w:jc w:val="both"/>
        <w:rPr>
          <w:rFonts w:eastAsia="Times New Roman" w:cstheme="minorHAnsi"/>
          <w:lang w:eastAsia="pl-PL"/>
        </w:rPr>
      </w:pPr>
    </w:p>
    <w:p w14:paraId="7CC92EBA" w14:textId="77777777" w:rsidR="00210399" w:rsidRDefault="00210399" w:rsidP="00A97440">
      <w:pPr>
        <w:autoSpaceDE w:val="0"/>
        <w:autoSpaceDN w:val="0"/>
        <w:adjustRightInd w:val="0"/>
        <w:spacing w:after="120" w:line="240" w:lineRule="auto"/>
        <w:jc w:val="both"/>
        <w:rPr>
          <w:rFonts w:eastAsia="Times New Roman" w:cstheme="minorHAnsi"/>
          <w:lang w:eastAsia="pl-PL"/>
        </w:rPr>
      </w:pPr>
    </w:p>
    <w:p w14:paraId="4D127FD1" w14:textId="77777777" w:rsidR="00210399" w:rsidRDefault="00210399" w:rsidP="00A97440">
      <w:pPr>
        <w:autoSpaceDE w:val="0"/>
        <w:autoSpaceDN w:val="0"/>
        <w:adjustRightInd w:val="0"/>
        <w:spacing w:after="120" w:line="240" w:lineRule="auto"/>
        <w:jc w:val="both"/>
        <w:rPr>
          <w:rFonts w:eastAsia="Times New Roman" w:cstheme="minorHAnsi"/>
          <w:lang w:eastAsia="pl-PL"/>
        </w:rPr>
      </w:pPr>
    </w:p>
    <w:p w14:paraId="571AD0D3" w14:textId="602E5521" w:rsidR="00F106AD" w:rsidRPr="00F77841" w:rsidRDefault="00F106AD" w:rsidP="00A97440">
      <w:pPr>
        <w:autoSpaceDE w:val="0"/>
        <w:autoSpaceDN w:val="0"/>
        <w:adjustRightInd w:val="0"/>
        <w:spacing w:after="120" w:line="240" w:lineRule="auto"/>
        <w:jc w:val="both"/>
        <w:rPr>
          <w:rFonts w:eastAsia="Times New Roman" w:cstheme="minorHAnsi"/>
          <w:lang w:eastAsia="pl-PL"/>
        </w:rPr>
      </w:pPr>
      <w:r w:rsidRPr="00F77841">
        <w:rPr>
          <w:rFonts w:eastAsia="Times New Roman" w:cstheme="minorHAnsi"/>
          <w:lang w:eastAsia="pl-PL"/>
        </w:rPr>
        <w:t xml:space="preserve">Warszawa, dnia </w:t>
      </w:r>
      <w:r w:rsidR="00991839">
        <w:rPr>
          <w:rFonts w:eastAsia="Times New Roman" w:cstheme="minorHAnsi"/>
          <w:lang w:eastAsia="pl-PL"/>
        </w:rPr>
        <w:t>06.10.</w:t>
      </w:r>
      <w:bookmarkStart w:id="2" w:name="_GoBack"/>
      <w:bookmarkEnd w:id="2"/>
      <w:r w:rsidRPr="00F77841">
        <w:rPr>
          <w:rFonts w:eastAsia="Times New Roman" w:cstheme="minorHAnsi"/>
          <w:lang w:eastAsia="pl-PL"/>
        </w:rPr>
        <w:t>2021 r.</w:t>
      </w:r>
    </w:p>
    <w:p w14:paraId="3ACA02F3" w14:textId="77777777" w:rsidR="00F106AD" w:rsidRPr="00F77841" w:rsidRDefault="00F106AD" w:rsidP="00F106AD">
      <w:pPr>
        <w:tabs>
          <w:tab w:val="left" w:pos="-567"/>
        </w:tabs>
        <w:overflowPunct w:val="0"/>
        <w:autoSpaceDE w:val="0"/>
        <w:autoSpaceDN w:val="0"/>
        <w:adjustRightInd w:val="0"/>
        <w:spacing w:after="0" w:line="360" w:lineRule="auto"/>
        <w:ind w:left="4253"/>
        <w:jc w:val="center"/>
        <w:rPr>
          <w:rFonts w:eastAsia="Times New Roman" w:cstheme="minorHAnsi"/>
          <w:b/>
          <w:spacing w:val="30"/>
          <w:position w:val="6"/>
          <w:lang w:eastAsia="pl-PL"/>
        </w:rPr>
      </w:pPr>
      <w:r w:rsidRPr="00F77841">
        <w:rPr>
          <w:rFonts w:eastAsia="Times New Roman" w:cstheme="minorHAnsi"/>
          <w:b/>
          <w:spacing w:val="30"/>
          <w:position w:val="6"/>
          <w:lang w:eastAsia="pl-PL"/>
        </w:rPr>
        <w:t>ZATWIERDZAM</w:t>
      </w:r>
      <w:r w:rsidRPr="00F77841">
        <w:rPr>
          <w:rFonts w:eastAsia="Times New Roman" w:cstheme="minorHAnsi"/>
          <w:lang w:eastAsia="pl-PL"/>
        </w:rPr>
        <w:t xml:space="preserve">                                                                                   </w:t>
      </w:r>
    </w:p>
    <w:p w14:paraId="72DFE503" w14:textId="77777777" w:rsidR="00F106AD" w:rsidRPr="00F77841" w:rsidRDefault="00F106AD" w:rsidP="00F106AD">
      <w:pPr>
        <w:widowControl w:val="0"/>
        <w:tabs>
          <w:tab w:val="left" w:pos="10382"/>
        </w:tabs>
        <w:autoSpaceDE w:val="0"/>
        <w:autoSpaceDN w:val="0"/>
        <w:adjustRightInd w:val="0"/>
        <w:spacing w:after="0" w:line="360" w:lineRule="auto"/>
        <w:ind w:left="4253"/>
        <w:jc w:val="center"/>
        <w:rPr>
          <w:rFonts w:eastAsia="Calibri" w:cstheme="minorHAnsi"/>
          <w:sz w:val="18"/>
          <w:szCs w:val="18"/>
          <w:lang w:eastAsia="pl-PL"/>
        </w:rPr>
      </w:pPr>
      <w:r w:rsidRPr="00F77841">
        <w:rPr>
          <w:rFonts w:eastAsia="Calibri" w:cstheme="minorHAnsi"/>
          <w:sz w:val="18"/>
          <w:szCs w:val="18"/>
          <w:lang w:eastAsia="pl-PL"/>
        </w:rPr>
        <w:t>Pełnomocnik Rektora ds. zamówień publicznych</w:t>
      </w:r>
    </w:p>
    <w:p w14:paraId="1261A1E6" w14:textId="77777777" w:rsidR="00F106AD" w:rsidRPr="00F77841" w:rsidRDefault="00F106AD" w:rsidP="00F106AD">
      <w:pPr>
        <w:widowControl w:val="0"/>
        <w:tabs>
          <w:tab w:val="left" w:pos="10382"/>
        </w:tabs>
        <w:autoSpaceDE w:val="0"/>
        <w:autoSpaceDN w:val="0"/>
        <w:adjustRightInd w:val="0"/>
        <w:spacing w:after="0" w:line="360" w:lineRule="auto"/>
        <w:ind w:left="4253"/>
        <w:jc w:val="center"/>
        <w:rPr>
          <w:rFonts w:eastAsia="Calibri" w:cstheme="minorHAnsi"/>
          <w:sz w:val="24"/>
          <w:szCs w:val="24"/>
          <w:lang w:eastAsia="pl-PL"/>
        </w:rPr>
      </w:pPr>
    </w:p>
    <w:p w14:paraId="468CA722" w14:textId="6FE3E397" w:rsidR="00F106AD" w:rsidRPr="00F77841" w:rsidRDefault="00F106AD" w:rsidP="00F106AD">
      <w:pPr>
        <w:widowControl w:val="0"/>
        <w:tabs>
          <w:tab w:val="left" w:pos="10382"/>
        </w:tabs>
        <w:autoSpaceDE w:val="0"/>
        <w:autoSpaceDN w:val="0"/>
        <w:adjustRightInd w:val="0"/>
        <w:spacing w:after="0" w:line="360" w:lineRule="auto"/>
        <w:ind w:left="4253"/>
        <w:jc w:val="center"/>
        <w:rPr>
          <w:rFonts w:eastAsia="Calibri" w:cstheme="minorHAnsi"/>
          <w:sz w:val="18"/>
          <w:szCs w:val="18"/>
          <w:lang w:eastAsia="pl-PL"/>
        </w:rPr>
      </w:pPr>
      <w:r w:rsidRPr="00F77841">
        <w:rPr>
          <w:rFonts w:eastAsia="Calibri" w:cstheme="minorHAnsi"/>
          <w:sz w:val="18"/>
          <w:szCs w:val="18"/>
          <w:lang w:eastAsia="pl-PL"/>
        </w:rPr>
        <w:t xml:space="preserve">mgr </w:t>
      </w:r>
      <w:r w:rsidR="002F45EC">
        <w:rPr>
          <w:rFonts w:eastAsia="Calibri" w:cstheme="minorHAnsi"/>
          <w:sz w:val="18"/>
          <w:szCs w:val="18"/>
          <w:lang w:eastAsia="pl-PL"/>
        </w:rPr>
        <w:t xml:space="preserve">Piotr </w:t>
      </w:r>
      <w:proofErr w:type="spellStart"/>
      <w:r w:rsidR="002F45EC">
        <w:rPr>
          <w:rFonts w:eastAsia="Calibri" w:cstheme="minorHAnsi"/>
          <w:sz w:val="18"/>
          <w:szCs w:val="18"/>
          <w:lang w:eastAsia="pl-PL"/>
        </w:rPr>
        <w:t>Skubera</w:t>
      </w:r>
      <w:proofErr w:type="spellEnd"/>
    </w:p>
    <w:p w14:paraId="09220AC9" w14:textId="2DE37FC1" w:rsidR="00AE1436" w:rsidRDefault="00AE1436" w:rsidP="0009088D">
      <w:pPr>
        <w:autoSpaceDE w:val="0"/>
        <w:autoSpaceDN w:val="0"/>
        <w:adjustRightInd w:val="0"/>
        <w:spacing w:after="0" w:line="360" w:lineRule="auto"/>
        <w:rPr>
          <w:rFonts w:eastAsia="Times New Roman" w:cstheme="minorHAnsi"/>
          <w:b/>
          <w:lang w:eastAsia="pl-PL"/>
        </w:rPr>
      </w:pPr>
    </w:p>
    <w:p w14:paraId="3AB04066" w14:textId="77777777" w:rsidR="00B600DA" w:rsidRDefault="00B600DA" w:rsidP="0009088D">
      <w:pPr>
        <w:autoSpaceDE w:val="0"/>
        <w:autoSpaceDN w:val="0"/>
        <w:adjustRightInd w:val="0"/>
        <w:spacing w:after="0" w:line="360" w:lineRule="auto"/>
        <w:rPr>
          <w:rFonts w:eastAsia="Times New Roman" w:cstheme="minorHAnsi"/>
          <w:b/>
          <w:lang w:eastAsia="pl-PL"/>
        </w:rPr>
      </w:pPr>
    </w:p>
    <w:p w14:paraId="67B6714B" w14:textId="77777777" w:rsidR="00725EF1" w:rsidRDefault="00725EF1" w:rsidP="0009088D">
      <w:pPr>
        <w:autoSpaceDE w:val="0"/>
        <w:autoSpaceDN w:val="0"/>
        <w:adjustRightInd w:val="0"/>
        <w:spacing w:after="0" w:line="360" w:lineRule="auto"/>
        <w:rPr>
          <w:rFonts w:eastAsia="Times New Roman" w:cstheme="minorHAnsi"/>
          <w:b/>
          <w:lang w:eastAsia="pl-PL"/>
        </w:rPr>
      </w:pPr>
    </w:p>
    <w:p w14:paraId="5D2540DB" w14:textId="77777777" w:rsidR="00725EF1" w:rsidRDefault="00725EF1" w:rsidP="0009088D">
      <w:pPr>
        <w:autoSpaceDE w:val="0"/>
        <w:autoSpaceDN w:val="0"/>
        <w:adjustRightInd w:val="0"/>
        <w:spacing w:after="0" w:line="360" w:lineRule="auto"/>
        <w:rPr>
          <w:rFonts w:eastAsia="Times New Roman" w:cstheme="minorHAnsi"/>
          <w:b/>
          <w:lang w:eastAsia="pl-PL"/>
        </w:rPr>
      </w:pPr>
    </w:p>
    <w:p w14:paraId="79360000" w14:textId="77777777" w:rsidR="00725EF1" w:rsidRDefault="00725EF1" w:rsidP="0009088D">
      <w:pPr>
        <w:autoSpaceDE w:val="0"/>
        <w:autoSpaceDN w:val="0"/>
        <w:adjustRightInd w:val="0"/>
        <w:spacing w:after="0" w:line="360" w:lineRule="auto"/>
        <w:rPr>
          <w:rFonts w:eastAsia="Times New Roman" w:cstheme="minorHAnsi"/>
          <w:b/>
          <w:lang w:eastAsia="pl-PL"/>
        </w:rPr>
      </w:pPr>
    </w:p>
    <w:p w14:paraId="5B5D3466" w14:textId="77777777" w:rsidR="00210399" w:rsidRDefault="00210399" w:rsidP="0009088D">
      <w:pPr>
        <w:autoSpaceDE w:val="0"/>
        <w:autoSpaceDN w:val="0"/>
        <w:adjustRightInd w:val="0"/>
        <w:spacing w:after="0" w:line="360" w:lineRule="auto"/>
        <w:rPr>
          <w:rFonts w:eastAsia="Times New Roman" w:cstheme="minorHAnsi"/>
          <w:b/>
          <w:lang w:eastAsia="pl-PL"/>
        </w:rPr>
      </w:pPr>
    </w:p>
    <w:p w14:paraId="299721CA" w14:textId="77777777" w:rsidR="008C116A" w:rsidRDefault="008C116A" w:rsidP="0009088D">
      <w:pPr>
        <w:autoSpaceDE w:val="0"/>
        <w:autoSpaceDN w:val="0"/>
        <w:adjustRightInd w:val="0"/>
        <w:spacing w:after="0" w:line="360" w:lineRule="auto"/>
        <w:rPr>
          <w:rFonts w:eastAsia="Times New Roman" w:cstheme="minorHAnsi"/>
          <w:b/>
          <w:lang w:eastAsia="pl-PL"/>
        </w:rPr>
      </w:pPr>
    </w:p>
    <w:p w14:paraId="14C3BD34" w14:textId="27A53D01" w:rsidR="00940668" w:rsidRPr="00F77841" w:rsidRDefault="00940668" w:rsidP="00940668">
      <w:pPr>
        <w:autoSpaceDE w:val="0"/>
        <w:autoSpaceDN w:val="0"/>
        <w:adjustRightInd w:val="0"/>
        <w:spacing w:after="0" w:line="360" w:lineRule="auto"/>
        <w:jc w:val="right"/>
        <w:rPr>
          <w:rFonts w:eastAsia="Times New Roman" w:cstheme="minorHAnsi"/>
          <w:b/>
          <w:lang w:eastAsia="pl-PL"/>
        </w:rPr>
      </w:pPr>
      <w:r w:rsidRPr="00F77841">
        <w:rPr>
          <w:rFonts w:eastAsia="Times New Roman" w:cstheme="minorHAnsi"/>
          <w:b/>
          <w:lang w:eastAsia="pl-PL"/>
        </w:rPr>
        <w:t>Załącznik nr 1 do SWZ</w:t>
      </w:r>
    </w:p>
    <w:p w14:paraId="4EE95949" w14:textId="022E6045" w:rsidR="00940668" w:rsidRPr="00DF7248" w:rsidRDefault="00940668" w:rsidP="00DF7248">
      <w:pPr>
        <w:autoSpaceDE w:val="0"/>
        <w:autoSpaceDN w:val="0"/>
        <w:adjustRightInd w:val="0"/>
        <w:spacing w:after="0" w:line="360" w:lineRule="auto"/>
        <w:jc w:val="center"/>
        <w:rPr>
          <w:rFonts w:eastAsia="Times New Roman" w:cstheme="minorHAnsi"/>
          <w:b/>
          <w:lang w:eastAsia="pl-PL"/>
        </w:rPr>
      </w:pPr>
      <w:r w:rsidRPr="00F77841">
        <w:rPr>
          <w:rFonts w:eastAsia="Times New Roman" w:cstheme="minorHAnsi"/>
          <w:b/>
          <w:lang w:eastAsia="pl-PL"/>
        </w:rPr>
        <w:t>FORMULARZ OFERTY</w:t>
      </w:r>
    </w:p>
    <w:p w14:paraId="69132D25" w14:textId="77777777" w:rsidR="00940668" w:rsidRPr="00940668" w:rsidRDefault="00940668" w:rsidP="00940668">
      <w:pPr>
        <w:spacing w:line="256" w:lineRule="auto"/>
        <w:jc w:val="both"/>
        <w:rPr>
          <w:rFonts w:ascii="Calibri" w:eastAsia="Calibri" w:hAnsi="Calibri" w:cs="Times New Roman"/>
        </w:rPr>
      </w:pPr>
    </w:p>
    <w:p w14:paraId="263363CC" w14:textId="519349F8" w:rsidR="008948C3" w:rsidRDefault="00940668" w:rsidP="008948C3">
      <w:pPr>
        <w:spacing w:line="256" w:lineRule="auto"/>
        <w:jc w:val="both"/>
        <w:rPr>
          <w:rFonts w:eastAsia="Calibri" w:cstheme="minorHAnsi"/>
          <w:b/>
          <w:u w:val="single"/>
        </w:rPr>
      </w:pPr>
      <w:bookmarkStart w:id="3" w:name="_Hlk65672007"/>
      <w:r w:rsidRPr="00A60E25">
        <w:rPr>
          <w:rFonts w:eastAsia="Calibri" w:cstheme="minorHAnsi"/>
          <w:b/>
          <w:u w:val="single"/>
        </w:rPr>
        <w:t xml:space="preserve">Dotyczy: </w:t>
      </w:r>
      <w:bookmarkEnd w:id="3"/>
      <w:r w:rsidR="008948C3" w:rsidRPr="008948C3">
        <w:rPr>
          <w:rFonts w:eastAsia="Calibri" w:cstheme="minorHAnsi"/>
          <w:b/>
          <w:u w:val="single"/>
        </w:rPr>
        <w:t>„</w:t>
      </w:r>
      <w:r w:rsidR="006F4E58" w:rsidRPr="006F4E58">
        <w:rPr>
          <w:rFonts w:eastAsia="Calibri" w:cstheme="minorHAnsi"/>
          <w:b/>
          <w:u w:val="single"/>
        </w:rPr>
        <w:t>Prenumerata naukowych czasopism zagranicznych dla bibliotek Uniwers</w:t>
      </w:r>
      <w:r w:rsidR="006F4E58">
        <w:rPr>
          <w:rFonts w:eastAsia="Calibri" w:cstheme="minorHAnsi"/>
          <w:b/>
          <w:u w:val="single"/>
        </w:rPr>
        <w:t>ytetu Warszawskiego w roku 2022</w:t>
      </w:r>
      <w:r w:rsidR="008948C3" w:rsidRPr="008948C3">
        <w:rPr>
          <w:rFonts w:eastAsia="Calibri" w:cstheme="minorHAnsi"/>
          <w:b/>
          <w:u w:val="single"/>
        </w:rPr>
        <w:t>”</w:t>
      </w:r>
    </w:p>
    <w:p w14:paraId="683F33FD" w14:textId="1C8841AF" w:rsidR="00940668" w:rsidRPr="00940668" w:rsidRDefault="00940668" w:rsidP="008948C3">
      <w:pPr>
        <w:spacing w:line="256" w:lineRule="auto"/>
        <w:jc w:val="both"/>
        <w:rPr>
          <w:rFonts w:ascii="Calibri" w:eastAsia="Calibri" w:hAnsi="Calibri" w:cs="Times New Roman"/>
        </w:rPr>
      </w:pPr>
      <w:r w:rsidRPr="00940668">
        <w:rPr>
          <w:rFonts w:ascii="Calibri" w:eastAsia="Calibri" w:hAnsi="Calibri" w:cs="Times New Roman"/>
        </w:rPr>
        <w:t>Nazwa i adres Wykonawcy:</w:t>
      </w:r>
    </w:p>
    <w:p w14:paraId="5BBA5DB4" w14:textId="729E98A6" w:rsidR="00940668" w:rsidRPr="00940668" w:rsidRDefault="00940668" w:rsidP="00940668">
      <w:pPr>
        <w:spacing w:line="256" w:lineRule="auto"/>
        <w:jc w:val="both"/>
        <w:rPr>
          <w:rFonts w:ascii="Calibri" w:eastAsia="Calibri" w:hAnsi="Calibri" w:cs="Times New Roman"/>
        </w:rPr>
      </w:pPr>
      <w:r w:rsidRPr="00940668">
        <w:rPr>
          <w:rFonts w:ascii="Calibri" w:eastAsia="Calibri" w:hAnsi="Calibri" w:cs="Times New Roman"/>
        </w:rPr>
        <w:t>................................................................................................................................................................................................................................................................................................................................ …………………………………………………………………………………………………………………………………………………………</w:t>
      </w:r>
    </w:p>
    <w:p w14:paraId="16A351BD" w14:textId="77777777" w:rsidR="00B600DA" w:rsidRDefault="00940668" w:rsidP="00940668">
      <w:pPr>
        <w:spacing w:line="256" w:lineRule="auto"/>
        <w:jc w:val="both"/>
        <w:rPr>
          <w:rFonts w:ascii="Calibri" w:eastAsia="Calibri" w:hAnsi="Calibri" w:cs="Times New Roman"/>
        </w:rPr>
      </w:pPr>
      <w:r w:rsidRPr="00940668">
        <w:rPr>
          <w:rFonts w:ascii="Calibri" w:eastAsia="Calibri" w:hAnsi="Calibri" w:cs="Times New Roman"/>
        </w:rPr>
        <w:t>Osobą uprawnioną do kontaktu z Zamawiającym jest:</w:t>
      </w:r>
    </w:p>
    <w:p w14:paraId="17A9B8B5" w14:textId="49530CE5" w:rsidR="00940668" w:rsidRPr="00940668" w:rsidRDefault="00B600DA" w:rsidP="00940668">
      <w:pPr>
        <w:spacing w:line="256" w:lineRule="auto"/>
        <w:jc w:val="both"/>
        <w:rPr>
          <w:rFonts w:ascii="Calibri" w:eastAsia="Calibri" w:hAnsi="Calibri" w:cs="Times New Roman"/>
        </w:rPr>
      </w:pPr>
      <w:r>
        <w:rPr>
          <w:rFonts w:ascii="Calibri" w:eastAsia="Calibri" w:hAnsi="Calibri" w:cs="Times New Roman"/>
        </w:rPr>
        <w:t>……………………………………………………………………………………</w:t>
      </w:r>
      <w:r w:rsidR="00940668" w:rsidRPr="00940668">
        <w:rPr>
          <w:rFonts w:ascii="Calibri" w:eastAsia="Calibri" w:hAnsi="Calibri" w:cs="Times New Roman"/>
        </w:rPr>
        <w:t>………………………………………..…… (imię, nazwisko) Tel:…..……………………………fax.………………..e-mail …………</w:t>
      </w:r>
      <w:r>
        <w:rPr>
          <w:rFonts w:ascii="Calibri" w:eastAsia="Calibri" w:hAnsi="Calibri" w:cs="Times New Roman"/>
        </w:rPr>
        <w:t>………………………………..</w:t>
      </w:r>
      <w:r w:rsidR="00940668" w:rsidRPr="00940668">
        <w:rPr>
          <w:rFonts w:ascii="Calibri" w:eastAsia="Calibri" w:hAnsi="Calibri" w:cs="Times New Roman"/>
        </w:rPr>
        <w:t>………...…………...……… adres do korespondencji (jeżeli jest inny niż adres siedziby): ………………………………………………………………………………………………………</w:t>
      </w:r>
      <w:r>
        <w:rPr>
          <w:rFonts w:ascii="Calibri" w:eastAsia="Calibri" w:hAnsi="Calibri" w:cs="Times New Roman"/>
        </w:rPr>
        <w:t>…………………………………………………</w:t>
      </w:r>
    </w:p>
    <w:p w14:paraId="651FA3F6" w14:textId="3AE3BD33" w:rsidR="00940668" w:rsidRPr="00940668" w:rsidRDefault="00940668" w:rsidP="00940668">
      <w:pPr>
        <w:spacing w:line="256" w:lineRule="auto"/>
        <w:jc w:val="both"/>
        <w:rPr>
          <w:rFonts w:ascii="Calibri" w:eastAsia="Calibri" w:hAnsi="Calibri" w:cs="Times New Roman"/>
        </w:rPr>
      </w:pPr>
      <w:r w:rsidRPr="00940668">
        <w:rPr>
          <w:rFonts w:ascii="Calibri" w:eastAsia="Calibri" w:hAnsi="Calibri" w:cs="Times New Roman"/>
        </w:rPr>
        <w:t>Numer, którym Wykonawca posługuje się w związku z prowadzoną działalnością (np.: NIP, REGON, PESEL, KRS): ….…………………………………………………........................................</w:t>
      </w:r>
      <w:r w:rsidR="00B600DA">
        <w:rPr>
          <w:rFonts w:ascii="Calibri" w:eastAsia="Calibri" w:hAnsi="Calibri" w:cs="Times New Roman"/>
        </w:rPr>
        <w:t>..................................</w:t>
      </w:r>
      <w:r w:rsidRPr="00940668">
        <w:rPr>
          <w:rFonts w:ascii="Calibri" w:eastAsia="Calibri" w:hAnsi="Calibri" w:cs="Times New Roman"/>
        </w:rPr>
        <w:t>..</w:t>
      </w:r>
    </w:p>
    <w:p w14:paraId="09E1F4A7" w14:textId="77777777" w:rsidR="00940668" w:rsidRPr="00940668" w:rsidRDefault="00940668" w:rsidP="00940668">
      <w:pPr>
        <w:spacing w:line="256" w:lineRule="auto"/>
        <w:jc w:val="both"/>
        <w:rPr>
          <w:rFonts w:ascii="Calibri" w:eastAsia="Calibri" w:hAnsi="Calibri" w:cs="Times New Roman"/>
        </w:rPr>
      </w:pPr>
      <w:r w:rsidRPr="00940668">
        <w:rPr>
          <w:rFonts w:ascii="Calibri" w:eastAsia="Calibri" w:hAnsi="Calibri" w:cs="Times New Roman"/>
        </w:rPr>
        <w:t>Adres elektronicznej bazy danych, w której zamieszczone są informacje związane z prowadzoną działalnością (KRS, CEIDG):…………………………………………………………………………….</w:t>
      </w:r>
    </w:p>
    <w:p w14:paraId="3C736DCE" w14:textId="0418DCE5" w:rsidR="00940668" w:rsidRPr="00940668" w:rsidRDefault="00940668" w:rsidP="00940668">
      <w:pPr>
        <w:spacing w:line="256" w:lineRule="auto"/>
        <w:rPr>
          <w:rFonts w:ascii="Calibri" w:eastAsia="Calibri" w:hAnsi="Calibri" w:cs="Times New Roman"/>
        </w:rPr>
      </w:pPr>
      <w:r w:rsidRPr="00940668">
        <w:rPr>
          <w:rFonts w:ascii="Calibri" w:eastAsia="Calibri" w:hAnsi="Calibri" w:cs="Times New Roman"/>
        </w:rPr>
        <w:t>Wykonawca jest</w:t>
      </w:r>
      <w:r w:rsidR="00B600DA">
        <w:rPr>
          <w:rFonts w:ascii="Calibri" w:eastAsia="Calibri" w:hAnsi="Calibri" w:cs="Times New Roman"/>
        </w:rPr>
        <w:t xml:space="preserve"> </w:t>
      </w:r>
      <w:r w:rsidRPr="00940668">
        <w:rPr>
          <w:rFonts w:ascii="Calibri" w:eastAsia="Calibri" w:hAnsi="Calibri" w:cs="Times New Roman"/>
        </w:rPr>
        <w:t>/</w:t>
      </w:r>
      <w:r w:rsidR="00B600DA">
        <w:rPr>
          <w:rFonts w:ascii="Calibri" w:eastAsia="Calibri" w:hAnsi="Calibri" w:cs="Times New Roman"/>
        </w:rPr>
        <w:t xml:space="preserve"> </w:t>
      </w:r>
      <w:r w:rsidRPr="00940668">
        <w:rPr>
          <w:rFonts w:ascii="Calibri" w:eastAsia="Calibri" w:hAnsi="Calibri" w:cs="Times New Roman"/>
        </w:rPr>
        <w:t>nie jest** małym</w:t>
      </w:r>
      <w:r w:rsidR="00B600DA">
        <w:rPr>
          <w:rFonts w:ascii="Calibri" w:eastAsia="Calibri" w:hAnsi="Calibri" w:cs="Times New Roman"/>
        </w:rPr>
        <w:t xml:space="preserve"> </w:t>
      </w:r>
      <w:r w:rsidRPr="00940668">
        <w:rPr>
          <w:rFonts w:ascii="Calibri" w:eastAsia="Calibri" w:hAnsi="Calibri" w:cs="Times New Roman"/>
        </w:rPr>
        <w:t>/</w:t>
      </w:r>
      <w:r w:rsidR="00B600DA">
        <w:rPr>
          <w:rFonts w:ascii="Calibri" w:eastAsia="Calibri" w:hAnsi="Calibri" w:cs="Times New Roman"/>
        </w:rPr>
        <w:t xml:space="preserve"> </w:t>
      </w:r>
      <w:r w:rsidRPr="00940668">
        <w:rPr>
          <w:rFonts w:ascii="Calibri" w:eastAsia="Calibri" w:hAnsi="Calibri" w:cs="Times New Roman"/>
        </w:rPr>
        <w:t>średnim** przedsiębiorcą.</w:t>
      </w:r>
    </w:p>
    <w:p w14:paraId="33484816" w14:textId="3DC0353F" w:rsidR="00940668" w:rsidRPr="00940668" w:rsidRDefault="00940668" w:rsidP="00940668">
      <w:pPr>
        <w:spacing w:line="256" w:lineRule="auto"/>
        <w:jc w:val="both"/>
        <w:rPr>
          <w:rFonts w:ascii="Calibri" w:eastAsia="Calibri" w:hAnsi="Calibri" w:cs="Times New Roman"/>
        </w:rPr>
      </w:pPr>
      <w:r w:rsidRPr="00940668">
        <w:rPr>
          <w:rFonts w:ascii="Calibri" w:eastAsia="Calibri" w:hAnsi="Calibri" w:cs="Times New Roman"/>
        </w:rPr>
        <w:t>Zapoznałem się z treścią Specyfikacji Warunków Zamówienia wraz z załącznikami i nie wnoszę do niej żadnych zastrzeżeń.</w:t>
      </w:r>
    </w:p>
    <w:p w14:paraId="77023C12" w14:textId="234F3FB8" w:rsidR="00940668" w:rsidRPr="00940668" w:rsidRDefault="00940668" w:rsidP="001A1105">
      <w:pPr>
        <w:numPr>
          <w:ilvl w:val="0"/>
          <w:numId w:val="46"/>
        </w:numPr>
        <w:spacing w:line="254" w:lineRule="auto"/>
        <w:jc w:val="both"/>
        <w:rPr>
          <w:rFonts w:ascii="Calibri" w:eastAsia="Calibri" w:hAnsi="Calibri" w:cs="Times New Roman"/>
        </w:rPr>
      </w:pPr>
      <w:r w:rsidRPr="00940668">
        <w:rPr>
          <w:rFonts w:ascii="Calibri" w:eastAsia="Calibri" w:hAnsi="Calibri" w:cs="Times New Roman"/>
        </w:rPr>
        <w:t xml:space="preserve">Akceptuję wzór umowy stanowiący załącznik do Specyfikacji Warunków Zamówienia (SWZ) </w:t>
      </w:r>
      <w:r w:rsidR="000053C8">
        <w:rPr>
          <w:rFonts w:ascii="Calibri" w:eastAsia="Calibri" w:hAnsi="Calibri" w:cs="Times New Roman"/>
        </w:rPr>
        <w:br/>
      </w:r>
      <w:r w:rsidRPr="00940668">
        <w:rPr>
          <w:rFonts w:ascii="Calibri" w:eastAsia="Calibri" w:hAnsi="Calibri" w:cs="Times New Roman"/>
        </w:rPr>
        <w:t>i nie wnoszę do niego zastrzeżeń.</w:t>
      </w:r>
    </w:p>
    <w:p w14:paraId="2BC774B4" w14:textId="77777777" w:rsidR="00940668" w:rsidRPr="00940668" w:rsidRDefault="00940668" w:rsidP="001A1105">
      <w:pPr>
        <w:numPr>
          <w:ilvl w:val="0"/>
          <w:numId w:val="46"/>
        </w:numPr>
        <w:spacing w:line="252" w:lineRule="auto"/>
        <w:jc w:val="both"/>
        <w:rPr>
          <w:rFonts w:ascii="Calibri" w:eastAsia="Calibri" w:hAnsi="Calibri" w:cs="Times New Roman"/>
        </w:rPr>
      </w:pPr>
      <w:r w:rsidRPr="00940668">
        <w:rPr>
          <w:rFonts w:ascii="Calibri" w:eastAsia="Calibri" w:hAnsi="Calibri" w:cs="Times New Roman"/>
        </w:rPr>
        <w:t>Oświadczam, że pozostaję związany niniejszą ofertą przez okres wskazany w SWZ.</w:t>
      </w:r>
    </w:p>
    <w:p w14:paraId="1DD4E21A" w14:textId="77777777" w:rsidR="00940668" w:rsidRPr="00940668" w:rsidRDefault="00940668" w:rsidP="001A1105">
      <w:pPr>
        <w:numPr>
          <w:ilvl w:val="0"/>
          <w:numId w:val="46"/>
        </w:numPr>
        <w:spacing w:line="254" w:lineRule="auto"/>
        <w:jc w:val="both"/>
        <w:rPr>
          <w:rFonts w:ascii="Calibri" w:eastAsia="Calibri" w:hAnsi="Calibri" w:cs="Times New Roman"/>
        </w:rPr>
      </w:pPr>
      <w:r w:rsidRPr="00940668">
        <w:rPr>
          <w:rFonts w:ascii="Calibri" w:eastAsia="Calibri" w:hAnsi="Calibri" w:cs="Times New Roman"/>
        </w:rPr>
        <w:t>Oświadczam, że wypełniłem obowiązki informacyjne przewidziane w art. 13 lub art. 14 RODO</w:t>
      </w:r>
      <w:r w:rsidRPr="00940668">
        <w:rPr>
          <w:rFonts w:ascii="Calibri" w:eastAsia="Calibri" w:hAnsi="Calibri" w:cs="Times New Roman"/>
          <w:vertAlign w:val="superscript"/>
        </w:rPr>
        <w:footnoteReference w:id="3"/>
      </w:r>
      <w:r w:rsidRPr="00940668">
        <w:rPr>
          <w:rFonts w:ascii="Calibri" w:eastAsia="Calibri" w:hAnsi="Calibri" w:cs="Times New Roman"/>
        </w:rPr>
        <w:t xml:space="preserve">wobec osób fizycznych, od których dane osobowe bezpośrednio lub pośrednio pozyskałem w celu ubiegania się o udzielenie zamówienia publicznego w niniejszym postępowaniu. </w:t>
      </w:r>
      <w:r w:rsidRPr="00940668">
        <w:rPr>
          <w:rFonts w:ascii="Calibri" w:eastAsia="Calibri" w:hAnsi="Calibri" w:cs="Times New Roman"/>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40668">
        <w:rPr>
          <w:rFonts w:ascii="Calibri" w:eastAsia="Calibri" w:hAnsi="Calibri" w:cs="Times New Roman"/>
        </w:rPr>
        <w:t>.</w:t>
      </w:r>
    </w:p>
    <w:p w14:paraId="697635C6" w14:textId="0F8C1BCD" w:rsidR="004D6C49" w:rsidRPr="00A51B76" w:rsidRDefault="00940668" w:rsidP="001A1105">
      <w:pPr>
        <w:numPr>
          <w:ilvl w:val="0"/>
          <w:numId w:val="46"/>
        </w:numPr>
        <w:spacing w:line="254" w:lineRule="auto"/>
        <w:jc w:val="both"/>
        <w:rPr>
          <w:rFonts w:ascii="Calibri" w:eastAsia="Calibri" w:hAnsi="Calibri" w:cs="Times New Roman"/>
        </w:rPr>
      </w:pPr>
      <w:r w:rsidRPr="00940668">
        <w:rPr>
          <w:rFonts w:ascii="Calibri" w:eastAsia="Calibri" w:hAnsi="Calibri" w:cs="Times New Roman"/>
        </w:rPr>
        <w:t>Oświadczam, że jestem (jesteśmy) / nie jestem (</w:t>
      </w:r>
      <w:r w:rsidR="00B600DA">
        <w:rPr>
          <w:rFonts w:ascii="Calibri" w:eastAsia="Calibri" w:hAnsi="Calibri" w:cs="Times New Roman"/>
        </w:rPr>
        <w:t xml:space="preserve">nie </w:t>
      </w:r>
      <w:r w:rsidRPr="00940668">
        <w:rPr>
          <w:rFonts w:ascii="Calibri" w:eastAsia="Calibri" w:hAnsi="Calibri" w:cs="Times New Roman"/>
        </w:rPr>
        <w:t>jesteśmy)** czynnym podatnikiem podatku VAT</w:t>
      </w:r>
      <w:r w:rsidR="00B600DA">
        <w:rPr>
          <w:rFonts w:ascii="Calibri" w:eastAsia="Calibri" w:hAnsi="Calibri" w:cs="Times New Roman"/>
        </w:rPr>
        <w:t>.</w:t>
      </w:r>
    </w:p>
    <w:p w14:paraId="40E08A13" w14:textId="7737BACD" w:rsidR="00084F3B" w:rsidRPr="006F4E58" w:rsidRDefault="00940668" w:rsidP="001A1105">
      <w:pPr>
        <w:numPr>
          <w:ilvl w:val="0"/>
          <w:numId w:val="46"/>
        </w:numPr>
        <w:spacing w:line="252" w:lineRule="auto"/>
        <w:jc w:val="both"/>
        <w:rPr>
          <w:rFonts w:ascii="Calibri" w:eastAsia="Calibri" w:hAnsi="Calibri" w:cs="Times New Roman"/>
          <w:b/>
        </w:rPr>
      </w:pPr>
      <w:r w:rsidRPr="00940668">
        <w:rPr>
          <w:rFonts w:ascii="Calibri" w:eastAsia="Calibri" w:hAnsi="Calibri" w:cs="Times New Roman"/>
        </w:rPr>
        <w:t xml:space="preserve">Wykonanie przedmiotu zamówienia w zakresie objętym SWZ </w:t>
      </w:r>
      <w:r w:rsidR="006F4E58">
        <w:rPr>
          <w:rFonts w:ascii="Calibri" w:eastAsia="Calibri" w:hAnsi="Calibri" w:cs="Times New Roman"/>
          <w:bCs/>
        </w:rPr>
        <w:t>dla części / wypełnić odpowiednie</w:t>
      </w:r>
      <w:r w:rsidRPr="00940668">
        <w:rPr>
          <w:rFonts w:ascii="Calibri" w:eastAsia="Calibri" w:hAnsi="Calibri" w:cs="Times New Roman"/>
          <w:b/>
          <w:bCs/>
        </w:rPr>
        <w:t>:</w:t>
      </w:r>
    </w:p>
    <w:tbl>
      <w:tblPr>
        <w:tblpPr w:leftFromText="141" w:rightFromText="141" w:vertAnchor="text" w:horzAnchor="margin" w:tblpXSpec="right" w:tblpY="-9"/>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8"/>
        <w:gridCol w:w="4031"/>
      </w:tblGrid>
      <w:tr w:rsidR="00FE4B2F" w:rsidRPr="006F4E58" w14:paraId="3D148450" w14:textId="77777777" w:rsidTr="00FE4B2F">
        <w:trPr>
          <w:trHeight w:val="685"/>
        </w:trPr>
        <w:tc>
          <w:tcPr>
            <w:tcW w:w="4368" w:type="dxa"/>
            <w:tcBorders>
              <w:top w:val="single" w:sz="12" w:space="0" w:color="auto"/>
              <w:left w:val="single" w:sz="12" w:space="0" w:color="auto"/>
              <w:bottom w:val="single" w:sz="12" w:space="0" w:color="auto"/>
            </w:tcBorders>
            <w:vAlign w:val="center"/>
          </w:tcPr>
          <w:p w14:paraId="00FF07A2" w14:textId="77777777" w:rsidR="00FE4B2F" w:rsidRPr="006F4E58" w:rsidRDefault="00FE4B2F" w:rsidP="002C7518">
            <w:pPr>
              <w:spacing w:after="60" w:line="240" w:lineRule="auto"/>
              <w:ind w:left="284" w:right="686"/>
              <w:jc w:val="both"/>
              <w:rPr>
                <w:rFonts w:ascii="Times New Roman" w:eastAsia="Calibri" w:hAnsi="Times New Roman" w:cs="Times New Roman"/>
                <w:sz w:val="20"/>
                <w:szCs w:val="20"/>
              </w:rPr>
            </w:pPr>
            <w:r w:rsidRPr="006F4E58">
              <w:rPr>
                <w:rFonts w:ascii="Times New Roman" w:eastAsia="Calibri" w:hAnsi="Times New Roman" w:cs="Times New Roman"/>
                <w:sz w:val="20"/>
                <w:szCs w:val="20"/>
              </w:rPr>
              <w:t xml:space="preserve">Numer Części </w:t>
            </w:r>
            <w:r>
              <w:rPr>
                <w:rFonts w:ascii="Times New Roman" w:eastAsia="Calibri" w:hAnsi="Times New Roman" w:cs="Times New Roman"/>
                <w:sz w:val="20"/>
                <w:szCs w:val="20"/>
              </w:rPr>
              <w:t xml:space="preserve">oraz </w:t>
            </w:r>
            <w:r w:rsidRPr="006F4E58">
              <w:rPr>
                <w:rFonts w:ascii="Times New Roman" w:eastAsia="Calibri" w:hAnsi="Times New Roman" w:cs="Times New Roman"/>
                <w:sz w:val="20"/>
                <w:szCs w:val="20"/>
              </w:rPr>
              <w:t>Wykazu</w:t>
            </w:r>
          </w:p>
        </w:tc>
        <w:tc>
          <w:tcPr>
            <w:tcW w:w="4031" w:type="dxa"/>
            <w:tcBorders>
              <w:top w:val="single" w:sz="12" w:space="0" w:color="auto"/>
              <w:bottom w:val="single" w:sz="12" w:space="0" w:color="auto"/>
              <w:right w:val="single" w:sz="12" w:space="0" w:color="auto"/>
            </w:tcBorders>
            <w:vAlign w:val="center"/>
          </w:tcPr>
          <w:p w14:paraId="52D47EE2" w14:textId="77777777" w:rsidR="00FE4B2F" w:rsidRPr="006F4E58" w:rsidRDefault="00FE4B2F" w:rsidP="002C7518">
            <w:pPr>
              <w:spacing w:after="60" w:line="240" w:lineRule="auto"/>
              <w:ind w:left="284" w:right="686"/>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r w:rsidRPr="006F4E58">
              <w:rPr>
                <w:rFonts w:ascii="Times New Roman" w:eastAsia="Calibri" w:hAnsi="Times New Roman" w:cs="Times New Roman"/>
                <w:sz w:val="20"/>
                <w:szCs w:val="20"/>
              </w:rPr>
              <w:t xml:space="preserve"> brutto </w:t>
            </w:r>
          </w:p>
        </w:tc>
      </w:tr>
      <w:tr w:rsidR="00FE4B2F" w:rsidRPr="006F4E58" w14:paraId="2406E3D1" w14:textId="77777777" w:rsidTr="00FE4B2F">
        <w:trPr>
          <w:trHeight w:val="599"/>
        </w:trPr>
        <w:tc>
          <w:tcPr>
            <w:tcW w:w="4368" w:type="dxa"/>
            <w:tcBorders>
              <w:top w:val="single" w:sz="12" w:space="0" w:color="auto"/>
              <w:left w:val="single" w:sz="12" w:space="0" w:color="auto"/>
            </w:tcBorders>
            <w:vAlign w:val="center"/>
          </w:tcPr>
          <w:p w14:paraId="5724B8B1" w14:textId="77777777" w:rsidR="00FE4B2F" w:rsidRPr="006F4E58" w:rsidRDefault="00FE4B2F" w:rsidP="002C7518">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 xml:space="preserve">Część 1 </w:t>
            </w:r>
            <w:r>
              <w:rPr>
                <w:rFonts w:ascii="Times New Roman" w:eastAsia="Calibri" w:hAnsi="Times New Roman" w:cs="Times New Roman"/>
                <w:sz w:val="20"/>
                <w:szCs w:val="20"/>
              </w:rPr>
              <w:t>–</w:t>
            </w:r>
            <w:r w:rsidRPr="006F4E5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zgodnie z </w:t>
            </w:r>
            <w:r w:rsidRPr="006F4E58">
              <w:rPr>
                <w:rFonts w:ascii="Times New Roman" w:eastAsia="Calibri" w:hAnsi="Times New Roman" w:cs="Times New Roman"/>
                <w:sz w:val="20"/>
                <w:szCs w:val="20"/>
              </w:rPr>
              <w:t>Wykaz</w:t>
            </w:r>
            <w:r>
              <w:rPr>
                <w:rFonts w:ascii="Times New Roman" w:eastAsia="Calibri" w:hAnsi="Times New Roman" w:cs="Times New Roman"/>
                <w:sz w:val="20"/>
                <w:szCs w:val="20"/>
              </w:rPr>
              <w:t>em</w:t>
            </w:r>
            <w:r w:rsidRPr="006F4E58">
              <w:rPr>
                <w:rFonts w:ascii="Times New Roman" w:eastAsia="Calibri" w:hAnsi="Times New Roman" w:cs="Times New Roman"/>
                <w:sz w:val="20"/>
                <w:szCs w:val="20"/>
              </w:rPr>
              <w:t xml:space="preserve"> </w:t>
            </w:r>
            <w:r>
              <w:rPr>
                <w:rFonts w:ascii="Times New Roman" w:eastAsia="Calibri" w:hAnsi="Times New Roman" w:cs="Times New Roman"/>
                <w:sz w:val="20"/>
                <w:szCs w:val="20"/>
              </w:rPr>
              <w:t>n</w:t>
            </w:r>
            <w:r w:rsidRPr="006F4E58">
              <w:rPr>
                <w:rFonts w:ascii="Times New Roman" w:eastAsia="Calibri" w:hAnsi="Times New Roman" w:cs="Times New Roman"/>
                <w:sz w:val="20"/>
                <w:szCs w:val="20"/>
              </w:rPr>
              <w:t>r 1</w:t>
            </w:r>
          </w:p>
        </w:tc>
        <w:tc>
          <w:tcPr>
            <w:tcW w:w="4031" w:type="dxa"/>
            <w:tcBorders>
              <w:top w:val="single" w:sz="12" w:space="0" w:color="auto"/>
              <w:right w:val="single" w:sz="12" w:space="0" w:color="auto"/>
            </w:tcBorders>
          </w:tcPr>
          <w:p w14:paraId="36CE5104" w14:textId="77777777" w:rsidR="00FE4B2F" w:rsidRPr="006F4E58" w:rsidRDefault="00FE4B2F" w:rsidP="002C7518">
            <w:pPr>
              <w:spacing w:after="60" w:line="240" w:lineRule="auto"/>
              <w:ind w:left="284" w:right="686"/>
              <w:jc w:val="both"/>
              <w:rPr>
                <w:rFonts w:ascii="Times New Roman" w:eastAsia="Calibri" w:hAnsi="Times New Roman" w:cs="Times New Roman"/>
                <w:sz w:val="20"/>
                <w:szCs w:val="20"/>
              </w:rPr>
            </w:pPr>
          </w:p>
        </w:tc>
      </w:tr>
      <w:tr w:rsidR="00FE4B2F" w:rsidRPr="006F4E58" w14:paraId="665DEE98" w14:textId="77777777" w:rsidTr="00FE4B2F">
        <w:trPr>
          <w:trHeight w:val="599"/>
        </w:trPr>
        <w:tc>
          <w:tcPr>
            <w:tcW w:w="4368" w:type="dxa"/>
            <w:tcBorders>
              <w:left w:val="single" w:sz="12" w:space="0" w:color="auto"/>
            </w:tcBorders>
            <w:vAlign w:val="center"/>
          </w:tcPr>
          <w:p w14:paraId="375E88D7" w14:textId="77777777" w:rsidR="00FE4B2F" w:rsidRPr="006F4E58" w:rsidRDefault="00FE4B2F" w:rsidP="002C7518">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Część 2 - zgodnie z Wykazem nr 2</w:t>
            </w:r>
          </w:p>
        </w:tc>
        <w:tc>
          <w:tcPr>
            <w:tcW w:w="4031" w:type="dxa"/>
            <w:tcBorders>
              <w:right w:val="single" w:sz="12" w:space="0" w:color="auto"/>
            </w:tcBorders>
          </w:tcPr>
          <w:p w14:paraId="40B4779F" w14:textId="77777777" w:rsidR="00FE4B2F" w:rsidRPr="006F4E58" w:rsidRDefault="00FE4B2F" w:rsidP="002C7518">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p>
        </w:tc>
      </w:tr>
      <w:tr w:rsidR="00FE4B2F" w:rsidRPr="006F4E58" w14:paraId="2A8226D5" w14:textId="77777777" w:rsidTr="00FE4B2F">
        <w:trPr>
          <w:trHeight w:val="612"/>
        </w:trPr>
        <w:tc>
          <w:tcPr>
            <w:tcW w:w="4368" w:type="dxa"/>
            <w:tcBorders>
              <w:top w:val="single" w:sz="4" w:space="0" w:color="auto"/>
              <w:left w:val="single" w:sz="12" w:space="0" w:color="auto"/>
              <w:bottom w:val="single" w:sz="4" w:space="0" w:color="auto"/>
              <w:right w:val="single" w:sz="4" w:space="0" w:color="auto"/>
            </w:tcBorders>
            <w:vAlign w:val="center"/>
          </w:tcPr>
          <w:p w14:paraId="3C972346" w14:textId="77777777" w:rsidR="00FE4B2F" w:rsidRPr="006F4E58" w:rsidRDefault="00FE4B2F" w:rsidP="002C7518">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Część 3 - zgodnie z Wykazem nr 3</w:t>
            </w:r>
          </w:p>
        </w:tc>
        <w:tc>
          <w:tcPr>
            <w:tcW w:w="4031" w:type="dxa"/>
            <w:tcBorders>
              <w:top w:val="single" w:sz="4" w:space="0" w:color="auto"/>
              <w:left w:val="single" w:sz="4" w:space="0" w:color="auto"/>
              <w:bottom w:val="single" w:sz="4" w:space="0" w:color="auto"/>
              <w:right w:val="single" w:sz="12" w:space="0" w:color="auto"/>
            </w:tcBorders>
          </w:tcPr>
          <w:p w14:paraId="0D30F70B" w14:textId="77777777" w:rsidR="00FE4B2F" w:rsidRPr="006F4E58" w:rsidRDefault="00FE4B2F" w:rsidP="002C7518">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p>
        </w:tc>
      </w:tr>
      <w:tr w:rsidR="00FE4B2F" w:rsidRPr="006F4E58" w14:paraId="7E79EBA3" w14:textId="77777777" w:rsidTr="00FE4B2F">
        <w:trPr>
          <w:trHeight w:val="762"/>
        </w:trPr>
        <w:tc>
          <w:tcPr>
            <w:tcW w:w="4368" w:type="dxa"/>
            <w:tcBorders>
              <w:top w:val="single" w:sz="4" w:space="0" w:color="auto"/>
              <w:left w:val="single" w:sz="12" w:space="0" w:color="auto"/>
              <w:bottom w:val="single" w:sz="4" w:space="0" w:color="auto"/>
              <w:right w:val="single" w:sz="4" w:space="0" w:color="auto"/>
            </w:tcBorders>
            <w:vAlign w:val="center"/>
          </w:tcPr>
          <w:p w14:paraId="5E1877F1" w14:textId="77777777" w:rsidR="00FE4B2F" w:rsidRPr="006F4E58" w:rsidRDefault="00FE4B2F" w:rsidP="002C7518">
            <w:pPr>
              <w:spacing w:after="60" w:line="240" w:lineRule="auto"/>
              <w:ind w:left="284" w:right="686"/>
              <w:rPr>
                <w:rFonts w:ascii="Times New Roman" w:eastAsia="Calibri" w:hAnsi="Times New Roman" w:cs="Times New Roman"/>
                <w:sz w:val="20"/>
                <w:szCs w:val="20"/>
              </w:rPr>
            </w:pPr>
            <w:r>
              <w:rPr>
                <w:rFonts w:ascii="Times New Roman" w:eastAsia="Calibri" w:hAnsi="Times New Roman" w:cs="Times New Roman"/>
                <w:sz w:val="20"/>
                <w:szCs w:val="20"/>
              </w:rPr>
              <w:t>Część 4 -</w:t>
            </w:r>
            <w:r>
              <w:t xml:space="preserve"> </w:t>
            </w:r>
            <w:r w:rsidRPr="006F4E58">
              <w:rPr>
                <w:rFonts w:ascii="Times New Roman" w:eastAsia="Calibri" w:hAnsi="Times New Roman" w:cs="Times New Roman"/>
                <w:sz w:val="20"/>
                <w:szCs w:val="20"/>
              </w:rPr>
              <w:t>zgodnie z Wykazem nr</w:t>
            </w:r>
            <w:r>
              <w:rPr>
                <w:rFonts w:ascii="Times New Roman" w:eastAsia="Calibri" w:hAnsi="Times New Roman" w:cs="Times New Roman"/>
                <w:sz w:val="20"/>
                <w:szCs w:val="20"/>
              </w:rPr>
              <w:t xml:space="preserve"> 4</w:t>
            </w:r>
          </w:p>
        </w:tc>
        <w:tc>
          <w:tcPr>
            <w:tcW w:w="4031" w:type="dxa"/>
            <w:tcBorders>
              <w:top w:val="single" w:sz="4" w:space="0" w:color="auto"/>
              <w:left w:val="single" w:sz="4" w:space="0" w:color="auto"/>
              <w:bottom w:val="single" w:sz="4" w:space="0" w:color="auto"/>
              <w:right w:val="single" w:sz="12" w:space="0" w:color="auto"/>
            </w:tcBorders>
          </w:tcPr>
          <w:p w14:paraId="6BBE4C16" w14:textId="77777777" w:rsidR="00FE4B2F" w:rsidRPr="006F4E58" w:rsidRDefault="00FE4B2F" w:rsidP="002C7518">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p>
        </w:tc>
      </w:tr>
    </w:tbl>
    <w:p w14:paraId="0991E02D" w14:textId="77777777" w:rsidR="00084F3B" w:rsidRPr="00940668" w:rsidRDefault="00084F3B" w:rsidP="00940668">
      <w:pPr>
        <w:spacing w:line="252" w:lineRule="auto"/>
        <w:ind w:left="720"/>
        <w:contextualSpacing/>
        <w:jc w:val="both"/>
        <w:rPr>
          <w:rFonts w:ascii="Calibri" w:eastAsia="Calibri" w:hAnsi="Calibri" w:cs="Times New Roman"/>
          <w:bCs/>
        </w:rPr>
      </w:pPr>
    </w:p>
    <w:p w14:paraId="23C1E5B2" w14:textId="460C0035" w:rsidR="00940668" w:rsidRPr="00A51B76" w:rsidRDefault="00940668" w:rsidP="001A1105">
      <w:pPr>
        <w:numPr>
          <w:ilvl w:val="0"/>
          <w:numId w:val="46"/>
        </w:numPr>
        <w:spacing w:line="252" w:lineRule="auto"/>
        <w:contextualSpacing/>
        <w:jc w:val="both"/>
        <w:rPr>
          <w:rFonts w:ascii="Calibri" w:eastAsia="Calibri" w:hAnsi="Calibri" w:cs="Times New Roman"/>
          <w:bCs/>
        </w:rPr>
      </w:pPr>
      <w:r w:rsidRPr="00940668">
        <w:rPr>
          <w:rFonts w:ascii="Calibri" w:eastAsia="Arial Unicode MS" w:hAnsi="Calibri" w:cs="Times New Roman"/>
          <w:lang w:eastAsia="ar-SA"/>
        </w:rPr>
        <w:t>Oferowana cena uwzględnia wszystkie koszty - wszystkie elementy niezbędne do pełnego zrealizowania zamówienia - zgodnie z zapisami SWZ</w:t>
      </w:r>
      <w:r w:rsidR="00324DC8">
        <w:rPr>
          <w:rFonts w:ascii="Calibri" w:eastAsia="Arial Unicode MS" w:hAnsi="Calibri" w:cs="Times New Roman"/>
          <w:lang w:eastAsia="ar-SA"/>
        </w:rPr>
        <w:t>,</w:t>
      </w:r>
      <w:r w:rsidRPr="00940668">
        <w:rPr>
          <w:rFonts w:ascii="Calibri" w:eastAsia="Times New Roman" w:hAnsi="Calibri" w:cs="Times New Roman"/>
          <w:lang w:eastAsia="ar-SA"/>
        </w:rPr>
        <w:t xml:space="preserve"> </w:t>
      </w:r>
      <w:r w:rsidRPr="00940668">
        <w:rPr>
          <w:rFonts w:ascii="Calibri" w:eastAsia="Arial Unicode MS" w:hAnsi="Calibri" w:cs="Times New Roman"/>
          <w:lang w:eastAsia="ar-SA"/>
        </w:rPr>
        <w:t xml:space="preserve">a </w:t>
      </w:r>
      <w:r w:rsidRPr="00940668">
        <w:rPr>
          <w:rFonts w:ascii="Calibri" w:eastAsia="Times New Roman" w:hAnsi="Calibri" w:cs="Times New Roman"/>
          <w:lang w:eastAsia="ar-SA"/>
        </w:rPr>
        <w:t>żadne niedoszacowanie, pominięcie, brak rozpoznania przedmiotu zamówienia nie będzie podstawą do żądania zmiany ceny umowy określonej w ofercie.</w:t>
      </w:r>
    </w:p>
    <w:p w14:paraId="3737E06A" w14:textId="692D33C8" w:rsidR="00A51B76" w:rsidRPr="00A51B76" w:rsidRDefault="009905DB" w:rsidP="001A1105">
      <w:pPr>
        <w:pStyle w:val="Akapitzlist"/>
        <w:numPr>
          <w:ilvl w:val="0"/>
          <w:numId w:val="46"/>
        </w:numPr>
        <w:jc w:val="both"/>
        <w:rPr>
          <w:rFonts w:ascii="Calibri" w:eastAsia="Calibri" w:hAnsi="Calibri" w:cs="Times New Roman"/>
          <w:bCs/>
        </w:rPr>
      </w:pPr>
      <w:r>
        <w:rPr>
          <w:rFonts w:ascii="Calibri" w:eastAsia="Calibri" w:hAnsi="Calibri" w:cs="Times New Roman"/>
          <w:bCs/>
        </w:rPr>
        <w:t>Będę w</w:t>
      </w:r>
      <w:r w:rsidR="00A51B76">
        <w:rPr>
          <w:rFonts w:ascii="Calibri" w:eastAsia="Calibri" w:hAnsi="Calibri" w:cs="Times New Roman"/>
          <w:bCs/>
        </w:rPr>
        <w:t>ykon</w:t>
      </w:r>
      <w:r w:rsidR="00324DC8">
        <w:rPr>
          <w:rFonts w:ascii="Calibri" w:eastAsia="Calibri" w:hAnsi="Calibri" w:cs="Times New Roman"/>
          <w:bCs/>
        </w:rPr>
        <w:t>y</w:t>
      </w:r>
      <w:r>
        <w:rPr>
          <w:rFonts w:ascii="Calibri" w:eastAsia="Calibri" w:hAnsi="Calibri" w:cs="Times New Roman"/>
          <w:bCs/>
        </w:rPr>
        <w:t>wał/a</w:t>
      </w:r>
      <w:r w:rsidR="00A51B76">
        <w:rPr>
          <w:rFonts w:ascii="Calibri" w:eastAsia="Calibri" w:hAnsi="Calibri" w:cs="Times New Roman"/>
          <w:bCs/>
        </w:rPr>
        <w:t xml:space="preserve"> zamówienie w terminie </w:t>
      </w:r>
      <w:r w:rsidR="006F4E58">
        <w:rPr>
          <w:rFonts w:ascii="Calibri" w:eastAsia="Calibri" w:hAnsi="Calibri" w:cs="Times New Roman"/>
          <w:bCs/>
        </w:rPr>
        <w:t>określonym w SWZ oraz</w:t>
      </w:r>
      <w:r w:rsidR="00A51B76" w:rsidRPr="00A51B76">
        <w:rPr>
          <w:rFonts w:ascii="Calibri" w:eastAsia="Calibri" w:hAnsi="Calibri" w:cs="Times New Roman"/>
          <w:bCs/>
        </w:rPr>
        <w:t xml:space="preserve"> wzor</w:t>
      </w:r>
      <w:r w:rsidR="006F4E58">
        <w:rPr>
          <w:rFonts w:ascii="Calibri" w:eastAsia="Calibri" w:hAnsi="Calibri" w:cs="Times New Roman"/>
          <w:bCs/>
        </w:rPr>
        <w:t>ze</w:t>
      </w:r>
      <w:r w:rsidR="00A51B76" w:rsidRPr="00A51B76">
        <w:rPr>
          <w:rFonts w:ascii="Calibri" w:eastAsia="Calibri" w:hAnsi="Calibri" w:cs="Times New Roman"/>
          <w:bCs/>
        </w:rPr>
        <w:t xml:space="preserve"> umowy</w:t>
      </w:r>
      <w:r>
        <w:rPr>
          <w:rFonts w:ascii="Calibri" w:eastAsia="Calibri" w:hAnsi="Calibri" w:cs="Times New Roman"/>
          <w:bCs/>
        </w:rPr>
        <w:t>.</w:t>
      </w:r>
    </w:p>
    <w:p w14:paraId="65AE7B15" w14:textId="3716BEF3" w:rsidR="00940668" w:rsidRPr="00324DC8" w:rsidRDefault="00940668" w:rsidP="001A1105">
      <w:pPr>
        <w:numPr>
          <w:ilvl w:val="0"/>
          <w:numId w:val="46"/>
        </w:numPr>
        <w:spacing w:line="252" w:lineRule="auto"/>
        <w:contextualSpacing/>
        <w:jc w:val="both"/>
        <w:rPr>
          <w:rFonts w:ascii="Calibri" w:eastAsia="Arial Unicode MS" w:hAnsi="Calibri" w:cs="Times New Roman"/>
          <w:lang w:eastAsia="pl-PL"/>
        </w:rPr>
      </w:pPr>
      <w:r w:rsidRPr="00324DC8">
        <w:rPr>
          <w:rFonts w:ascii="Calibri" w:eastAsia="Arial Unicode MS" w:hAnsi="Calibri" w:cs="Times New Roman"/>
          <w:lang w:eastAsia="pl-PL"/>
        </w:rPr>
        <w:t>Oświadczam, że w celu wykazania spełniania warunków udziału w niniejszym postępowaniu wykonam zamówienie samodzielnie</w:t>
      </w:r>
      <w:r w:rsidR="00B600DA">
        <w:rPr>
          <w:rFonts w:ascii="Calibri" w:eastAsia="Arial Unicode MS" w:hAnsi="Calibri" w:cs="Times New Roman"/>
          <w:lang w:eastAsia="pl-PL"/>
        </w:rPr>
        <w:t xml:space="preserve"> </w:t>
      </w:r>
      <w:r w:rsidRPr="00324DC8">
        <w:rPr>
          <w:rFonts w:ascii="Calibri" w:eastAsia="Arial Unicode MS" w:hAnsi="Calibri" w:cs="Times New Roman"/>
          <w:lang w:eastAsia="pl-PL"/>
        </w:rPr>
        <w:t>/</w:t>
      </w:r>
      <w:r w:rsidR="00B600DA">
        <w:rPr>
          <w:rFonts w:ascii="Calibri" w:eastAsia="Arial Unicode MS" w:hAnsi="Calibri" w:cs="Times New Roman"/>
          <w:lang w:eastAsia="pl-PL"/>
        </w:rPr>
        <w:t xml:space="preserve"> </w:t>
      </w:r>
      <w:r w:rsidRPr="00324DC8">
        <w:rPr>
          <w:rFonts w:ascii="Calibri" w:eastAsia="Arial Unicode MS" w:hAnsi="Calibri" w:cs="Times New Roman"/>
          <w:lang w:eastAsia="pl-PL"/>
        </w:rPr>
        <w:t>polegam na zasobach następującego/</w:t>
      </w:r>
      <w:proofErr w:type="spellStart"/>
      <w:r w:rsidRPr="00324DC8">
        <w:rPr>
          <w:rFonts w:ascii="Calibri" w:eastAsia="Arial Unicode MS" w:hAnsi="Calibri" w:cs="Times New Roman"/>
          <w:lang w:eastAsia="pl-PL"/>
        </w:rPr>
        <w:t>ych</w:t>
      </w:r>
      <w:proofErr w:type="spellEnd"/>
      <w:r w:rsidRPr="00324DC8">
        <w:rPr>
          <w:rFonts w:ascii="Calibri" w:eastAsia="Arial Unicode MS" w:hAnsi="Calibri" w:cs="Times New Roman"/>
          <w:lang w:eastAsia="pl-PL"/>
        </w:rPr>
        <w:t xml:space="preserve"> podmiotu/ów**: …………………</w:t>
      </w:r>
      <w:r w:rsidR="0068520F">
        <w:rPr>
          <w:rFonts w:ascii="Calibri" w:eastAsia="Arial Unicode MS" w:hAnsi="Calibri" w:cs="Times New Roman"/>
          <w:lang w:eastAsia="pl-PL"/>
        </w:rPr>
        <w:t>……………………………………………………...……………………</w:t>
      </w:r>
      <w:r w:rsidR="00324DC8" w:rsidRPr="00324DC8">
        <w:rPr>
          <w:rFonts w:ascii="Calibri" w:eastAsia="Arial Unicode MS" w:hAnsi="Calibri" w:cs="Times New Roman"/>
          <w:lang w:eastAsia="pl-PL"/>
        </w:rPr>
        <w:t>……………..</w:t>
      </w:r>
      <w:r w:rsidRPr="00324DC8">
        <w:rPr>
          <w:rFonts w:ascii="Calibri" w:eastAsia="Arial Unicode MS" w:hAnsi="Calibri" w:cs="Times New Roman"/>
          <w:lang w:eastAsia="pl-PL"/>
        </w:rPr>
        <w:t>…</w:t>
      </w:r>
      <w:r w:rsidR="0068520F">
        <w:rPr>
          <w:rFonts w:ascii="Calibri" w:eastAsia="Arial Unicode MS" w:hAnsi="Calibri" w:cs="Times New Roman"/>
          <w:lang w:eastAsia="pl-PL"/>
        </w:rPr>
        <w:t>…………………………….</w:t>
      </w:r>
      <w:r w:rsidRPr="00324DC8">
        <w:rPr>
          <w:rFonts w:ascii="Calibri" w:eastAsia="Arial Unicode MS" w:hAnsi="Calibri" w:cs="Times New Roman"/>
          <w:lang w:eastAsia="pl-PL"/>
        </w:rPr>
        <w:t>w następującym zakresie:</w:t>
      </w:r>
      <w:r w:rsidR="00324DC8">
        <w:rPr>
          <w:rFonts w:ascii="Calibri" w:eastAsia="Arial Unicode MS" w:hAnsi="Calibri" w:cs="Times New Roman"/>
          <w:lang w:eastAsia="pl-PL"/>
        </w:rPr>
        <w:t>………………………………..</w:t>
      </w:r>
      <w:r w:rsidRPr="00324DC8">
        <w:rPr>
          <w:rFonts w:ascii="Calibri" w:eastAsia="Arial Unicode MS" w:hAnsi="Calibri" w:cs="Times New Roman"/>
          <w:lang w:eastAsia="pl-PL"/>
        </w:rPr>
        <w:t>…………………………………………………………………… (wskazać podmiot i określić odpowiedni zakres dla wskazanego podmiotu).</w:t>
      </w:r>
    </w:p>
    <w:p w14:paraId="71B4CCD0" w14:textId="00BD861B" w:rsidR="00940668" w:rsidRPr="00940668" w:rsidRDefault="00940668" w:rsidP="00324DC8">
      <w:pPr>
        <w:spacing w:line="252" w:lineRule="auto"/>
        <w:ind w:left="720"/>
        <w:contextualSpacing/>
        <w:jc w:val="both"/>
        <w:rPr>
          <w:rFonts w:ascii="Calibri" w:eastAsia="Arial Unicode MS" w:hAnsi="Calibri" w:cs="Times New Roman"/>
          <w:lang w:eastAsia="pl-PL"/>
        </w:rPr>
      </w:pPr>
      <w:r w:rsidRPr="00940668">
        <w:rPr>
          <w:rFonts w:ascii="Calibri" w:eastAsia="Arial Unicode MS" w:hAnsi="Calibri" w:cs="Times New Roman"/>
          <w:lang w:eastAsia="pl-PL"/>
        </w:rPr>
        <w:t>Zobowiązanie podmiotu udostępniającego zasoby do oddania do dyspozycji niezbędnych zasobów na potrzeby realizacji niniejszego zamówienia lub inny podmiotowy środek dowodowy potwierdzający, że realizując zamówienie, będę</w:t>
      </w:r>
      <w:r w:rsidR="00C71736">
        <w:rPr>
          <w:rFonts w:ascii="Calibri" w:eastAsia="Arial Unicode MS" w:hAnsi="Calibri" w:cs="Times New Roman"/>
          <w:lang w:eastAsia="pl-PL"/>
        </w:rPr>
        <w:t xml:space="preserve"> </w:t>
      </w:r>
      <w:r w:rsidRPr="00940668">
        <w:rPr>
          <w:rFonts w:ascii="Calibri" w:eastAsia="Arial Unicode MS" w:hAnsi="Calibri" w:cs="Times New Roman"/>
          <w:lang w:eastAsia="pl-PL"/>
        </w:rPr>
        <w:t>dysponował</w:t>
      </w:r>
      <w:r w:rsidR="00C71736">
        <w:rPr>
          <w:rFonts w:ascii="Calibri" w:eastAsia="Arial Unicode MS" w:hAnsi="Calibri" w:cs="Times New Roman"/>
          <w:lang w:eastAsia="pl-PL"/>
        </w:rPr>
        <w:t xml:space="preserve">/a </w:t>
      </w:r>
      <w:r w:rsidRPr="00940668">
        <w:rPr>
          <w:rFonts w:ascii="Calibri" w:eastAsia="Arial Unicode MS" w:hAnsi="Calibri" w:cs="Times New Roman"/>
          <w:lang w:eastAsia="pl-PL"/>
        </w:rPr>
        <w:t>/</w:t>
      </w:r>
      <w:r w:rsidR="00C71736">
        <w:rPr>
          <w:rFonts w:ascii="Calibri" w:eastAsia="Arial Unicode MS" w:hAnsi="Calibri" w:cs="Times New Roman"/>
          <w:lang w:eastAsia="pl-PL"/>
        </w:rPr>
        <w:t xml:space="preserve"> będziemy dysponować</w:t>
      </w:r>
      <w:r w:rsidRPr="00940668">
        <w:rPr>
          <w:rFonts w:ascii="Calibri" w:eastAsia="Arial Unicode MS" w:hAnsi="Calibri" w:cs="Times New Roman"/>
          <w:lang w:eastAsia="pl-PL"/>
        </w:rPr>
        <w:t xml:space="preserve"> niezbędnymi zasobami tych podmiotów – w załączeniu (jeśli dotyczy).</w:t>
      </w:r>
    </w:p>
    <w:p w14:paraId="45231E92" w14:textId="167891DF" w:rsidR="009D7F1E" w:rsidRDefault="00940668" w:rsidP="001A1105">
      <w:pPr>
        <w:numPr>
          <w:ilvl w:val="0"/>
          <w:numId w:val="46"/>
        </w:numPr>
        <w:spacing w:line="252" w:lineRule="auto"/>
        <w:contextualSpacing/>
        <w:jc w:val="both"/>
        <w:rPr>
          <w:rFonts w:ascii="Calibri" w:eastAsia="Calibri" w:hAnsi="Calibri" w:cs="Times New Roman"/>
          <w:bCs/>
        </w:rPr>
      </w:pPr>
      <w:r w:rsidRPr="00940668">
        <w:rPr>
          <w:rFonts w:ascii="Calibri" w:eastAsia="Arial Unicode MS" w:hAnsi="Calibri" w:cs="Times New Roman"/>
          <w:lang w:eastAsia="pl-PL"/>
        </w:rPr>
        <w:t>Informuję, że wykonam/y całe zamówienie siłami własnymi</w:t>
      </w:r>
      <w:r w:rsidR="00B600DA">
        <w:rPr>
          <w:rFonts w:ascii="Calibri" w:eastAsia="Arial Unicode MS" w:hAnsi="Calibri" w:cs="Times New Roman"/>
          <w:lang w:eastAsia="pl-PL"/>
        </w:rPr>
        <w:t xml:space="preserve"> </w:t>
      </w:r>
      <w:r w:rsidRPr="00940668">
        <w:rPr>
          <w:rFonts w:ascii="Calibri" w:eastAsia="Arial Unicode MS" w:hAnsi="Calibri" w:cs="Times New Roman"/>
          <w:lang w:eastAsia="pl-PL"/>
        </w:rPr>
        <w:t>/</w:t>
      </w:r>
      <w:r w:rsidR="00B600DA">
        <w:rPr>
          <w:rFonts w:ascii="Calibri" w:eastAsia="Arial Unicode MS" w:hAnsi="Calibri" w:cs="Times New Roman"/>
          <w:lang w:eastAsia="pl-PL"/>
        </w:rPr>
        <w:t xml:space="preserve"> </w:t>
      </w:r>
      <w:r w:rsidRPr="00940668">
        <w:rPr>
          <w:rFonts w:ascii="Calibri" w:eastAsia="Arial Unicode MS" w:hAnsi="Calibri" w:cs="Times New Roman"/>
          <w:lang w:eastAsia="pl-PL"/>
        </w:rPr>
        <w:t>przy pomocy podwykonawców** na</w:t>
      </w:r>
      <w:r w:rsidR="0068520F">
        <w:rPr>
          <w:rFonts w:ascii="Calibri" w:eastAsia="Arial Unicode MS" w:hAnsi="Calibri" w:cs="Times New Roman"/>
          <w:lang w:eastAsia="pl-PL"/>
        </w:rPr>
        <w:t xml:space="preserve">stępujące części zamówienia: </w:t>
      </w:r>
      <w:r w:rsidRPr="00940668">
        <w:rPr>
          <w:rFonts w:ascii="Calibri" w:eastAsia="Arial Unicode MS" w:hAnsi="Calibri" w:cs="Times New Roman"/>
          <w:lang w:eastAsia="pl-PL"/>
        </w:rPr>
        <w:t xml:space="preserve">……………………………………………………………. </w:t>
      </w:r>
    </w:p>
    <w:p w14:paraId="697CC175" w14:textId="29F44D1E" w:rsidR="009D7F1E" w:rsidRPr="009D7F1E" w:rsidRDefault="009D7F1E" w:rsidP="001A1105">
      <w:pPr>
        <w:numPr>
          <w:ilvl w:val="0"/>
          <w:numId w:val="46"/>
        </w:numPr>
        <w:spacing w:line="252" w:lineRule="auto"/>
        <w:contextualSpacing/>
        <w:jc w:val="both"/>
        <w:rPr>
          <w:rFonts w:ascii="Calibri" w:eastAsia="Calibri" w:hAnsi="Calibri" w:cs="Times New Roman"/>
          <w:bCs/>
        </w:rPr>
      </w:pPr>
      <w:r w:rsidRPr="009D7F1E">
        <w:rPr>
          <w:rFonts w:ascii="Calibri" w:eastAsia="Calibri" w:hAnsi="Calibri" w:cs="Times New Roman"/>
          <w:bCs/>
        </w:rPr>
        <w:t xml:space="preserve">W zakresie art. 117 ust. 4 ustawy, jako </w:t>
      </w:r>
      <w:r w:rsidR="00BF007B">
        <w:rPr>
          <w:rFonts w:ascii="Calibri" w:eastAsia="Calibri" w:hAnsi="Calibri" w:cs="Times New Roman"/>
          <w:bCs/>
        </w:rPr>
        <w:t>W</w:t>
      </w:r>
      <w:r w:rsidR="00BF007B" w:rsidRPr="009D7F1E">
        <w:rPr>
          <w:rFonts w:ascii="Calibri" w:eastAsia="Calibri" w:hAnsi="Calibri" w:cs="Times New Roman"/>
          <w:bCs/>
        </w:rPr>
        <w:t xml:space="preserve">ykonawcy </w:t>
      </w:r>
      <w:r w:rsidRPr="009D7F1E">
        <w:rPr>
          <w:rFonts w:ascii="Calibri" w:eastAsia="Calibri" w:hAnsi="Calibri" w:cs="Times New Roman"/>
          <w:bCs/>
        </w:rPr>
        <w:t xml:space="preserve">wspólnie ubiegający się o udzielenie zamówienia oświadczamy, że usługi będą </w:t>
      </w:r>
      <w:r w:rsidR="00B600DA">
        <w:rPr>
          <w:rFonts w:ascii="Calibri" w:eastAsia="Calibri" w:hAnsi="Calibri" w:cs="Times New Roman"/>
          <w:bCs/>
        </w:rPr>
        <w:t>w</w:t>
      </w:r>
      <w:r w:rsidR="00BF007B" w:rsidRPr="009D7F1E">
        <w:rPr>
          <w:rFonts w:ascii="Calibri" w:eastAsia="Calibri" w:hAnsi="Calibri" w:cs="Times New Roman"/>
          <w:bCs/>
        </w:rPr>
        <w:t xml:space="preserve">ykonywane </w:t>
      </w:r>
      <w:r w:rsidRPr="009D7F1E">
        <w:rPr>
          <w:rFonts w:ascii="Calibri" w:eastAsia="Calibri" w:hAnsi="Calibri" w:cs="Times New Roman"/>
          <w:bCs/>
        </w:rPr>
        <w:t>przez: ………………………</w:t>
      </w:r>
      <w:r w:rsidR="00BF007B">
        <w:rPr>
          <w:rFonts w:ascii="Calibri" w:eastAsia="Calibri" w:hAnsi="Calibri" w:cs="Times New Roman"/>
          <w:bCs/>
        </w:rPr>
        <w:t>…..</w:t>
      </w:r>
      <w:r w:rsidRPr="009D7F1E">
        <w:rPr>
          <w:rFonts w:ascii="Calibri" w:eastAsia="Calibri" w:hAnsi="Calibri" w:cs="Times New Roman"/>
          <w:bCs/>
        </w:rPr>
        <w:t xml:space="preserve">…….. (wskazać </w:t>
      </w:r>
      <w:r w:rsidR="00485503">
        <w:rPr>
          <w:rFonts w:ascii="Calibri" w:eastAsia="Calibri" w:hAnsi="Calibri" w:cs="Times New Roman"/>
          <w:bCs/>
        </w:rPr>
        <w:t xml:space="preserve">krótki </w:t>
      </w:r>
      <w:r w:rsidRPr="009D7F1E">
        <w:rPr>
          <w:rFonts w:ascii="Calibri" w:eastAsia="Calibri" w:hAnsi="Calibri" w:cs="Times New Roman"/>
          <w:bCs/>
        </w:rPr>
        <w:t>zakres usługi oraz Wykonawcę</w:t>
      </w:r>
      <w:r w:rsidR="00BF007B">
        <w:rPr>
          <w:rFonts w:ascii="Calibri" w:eastAsia="Calibri" w:hAnsi="Calibri" w:cs="Times New Roman"/>
          <w:bCs/>
        </w:rPr>
        <w:t>, k</w:t>
      </w:r>
      <w:r w:rsidR="00485503">
        <w:rPr>
          <w:rFonts w:ascii="Calibri" w:eastAsia="Calibri" w:hAnsi="Calibri" w:cs="Times New Roman"/>
          <w:bCs/>
        </w:rPr>
        <w:t>tóry będzie ją wykonywał</w:t>
      </w:r>
      <w:r w:rsidRPr="009D7F1E">
        <w:rPr>
          <w:rFonts w:ascii="Calibri" w:eastAsia="Calibri" w:hAnsi="Calibri" w:cs="Times New Roman"/>
          <w:bCs/>
        </w:rPr>
        <w:t xml:space="preserve"> – jeśli dotyczy).</w:t>
      </w:r>
    </w:p>
    <w:p w14:paraId="7A6DA6E2" w14:textId="77777777" w:rsidR="00940668" w:rsidRPr="00940668" w:rsidRDefault="00940668" w:rsidP="001A1105">
      <w:pPr>
        <w:numPr>
          <w:ilvl w:val="0"/>
          <w:numId w:val="46"/>
        </w:numPr>
        <w:spacing w:line="252" w:lineRule="auto"/>
        <w:contextualSpacing/>
        <w:jc w:val="both"/>
        <w:rPr>
          <w:rFonts w:ascii="Calibri" w:eastAsia="Calibri" w:hAnsi="Calibri" w:cs="Times New Roman"/>
          <w:bCs/>
        </w:rPr>
      </w:pPr>
      <w:r w:rsidRPr="00940668">
        <w:rPr>
          <w:rFonts w:ascii="Calibri" w:eastAsia="Times New Roman" w:hAnsi="Calibri" w:cs="Times New Roman"/>
          <w:lang w:eastAsia="pl-PL"/>
        </w:rPr>
        <w:t>Do niniejszej oferty dołączono jako załączniki:</w:t>
      </w:r>
    </w:p>
    <w:p w14:paraId="3A79F27E" w14:textId="3E642794" w:rsidR="00530E0E" w:rsidRDefault="006F4E58" w:rsidP="001A1105">
      <w:pPr>
        <w:pStyle w:val="Akapitzlist"/>
        <w:numPr>
          <w:ilvl w:val="0"/>
          <w:numId w:val="48"/>
        </w:numPr>
        <w:autoSpaceDE w:val="0"/>
        <w:autoSpaceDN w:val="0"/>
        <w:adjustRightInd w:val="0"/>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Załącznik nr 5 do SWZ –</w:t>
      </w:r>
      <w:r w:rsidR="00813097">
        <w:rPr>
          <w:rFonts w:ascii="Calibri" w:eastAsia="Times New Roman" w:hAnsi="Calibri" w:cs="Times New Roman"/>
          <w:lang w:eastAsia="pl-PL"/>
        </w:rPr>
        <w:t xml:space="preserve"> </w:t>
      </w:r>
      <w:r>
        <w:rPr>
          <w:rFonts w:ascii="Calibri" w:eastAsia="Times New Roman" w:hAnsi="Calibri" w:cs="Times New Roman"/>
          <w:lang w:eastAsia="pl-PL"/>
        </w:rPr>
        <w:t>Wykazy dla odpowiednich czę</w:t>
      </w:r>
      <w:r w:rsidR="00BF007B">
        <w:rPr>
          <w:rFonts w:ascii="Calibri" w:eastAsia="Times New Roman" w:hAnsi="Calibri" w:cs="Times New Roman"/>
          <w:lang w:eastAsia="pl-PL"/>
        </w:rPr>
        <w:t>ś</w:t>
      </w:r>
      <w:r>
        <w:rPr>
          <w:rFonts w:ascii="Calibri" w:eastAsia="Times New Roman" w:hAnsi="Calibri" w:cs="Times New Roman"/>
          <w:lang w:eastAsia="pl-PL"/>
        </w:rPr>
        <w:t>ci</w:t>
      </w:r>
    </w:p>
    <w:p w14:paraId="699FD008" w14:textId="77777777" w:rsidR="00530E0E" w:rsidRDefault="00940668" w:rsidP="001A1105">
      <w:pPr>
        <w:pStyle w:val="Akapitzlist"/>
        <w:numPr>
          <w:ilvl w:val="0"/>
          <w:numId w:val="48"/>
        </w:numPr>
        <w:autoSpaceDE w:val="0"/>
        <w:autoSpaceDN w:val="0"/>
        <w:adjustRightInd w:val="0"/>
        <w:spacing w:after="0" w:line="240" w:lineRule="auto"/>
        <w:jc w:val="both"/>
        <w:rPr>
          <w:rFonts w:ascii="Calibri" w:eastAsia="Times New Roman" w:hAnsi="Calibri" w:cs="Times New Roman"/>
          <w:lang w:eastAsia="pl-PL"/>
        </w:rPr>
      </w:pPr>
      <w:r w:rsidRPr="00530E0E">
        <w:rPr>
          <w:rFonts w:ascii="Calibri" w:eastAsia="Times New Roman" w:hAnsi="Calibri" w:cs="Times New Roman"/>
          <w:lang w:eastAsia="pl-PL"/>
        </w:rPr>
        <w:t>Oświadczenie dotyczące podstaw wykluczenia z postępowania oraz spełnieniu warunków udziału w postępowaniu</w:t>
      </w:r>
    </w:p>
    <w:p w14:paraId="0878CFD0" w14:textId="77777777" w:rsidR="00530E0E" w:rsidRDefault="00940668" w:rsidP="001A1105">
      <w:pPr>
        <w:pStyle w:val="Akapitzlist"/>
        <w:numPr>
          <w:ilvl w:val="0"/>
          <w:numId w:val="48"/>
        </w:numPr>
        <w:autoSpaceDE w:val="0"/>
        <w:autoSpaceDN w:val="0"/>
        <w:adjustRightInd w:val="0"/>
        <w:spacing w:after="0" w:line="240" w:lineRule="auto"/>
        <w:jc w:val="both"/>
        <w:rPr>
          <w:rFonts w:ascii="Calibri" w:eastAsia="Times New Roman" w:hAnsi="Calibri" w:cs="Times New Roman"/>
          <w:lang w:eastAsia="pl-PL"/>
        </w:rPr>
      </w:pPr>
      <w:r w:rsidRPr="00530E0E">
        <w:rPr>
          <w:rFonts w:ascii="Calibri" w:eastAsia="Times New Roman" w:hAnsi="Calibri" w:cs="Times New Roman"/>
          <w:lang w:eastAsia="ar-SA"/>
        </w:rPr>
        <w:t>Zobowiązanie z art.</w:t>
      </w:r>
      <w:r w:rsidR="00C81AB1" w:rsidRPr="00530E0E">
        <w:rPr>
          <w:rFonts w:ascii="Calibri" w:eastAsia="Times New Roman" w:hAnsi="Calibri" w:cs="Times New Roman"/>
          <w:lang w:eastAsia="ar-SA"/>
        </w:rPr>
        <w:t xml:space="preserve"> </w:t>
      </w:r>
      <w:r w:rsidRPr="00530E0E">
        <w:rPr>
          <w:rFonts w:ascii="Calibri" w:eastAsia="Times New Roman" w:hAnsi="Calibri" w:cs="Times New Roman"/>
          <w:lang w:eastAsia="ar-SA"/>
        </w:rPr>
        <w:t>118 ust. 4 ustawy (jeśli dotyczy)</w:t>
      </w:r>
    </w:p>
    <w:p w14:paraId="7264FA7E" w14:textId="21B89E1D" w:rsidR="00940668" w:rsidRDefault="00940668" w:rsidP="001A1105">
      <w:pPr>
        <w:pStyle w:val="Akapitzlist"/>
        <w:numPr>
          <w:ilvl w:val="0"/>
          <w:numId w:val="48"/>
        </w:numPr>
        <w:autoSpaceDE w:val="0"/>
        <w:autoSpaceDN w:val="0"/>
        <w:adjustRightInd w:val="0"/>
        <w:spacing w:after="0" w:line="240" w:lineRule="auto"/>
        <w:jc w:val="both"/>
        <w:rPr>
          <w:rFonts w:ascii="Calibri" w:eastAsia="Times New Roman" w:hAnsi="Calibri" w:cs="Times New Roman"/>
          <w:lang w:eastAsia="pl-PL"/>
        </w:rPr>
      </w:pPr>
      <w:r w:rsidRPr="00530E0E">
        <w:rPr>
          <w:rFonts w:ascii="Calibri" w:eastAsia="Times New Roman" w:hAnsi="Calibri" w:cs="Times New Roman"/>
          <w:lang w:eastAsia="ar-SA"/>
        </w:rPr>
        <w:t>Dowód wniesienia wadium</w:t>
      </w:r>
    </w:p>
    <w:p w14:paraId="26EA98DB" w14:textId="77777777" w:rsidR="00940668" w:rsidRPr="00940668" w:rsidRDefault="00940668" w:rsidP="00940668">
      <w:pPr>
        <w:autoSpaceDE w:val="0"/>
        <w:autoSpaceDN w:val="0"/>
        <w:adjustRightInd w:val="0"/>
        <w:spacing w:after="0" w:line="360" w:lineRule="auto"/>
        <w:jc w:val="both"/>
        <w:rPr>
          <w:rFonts w:ascii="Calibri" w:eastAsia="Times New Roman" w:hAnsi="Calibri" w:cs="Times New Roman"/>
          <w:sz w:val="18"/>
          <w:szCs w:val="18"/>
          <w:lang w:eastAsia="pl-PL"/>
        </w:rPr>
      </w:pPr>
    </w:p>
    <w:p w14:paraId="23CF0946" w14:textId="3DF97939" w:rsidR="008948C3" w:rsidRDefault="00940668" w:rsidP="00940668">
      <w:pPr>
        <w:autoSpaceDE w:val="0"/>
        <w:autoSpaceDN w:val="0"/>
        <w:adjustRightInd w:val="0"/>
        <w:spacing w:after="0" w:line="360" w:lineRule="auto"/>
        <w:jc w:val="both"/>
        <w:rPr>
          <w:rFonts w:ascii="Calibri" w:eastAsia="Times New Roman" w:hAnsi="Calibri" w:cs="Times New Roman"/>
          <w:lang w:eastAsia="pl-PL"/>
        </w:rPr>
      </w:pPr>
      <w:r w:rsidRPr="00940668">
        <w:rPr>
          <w:rFonts w:ascii="Times New Roman" w:eastAsia="Times New Roman" w:hAnsi="Times New Roman" w:cs="Times New Roman"/>
          <w:lang w:eastAsia="pl-PL"/>
        </w:rPr>
        <w:t xml:space="preserve">** </w:t>
      </w:r>
      <w:r w:rsidRPr="00940668">
        <w:rPr>
          <w:rFonts w:ascii="Calibri" w:eastAsia="Times New Roman" w:hAnsi="Calibri" w:cs="Times New Roman"/>
          <w:lang w:eastAsia="pl-PL"/>
        </w:rPr>
        <w:t>niepotrzebne skreślić</w:t>
      </w:r>
    </w:p>
    <w:p w14:paraId="48C90FF9" w14:textId="77777777" w:rsidR="00940668" w:rsidRPr="00940668" w:rsidRDefault="00940668" w:rsidP="00940668">
      <w:pPr>
        <w:autoSpaceDE w:val="0"/>
        <w:autoSpaceDN w:val="0"/>
        <w:adjustRightInd w:val="0"/>
        <w:spacing w:after="0" w:line="240" w:lineRule="auto"/>
        <w:ind w:left="4248" w:firstLine="147"/>
        <w:rPr>
          <w:rFonts w:ascii="Arial" w:eastAsia="Calibri" w:hAnsi="Arial" w:cs="Arial"/>
          <w:sz w:val="20"/>
          <w:szCs w:val="20"/>
        </w:rPr>
      </w:pPr>
    </w:p>
    <w:p w14:paraId="51279311" w14:textId="611A697D" w:rsidR="00813097" w:rsidRPr="002F45EC" w:rsidRDefault="00940668" w:rsidP="002F45EC">
      <w:pPr>
        <w:spacing w:after="0" w:line="360" w:lineRule="auto"/>
        <w:ind w:left="4956"/>
        <w:rPr>
          <w:rFonts w:ascii="Arial" w:eastAsia="Arial Unicode MS" w:hAnsi="Arial" w:cs="Arial"/>
          <w:sz w:val="14"/>
          <w:szCs w:val="16"/>
          <w:lang w:eastAsia="pl-PL"/>
        </w:rPr>
      </w:pPr>
      <w:r w:rsidRPr="002F45EC">
        <w:rPr>
          <w:rFonts w:ascii="Arial" w:eastAsia="Calibri" w:hAnsi="Arial" w:cs="Arial"/>
          <w:sz w:val="16"/>
          <w:szCs w:val="18"/>
        </w:rPr>
        <w:t xml:space="preserve">&lt;dokument należy sporządzić w </w:t>
      </w:r>
      <w:r w:rsidR="00F6349F" w:rsidRPr="002F45EC">
        <w:rPr>
          <w:rFonts w:ascii="Arial" w:eastAsia="Calibri" w:hAnsi="Arial" w:cs="Arial"/>
          <w:sz w:val="16"/>
          <w:szCs w:val="18"/>
        </w:rPr>
        <w:t>postaci</w:t>
      </w:r>
      <w:r w:rsidRPr="002F45EC">
        <w:rPr>
          <w:rFonts w:ascii="Arial" w:eastAsia="Calibri" w:hAnsi="Arial" w:cs="Arial"/>
          <w:sz w:val="16"/>
          <w:szCs w:val="18"/>
        </w:rPr>
        <w:t xml:space="preserve"> elektronicznej i podpisać kwalifikowanym podpisem elektronicznym, podpisem zaufanym bądź podpisem osobistym osoby/osób uprawnionej/-</w:t>
      </w:r>
      <w:proofErr w:type="spellStart"/>
      <w:r w:rsidRPr="002F45EC">
        <w:rPr>
          <w:rFonts w:ascii="Arial" w:eastAsia="Calibri" w:hAnsi="Arial" w:cs="Arial"/>
          <w:sz w:val="16"/>
          <w:szCs w:val="18"/>
        </w:rPr>
        <w:t>ych</w:t>
      </w:r>
      <w:proofErr w:type="spellEnd"/>
      <w:r w:rsidRPr="002F45EC">
        <w:rPr>
          <w:rFonts w:ascii="Arial" w:eastAsia="Calibri" w:hAnsi="Arial" w:cs="Arial"/>
          <w:sz w:val="16"/>
          <w:szCs w:val="18"/>
        </w:rPr>
        <w:t xml:space="preserve"> do reprezen</w:t>
      </w:r>
      <w:r w:rsidR="000053C8" w:rsidRPr="002F45EC">
        <w:rPr>
          <w:rFonts w:ascii="Arial" w:eastAsia="Calibri" w:hAnsi="Arial" w:cs="Arial"/>
          <w:sz w:val="16"/>
          <w:szCs w:val="18"/>
        </w:rPr>
        <w:t>towania</w:t>
      </w:r>
    </w:p>
    <w:p w14:paraId="3563EC3B" w14:textId="77777777" w:rsidR="00F6349F" w:rsidRDefault="00F6349F" w:rsidP="00940668">
      <w:pPr>
        <w:spacing w:after="0" w:line="360" w:lineRule="auto"/>
        <w:rPr>
          <w:rFonts w:ascii="Arial" w:eastAsia="Arial Unicode MS" w:hAnsi="Arial" w:cs="Arial"/>
          <w:sz w:val="16"/>
          <w:szCs w:val="16"/>
          <w:lang w:eastAsia="pl-PL"/>
        </w:rPr>
      </w:pPr>
    </w:p>
    <w:p w14:paraId="556A71C4" w14:textId="77777777" w:rsidR="00F6349F" w:rsidRDefault="00F6349F" w:rsidP="00940668">
      <w:pPr>
        <w:spacing w:after="0" w:line="360" w:lineRule="auto"/>
        <w:rPr>
          <w:rFonts w:ascii="Arial" w:eastAsia="Arial Unicode MS" w:hAnsi="Arial" w:cs="Arial"/>
          <w:sz w:val="16"/>
          <w:szCs w:val="16"/>
          <w:lang w:eastAsia="pl-PL"/>
        </w:rPr>
      </w:pPr>
    </w:p>
    <w:p w14:paraId="21B00D91" w14:textId="77777777" w:rsidR="00210399" w:rsidRDefault="00210399" w:rsidP="00940668">
      <w:pPr>
        <w:spacing w:after="0" w:line="360" w:lineRule="auto"/>
        <w:rPr>
          <w:rFonts w:ascii="Arial" w:eastAsia="Arial Unicode MS" w:hAnsi="Arial" w:cs="Arial"/>
          <w:sz w:val="16"/>
          <w:szCs w:val="16"/>
          <w:lang w:eastAsia="pl-PL"/>
        </w:rPr>
      </w:pPr>
    </w:p>
    <w:p w14:paraId="4ED592F6" w14:textId="47C42E19" w:rsidR="00940668" w:rsidRPr="00A60E25" w:rsidRDefault="00940668" w:rsidP="00940668">
      <w:pPr>
        <w:spacing w:after="0" w:line="360" w:lineRule="auto"/>
        <w:jc w:val="right"/>
        <w:rPr>
          <w:rFonts w:eastAsia="Times New Roman" w:cstheme="minorHAnsi"/>
          <w:lang w:eastAsia="pl-PL"/>
        </w:rPr>
      </w:pPr>
      <w:bookmarkStart w:id="4" w:name="_Hlk65671909"/>
      <w:r w:rsidRPr="00A60E25">
        <w:rPr>
          <w:rFonts w:eastAsia="Calibri" w:cstheme="minorHAnsi"/>
          <w:b/>
        </w:rPr>
        <w:t>Załącznik nr 2 do SWZ</w:t>
      </w:r>
    </w:p>
    <w:bookmarkEnd w:id="4"/>
    <w:p w14:paraId="17034694" w14:textId="77777777" w:rsidR="00940668" w:rsidRPr="00A60E25" w:rsidRDefault="00940668" w:rsidP="00940668">
      <w:pPr>
        <w:spacing w:after="0" w:line="360" w:lineRule="auto"/>
        <w:rPr>
          <w:rFonts w:eastAsia="Calibri" w:cstheme="minorHAnsi"/>
          <w:b/>
        </w:rPr>
      </w:pPr>
    </w:p>
    <w:p w14:paraId="1F03B5D3" w14:textId="77777777" w:rsidR="006F4E58" w:rsidRDefault="006F4E58" w:rsidP="00940668">
      <w:pPr>
        <w:spacing w:after="0" w:line="360" w:lineRule="auto"/>
        <w:rPr>
          <w:rFonts w:eastAsia="Calibri" w:cstheme="minorHAnsi"/>
          <w:b/>
        </w:rPr>
      </w:pPr>
    </w:p>
    <w:p w14:paraId="6C6328B4" w14:textId="77777777" w:rsidR="006F4E58" w:rsidRDefault="006F4E58" w:rsidP="00940668">
      <w:pPr>
        <w:spacing w:after="0" w:line="360" w:lineRule="auto"/>
        <w:rPr>
          <w:rFonts w:eastAsia="Calibri" w:cstheme="minorHAnsi"/>
          <w:b/>
        </w:rPr>
      </w:pPr>
    </w:p>
    <w:p w14:paraId="331D856A" w14:textId="77777777" w:rsidR="006F4E58" w:rsidRPr="00A60E25" w:rsidRDefault="006F4E58" w:rsidP="00940668">
      <w:pPr>
        <w:spacing w:after="0" w:line="360" w:lineRule="auto"/>
        <w:rPr>
          <w:rFonts w:eastAsia="Calibri" w:cstheme="minorHAnsi"/>
          <w:b/>
        </w:rPr>
      </w:pPr>
    </w:p>
    <w:p w14:paraId="5B8D0201" w14:textId="77777777" w:rsidR="00940668" w:rsidRPr="00A60E25" w:rsidRDefault="00940668" w:rsidP="00940668">
      <w:pPr>
        <w:spacing w:after="0" w:line="360" w:lineRule="auto"/>
        <w:jc w:val="center"/>
        <w:rPr>
          <w:rFonts w:eastAsia="Calibri" w:cstheme="minorHAnsi"/>
          <w:b/>
        </w:rPr>
      </w:pPr>
      <w:r w:rsidRPr="00A60E25">
        <w:rPr>
          <w:rFonts w:eastAsia="Calibri" w:cstheme="minorHAnsi"/>
          <w:b/>
        </w:rPr>
        <w:t xml:space="preserve">Oświadczenie z art. 125 ust. 1 ustawy z dnia 11 września 2019 r. </w:t>
      </w:r>
    </w:p>
    <w:p w14:paraId="4B92BB67" w14:textId="4C3499A9" w:rsidR="00940668" w:rsidRPr="00A60E25" w:rsidRDefault="00940668" w:rsidP="00940668">
      <w:pPr>
        <w:spacing w:after="0" w:line="360" w:lineRule="auto"/>
        <w:jc w:val="center"/>
        <w:rPr>
          <w:rFonts w:eastAsia="Calibri" w:cstheme="minorHAnsi"/>
          <w:b/>
        </w:rPr>
      </w:pPr>
      <w:r w:rsidRPr="00A60E25">
        <w:rPr>
          <w:rFonts w:eastAsia="Calibri" w:cstheme="minorHAnsi"/>
          <w:b/>
        </w:rPr>
        <w:t xml:space="preserve"> Prawo zamówień publicznych o niepodleganiu wykluczeniu</w:t>
      </w:r>
      <w:r w:rsidRPr="00A60E25">
        <w:rPr>
          <w:rFonts w:eastAsia="Calibri" w:cstheme="minorHAnsi"/>
          <w:b/>
        </w:rPr>
        <w:br/>
        <w:t>oraz spełnianiu warunków udziału w postępowaniu</w:t>
      </w:r>
    </w:p>
    <w:p w14:paraId="572C2C7E" w14:textId="77777777" w:rsidR="00940668" w:rsidRPr="00A60E25" w:rsidRDefault="00940668" w:rsidP="00940668">
      <w:pPr>
        <w:spacing w:after="0" w:line="360" w:lineRule="auto"/>
        <w:jc w:val="center"/>
        <w:rPr>
          <w:rFonts w:eastAsia="Calibri" w:cstheme="minorHAnsi"/>
          <w:b/>
        </w:rPr>
      </w:pPr>
    </w:p>
    <w:p w14:paraId="08B89045" w14:textId="584FE3CE" w:rsidR="002745B3" w:rsidRPr="002745B3" w:rsidRDefault="002745B3" w:rsidP="002745B3">
      <w:pPr>
        <w:spacing w:line="256" w:lineRule="auto"/>
        <w:jc w:val="both"/>
        <w:rPr>
          <w:rFonts w:eastAsia="Calibri" w:cstheme="minorHAnsi"/>
          <w:b/>
          <w:u w:val="single"/>
        </w:rPr>
      </w:pPr>
      <w:r w:rsidRPr="002745B3">
        <w:rPr>
          <w:rFonts w:eastAsia="Calibri" w:cstheme="minorHAnsi"/>
          <w:b/>
          <w:u w:val="single"/>
        </w:rPr>
        <w:t xml:space="preserve">Dotyczy: </w:t>
      </w:r>
      <w:r w:rsidR="006F4E58">
        <w:rPr>
          <w:rFonts w:eastAsia="Calibri" w:cstheme="minorHAnsi"/>
          <w:b/>
          <w:u w:val="single"/>
        </w:rPr>
        <w:t>„</w:t>
      </w:r>
      <w:r w:rsidR="006F4E58" w:rsidRPr="006F4E58">
        <w:rPr>
          <w:rFonts w:eastAsia="Calibri" w:cstheme="minorHAnsi"/>
          <w:b/>
          <w:u w:val="single"/>
        </w:rPr>
        <w:t>Prenumerata naukowych czasopism zagranicznych dla bibliotek Uniwersytetu Warszawskiego w roku 2022”</w:t>
      </w:r>
    </w:p>
    <w:p w14:paraId="54B3C1F4" w14:textId="77777777" w:rsidR="00940668" w:rsidRPr="00A60E25" w:rsidRDefault="00940668" w:rsidP="00940668">
      <w:pPr>
        <w:spacing w:after="0" w:line="360" w:lineRule="auto"/>
        <w:rPr>
          <w:rFonts w:eastAsia="Calibri" w:cstheme="minorHAnsi"/>
          <w:b/>
          <w:bCs/>
          <w:u w:val="single"/>
        </w:rPr>
      </w:pPr>
    </w:p>
    <w:p w14:paraId="0F2481DD" w14:textId="77777777" w:rsidR="00940668" w:rsidRPr="00A60E25" w:rsidRDefault="00940668" w:rsidP="00940668">
      <w:pPr>
        <w:spacing w:after="0" w:line="360" w:lineRule="auto"/>
        <w:jc w:val="both"/>
        <w:rPr>
          <w:rFonts w:eastAsia="Calibri" w:cstheme="minorHAnsi"/>
        </w:rPr>
      </w:pPr>
    </w:p>
    <w:p w14:paraId="0696B50F" w14:textId="19FA7AE7" w:rsidR="00940668" w:rsidRPr="00A60E25" w:rsidRDefault="00940668" w:rsidP="00475D2F">
      <w:pPr>
        <w:spacing w:after="120" w:line="240" w:lineRule="auto"/>
        <w:jc w:val="both"/>
        <w:rPr>
          <w:rFonts w:eastAsia="Calibri" w:cstheme="minorHAnsi"/>
        </w:rPr>
      </w:pPr>
      <w:r w:rsidRPr="00A60E25">
        <w:rPr>
          <w:rFonts w:eastAsia="Calibri" w:cstheme="minorHAnsi"/>
        </w:rPr>
        <w:t>Na potrzeby postępowania o udzielenie zamówienia publicznego prowadzonego przez Uniwersytet Warszawski</w:t>
      </w:r>
      <w:r w:rsidRPr="00A60E25">
        <w:rPr>
          <w:rFonts w:eastAsia="Calibri" w:cstheme="minorHAnsi"/>
          <w:i/>
        </w:rPr>
        <w:t xml:space="preserve">, </w:t>
      </w:r>
      <w:r w:rsidRPr="00A60E25">
        <w:rPr>
          <w:rFonts w:eastAsia="Calibri" w:cstheme="minorHAnsi"/>
        </w:rPr>
        <w:t xml:space="preserve">oświadczam, że nie podlegam wykluczeniu z postępowania na podstawie </w:t>
      </w:r>
      <w:bookmarkStart w:id="5" w:name="_Hlk61304340"/>
      <w:r w:rsidRPr="00A60E25">
        <w:rPr>
          <w:rFonts w:eastAsia="Calibri" w:cstheme="minorHAnsi"/>
        </w:rPr>
        <w:t xml:space="preserve">art. </w:t>
      </w:r>
      <w:r w:rsidR="00DD0296" w:rsidRPr="00A60E25">
        <w:rPr>
          <w:rFonts w:eastAsia="Calibri" w:cstheme="minorHAnsi"/>
        </w:rPr>
        <w:t xml:space="preserve">108 ust. 1 </w:t>
      </w:r>
      <w:r w:rsidR="004608E0">
        <w:rPr>
          <w:rFonts w:eastAsia="Calibri" w:cstheme="minorHAnsi"/>
        </w:rPr>
        <w:t>U</w:t>
      </w:r>
      <w:r w:rsidRPr="00A60E25">
        <w:rPr>
          <w:rFonts w:eastAsia="Calibri" w:cstheme="minorHAnsi"/>
        </w:rPr>
        <w:t>stawy</w:t>
      </w:r>
      <w:bookmarkEnd w:id="5"/>
      <w:r w:rsidRPr="00A60E25">
        <w:rPr>
          <w:rFonts w:eastAsia="Calibri" w:cstheme="minorHAnsi"/>
        </w:rPr>
        <w:t xml:space="preserve"> oraz że spełniam warunki udziału w postępowaniu określone przez </w:t>
      </w:r>
      <w:r w:rsidR="00BF007B">
        <w:rPr>
          <w:rFonts w:eastAsia="Calibri" w:cstheme="minorHAnsi"/>
        </w:rPr>
        <w:t>Z</w:t>
      </w:r>
      <w:r w:rsidRPr="00A60E25">
        <w:rPr>
          <w:rFonts w:eastAsia="Calibri" w:cstheme="minorHAnsi"/>
        </w:rPr>
        <w:t xml:space="preserve">amawiającego </w:t>
      </w:r>
      <w:r w:rsidR="004608E0">
        <w:rPr>
          <w:rFonts w:eastAsia="Calibri" w:cstheme="minorHAnsi"/>
        </w:rPr>
        <w:br/>
      </w:r>
      <w:r w:rsidRPr="00A60E25">
        <w:rPr>
          <w:rFonts w:eastAsia="Calibri" w:cstheme="minorHAnsi"/>
        </w:rPr>
        <w:t>w</w:t>
      </w:r>
      <w:r w:rsidR="00BF007B">
        <w:rPr>
          <w:rFonts w:eastAsia="Calibri" w:cstheme="minorHAnsi"/>
        </w:rPr>
        <w:t xml:space="preserve"> </w:t>
      </w:r>
      <w:r w:rsidRPr="00A60E25">
        <w:rPr>
          <w:rFonts w:eastAsia="Calibri" w:cstheme="minorHAnsi"/>
        </w:rPr>
        <w:t xml:space="preserve">Specyfikacji Warunków Zamówienia dot. </w:t>
      </w:r>
      <w:r w:rsidR="00B954DD">
        <w:rPr>
          <w:rFonts w:eastAsia="Calibri" w:cstheme="minorHAnsi"/>
        </w:rPr>
        <w:t>postępowania</w:t>
      </w:r>
      <w:r w:rsidRPr="00A60E25">
        <w:rPr>
          <w:rFonts w:eastAsia="Calibri" w:cstheme="minorHAnsi"/>
        </w:rPr>
        <w:t xml:space="preserve"> nr DZP-</w:t>
      </w:r>
      <w:r w:rsidR="008C116A">
        <w:rPr>
          <w:rFonts w:eastAsia="Calibri" w:cstheme="minorHAnsi"/>
        </w:rPr>
        <w:t>361/</w:t>
      </w:r>
      <w:r w:rsidR="008B14A1">
        <w:rPr>
          <w:rFonts w:eastAsia="Calibri" w:cstheme="minorHAnsi"/>
        </w:rPr>
        <w:t>100/2021</w:t>
      </w:r>
    </w:p>
    <w:p w14:paraId="3BBAEC61" w14:textId="77777777" w:rsidR="00BF007B" w:rsidRPr="00A60E25" w:rsidRDefault="00BF007B" w:rsidP="00940668">
      <w:pPr>
        <w:spacing w:after="0" w:line="360" w:lineRule="auto"/>
        <w:ind w:left="360"/>
        <w:contextualSpacing/>
        <w:jc w:val="both"/>
        <w:rPr>
          <w:rFonts w:eastAsia="Calibri" w:cstheme="minorHAnsi"/>
        </w:rPr>
      </w:pPr>
    </w:p>
    <w:p w14:paraId="50501BE4" w14:textId="77777777" w:rsidR="00940668" w:rsidRPr="00A60E25" w:rsidRDefault="00940668" w:rsidP="00E43D3A">
      <w:pPr>
        <w:spacing w:after="0" w:line="360" w:lineRule="auto"/>
        <w:ind w:left="5664"/>
        <w:jc w:val="both"/>
        <w:rPr>
          <w:rFonts w:eastAsia="Calibri" w:cstheme="minorHAnsi"/>
        </w:rPr>
      </w:pPr>
    </w:p>
    <w:p w14:paraId="465E67E4" w14:textId="59FEFE5B" w:rsidR="00E43D3A" w:rsidRDefault="00940668" w:rsidP="00E43D3A">
      <w:pPr>
        <w:spacing w:after="0" w:line="240" w:lineRule="auto"/>
        <w:ind w:left="5664"/>
        <w:jc w:val="both"/>
        <w:rPr>
          <w:rFonts w:eastAsia="Calibri" w:cstheme="minorHAnsi"/>
          <w:sz w:val="18"/>
          <w:szCs w:val="18"/>
        </w:rPr>
      </w:pPr>
      <w:bookmarkStart w:id="6" w:name="_Hlk65672717"/>
      <w:r w:rsidRPr="00A60E25">
        <w:rPr>
          <w:rFonts w:eastAsia="Calibri" w:cstheme="minorHAnsi"/>
          <w:sz w:val="18"/>
          <w:szCs w:val="18"/>
        </w:rPr>
        <w:t xml:space="preserve">&lt;dokument należy sporządzić w </w:t>
      </w:r>
      <w:r w:rsidR="00F6349F">
        <w:rPr>
          <w:rFonts w:eastAsia="Calibri" w:cstheme="minorHAnsi"/>
          <w:sz w:val="18"/>
          <w:szCs w:val="18"/>
        </w:rPr>
        <w:t>postaci</w:t>
      </w:r>
      <w:r w:rsidRPr="00A60E25">
        <w:rPr>
          <w:rFonts w:eastAsia="Calibri" w:cstheme="minorHAnsi"/>
          <w:sz w:val="18"/>
          <w:szCs w:val="18"/>
        </w:rPr>
        <w:t xml:space="preserve"> elektronicznej i podpisać kwalifikowanym podpisem elektronicznym, podpisem zaufanym bądź podpisem osobistym osoby/osób uprawnionej/-</w:t>
      </w:r>
      <w:proofErr w:type="spellStart"/>
      <w:r w:rsidRPr="00A60E25">
        <w:rPr>
          <w:rFonts w:eastAsia="Calibri" w:cstheme="minorHAnsi"/>
          <w:sz w:val="18"/>
          <w:szCs w:val="18"/>
        </w:rPr>
        <w:t>ych</w:t>
      </w:r>
      <w:proofErr w:type="spellEnd"/>
      <w:r w:rsidRPr="00A60E25">
        <w:rPr>
          <w:rFonts w:eastAsia="Calibri" w:cstheme="minorHAnsi"/>
          <w:sz w:val="18"/>
          <w:szCs w:val="18"/>
        </w:rPr>
        <w:t xml:space="preserve"> do reprezentacji </w:t>
      </w:r>
    </w:p>
    <w:p w14:paraId="32084695" w14:textId="2EC473DD" w:rsidR="00940668" w:rsidRDefault="00940668" w:rsidP="00E43D3A">
      <w:pPr>
        <w:spacing w:after="0" w:line="240" w:lineRule="auto"/>
        <w:ind w:left="5664"/>
        <w:jc w:val="both"/>
        <w:rPr>
          <w:rFonts w:eastAsia="Calibri" w:cstheme="minorHAnsi"/>
          <w:sz w:val="18"/>
          <w:szCs w:val="18"/>
        </w:rPr>
      </w:pPr>
      <w:r w:rsidRPr="00A60E25">
        <w:rPr>
          <w:rFonts w:eastAsia="Calibri" w:cstheme="minorHAnsi"/>
          <w:sz w:val="18"/>
          <w:szCs w:val="18"/>
        </w:rPr>
        <w:t>Wykonawcy&gt;</w:t>
      </w:r>
      <w:bookmarkEnd w:id="6"/>
    </w:p>
    <w:p w14:paraId="5B7DA303" w14:textId="77777777" w:rsidR="00E43D3A" w:rsidRDefault="00E43D3A" w:rsidP="00E43D3A">
      <w:pPr>
        <w:spacing w:after="0" w:line="240" w:lineRule="auto"/>
        <w:ind w:left="5664"/>
        <w:jc w:val="both"/>
        <w:rPr>
          <w:rFonts w:eastAsia="Calibri" w:cstheme="minorHAnsi"/>
          <w:sz w:val="18"/>
          <w:szCs w:val="18"/>
        </w:rPr>
      </w:pPr>
    </w:p>
    <w:p w14:paraId="7DE38D4B" w14:textId="77777777" w:rsidR="00E43D3A" w:rsidRDefault="00E43D3A" w:rsidP="00E43D3A">
      <w:pPr>
        <w:spacing w:after="0" w:line="240" w:lineRule="auto"/>
        <w:ind w:left="5664"/>
        <w:jc w:val="both"/>
        <w:rPr>
          <w:rFonts w:eastAsia="Calibri" w:cstheme="minorHAnsi"/>
          <w:sz w:val="18"/>
          <w:szCs w:val="18"/>
        </w:rPr>
      </w:pPr>
    </w:p>
    <w:p w14:paraId="1DB062F8" w14:textId="77777777" w:rsidR="00E43D3A" w:rsidRDefault="00E43D3A" w:rsidP="00E43D3A">
      <w:pPr>
        <w:spacing w:after="0" w:line="240" w:lineRule="auto"/>
        <w:ind w:left="5664"/>
        <w:jc w:val="both"/>
        <w:rPr>
          <w:rFonts w:eastAsia="Calibri" w:cstheme="minorHAnsi"/>
          <w:sz w:val="18"/>
          <w:szCs w:val="18"/>
        </w:rPr>
      </w:pPr>
    </w:p>
    <w:p w14:paraId="12D18D27" w14:textId="77777777" w:rsidR="00E43D3A" w:rsidRPr="00A60E25" w:rsidRDefault="00E43D3A" w:rsidP="00E43D3A">
      <w:pPr>
        <w:spacing w:after="0" w:line="240" w:lineRule="auto"/>
        <w:ind w:left="5664"/>
        <w:jc w:val="both"/>
        <w:rPr>
          <w:rFonts w:eastAsia="Calibri" w:cstheme="minorHAnsi"/>
        </w:rPr>
      </w:pPr>
    </w:p>
    <w:p w14:paraId="02889AA0" w14:textId="77777777" w:rsidR="00940668" w:rsidRDefault="00940668" w:rsidP="00940668">
      <w:pPr>
        <w:spacing w:after="0" w:line="240" w:lineRule="auto"/>
        <w:jc w:val="both"/>
        <w:rPr>
          <w:rFonts w:eastAsia="Calibri" w:cstheme="minorHAnsi"/>
        </w:rPr>
      </w:pPr>
    </w:p>
    <w:p w14:paraId="5D1C5629" w14:textId="77777777" w:rsidR="00E43D3A" w:rsidRDefault="00E43D3A" w:rsidP="00940668">
      <w:pPr>
        <w:spacing w:after="0" w:line="240" w:lineRule="auto"/>
        <w:jc w:val="both"/>
        <w:rPr>
          <w:rFonts w:eastAsia="Calibri" w:cstheme="minorHAnsi"/>
        </w:rPr>
      </w:pPr>
    </w:p>
    <w:p w14:paraId="23223FE2" w14:textId="77777777" w:rsidR="00E43D3A" w:rsidRDefault="00E43D3A" w:rsidP="00940668">
      <w:pPr>
        <w:spacing w:after="0" w:line="240" w:lineRule="auto"/>
        <w:jc w:val="both"/>
        <w:rPr>
          <w:rFonts w:eastAsia="Calibri" w:cstheme="minorHAnsi"/>
        </w:rPr>
      </w:pPr>
    </w:p>
    <w:p w14:paraId="73F98489" w14:textId="77777777" w:rsidR="00E43D3A" w:rsidRPr="00A60E25" w:rsidRDefault="00E43D3A" w:rsidP="00940668">
      <w:pPr>
        <w:spacing w:after="0" w:line="240" w:lineRule="auto"/>
        <w:jc w:val="both"/>
        <w:rPr>
          <w:rFonts w:eastAsia="Calibri" w:cstheme="minorHAnsi"/>
        </w:rPr>
      </w:pPr>
    </w:p>
    <w:p w14:paraId="4DA08D18" w14:textId="77777777" w:rsidR="00940668" w:rsidRPr="00A60E25" w:rsidRDefault="00940668" w:rsidP="00940668">
      <w:pPr>
        <w:spacing w:after="0" w:line="240" w:lineRule="auto"/>
        <w:jc w:val="both"/>
        <w:rPr>
          <w:rFonts w:eastAsia="Calibri" w:cstheme="minorHAnsi"/>
          <w:i/>
          <w:sz w:val="20"/>
          <w:szCs w:val="20"/>
        </w:rPr>
      </w:pPr>
      <w:r w:rsidRPr="00A60E25">
        <w:rPr>
          <w:rFonts w:eastAsia="Calibri" w:cstheme="minorHAnsi"/>
          <w:i/>
          <w:sz w:val="20"/>
          <w:szCs w:val="20"/>
        </w:rPr>
        <w:t>Oświadczenie składa:</w:t>
      </w:r>
    </w:p>
    <w:p w14:paraId="2351A891" w14:textId="77777777" w:rsidR="00940668" w:rsidRPr="00A60E25" w:rsidRDefault="00940668" w:rsidP="001A1105">
      <w:pPr>
        <w:numPr>
          <w:ilvl w:val="0"/>
          <w:numId w:val="47"/>
        </w:numPr>
        <w:spacing w:after="0" w:line="240" w:lineRule="auto"/>
        <w:contextualSpacing/>
        <w:jc w:val="both"/>
        <w:rPr>
          <w:rFonts w:eastAsia="Calibri" w:cstheme="minorHAnsi"/>
          <w:i/>
          <w:sz w:val="20"/>
          <w:szCs w:val="20"/>
        </w:rPr>
      </w:pPr>
      <w:r w:rsidRPr="00A60E25">
        <w:rPr>
          <w:rFonts w:eastAsia="Calibri" w:cstheme="minorHAnsi"/>
          <w:i/>
          <w:sz w:val="20"/>
          <w:szCs w:val="20"/>
        </w:rPr>
        <w:t>Wykonawca;</w:t>
      </w:r>
    </w:p>
    <w:p w14:paraId="0EBC7ACD" w14:textId="56DBB023" w:rsidR="00940668" w:rsidRPr="00A60E25" w:rsidRDefault="00940668" w:rsidP="001A1105">
      <w:pPr>
        <w:numPr>
          <w:ilvl w:val="0"/>
          <w:numId w:val="47"/>
        </w:numPr>
        <w:spacing w:after="0" w:line="240" w:lineRule="auto"/>
        <w:contextualSpacing/>
        <w:jc w:val="both"/>
        <w:rPr>
          <w:rFonts w:eastAsia="Calibri" w:cstheme="minorHAnsi"/>
          <w:i/>
          <w:sz w:val="20"/>
          <w:szCs w:val="20"/>
        </w:rPr>
      </w:pPr>
      <w:r w:rsidRPr="00A60E25">
        <w:rPr>
          <w:rFonts w:eastAsia="Calibri" w:cstheme="minorHAnsi"/>
          <w:i/>
          <w:sz w:val="20"/>
          <w:szCs w:val="20"/>
        </w:rPr>
        <w:t xml:space="preserve">W przypadku wspólnego ubiegania się o zamówienie przez wykonawców oświadczenie składa każdy </w:t>
      </w:r>
      <w:r w:rsidR="005270FA">
        <w:rPr>
          <w:rFonts w:eastAsia="Calibri" w:cstheme="minorHAnsi"/>
          <w:i/>
          <w:sz w:val="20"/>
          <w:szCs w:val="20"/>
        </w:rPr>
        <w:br/>
      </w:r>
      <w:r w:rsidRPr="00A60E25">
        <w:rPr>
          <w:rFonts w:eastAsia="Calibri" w:cstheme="minorHAnsi"/>
          <w:i/>
          <w:sz w:val="20"/>
          <w:szCs w:val="20"/>
        </w:rPr>
        <w:t>z wykonawców - jeśli dotyczy;</w:t>
      </w:r>
    </w:p>
    <w:p w14:paraId="6FBFBFD2" w14:textId="77777777" w:rsidR="00940668" w:rsidRPr="00A60E25" w:rsidRDefault="00940668" w:rsidP="001A1105">
      <w:pPr>
        <w:numPr>
          <w:ilvl w:val="0"/>
          <w:numId w:val="47"/>
        </w:numPr>
        <w:spacing w:after="0" w:line="240" w:lineRule="auto"/>
        <w:contextualSpacing/>
        <w:jc w:val="both"/>
        <w:rPr>
          <w:rFonts w:eastAsia="Calibri" w:cstheme="minorHAnsi"/>
          <w:i/>
          <w:sz w:val="20"/>
          <w:szCs w:val="20"/>
        </w:rPr>
      </w:pPr>
      <w:r w:rsidRPr="00A60E25">
        <w:rPr>
          <w:rFonts w:eastAsia="Calibri" w:cstheme="minorHAnsi"/>
          <w:i/>
          <w:sz w:val="20"/>
          <w:szCs w:val="20"/>
        </w:rPr>
        <w:t>Podmiot udostępniający zasoby - jeśli dotyczy.</w:t>
      </w:r>
    </w:p>
    <w:p w14:paraId="2A2EC1B8" w14:textId="77777777" w:rsidR="00940668" w:rsidRPr="00A60E25" w:rsidRDefault="00940668" w:rsidP="00940668">
      <w:pPr>
        <w:spacing w:after="0" w:line="240" w:lineRule="auto"/>
        <w:jc w:val="both"/>
        <w:rPr>
          <w:rFonts w:eastAsia="Calibri" w:cstheme="minorHAnsi"/>
          <w:i/>
        </w:rPr>
      </w:pPr>
    </w:p>
    <w:p w14:paraId="0F7993BC" w14:textId="44DE8BF6" w:rsidR="002745B3" w:rsidRDefault="002745B3" w:rsidP="00940668">
      <w:pPr>
        <w:spacing w:line="256" w:lineRule="auto"/>
        <w:rPr>
          <w:rFonts w:eastAsia="Calibri" w:cstheme="minorHAnsi"/>
        </w:rPr>
      </w:pPr>
    </w:p>
    <w:p w14:paraId="6CFD6C77" w14:textId="61215D62" w:rsidR="00F106AD" w:rsidRPr="00A60E25" w:rsidRDefault="00F106AD" w:rsidP="00A60E25">
      <w:pPr>
        <w:autoSpaceDE w:val="0"/>
        <w:autoSpaceDN w:val="0"/>
        <w:adjustRightInd w:val="0"/>
        <w:spacing w:after="0" w:line="240" w:lineRule="auto"/>
        <w:ind w:left="5664"/>
        <w:jc w:val="both"/>
        <w:rPr>
          <w:rFonts w:eastAsia="Times New Roman" w:cstheme="minorHAnsi"/>
          <w:bCs/>
          <w:sz w:val="18"/>
          <w:szCs w:val="18"/>
          <w:lang w:eastAsia="pl-PL"/>
        </w:rPr>
      </w:pPr>
    </w:p>
    <w:sectPr w:rsidR="00F106AD" w:rsidRPr="00A60E25" w:rsidSect="00D26657">
      <w:footerReference w:type="default" r:id="rId19"/>
      <w:pgSz w:w="11906" w:h="16838"/>
      <w:pgMar w:top="1417" w:right="1417" w:bottom="1417"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89112" w16cid:durableId="24037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0151" w14:textId="77777777" w:rsidR="00C249D0" w:rsidRDefault="00C249D0" w:rsidP="00F106AD">
      <w:pPr>
        <w:spacing w:after="0" w:line="240" w:lineRule="auto"/>
      </w:pPr>
      <w:r>
        <w:separator/>
      </w:r>
    </w:p>
  </w:endnote>
  <w:endnote w:type="continuationSeparator" w:id="0">
    <w:p w14:paraId="737F7102" w14:textId="77777777" w:rsidR="00C249D0" w:rsidRDefault="00C249D0" w:rsidP="00F1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7C13864E" w14:textId="41D8CB05" w:rsidR="003D1722" w:rsidRDefault="003D1722">
        <w:pPr>
          <w:pStyle w:val="Stopka"/>
          <w:jc w:val="right"/>
        </w:pPr>
        <w:r>
          <w:fldChar w:fldCharType="begin"/>
        </w:r>
        <w:r>
          <w:instrText>PAGE   \* MERGEFORMAT</w:instrText>
        </w:r>
        <w:r>
          <w:fldChar w:fldCharType="separate"/>
        </w:r>
        <w:r w:rsidR="00991839">
          <w:rPr>
            <w:noProof/>
          </w:rPr>
          <w:t>21</w:t>
        </w:r>
        <w:r>
          <w:fldChar w:fldCharType="end"/>
        </w:r>
        <w:r>
          <w:t>/2</w:t>
        </w:r>
        <w:r w:rsidR="00B954DD">
          <w:t>1</w:t>
        </w:r>
      </w:p>
    </w:sdtContent>
  </w:sdt>
  <w:p w14:paraId="14145C38" w14:textId="2BCC8406" w:rsidR="003D1722" w:rsidRPr="00EA0D8B" w:rsidRDefault="008C116A" w:rsidP="008F5888">
    <w:pPr>
      <w:pStyle w:val="Stopka"/>
      <w:jc w:val="center"/>
      <w:rPr>
        <w:sz w:val="20"/>
        <w:szCs w:val="20"/>
      </w:rPr>
    </w:pPr>
    <w:r>
      <w:rPr>
        <w:sz w:val="20"/>
        <w:szCs w:val="20"/>
      </w:rPr>
      <w:t>DZP-361/</w:t>
    </w:r>
    <w:r w:rsidR="003D1722">
      <w:rPr>
        <w:sz w:val="20"/>
        <w:szCs w:val="20"/>
      </w:rPr>
      <w:t>100/2021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0C33" w14:textId="77777777" w:rsidR="00C249D0" w:rsidRDefault="00C249D0" w:rsidP="00F106AD">
      <w:pPr>
        <w:spacing w:after="0" w:line="240" w:lineRule="auto"/>
      </w:pPr>
      <w:r>
        <w:separator/>
      </w:r>
    </w:p>
  </w:footnote>
  <w:footnote w:type="continuationSeparator" w:id="0">
    <w:p w14:paraId="131D3A02" w14:textId="77777777" w:rsidR="00C249D0" w:rsidRDefault="00C249D0" w:rsidP="00F106AD">
      <w:pPr>
        <w:spacing w:after="0" w:line="240" w:lineRule="auto"/>
      </w:pPr>
      <w:r>
        <w:continuationSeparator/>
      </w:r>
    </w:p>
  </w:footnote>
  <w:footnote w:id="1">
    <w:p w14:paraId="21EF2E29" w14:textId="60EBD774" w:rsidR="003D1722" w:rsidRDefault="003D1722" w:rsidP="00F106AD">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CAAEA9" w14:textId="77777777" w:rsidR="003D1722" w:rsidRPr="00D20867" w:rsidRDefault="003D1722" w:rsidP="00F106AD">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D6CBC8" w14:textId="77777777" w:rsidR="003D1722" w:rsidRDefault="003D1722" w:rsidP="00F106AD">
      <w:pPr>
        <w:pStyle w:val="Tekstprzypisudolnego"/>
        <w:jc w:val="both"/>
      </w:pPr>
    </w:p>
  </w:footnote>
  <w:footnote w:id="3">
    <w:p w14:paraId="17117E4A" w14:textId="77777777" w:rsidR="003D1722" w:rsidRDefault="003D1722" w:rsidP="00940668">
      <w:pPr>
        <w:pStyle w:val="Tekstprzypisudolnego"/>
        <w:jc w:val="both"/>
        <w:rPr>
          <w:sz w:val="16"/>
          <w:szCs w:val="16"/>
        </w:rPr>
      </w:pPr>
      <w:r>
        <w:rPr>
          <w:rStyle w:val="Odwoanieprzypisudolnego"/>
          <w:i/>
        </w:rPr>
        <w:footnoteRef/>
      </w:r>
      <w:r>
        <w:rPr>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094595"/>
    <w:multiLevelType w:val="hybridMultilevel"/>
    <w:tmpl w:val="6046F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743B9"/>
    <w:multiLevelType w:val="hybridMultilevel"/>
    <w:tmpl w:val="8EF6208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5244415"/>
    <w:multiLevelType w:val="hybridMultilevel"/>
    <w:tmpl w:val="629EAAA0"/>
    <w:name w:val="WW8Num10933222222"/>
    <w:lvl w:ilvl="0" w:tplc="6C30CB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4C25B5"/>
    <w:multiLevelType w:val="hybridMultilevel"/>
    <w:tmpl w:val="EE52698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5CCC7426">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8" w15:restartNumberingAfterBreak="0">
    <w:nsid w:val="16706D74"/>
    <w:multiLevelType w:val="hybridMultilevel"/>
    <w:tmpl w:val="8FB0E21A"/>
    <w:lvl w:ilvl="0" w:tplc="7CF2D5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BB41EA"/>
    <w:multiLevelType w:val="hybridMultilevel"/>
    <w:tmpl w:val="6046F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D76B2"/>
    <w:multiLevelType w:val="hybridMultilevel"/>
    <w:tmpl w:val="69D4447A"/>
    <w:lvl w:ilvl="0" w:tplc="6E90EDD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65340"/>
    <w:multiLevelType w:val="hybridMultilevel"/>
    <w:tmpl w:val="4704E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943DF"/>
    <w:multiLevelType w:val="hybridMultilevel"/>
    <w:tmpl w:val="71F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372F8"/>
    <w:multiLevelType w:val="hybridMultilevel"/>
    <w:tmpl w:val="A06E0DC8"/>
    <w:lvl w:ilvl="0" w:tplc="0E762018">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2901C7"/>
    <w:multiLevelType w:val="hybridMultilevel"/>
    <w:tmpl w:val="0D608C3E"/>
    <w:lvl w:ilvl="0" w:tplc="0A549C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2A38CB"/>
    <w:multiLevelType w:val="hybridMultilevel"/>
    <w:tmpl w:val="034241FE"/>
    <w:lvl w:ilvl="0" w:tplc="A3FEC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857F6"/>
    <w:multiLevelType w:val="hybridMultilevel"/>
    <w:tmpl w:val="74345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087F1C"/>
    <w:multiLevelType w:val="hybridMultilevel"/>
    <w:tmpl w:val="2728A03C"/>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B53B99"/>
    <w:multiLevelType w:val="hybridMultilevel"/>
    <w:tmpl w:val="32AC4F06"/>
    <w:lvl w:ilvl="0" w:tplc="1BD65B0A">
      <w:start w:val="1"/>
      <w:numFmt w:val="decimal"/>
      <w:lvlText w:val="%1."/>
      <w:lvlJc w:val="left"/>
      <w:pPr>
        <w:ind w:left="2062" w:hanging="360"/>
      </w:pPr>
      <w:rPr>
        <w:b w:val="0"/>
        <w:bCs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9" w15:restartNumberingAfterBreak="0">
    <w:nsid w:val="44541E99"/>
    <w:multiLevelType w:val="hybridMultilevel"/>
    <w:tmpl w:val="373699DE"/>
    <w:lvl w:ilvl="0" w:tplc="3F4EFC10">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210AC"/>
    <w:multiLevelType w:val="hybridMultilevel"/>
    <w:tmpl w:val="A29CE288"/>
    <w:lvl w:ilvl="0" w:tplc="8232193E">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0C14E54"/>
    <w:multiLevelType w:val="hybridMultilevel"/>
    <w:tmpl w:val="86028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B96D6C"/>
    <w:multiLevelType w:val="hybridMultilevel"/>
    <w:tmpl w:val="355A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9"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19857D4"/>
    <w:multiLevelType w:val="hybridMultilevel"/>
    <w:tmpl w:val="EF123290"/>
    <w:lvl w:ilvl="0" w:tplc="0E32EB7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37D7BFF"/>
    <w:multiLevelType w:val="hybridMultilevel"/>
    <w:tmpl w:val="720E113A"/>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F46F4A"/>
    <w:multiLevelType w:val="hybridMultilevel"/>
    <w:tmpl w:val="6668FAA6"/>
    <w:lvl w:ilvl="0" w:tplc="20583454">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521069"/>
    <w:multiLevelType w:val="hybridMultilevel"/>
    <w:tmpl w:val="7D7C9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2765B"/>
    <w:multiLevelType w:val="hybridMultilevel"/>
    <w:tmpl w:val="D6728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A72569"/>
    <w:multiLevelType w:val="hybridMultilevel"/>
    <w:tmpl w:val="ED3A55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46F2107"/>
    <w:multiLevelType w:val="hybridMultilevel"/>
    <w:tmpl w:val="769CCAE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761C5000"/>
    <w:multiLevelType w:val="hybridMultilevel"/>
    <w:tmpl w:val="8BE41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1C0362"/>
    <w:multiLevelType w:val="hybridMultilevel"/>
    <w:tmpl w:val="BABE9724"/>
    <w:lvl w:ilvl="0" w:tplc="B04A7B4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num>
  <w:num w:numId="6">
    <w:abstractNumId w:val="0"/>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num>
  <w:num w:numId="1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num>
  <w:num w:numId="16">
    <w:abstractNumId w:val="7"/>
  </w:num>
  <w:num w:numId="17">
    <w:abstractNumId w:val="46"/>
  </w:num>
  <w:num w:numId="18">
    <w:abstractNumId w:val="18"/>
  </w:num>
  <w:num w:numId="19">
    <w:abstractNumId w:val="3"/>
  </w:num>
  <w:num w:numId="20">
    <w:abstractNumId w:val="13"/>
  </w:num>
  <w:num w:numId="21">
    <w:abstractNumId w:val="55"/>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12"/>
  </w:num>
  <w:num w:numId="29">
    <w:abstractNumId w:val="25"/>
  </w:num>
  <w:num w:numId="30">
    <w:abstractNumId w:val="27"/>
  </w:num>
  <w:num w:numId="31">
    <w:abstractNumId w:val="42"/>
  </w:num>
  <w:num w:numId="32">
    <w:abstractNumId w:val="40"/>
  </w:num>
  <w:num w:numId="33">
    <w:abstractNumId w:val="30"/>
  </w:num>
  <w:num w:numId="34">
    <w:abstractNumId w:val="28"/>
  </w:num>
  <w:num w:numId="35">
    <w:abstractNumId w:val="45"/>
  </w:num>
  <w:num w:numId="36">
    <w:abstractNumId w:val="51"/>
  </w:num>
  <w:num w:numId="37">
    <w:abstractNumId w:val="23"/>
  </w:num>
  <w:num w:numId="38">
    <w:abstractNumId w:val="4"/>
  </w:num>
  <w:num w:numId="39">
    <w:abstractNumId w:val="47"/>
  </w:num>
  <w:num w:numId="40">
    <w:abstractNumId w:val="9"/>
  </w:num>
  <w:num w:numId="41">
    <w:abstractNumId w:val="48"/>
  </w:num>
  <w:num w:numId="42">
    <w:abstractNumId w:val="32"/>
  </w:num>
  <w:num w:numId="43">
    <w:abstractNumId w:val="35"/>
  </w:num>
  <w:num w:numId="44">
    <w:abstractNumId w:val="29"/>
  </w:num>
  <w:num w:numId="45">
    <w:abstractNumId w:val="10"/>
  </w:num>
  <w:num w:numId="46">
    <w:abstractNumId w:val="21"/>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14"/>
  </w:num>
  <w:num w:numId="50">
    <w:abstractNumId w:val="5"/>
  </w:num>
  <w:num w:numId="51">
    <w:abstractNumId w:val="49"/>
  </w:num>
  <w:num w:numId="52">
    <w:abstractNumId w:val="37"/>
  </w:num>
  <w:num w:numId="53">
    <w:abstractNumId w:val="56"/>
  </w:num>
  <w:num w:numId="54">
    <w:abstractNumId w:val="22"/>
  </w:num>
  <w:num w:numId="55">
    <w:abstractNumId w:val="16"/>
  </w:num>
  <w:num w:numId="56">
    <w:abstractNumId w:val="54"/>
  </w:num>
  <w:num w:numId="57">
    <w:abstractNumId w:val="53"/>
  </w:num>
  <w:num w:numId="58">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AD"/>
    <w:rsid w:val="00003308"/>
    <w:rsid w:val="000053C8"/>
    <w:rsid w:val="00011A77"/>
    <w:rsid w:val="00015842"/>
    <w:rsid w:val="00020A35"/>
    <w:rsid w:val="000242BB"/>
    <w:rsid w:val="000432C9"/>
    <w:rsid w:val="000502B6"/>
    <w:rsid w:val="00060F2A"/>
    <w:rsid w:val="00084F3B"/>
    <w:rsid w:val="0009088D"/>
    <w:rsid w:val="000B5B7F"/>
    <w:rsid w:val="000B7D45"/>
    <w:rsid w:val="000B7FA2"/>
    <w:rsid w:val="000E1112"/>
    <w:rsid w:val="000E4D99"/>
    <w:rsid w:val="00110622"/>
    <w:rsid w:val="00120320"/>
    <w:rsid w:val="00125A13"/>
    <w:rsid w:val="00126108"/>
    <w:rsid w:val="00126F5D"/>
    <w:rsid w:val="0014345F"/>
    <w:rsid w:val="00150091"/>
    <w:rsid w:val="0015530E"/>
    <w:rsid w:val="001620D5"/>
    <w:rsid w:val="00162B13"/>
    <w:rsid w:val="00174032"/>
    <w:rsid w:val="00182510"/>
    <w:rsid w:val="00193BCA"/>
    <w:rsid w:val="001A1105"/>
    <w:rsid w:val="001C2176"/>
    <w:rsid w:val="001C5C56"/>
    <w:rsid w:val="001D58EB"/>
    <w:rsid w:val="001D75AD"/>
    <w:rsid w:val="001E4845"/>
    <w:rsid w:val="001F7E2A"/>
    <w:rsid w:val="00207462"/>
    <w:rsid w:val="00210399"/>
    <w:rsid w:val="002107D0"/>
    <w:rsid w:val="002155BB"/>
    <w:rsid w:val="002171CB"/>
    <w:rsid w:val="00252938"/>
    <w:rsid w:val="00261678"/>
    <w:rsid w:val="002745B3"/>
    <w:rsid w:val="00282A32"/>
    <w:rsid w:val="00291943"/>
    <w:rsid w:val="002931CA"/>
    <w:rsid w:val="002A43D3"/>
    <w:rsid w:val="002C7518"/>
    <w:rsid w:val="002C7A3B"/>
    <w:rsid w:val="002F45EC"/>
    <w:rsid w:val="0031507F"/>
    <w:rsid w:val="003238C0"/>
    <w:rsid w:val="00324DC8"/>
    <w:rsid w:val="003511FD"/>
    <w:rsid w:val="00361364"/>
    <w:rsid w:val="003621F4"/>
    <w:rsid w:val="003644B1"/>
    <w:rsid w:val="0036590D"/>
    <w:rsid w:val="00396B8E"/>
    <w:rsid w:val="003A7BC1"/>
    <w:rsid w:val="003C3843"/>
    <w:rsid w:val="003C7EB7"/>
    <w:rsid w:val="003D1722"/>
    <w:rsid w:val="003E2507"/>
    <w:rsid w:val="0040063A"/>
    <w:rsid w:val="0040423C"/>
    <w:rsid w:val="00405A1F"/>
    <w:rsid w:val="00414B8C"/>
    <w:rsid w:val="00437E6F"/>
    <w:rsid w:val="004417DC"/>
    <w:rsid w:val="00446800"/>
    <w:rsid w:val="0046080B"/>
    <w:rsid w:val="004608E0"/>
    <w:rsid w:val="00460BB8"/>
    <w:rsid w:val="004655A0"/>
    <w:rsid w:val="004675B0"/>
    <w:rsid w:val="00475D2F"/>
    <w:rsid w:val="00476436"/>
    <w:rsid w:val="00485503"/>
    <w:rsid w:val="004917F5"/>
    <w:rsid w:val="004C22E6"/>
    <w:rsid w:val="004D6C49"/>
    <w:rsid w:val="004D6F24"/>
    <w:rsid w:val="004F5216"/>
    <w:rsid w:val="004F631C"/>
    <w:rsid w:val="00501CD4"/>
    <w:rsid w:val="00513C57"/>
    <w:rsid w:val="0051520F"/>
    <w:rsid w:val="005209A6"/>
    <w:rsid w:val="00526974"/>
    <w:rsid w:val="005270FA"/>
    <w:rsid w:val="00527411"/>
    <w:rsid w:val="00530E0E"/>
    <w:rsid w:val="00543850"/>
    <w:rsid w:val="00570422"/>
    <w:rsid w:val="00572860"/>
    <w:rsid w:val="005957FA"/>
    <w:rsid w:val="005C1D9A"/>
    <w:rsid w:val="005C24AF"/>
    <w:rsid w:val="005C3758"/>
    <w:rsid w:val="005C6523"/>
    <w:rsid w:val="005C6662"/>
    <w:rsid w:val="005D0D3A"/>
    <w:rsid w:val="005D734E"/>
    <w:rsid w:val="00631B83"/>
    <w:rsid w:val="00634B93"/>
    <w:rsid w:val="0068520F"/>
    <w:rsid w:val="0069105B"/>
    <w:rsid w:val="006A50C5"/>
    <w:rsid w:val="006C1367"/>
    <w:rsid w:val="006D59C9"/>
    <w:rsid w:val="006F4E58"/>
    <w:rsid w:val="00703E97"/>
    <w:rsid w:val="00725EF1"/>
    <w:rsid w:val="00745B8E"/>
    <w:rsid w:val="007463F1"/>
    <w:rsid w:val="00757A25"/>
    <w:rsid w:val="007676C8"/>
    <w:rsid w:val="00776C72"/>
    <w:rsid w:val="00781876"/>
    <w:rsid w:val="007858F4"/>
    <w:rsid w:val="00786870"/>
    <w:rsid w:val="00795E4D"/>
    <w:rsid w:val="007A662F"/>
    <w:rsid w:val="007B50EE"/>
    <w:rsid w:val="007B6EE7"/>
    <w:rsid w:val="007B7BB8"/>
    <w:rsid w:val="007C1F52"/>
    <w:rsid w:val="007C45CA"/>
    <w:rsid w:val="007D4588"/>
    <w:rsid w:val="007E1FB3"/>
    <w:rsid w:val="007E7AE2"/>
    <w:rsid w:val="0080083D"/>
    <w:rsid w:val="00810BFB"/>
    <w:rsid w:val="00813097"/>
    <w:rsid w:val="00816EA0"/>
    <w:rsid w:val="00820E6A"/>
    <w:rsid w:val="00822351"/>
    <w:rsid w:val="00836D53"/>
    <w:rsid w:val="008425CB"/>
    <w:rsid w:val="0084396F"/>
    <w:rsid w:val="008445BD"/>
    <w:rsid w:val="00850D42"/>
    <w:rsid w:val="00872AB0"/>
    <w:rsid w:val="00873D7E"/>
    <w:rsid w:val="008850A8"/>
    <w:rsid w:val="008948C3"/>
    <w:rsid w:val="008B14A1"/>
    <w:rsid w:val="008B3487"/>
    <w:rsid w:val="008B456A"/>
    <w:rsid w:val="008B5215"/>
    <w:rsid w:val="008B6081"/>
    <w:rsid w:val="008C116A"/>
    <w:rsid w:val="008E1131"/>
    <w:rsid w:val="008E2F49"/>
    <w:rsid w:val="008E7FE3"/>
    <w:rsid w:val="008F12CE"/>
    <w:rsid w:val="008F15AC"/>
    <w:rsid w:val="008F5066"/>
    <w:rsid w:val="008F5888"/>
    <w:rsid w:val="00903D74"/>
    <w:rsid w:val="00930FFE"/>
    <w:rsid w:val="00936931"/>
    <w:rsid w:val="00940668"/>
    <w:rsid w:val="00956734"/>
    <w:rsid w:val="009705D7"/>
    <w:rsid w:val="009905DB"/>
    <w:rsid w:val="00991839"/>
    <w:rsid w:val="0099218D"/>
    <w:rsid w:val="00992CFC"/>
    <w:rsid w:val="009A6256"/>
    <w:rsid w:val="009A7CA7"/>
    <w:rsid w:val="009D7F1E"/>
    <w:rsid w:val="009E64CE"/>
    <w:rsid w:val="009E6E2F"/>
    <w:rsid w:val="009F1B28"/>
    <w:rsid w:val="00A05D26"/>
    <w:rsid w:val="00A21D8C"/>
    <w:rsid w:val="00A419EA"/>
    <w:rsid w:val="00A51B76"/>
    <w:rsid w:val="00A52FB8"/>
    <w:rsid w:val="00A60726"/>
    <w:rsid w:val="00A60E25"/>
    <w:rsid w:val="00A63A6D"/>
    <w:rsid w:val="00A71CAA"/>
    <w:rsid w:val="00A74837"/>
    <w:rsid w:val="00A97440"/>
    <w:rsid w:val="00AA2ABA"/>
    <w:rsid w:val="00AA6002"/>
    <w:rsid w:val="00AA6143"/>
    <w:rsid w:val="00AB0504"/>
    <w:rsid w:val="00AB777C"/>
    <w:rsid w:val="00AC7A9C"/>
    <w:rsid w:val="00AD3FEA"/>
    <w:rsid w:val="00AE1436"/>
    <w:rsid w:val="00AE6F0D"/>
    <w:rsid w:val="00AF667A"/>
    <w:rsid w:val="00B176C4"/>
    <w:rsid w:val="00B600DA"/>
    <w:rsid w:val="00B655FC"/>
    <w:rsid w:val="00B67C4D"/>
    <w:rsid w:val="00B77A8B"/>
    <w:rsid w:val="00B80719"/>
    <w:rsid w:val="00B90A17"/>
    <w:rsid w:val="00B954DD"/>
    <w:rsid w:val="00BA659A"/>
    <w:rsid w:val="00BA763B"/>
    <w:rsid w:val="00BB7839"/>
    <w:rsid w:val="00BC2921"/>
    <w:rsid w:val="00BC3788"/>
    <w:rsid w:val="00BF007B"/>
    <w:rsid w:val="00C00E44"/>
    <w:rsid w:val="00C01133"/>
    <w:rsid w:val="00C06326"/>
    <w:rsid w:val="00C12C70"/>
    <w:rsid w:val="00C2230D"/>
    <w:rsid w:val="00C22A3A"/>
    <w:rsid w:val="00C249D0"/>
    <w:rsid w:val="00C40192"/>
    <w:rsid w:val="00C4160F"/>
    <w:rsid w:val="00C519AE"/>
    <w:rsid w:val="00C5294C"/>
    <w:rsid w:val="00C65264"/>
    <w:rsid w:val="00C71736"/>
    <w:rsid w:val="00C7670F"/>
    <w:rsid w:val="00C81AB1"/>
    <w:rsid w:val="00C900C5"/>
    <w:rsid w:val="00CB3B61"/>
    <w:rsid w:val="00CB598E"/>
    <w:rsid w:val="00CB777D"/>
    <w:rsid w:val="00CD04BA"/>
    <w:rsid w:val="00CD1670"/>
    <w:rsid w:val="00CD62CA"/>
    <w:rsid w:val="00CE0C07"/>
    <w:rsid w:val="00D06A01"/>
    <w:rsid w:val="00D149C2"/>
    <w:rsid w:val="00D169CA"/>
    <w:rsid w:val="00D25B6C"/>
    <w:rsid w:val="00D26657"/>
    <w:rsid w:val="00D26CD0"/>
    <w:rsid w:val="00D329A9"/>
    <w:rsid w:val="00D34560"/>
    <w:rsid w:val="00D36BBB"/>
    <w:rsid w:val="00D56E7A"/>
    <w:rsid w:val="00D709CE"/>
    <w:rsid w:val="00D70DFC"/>
    <w:rsid w:val="00D9276E"/>
    <w:rsid w:val="00DA139D"/>
    <w:rsid w:val="00DB240A"/>
    <w:rsid w:val="00DC68A5"/>
    <w:rsid w:val="00DD0296"/>
    <w:rsid w:val="00DD38BC"/>
    <w:rsid w:val="00DF7248"/>
    <w:rsid w:val="00E169E8"/>
    <w:rsid w:val="00E24179"/>
    <w:rsid w:val="00E341E4"/>
    <w:rsid w:val="00E354F9"/>
    <w:rsid w:val="00E37235"/>
    <w:rsid w:val="00E4093A"/>
    <w:rsid w:val="00E4275F"/>
    <w:rsid w:val="00E43D3A"/>
    <w:rsid w:val="00E56C25"/>
    <w:rsid w:val="00E67A72"/>
    <w:rsid w:val="00E71B4E"/>
    <w:rsid w:val="00E73724"/>
    <w:rsid w:val="00E75DA5"/>
    <w:rsid w:val="00E83F1C"/>
    <w:rsid w:val="00E86ECD"/>
    <w:rsid w:val="00E950C9"/>
    <w:rsid w:val="00EC0700"/>
    <w:rsid w:val="00ED39CE"/>
    <w:rsid w:val="00ED527A"/>
    <w:rsid w:val="00ED6AF4"/>
    <w:rsid w:val="00EE4716"/>
    <w:rsid w:val="00EE7836"/>
    <w:rsid w:val="00F07B05"/>
    <w:rsid w:val="00F106AD"/>
    <w:rsid w:val="00F24D9F"/>
    <w:rsid w:val="00F3208D"/>
    <w:rsid w:val="00F46210"/>
    <w:rsid w:val="00F6349F"/>
    <w:rsid w:val="00F677CB"/>
    <w:rsid w:val="00F74341"/>
    <w:rsid w:val="00F77841"/>
    <w:rsid w:val="00F81497"/>
    <w:rsid w:val="00F92F23"/>
    <w:rsid w:val="00FA50C0"/>
    <w:rsid w:val="00FB468D"/>
    <w:rsid w:val="00FD02B0"/>
    <w:rsid w:val="00FD5681"/>
    <w:rsid w:val="00FE4B2F"/>
    <w:rsid w:val="00FE7FA0"/>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D8A"/>
  <w15:docId w15:val="{68F413D6-6110-43D5-8EE6-054733C0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0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6AD"/>
  </w:style>
  <w:style w:type="table" w:styleId="Tabela-Siatka">
    <w:name w:val="Table Grid"/>
    <w:basedOn w:val="Standardowy"/>
    <w:uiPriority w:val="59"/>
    <w:rsid w:val="00F106A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106A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106A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106AD"/>
    <w:rPr>
      <w:vertAlign w:val="superscript"/>
    </w:rPr>
  </w:style>
  <w:style w:type="character" w:styleId="Odwoaniedokomentarza">
    <w:name w:val="annotation reference"/>
    <w:basedOn w:val="Domylnaczcionkaakapitu"/>
    <w:uiPriority w:val="99"/>
    <w:semiHidden/>
    <w:unhideWhenUsed/>
    <w:rsid w:val="00F106AD"/>
    <w:rPr>
      <w:sz w:val="16"/>
      <w:szCs w:val="16"/>
    </w:rPr>
  </w:style>
  <w:style w:type="paragraph" w:styleId="Tekstkomentarza">
    <w:name w:val="annotation text"/>
    <w:basedOn w:val="Normalny"/>
    <w:link w:val="TekstkomentarzaZnak"/>
    <w:uiPriority w:val="99"/>
    <w:semiHidden/>
    <w:unhideWhenUsed/>
    <w:rsid w:val="00F106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6AD"/>
    <w:rPr>
      <w:sz w:val="20"/>
      <w:szCs w:val="20"/>
    </w:rPr>
  </w:style>
  <w:style w:type="paragraph" w:styleId="Tematkomentarza">
    <w:name w:val="annotation subject"/>
    <w:basedOn w:val="Tekstkomentarza"/>
    <w:next w:val="Tekstkomentarza"/>
    <w:link w:val="TematkomentarzaZnak"/>
    <w:uiPriority w:val="99"/>
    <w:semiHidden/>
    <w:unhideWhenUsed/>
    <w:rsid w:val="00F106AD"/>
    <w:rPr>
      <w:b/>
      <w:bCs/>
    </w:rPr>
  </w:style>
  <w:style w:type="character" w:customStyle="1" w:styleId="TematkomentarzaZnak">
    <w:name w:val="Temat komentarza Znak"/>
    <w:basedOn w:val="TekstkomentarzaZnak"/>
    <w:link w:val="Tematkomentarza"/>
    <w:uiPriority w:val="99"/>
    <w:semiHidden/>
    <w:rsid w:val="00F106AD"/>
    <w:rPr>
      <w:b/>
      <w:bCs/>
      <w:sz w:val="20"/>
      <w:szCs w:val="20"/>
    </w:rPr>
  </w:style>
  <w:style w:type="paragraph" w:styleId="Tekstdymka">
    <w:name w:val="Balloon Text"/>
    <w:basedOn w:val="Normalny"/>
    <w:link w:val="TekstdymkaZnak"/>
    <w:uiPriority w:val="99"/>
    <w:semiHidden/>
    <w:unhideWhenUsed/>
    <w:rsid w:val="00F106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6AD"/>
    <w:rPr>
      <w:rFonts w:ascii="Segoe UI" w:hAnsi="Segoe UI" w:cs="Segoe UI"/>
      <w:sz w:val="18"/>
      <w:szCs w:val="18"/>
    </w:rPr>
  </w:style>
  <w:style w:type="character" w:customStyle="1" w:styleId="alb">
    <w:name w:val="a_lb"/>
    <w:basedOn w:val="Domylnaczcionkaakapitu"/>
    <w:rsid w:val="00BC2921"/>
  </w:style>
  <w:style w:type="character" w:styleId="Hipercze">
    <w:name w:val="Hyperlink"/>
    <w:basedOn w:val="Domylnaczcionkaakapitu"/>
    <w:uiPriority w:val="99"/>
    <w:unhideWhenUsed/>
    <w:rsid w:val="00BC2921"/>
    <w:rPr>
      <w:color w:val="0000FF"/>
      <w:u w:val="single"/>
    </w:rPr>
  </w:style>
  <w:style w:type="character" w:customStyle="1" w:styleId="fn-ref">
    <w:name w:val="fn-ref"/>
    <w:basedOn w:val="Domylnaczcionkaakapitu"/>
    <w:rsid w:val="00BC2921"/>
  </w:style>
  <w:style w:type="paragraph" w:customStyle="1" w:styleId="text-justify">
    <w:name w:val="text-justify"/>
    <w:basedOn w:val="Normalny"/>
    <w:rsid w:val="00BC2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BC2921"/>
  </w:style>
  <w:style w:type="paragraph" w:styleId="Akapitzlist">
    <w:name w:val="List Paragraph"/>
    <w:aliases w:val="CW_Lista"/>
    <w:basedOn w:val="Normalny"/>
    <w:link w:val="AkapitzlistZnak"/>
    <w:uiPriority w:val="99"/>
    <w:qFormat/>
    <w:rsid w:val="00BC2921"/>
    <w:pPr>
      <w:ind w:left="720"/>
      <w:contextualSpacing/>
    </w:pPr>
  </w:style>
  <w:style w:type="paragraph" w:styleId="Poprawka">
    <w:name w:val="Revision"/>
    <w:hidden/>
    <w:uiPriority w:val="99"/>
    <w:semiHidden/>
    <w:rsid w:val="00ED6AF4"/>
    <w:pPr>
      <w:spacing w:after="0" w:line="240" w:lineRule="auto"/>
    </w:pPr>
  </w:style>
  <w:style w:type="paragraph" w:styleId="Nagwek">
    <w:name w:val="header"/>
    <w:basedOn w:val="Normalny"/>
    <w:link w:val="NagwekZnak"/>
    <w:uiPriority w:val="99"/>
    <w:unhideWhenUsed/>
    <w:rsid w:val="00E43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D3A"/>
  </w:style>
  <w:style w:type="table" w:customStyle="1" w:styleId="Tabela-Siatka4">
    <w:name w:val="Tabela - Siatka4"/>
    <w:basedOn w:val="Standardowy"/>
    <w:next w:val="Tabela-Siatka"/>
    <w:uiPriority w:val="59"/>
    <w:rsid w:val="00776C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99"/>
    <w:locked/>
    <w:rsid w:val="00084F3B"/>
  </w:style>
  <w:style w:type="paragraph" w:styleId="Tekstprzypisukocowego">
    <w:name w:val="endnote text"/>
    <w:basedOn w:val="Normalny"/>
    <w:link w:val="TekstprzypisukocowegoZnak"/>
    <w:uiPriority w:val="99"/>
    <w:semiHidden/>
    <w:unhideWhenUsed/>
    <w:rsid w:val="008E11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31"/>
    <w:rPr>
      <w:sz w:val="20"/>
      <w:szCs w:val="20"/>
    </w:rPr>
  </w:style>
  <w:style w:type="character" w:styleId="Odwoanieprzypisukocowego">
    <w:name w:val="endnote reference"/>
    <w:basedOn w:val="Domylnaczcionkaakapitu"/>
    <w:uiPriority w:val="99"/>
    <w:semiHidden/>
    <w:unhideWhenUsed/>
    <w:rsid w:val="008E1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062">
      <w:bodyDiv w:val="1"/>
      <w:marLeft w:val="0"/>
      <w:marRight w:val="0"/>
      <w:marTop w:val="0"/>
      <w:marBottom w:val="0"/>
      <w:divBdr>
        <w:top w:val="none" w:sz="0" w:space="0" w:color="auto"/>
        <w:left w:val="none" w:sz="0" w:space="0" w:color="auto"/>
        <w:bottom w:val="none" w:sz="0" w:space="0" w:color="auto"/>
        <w:right w:val="none" w:sz="0" w:space="0" w:color="auto"/>
      </w:divBdr>
    </w:div>
    <w:div w:id="412750019">
      <w:bodyDiv w:val="1"/>
      <w:marLeft w:val="0"/>
      <w:marRight w:val="0"/>
      <w:marTop w:val="0"/>
      <w:marBottom w:val="0"/>
      <w:divBdr>
        <w:top w:val="none" w:sz="0" w:space="0" w:color="auto"/>
        <w:left w:val="none" w:sz="0" w:space="0" w:color="auto"/>
        <w:bottom w:val="none" w:sz="0" w:space="0" w:color="auto"/>
        <w:right w:val="none" w:sz="0" w:space="0" w:color="auto"/>
      </w:divBdr>
    </w:div>
    <w:div w:id="777791960">
      <w:bodyDiv w:val="1"/>
      <w:marLeft w:val="0"/>
      <w:marRight w:val="0"/>
      <w:marTop w:val="0"/>
      <w:marBottom w:val="0"/>
      <w:divBdr>
        <w:top w:val="none" w:sz="0" w:space="0" w:color="auto"/>
        <w:left w:val="none" w:sz="0" w:space="0" w:color="auto"/>
        <w:bottom w:val="none" w:sz="0" w:space="0" w:color="auto"/>
        <w:right w:val="none" w:sz="0" w:space="0" w:color="auto"/>
      </w:divBdr>
      <w:divsChild>
        <w:div w:id="1471753219">
          <w:marLeft w:val="0"/>
          <w:marRight w:val="0"/>
          <w:marTop w:val="0"/>
          <w:marBottom w:val="240"/>
          <w:divBdr>
            <w:top w:val="none" w:sz="0" w:space="0" w:color="auto"/>
            <w:left w:val="none" w:sz="0" w:space="0" w:color="auto"/>
            <w:bottom w:val="none" w:sz="0" w:space="0" w:color="auto"/>
            <w:right w:val="none" w:sz="0" w:space="0" w:color="auto"/>
          </w:divBdr>
          <w:divsChild>
            <w:div w:id="1012992685">
              <w:marLeft w:val="0"/>
              <w:marRight w:val="0"/>
              <w:marTop w:val="72"/>
              <w:marBottom w:val="0"/>
              <w:divBdr>
                <w:top w:val="none" w:sz="0" w:space="0" w:color="auto"/>
                <w:left w:val="none" w:sz="0" w:space="0" w:color="auto"/>
                <w:bottom w:val="none" w:sz="0" w:space="0" w:color="auto"/>
                <w:right w:val="none" w:sz="0" w:space="0" w:color="auto"/>
              </w:divBdr>
              <w:divsChild>
                <w:div w:id="185407433">
                  <w:marLeft w:val="360"/>
                  <w:marRight w:val="0"/>
                  <w:marTop w:val="72"/>
                  <w:marBottom w:val="72"/>
                  <w:divBdr>
                    <w:top w:val="none" w:sz="0" w:space="0" w:color="auto"/>
                    <w:left w:val="none" w:sz="0" w:space="0" w:color="auto"/>
                    <w:bottom w:val="none" w:sz="0" w:space="0" w:color="auto"/>
                    <w:right w:val="none" w:sz="0" w:space="0" w:color="auto"/>
                  </w:divBdr>
                  <w:divsChild>
                    <w:div w:id="2084601172">
                      <w:marLeft w:val="360"/>
                      <w:marRight w:val="0"/>
                      <w:marTop w:val="0"/>
                      <w:marBottom w:val="0"/>
                      <w:divBdr>
                        <w:top w:val="none" w:sz="0" w:space="0" w:color="auto"/>
                        <w:left w:val="none" w:sz="0" w:space="0" w:color="auto"/>
                        <w:bottom w:val="none" w:sz="0" w:space="0" w:color="auto"/>
                        <w:right w:val="none" w:sz="0" w:space="0" w:color="auto"/>
                      </w:divBdr>
                    </w:div>
                    <w:div w:id="1053965496">
                      <w:marLeft w:val="360"/>
                      <w:marRight w:val="0"/>
                      <w:marTop w:val="0"/>
                      <w:marBottom w:val="0"/>
                      <w:divBdr>
                        <w:top w:val="none" w:sz="0" w:space="0" w:color="auto"/>
                        <w:left w:val="none" w:sz="0" w:space="0" w:color="auto"/>
                        <w:bottom w:val="none" w:sz="0" w:space="0" w:color="auto"/>
                        <w:right w:val="none" w:sz="0" w:space="0" w:color="auto"/>
                      </w:divBdr>
                    </w:div>
                    <w:div w:id="2082871548">
                      <w:marLeft w:val="360"/>
                      <w:marRight w:val="0"/>
                      <w:marTop w:val="0"/>
                      <w:marBottom w:val="0"/>
                      <w:divBdr>
                        <w:top w:val="none" w:sz="0" w:space="0" w:color="auto"/>
                        <w:left w:val="none" w:sz="0" w:space="0" w:color="auto"/>
                        <w:bottom w:val="none" w:sz="0" w:space="0" w:color="auto"/>
                        <w:right w:val="none" w:sz="0" w:space="0" w:color="auto"/>
                      </w:divBdr>
                    </w:div>
                    <w:div w:id="349138671">
                      <w:marLeft w:val="360"/>
                      <w:marRight w:val="0"/>
                      <w:marTop w:val="0"/>
                      <w:marBottom w:val="0"/>
                      <w:divBdr>
                        <w:top w:val="none" w:sz="0" w:space="0" w:color="auto"/>
                        <w:left w:val="none" w:sz="0" w:space="0" w:color="auto"/>
                        <w:bottom w:val="none" w:sz="0" w:space="0" w:color="auto"/>
                        <w:right w:val="none" w:sz="0" w:space="0" w:color="auto"/>
                      </w:divBdr>
                    </w:div>
                    <w:div w:id="1891727663">
                      <w:marLeft w:val="360"/>
                      <w:marRight w:val="0"/>
                      <w:marTop w:val="0"/>
                      <w:marBottom w:val="0"/>
                      <w:divBdr>
                        <w:top w:val="none" w:sz="0" w:space="0" w:color="auto"/>
                        <w:left w:val="none" w:sz="0" w:space="0" w:color="auto"/>
                        <w:bottom w:val="none" w:sz="0" w:space="0" w:color="auto"/>
                        <w:right w:val="none" w:sz="0" w:space="0" w:color="auto"/>
                      </w:divBdr>
                    </w:div>
                    <w:div w:id="987055142">
                      <w:marLeft w:val="360"/>
                      <w:marRight w:val="0"/>
                      <w:marTop w:val="0"/>
                      <w:marBottom w:val="0"/>
                      <w:divBdr>
                        <w:top w:val="none" w:sz="0" w:space="0" w:color="auto"/>
                        <w:left w:val="none" w:sz="0" w:space="0" w:color="auto"/>
                        <w:bottom w:val="none" w:sz="0" w:space="0" w:color="auto"/>
                        <w:right w:val="none" w:sz="0" w:space="0" w:color="auto"/>
                      </w:divBdr>
                    </w:div>
                    <w:div w:id="170223949">
                      <w:marLeft w:val="360"/>
                      <w:marRight w:val="0"/>
                      <w:marTop w:val="0"/>
                      <w:marBottom w:val="0"/>
                      <w:divBdr>
                        <w:top w:val="none" w:sz="0" w:space="0" w:color="auto"/>
                        <w:left w:val="none" w:sz="0" w:space="0" w:color="auto"/>
                        <w:bottom w:val="none" w:sz="0" w:space="0" w:color="auto"/>
                        <w:right w:val="none" w:sz="0" w:space="0" w:color="auto"/>
                      </w:divBdr>
                    </w:div>
                    <w:div w:id="1463843011">
                      <w:marLeft w:val="360"/>
                      <w:marRight w:val="0"/>
                      <w:marTop w:val="0"/>
                      <w:marBottom w:val="0"/>
                      <w:divBdr>
                        <w:top w:val="none" w:sz="0" w:space="0" w:color="auto"/>
                        <w:left w:val="none" w:sz="0" w:space="0" w:color="auto"/>
                        <w:bottom w:val="none" w:sz="0" w:space="0" w:color="auto"/>
                        <w:right w:val="none" w:sz="0" w:space="0" w:color="auto"/>
                      </w:divBdr>
                    </w:div>
                  </w:divsChild>
                </w:div>
                <w:div w:id="339553340">
                  <w:marLeft w:val="360"/>
                  <w:marRight w:val="0"/>
                  <w:marTop w:val="0"/>
                  <w:marBottom w:val="72"/>
                  <w:divBdr>
                    <w:top w:val="none" w:sz="0" w:space="0" w:color="auto"/>
                    <w:left w:val="none" w:sz="0" w:space="0" w:color="auto"/>
                    <w:bottom w:val="none" w:sz="0" w:space="0" w:color="auto"/>
                    <w:right w:val="none" w:sz="0" w:space="0" w:color="auto"/>
                  </w:divBdr>
                </w:div>
                <w:div w:id="368534190">
                  <w:marLeft w:val="360"/>
                  <w:marRight w:val="0"/>
                  <w:marTop w:val="0"/>
                  <w:marBottom w:val="72"/>
                  <w:divBdr>
                    <w:top w:val="none" w:sz="0" w:space="0" w:color="auto"/>
                    <w:left w:val="none" w:sz="0" w:space="0" w:color="auto"/>
                    <w:bottom w:val="none" w:sz="0" w:space="0" w:color="auto"/>
                    <w:right w:val="none" w:sz="0" w:space="0" w:color="auto"/>
                  </w:divBdr>
                </w:div>
                <w:div w:id="1072704684">
                  <w:marLeft w:val="360"/>
                  <w:marRight w:val="0"/>
                  <w:marTop w:val="0"/>
                  <w:marBottom w:val="72"/>
                  <w:divBdr>
                    <w:top w:val="none" w:sz="0" w:space="0" w:color="auto"/>
                    <w:left w:val="none" w:sz="0" w:space="0" w:color="auto"/>
                    <w:bottom w:val="none" w:sz="0" w:space="0" w:color="auto"/>
                    <w:right w:val="none" w:sz="0" w:space="0" w:color="auto"/>
                  </w:divBdr>
                </w:div>
                <w:div w:id="1787893774">
                  <w:marLeft w:val="360"/>
                  <w:marRight w:val="0"/>
                  <w:marTop w:val="0"/>
                  <w:marBottom w:val="72"/>
                  <w:divBdr>
                    <w:top w:val="none" w:sz="0" w:space="0" w:color="auto"/>
                    <w:left w:val="none" w:sz="0" w:space="0" w:color="auto"/>
                    <w:bottom w:val="none" w:sz="0" w:space="0" w:color="auto"/>
                    <w:right w:val="none" w:sz="0" w:space="0" w:color="auto"/>
                  </w:divBdr>
                </w:div>
                <w:div w:id="1603955454">
                  <w:marLeft w:val="360"/>
                  <w:marRight w:val="0"/>
                  <w:marTop w:val="0"/>
                  <w:marBottom w:val="72"/>
                  <w:divBdr>
                    <w:top w:val="none" w:sz="0" w:space="0" w:color="auto"/>
                    <w:left w:val="none" w:sz="0" w:space="0" w:color="auto"/>
                    <w:bottom w:val="none" w:sz="0" w:space="0" w:color="auto"/>
                    <w:right w:val="none" w:sz="0" w:space="0" w:color="auto"/>
                  </w:divBdr>
                </w:div>
              </w:divsChild>
            </w:div>
            <w:div w:id="583757213">
              <w:marLeft w:val="0"/>
              <w:marRight w:val="0"/>
              <w:marTop w:val="72"/>
              <w:marBottom w:val="0"/>
              <w:divBdr>
                <w:top w:val="none" w:sz="0" w:space="0" w:color="auto"/>
                <w:left w:val="none" w:sz="0" w:space="0" w:color="auto"/>
                <w:bottom w:val="none" w:sz="0" w:space="0" w:color="auto"/>
                <w:right w:val="none" w:sz="0" w:space="0" w:color="auto"/>
              </w:divBdr>
            </w:div>
          </w:divsChild>
        </w:div>
        <w:div w:id="1314673341">
          <w:marLeft w:val="0"/>
          <w:marRight w:val="0"/>
          <w:marTop w:val="0"/>
          <w:marBottom w:val="240"/>
          <w:divBdr>
            <w:top w:val="none" w:sz="0" w:space="0" w:color="auto"/>
            <w:left w:val="none" w:sz="0" w:space="0" w:color="auto"/>
            <w:bottom w:val="none" w:sz="0" w:space="0" w:color="auto"/>
            <w:right w:val="none" w:sz="0" w:space="0" w:color="auto"/>
          </w:divBdr>
          <w:divsChild>
            <w:div w:id="1288506841">
              <w:marLeft w:val="0"/>
              <w:marRight w:val="0"/>
              <w:marTop w:val="72"/>
              <w:marBottom w:val="0"/>
              <w:divBdr>
                <w:top w:val="none" w:sz="0" w:space="0" w:color="auto"/>
                <w:left w:val="none" w:sz="0" w:space="0" w:color="auto"/>
                <w:bottom w:val="none" w:sz="0" w:space="0" w:color="auto"/>
                <w:right w:val="none" w:sz="0" w:space="0" w:color="auto"/>
              </w:divBdr>
              <w:divsChild>
                <w:div w:id="1984769339">
                  <w:marLeft w:val="360"/>
                  <w:marRight w:val="0"/>
                  <w:marTop w:val="72"/>
                  <w:marBottom w:val="72"/>
                  <w:divBdr>
                    <w:top w:val="none" w:sz="0" w:space="0" w:color="auto"/>
                    <w:left w:val="none" w:sz="0" w:space="0" w:color="auto"/>
                    <w:bottom w:val="none" w:sz="0" w:space="0" w:color="auto"/>
                    <w:right w:val="none" w:sz="0" w:space="0" w:color="auto"/>
                  </w:divBdr>
                </w:div>
                <w:div w:id="150948678">
                  <w:marLeft w:val="360"/>
                  <w:marRight w:val="0"/>
                  <w:marTop w:val="0"/>
                  <w:marBottom w:val="72"/>
                  <w:divBdr>
                    <w:top w:val="none" w:sz="0" w:space="0" w:color="auto"/>
                    <w:left w:val="none" w:sz="0" w:space="0" w:color="auto"/>
                    <w:bottom w:val="none" w:sz="0" w:space="0" w:color="auto"/>
                    <w:right w:val="none" w:sz="0" w:space="0" w:color="auto"/>
                  </w:divBdr>
                  <w:divsChild>
                    <w:div w:id="1053499924">
                      <w:marLeft w:val="360"/>
                      <w:marRight w:val="0"/>
                      <w:marTop w:val="0"/>
                      <w:marBottom w:val="0"/>
                      <w:divBdr>
                        <w:top w:val="none" w:sz="0" w:space="0" w:color="auto"/>
                        <w:left w:val="none" w:sz="0" w:space="0" w:color="auto"/>
                        <w:bottom w:val="none" w:sz="0" w:space="0" w:color="auto"/>
                        <w:right w:val="none" w:sz="0" w:space="0" w:color="auto"/>
                      </w:divBdr>
                    </w:div>
                    <w:div w:id="1735346377">
                      <w:marLeft w:val="360"/>
                      <w:marRight w:val="0"/>
                      <w:marTop w:val="0"/>
                      <w:marBottom w:val="0"/>
                      <w:divBdr>
                        <w:top w:val="none" w:sz="0" w:space="0" w:color="auto"/>
                        <w:left w:val="none" w:sz="0" w:space="0" w:color="auto"/>
                        <w:bottom w:val="none" w:sz="0" w:space="0" w:color="auto"/>
                        <w:right w:val="none" w:sz="0" w:space="0" w:color="auto"/>
                      </w:divBdr>
                    </w:div>
                    <w:div w:id="1958834367">
                      <w:marLeft w:val="360"/>
                      <w:marRight w:val="0"/>
                      <w:marTop w:val="0"/>
                      <w:marBottom w:val="0"/>
                      <w:divBdr>
                        <w:top w:val="none" w:sz="0" w:space="0" w:color="auto"/>
                        <w:left w:val="none" w:sz="0" w:space="0" w:color="auto"/>
                        <w:bottom w:val="none" w:sz="0" w:space="0" w:color="auto"/>
                        <w:right w:val="none" w:sz="0" w:space="0" w:color="auto"/>
                      </w:divBdr>
                    </w:div>
                  </w:divsChild>
                </w:div>
                <w:div w:id="1377897885">
                  <w:marLeft w:val="360"/>
                  <w:marRight w:val="0"/>
                  <w:marTop w:val="0"/>
                  <w:marBottom w:val="72"/>
                  <w:divBdr>
                    <w:top w:val="none" w:sz="0" w:space="0" w:color="auto"/>
                    <w:left w:val="none" w:sz="0" w:space="0" w:color="auto"/>
                    <w:bottom w:val="none" w:sz="0" w:space="0" w:color="auto"/>
                    <w:right w:val="none" w:sz="0" w:space="0" w:color="auto"/>
                  </w:divBdr>
                </w:div>
                <w:div w:id="1139500007">
                  <w:marLeft w:val="360"/>
                  <w:marRight w:val="0"/>
                  <w:marTop w:val="0"/>
                  <w:marBottom w:val="72"/>
                  <w:divBdr>
                    <w:top w:val="none" w:sz="0" w:space="0" w:color="auto"/>
                    <w:left w:val="none" w:sz="0" w:space="0" w:color="auto"/>
                    <w:bottom w:val="none" w:sz="0" w:space="0" w:color="auto"/>
                    <w:right w:val="none" w:sz="0" w:space="0" w:color="auto"/>
                  </w:divBdr>
                </w:div>
                <w:div w:id="955985954">
                  <w:marLeft w:val="360"/>
                  <w:marRight w:val="0"/>
                  <w:marTop w:val="0"/>
                  <w:marBottom w:val="72"/>
                  <w:divBdr>
                    <w:top w:val="none" w:sz="0" w:space="0" w:color="auto"/>
                    <w:left w:val="none" w:sz="0" w:space="0" w:color="auto"/>
                    <w:bottom w:val="none" w:sz="0" w:space="0" w:color="auto"/>
                    <w:right w:val="none" w:sz="0" w:space="0" w:color="auto"/>
                  </w:divBdr>
                </w:div>
                <w:div w:id="228151213">
                  <w:marLeft w:val="360"/>
                  <w:marRight w:val="0"/>
                  <w:marTop w:val="0"/>
                  <w:marBottom w:val="72"/>
                  <w:divBdr>
                    <w:top w:val="none" w:sz="0" w:space="0" w:color="auto"/>
                    <w:left w:val="none" w:sz="0" w:space="0" w:color="auto"/>
                    <w:bottom w:val="none" w:sz="0" w:space="0" w:color="auto"/>
                    <w:right w:val="none" w:sz="0" w:space="0" w:color="auto"/>
                  </w:divBdr>
                </w:div>
                <w:div w:id="1221016846">
                  <w:marLeft w:val="360"/>
                  <w:marRight w:val="0"/>
                  <w:marTop w:val="0"/>
                  <w:marBottom w:val="72"/>
                  <w:divBdr>
                    <w:top w:val="none" w:sz="0" w:space="0" w:color="auto"/>
                    <w:left w:val="none" w:sz="0" w:space="0" w:color="auto"/>
                    <w:bottom w:val="none" w:sz="0" w:space="0" w:color="auto"/>
                    <w:right w:val="none" w:sz="0" w:space="0" w:color="auto"/>
                  </w:divBdr>
                </w:div>
                <w:div w:id="1556040044">
                  <w:marLeft w:val="360"/>
                  <w:marRight w:val="0"/>
                  <w:marTop w:val="0"/>
                  <w:marBottom w:val="72"/>
                  <w:divBdr>
                    <w:top w:val="none" w:sz="0" w:space="0" w:color="auto"/>
                    <w:left w:val="none" w:sz="0" w:space="0" w:color="auto"/>
                    <w:bottom w:val="none" w:sz="0" w:space="0" w:color="auto"/>
                    <w:right w:val="none" w:sz="0" w:space="0" w:color="auto"/>
                  </w:divBdr>
                </w:div>
                <w:div w:id="1338771821">
                  <w:marLeft w:val="360"/>
                  <w:marRight w:val="0"/>
                  <w:marTop w:val="0"/>
                  <w:marBottom w:val="72"/>
                  <w:divBdr>
                    <w:top w:val="none" w:sz="0" w:space="0" w:color="auto"/>
                    <w:left w:val="none" w:sz="0" w:space="0" w:color="auto"/>
                    <w:bottom w:val="none" w:sz="0" w:space="0" w:color="auto"/>
                    <w:right w:val="none" w:sz="0" w:space="0" w:color="auto"/>
                  </w:divBdr>
                </w:div>
                <w:div w:id="755828431">
                  <w:marLeft w:val="360"/>
                  <w:marRight w:val="0"/>
                  <w:marTop w:val="0"/>
                  <w:marBottom w:val="72"/>
                  <w:divBdr>
                    <w:top w:val="none" w:sz="0" w:space="0" w:color="auto"/>
                    <w:left w:val="none" w:sz="0" w:space="0" w:color="auto"/>
                    <w:bottom w:val="none" w:sz="0" w:space="0" w:color="auto"/>
                    <w:right w:val="none" w:sz="0" w:space="0" w:color="auto"/>
                  </w:divBdr>
                </w:div>
              </w:divsChild>
            </w:div>
            <w:div w:id="98782512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078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hyperlink" Target="https://wbn.icm.edu.pl/licencje/" TargetMode="External"/><Relationship Id="rId2" Type="http://schemas.openxmlformats.org/officeDocument/2006/relationships/numbering" Target="numbering.xml"/><Relationship Id="rId16" Type="http://schemas.openxmlformats.org/officeDocument/2006/relationships/hyperlink" Target="https://monitor.uw.edu.pl/Lists/Uchway/Attachments/5659/M.2020.451.Zarz.24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zaloz-profil-zaufany" TargetMode="External"/><Relationship Id="rId5" Type="http://schemas.openxmlformats.org/officeDocument/2006/relationships/webSettings" Target="webSettings.xml"/><Relationship Id="rId15" Type="http://schemas.openxmlformats.org/officeDocument/2006/relationships/hyperlink" Target="mailto:dzp@adm.uw.edu.pl" TargetMode="External"/><Relationship Id="rId49" Type="http://schemas.microsoft.com/office/2016/09/relationships/commentsIds" Target="commentsIds.xml"/><Relationship Id="rId10" Type="http://schemas.openxmlformats.org/officeDocument/2006/relationships/hyperlink" Target="http://www.nccert.pl/kontak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zp.uw.edu.pl/postepowania-przetargowe/" TargetMode="External"/><Relationship Id="rId14" Type="http://schemas.openxmlformats.org/officeDocument/2006/relationships/hyperlink" Target="mailto:agnieszka.szajkowska@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0301-E415-44F3-98D2-ADB234CE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7450</Words>
  <Characters>44706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Agnieszka Szajkowska</cp:lastModifiedBy>
  <cp:revision>15</cp:revision>
  <cp:lastPrinted>2021-09-14T11:05:00Z</cp:lastPrinted>
  <dcterms:created xsi:type="dcterms:W3CDTF">2021-09-21T11:31:00Z</dcterms:created>
  <dcterms:modified xsi:type="dcterms:W3CDTF">2021-10-06T12:59:00Z</dcterms:modified>
</cp:coreProperties>
</file>