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08" w:rsidRPr="002A3608" w:rsidRDefault="00A65262" w:rsidP="002A3608">
      <w:pPr>
        <w:spacing w:after="0" w:line="360" w:lineRule="auto"/>
        <w:ind w:left="5664"/>
        <w:jc w:val="right"/>
        <w:rPr>
          <w:rFonts w:ascii="Times New Roman" w:eastAsia="Times New Roman" w:hAnsi="Times New Roman" w:cs="Times New Roman"/>
          <w:lang w:eastAsia="pl-PL"/>
        </w:rPr>
      </w:pPr>
      <w:r>
        <w:rPr>
          <w:rFonts w:ascii="Times New Roman" w:eastAsia="Times New Roman" w:hAnsi="Times New Roman" w:cs="Times New Roman"/>
          <w:lang w:eastAsia="pl-PL"/>
        </w:rPr>
        <w:t>Warszawa, dnia 09.11</w:t>
      </w:r>
      <w:r w:rsidR="002A3608" w:rsidRPr="002A3608">
        <w:rPr>
          <w:rFonts w:ascii="Times New Roman" w:eastAsia="Times New Roman" w:hAnsi="Times New Roman" w:cs="Times New Roman"/>
          <w:lang w:eastAsia="pl-PL"/>
        </w:rPr>
        <w:t>.2021 r.</w:t>
      </w:r>
    </w:p>
    <w:p w:rsidR="002A3608" w:rsidRPr="002A3608" w:rsidRDefault="002A3608" w:rsidP="002A3608">
      <w:pPr>
        <w:spacing w:after="0" w:line="360" w:lineRule="auto"/>
        <w:ind w:left="5664"/>
        <w:jc w:val="right"/>
        <w:rPr>
          <w:rFonts w:ascii="Times New Roman" w:eastAsia="Times New Roman" w:hAnsi="Times New Roman" w:cs="Times New Roman"/>
          <w:lang w:eastAsia="pl-PL"/>
        </w:rPr>
      </w:pPr>
    </w:p>
    <w:p w:rsidR="002A3608" w:rsidRPr="002A3608" w:rsidRDefault="002A3608" w:rsidP="002A3608">
      <w:pPr>
        <w:spacing w:after="0" w:line="360" w:lineRule="auto"/>
        <w:jc w:val="both"/>
        <w:rPr>
          <w:rFonts w:ascii="Times New Roman" w:eastAsia="Times New Roman" w:hAnsi="Times New Roman" w:cs="Times New Roman"/>
          <w:lang w:eastAsia="pl-PL"/>
        </w:rPr>
      </w:pPr>
      <w:r w:rsidRPr="002A3608">
        <w:rPr>
          <w:rFonts w:ascii="Times New Roman" w:eastAsia="Times New Roman" w:hAnsi="Times New Roman" w:cs="Times New Roman"/>
          <w:lang w:eastAsia="pl-PL"/>
        </w:rPr>
        <w:t>DZP-361-111/2021/IG/</w:t>
      </w:r>
      <w:r w:rsidR="00A65262">
        <w:rPr>
          <w:rFonts w:ascii="Times New Roman" w:eastAsia="Times New Roman" w:hAnsi="Times New Roman" w:cs="Times New Roman"/>
          <w:lang w:eastAsia="pl-PL"/>
        </w:rPr>
        <w:t>741</w:t>
      </w:r>
    </w:p>
    <w:p w:rsidR="002A3608" w:rsidRPr="002A3608" w:rsidRDefault="002A3608" w:rsidP="002A3608">
      <w:pPr>
        <w:shd w:val="clear" w:color="auto" w:fill="FFFFFF"/>
        <w:spacing w:after="0" w:line="360" w:lineRule="auto"/>
        <w:ind w:left="4956" w:firstLine="708"/>
        <w:jc w:val="both"/>
        <w:rPr>
          <w:rFonts w:ascii="Times New Roman" w:eastAsia="Times New Roman" w:hAnsi="Times New Roman" w:cs="Times New Roman"/>
          <w:b/>
          <w:lang w:eastAsia="pl-PL"/>
        </w:rPr>
      </w:pPr>
    </w:p>
    <w:p w:rsidR="002A3608" w:rsidRPr="002A3608" w:rsidRDefault="002A3608" w:rsidP="002A3608">
      <w:pPr>
        <w:shd w:val="clear" w:color="auto" w:fill="FFFFFF"/>
        <w:spacing w:after="0" w:line="360" w:lineRule="auto"/>
        <w:ind w:left="5664"/>
        <w:jc w:val="right"/>
        <w:rPr>
          <w:rFonts w:ascii="Times New Roman" w:eastAsia="Times New Roman" w:hAnsi="Times New Roman" w:cs="Times New Roman"/>
          <w:b/>
          <w:lang w:eastAsia="pl-PL"/>
        </w:rPr>
      </w:pPr>
      <w:r w:rsidRPr="002A3608">
        <w:rPr>
          <w:rFonts w:ascii="Times New Roman" w:eastAsia="Times New Roman" w:hAnsi="Times New Roman" w:cs="Times New Roman"/>
          <w:b/>
          <w:lang w:eastAsia="pl-PL"/>
        </w:rPr>
        <w:t>Do wszystkich zainteresowanych</w:t>
      </w:r>
    </w:p>
    <w:p w:rsidR="002A3608" w:rsidRPr="002A3608" w:rsidRDefault="002A3608" w:rsidP="002A3608">
      <w:pPr>
        <w:shd w:val="clear" w:color="auto" w:fill="FFFFFF"/>
        <w:spacing w:after="0" w:line="360" w:lineRule="auto"/>
        <w:ind w:left="4956" w:firstLine="708"/>
        <w:jc w:val="both"/>
        <w:rPr>
          <w:rFonts w:ascii="Times New Roman" w:eastAsia="Times New Roman" w:hAnsi="Times New Roman" w:cs="Times New Roman"/>
          <w:b/>
          <w:lang w:eastAsia="pl-PL"/>
        </w:rPr>
      </w:pPr>
    </w:p>
    <w:p w:rsidR="002A3608" w:rsidRPr="002A3608" w:rsidRDefault="002A3608" w:rsidP="002A3608">
      <w:pPr>
        <w:autoSpaceDE w:val="0"/>
        <w:autoSpaceDN w:val="0"/>
        <w:adjustRightInd w:val="0"/>
        <w:spacing w:after="0" w:line="360" w:lineRule="auto"/>
        <w:jc w:val="both"/>
        <w:rPr>
          <w:rFonts w:ascii="Times New Roman" w:eastAsia="Calibri" w:hAnsi="Times New Roman" w:cs="Times New Roman"/>
        </w:rPr>
      </w:pPr>
    </w:p>
    <w:p w:rsidR="002A3608" w:rsidRPr="002A3608" w:rsidRDefault="002A3608" w:rsidP="002A3608">
      <w:pPr>
        <w:autoSpaceDE w:val="0"/>
        <w:autoSpaceDN w:val="0"/>
        <w:adjustRightInd w:val="0"/>
        <w:spacing w:after="0" w:line="360" w:lineRule="auto"/>
        <w:jc w:val="both"/>
        <w:rPr>
          <w:rFonts w:ascii="Times New Roman" w:eastAsia="Times New Roman" w:hAnsi="Times New Roman" w:cs="Times New Roman"/>
          <w:lang w:eastAsia="pl-PL"/>
        </w:rPr>
      </w:pPr>
      <w:r w:rsidRPr="002A3608">
        <w:rPr>
          <w:rFonts w:ascii="Times New Roman" w:eastAsia="Calibri" w:hAnsi="Times New Roman" w:cs="Times New Roman"/>
        </w:rPr>
        <w:t xml:space="preserve">Dotyczy przetargu nieograniczonego nr DZP-361-111/2021 na </w:t>
      </w:r>
      <w:r w:rsidRPr="002A3608">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2A3608" w:rsidRPr="002A3608" w:rsidRDefault="002A3608" w:rsidP="002A3608">
      <w:pPr>
        <w:widowControl w:val="0"/>
        <w:suppressAutoHyphens/>
        <w:autoSpaceDN w:val="0"/>
        <w:spacing w:after="0" w:line="360" w:lineRule="auto"/>
        <w:jc w:val="both"/>
        <w:rPr>
          <w:rFonts w:ascii="Times New Roman" w:eastAsia="SimSun" w:hAnsi="Times New Roman" w:cs="Times New Roman"/>
          <w:kern w:val="3"/>
          <w:lang w:eastAsia="zh-CN" w:bidi="hi-IN"/>
        </w:rPr>
      </w:pPr>
    </w:p>
    <w:p w:rsidR="002A3608" w:rsidRDefault="002A3608" w:rsidP="002A3608">
      <w:pPr>
        <w:spacing w:after="0" w:line="360" w:lineRule="auto"/>
        <w:jc w:val="both"/>
        <w:rPr>
          <w:rFonts w:ascii="Times New Roman" w:hAnsi="Times New Roman" w:cs="Times New Roman"/>
        </w:rPr>
      </w:pPr>
      <w:r w:rsidRPr="002A3608">
        <w:rPr>
          <w:rFonts w:ascii="Times New Roman" w:hAnsi="Times New Roman" w:cs="Times New Roman"/>
        </w:rPr>
        <w:t>Zamawiający</w:t>
      </w:r>
      <w:r>
        <w:rPr>
          <w:rFonts w:ascii="Times New Roman" w:hAnsi="Times New Roman" w:cs="Times New Roman"/>
        </w:rPr>
        <w:t>, odpowiadając na pytanie 5 z zestawu 1</w:t>
      </w:r>
      <w:r w:rsidRPr="002A3608">
        <w:rPr>
          <w:rFonts w:ascii="Times New Roman" w:hAnsi="Times New Roman" w:cs="Times New Roman"/>
        </w:rPr>
        <w:t xml:space="preserve">, </w:t>
      </w:r>
      <w:r w:rsidR="00AA1B6C">
        <w:rPr>
          <w:rFonts w:ascii="Times New Roman" w:hAnsi="Times New Roman" w:cs="Times New Roman"/>
        </w:rPr>
        <w:t xml:space="preserve">poinformował, </w:t>
      </w:r>
      <w:r w:rsidRPr="002A3608">
        <w:rPr>
          <w:rFonts w:ascii="Times New Roman" w:hAnsi="Times New Roman" w:cs="Times New Roman"/>
        </w:rPr>
        <w:t>że</w:t>
      </w:r>
      <w:r>
        <w:rPr>
          <w:rFonts w:ascii="Times New Roman" w:hAnsi="Times New Roman" w:cs="Times New Roman"/>
        </w:rPr>
        <w:t xml:space="preserve"> odpowiedź na to pytanie zostanie udzielona </w:t>
      </w:r>
      <w:r w:rsidRPr="002A3608">
        <w:rPr>
          <w:rFonts w:ascii="Times New Roman" w:hAnsi="Times New Roman" w:cs="Times New Roman"/>
        </w:rPr>
        <w:t>w późniejszym te</w:t>
      </w:r>
      <w:r>
        <w:rPr>
          <w:rFonts w:ascii="Times New Roman" w:hAnsi="Times New Roman" w:cs="Times New Roman"/>
        </w:rPr>
        <w:t>rminie (pismo Zamawiającego nr DZP-361-111/2021/IG/695 z dnia 27.10</w:t>
      </w:r>
      <w:r w:rsidRPr="002A3608">
        <w:rPr>
          <w:rFonts w:ascii="Times New Roman" w:hAnsi="Times New Roman" w:cs="Times New Roman"/>
        </w:rPr>
        <w:t xml:space="preserve">.2021 r.). </w:t>
      </w:r>
      <w:r w:rsidR="00AA1B6C">
        <w:rPr>
          <w:rFonts w:ascii="Times New Roman" w:hAnsi="Times New Roman" w:cs="Times New Roman"/>
        </w:rPr>
        <w:t>Wobec tego Zamawiający udziela odpowiedzi.</w:t>
      </w:r>
    </w:p>
    <w:p w:rsidR="002A3608" w:rsidRDefault="002A3608" w:rsidP="002A3608">
      <w:pPr>
        <w:spacing w:after="0" w:line="360" w:lineRule="auto"/>
        <w:rPr>
          <w:rFonts w:ascii="Times New Roman" w:hAnsi="Times New Roman" w:cs="Times New Roman"/>
        </w:rPr>
      </w:pPr>
    </w:p>
    <w:p w:rsidR="002A3608" w:rsidRDefault="002A3608" w:rsidP="002A3608">
      <w:pPr>
        <w:spacing w:after="0" w:line="360" w:lineRule="auto"/>
        <w:rPr>
          <w:rFonts w:ascii="Times New Roman" w:hAnsi="Times New Roman" w:cs="Times New Roman"/>
        </w:rPr>
      </w:pPr>
      <w:r>
        <w:rPr>
          <w:rFonts w:ascii="Times New Roman" w:hAnsi="Times New Roman" w:cs="Times New Roman"/>
        </w:rPr>
        <w:t>Zestaw 1 - pytanie 5:</w:t>
      </w:r>
    </w:p>
    <w:p w:rsidR="002A3608" w:rsidRPr="002A3608" w:rsidRDefault="002A3608" w:rsidP="002A3608">
      <w:p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2A3608">
        <w:rPr>
          <w:rFonts w:ascii="Times New Roman" w:eastAsia="Times New Roman" w:hAnsi="Times New Roman" w:cs="Times New Roman"/>
          <w:lang w:eastAsia="pl-PL"/>
        </w:rPr>
        <w:t>Przypominamy, że zgodnie z przepisami prawa (Rozporządzenie Ministra Infrastruktury w sprawie bezpieczeństwa i higieny pracy podczas wykonywania robót budowlanych) rozdz. 15 § 216 „Przebywanie  osób  na  górnych  płaszczyznach  ścian,  belek,  słupów,  ram  lub kratownic oraz  na  dwóch  niższych kondygnacjach, znajdujących się bezpośrednio pod kondygnacją, na której są prowadzone roboty montażowe, jest zabronione” oraz rozdz. 18  § 242 „W czasie prowadzenia robót rozbiórkowych przebywanie ludzi  na niżej położonych kondygnacjach jest zabronione”. Zakres robót objętych postępowaniem obejmuje zarówno roboty rozbiórkowe jak i montażowe wielkogabarytowych konstrukcji stalowych, a także inne roboty konstrukcyjne, które będą zagrażać osobom przebywającym na niższych kondygnacjach (m.in. wzmacnianie stropów), a które będą trwały przez pierwszych kilka miesięcy realizacji. Czy Zamawiający uwzględnił powyższe przepisy przy planowaniu inwestycji?</w:t>
      </w:r>
      <w:r w:rsidR="0056519E">
        <w:rPr>
          <w:rFonts w:ascii="Times New Roman" w:eastAsia="Times New Roman" w:hAnsi="Times New Roman" w:cs="Times New Roman"/>
          <w:lang w:eastAsia="pl-PL"/>
        </w:rPr>
        <w:t>”</w:t>
      </w:r>
    </w:p>
    <w:p w:rsidR="002A3608" w:rsidRDefault="002A3608" w:rsidP="002A3608">
      <w:pPr>
        <w:spacing w:after="0" w:line="360" w:lineRule="auto"/>
        <w:rPr>
          <w:rFonts w:ascii="Times New Roman" w:hAnsi="Times New Roman" w:cs="Times New Roman"/>
        </w:rPr>
      </w:pPr>
    </w:p>
    <w:p w:rsidR="002A3608" w:rsidRDefault="002A3608" w:rsidP="002A3608">
      <w:pPr>
        <w:spacing w:after="0" w:line="360" w:lineRule="auto"/>
        <w:rPr>
          <w:rFonts w:ascii="Times New Roman" w:hAnsi="Times New Roman" w:cs="Times New Roman"/>
        </w:rPr>
      </w:pPr>
      <w:r>
        <w:rPr>
          <w:rFonts w:ascii="Times New Roman" w:hAnsi="Times New Roman" w:cs="Times New Roman"/>
        </w:rPr>
        <w:t>Odpowiedź:</w:t>
      </w:r>
    </w:p>
    <w:p w:rsidR="002A3608" w:rsidRPr="00A65262" w:rsidRDefault="00A65262" w:rsidP="00A65262">
      <w:pPr>
        <w:spacing w:after="0" w:line="360" w:lineRule="auto"/>
        <w:jc w:val="both"/>
        <w:rPr>
          <w:rFonts w:ascii="Times New Roman" w:hAnsi="Times New Roman" w:cs="Times New Roman"/>
        </w:rPr>
      </w:pPr>
      <w:r w:rsidRPr="00A65262">
        <w:rPr>
          <w:rFonts w:ascii="Times New Roman" w:hAnsi="Times New Roman"/>
        </w:rPr>
        <w:t xml:space="preserve">Zamawiający uwzględnił przy planowaniu inwestycji wszystkie obowiązujące przepisy, w tym przywołane w pytaniu rozporządzenie. Jednocześnie Zamawiający informuje, iż to na Generalnym Wykonawcy spoczywa obowiązek i odpowiedzialność przeprowadzenia prac z zachowaniem wszelkich </w:t>
      </w:r>
      <w:r w:rsidRPr="00A65262">
        <w:rPr>
          <w:rFonts w:ascii="Times New Roman" w:hAnsi="Times New Roman"/>
        </w:rPr>
        <w:lastRenderedPageBreak/>
        <w:t>obowiązujących przepisów. Ze swojej strony Zamawiający deklaruje pełną współpracę z Generalnym Wykonawcą na etapie realizacji przedmiotowej inwestycji.</w:t>
      </w:r>
      <w:r w:rsidR="007E38ED">
        <w:rPr>
          <w:rFonts w:ascii="Times New Roman" w:hAnsi="Times New Roman"/>
        </w:rPr>
        <w:t xml:space="preserve"> Dodatkowo, w załączeniu do odpowiedzi Zamawiający przekazuje uzupełnioną Informację Bezpieczeństwa i Ochrony Zdrowia.</w:t>
      </w:r>
      <w:bookmarkStart w:id="0" w:name="_GoBack"/>
      <w:bookmarkEnd w:id="0"/>
    </w:p>
    <w:p w:rsidR="002A3608" w:rsidRPr="00A65262" w:rsidRDefault="002A3608" w:rsidP="00A65262">
      <w:pPr>
        <w:spacing w:before="200" w:after="0" w:line="360" w:lineRule="auto"/>
        <w:rPr>
          <w:rFonts w:ascii="Times New Roman" w:eastAsia="SimSun" w:hAnsi="Times New Roman" w:cs="Times New Roman"/>
          <w:kern w:val="3"/>
          <w:lang w:eastAsia="zh-CN" w:bidi="hi-IN"/>
        </w:rPr>
      </w:pPr>
    </w:p>
    <w:p w:rsidR="002A3608" w:rsidRPr="00A65262" w:rsidRDefault="002A3608" w:rsidP="002A3608">
      <w:pPr>
        <w:spacing w:before="200" w:after="0" w:line="360" w:lineRule="auto"/>
        <w:ind w:left="4111"/>
        <w:jc w:val="center"/>
        <w:rPr>
          <w:rFonts w:ascii="Times New Roman" w:eastAsia="Times New Roman" w:hAnsi="Times New Roman" w:cs="Times New Roman"/>
          <w:i/>
          <w:lang w:eastAsia="pl-PL"/>
        </w:rPr>
      </w:pPr>
      <w:r w:rsidRPr="00A65262">
        <w:rPr>
          <w:rFonts w:ascii="Times New Roman" w:eastAsia="Times New Roman" w:hAnsi="Times New Roman" w:cs="Times New Roman"/>
          <w:i/>
          <w:lang w:eastAsia="pl-PL"/>
        </w:rPr>
        <w:t>W imieniu Zamawiającego</w:t>
      </w:r>
    </w:p>
    <w:p w:rsidR="002A3608" w:rsidRPr="002A3608" w:rsidRDefault="002A3608" w:rsidP="002A3608">
      <w:pPr>
        <w:spacing w:after="0" w:line="360" w:lineRule="auto"/>
        <w:ind w:left="4111"/>
        <w:jc w:val="center"/>
        <w:rPr>
          <w:rFonts w:ascii="Times New Roman" w:eastAsia="Times New Roman" w:hAnsi="Times New Roman" w:cs="Times New Roman"/>
          <w:lang w:eastAsia="pl-PL"/>
        </w:rPr>
      </w:pPr>
      <w:r w:rsidRPr="002A3608">
        <w:rPr>
          <w:rFonts w:ascii="Times New Roman" w:eastAsia="Times New Roman" w:hAnsi="Times New Roman" w:cs="Times New Roman"/>
          <w:lang w:eastAsia="pl-PL"/>
        </w:rPr>
        <w:t>Pełnomocnik Rektora ds. zamówień publicznych</w:t>
      </w:r>
    </w:p>
    <w:p w:rsidR="002A3608" w:rsidRDefault="002A3608" w:rsidP="002A3608">
      <w:pPr>
        <w:autoSpaceDE w:val="0"/>
        <w:autoSpaceDN w:val="0"/>
        <w:adjustRightInd w:val="0"/>
        <w:spacing w:after="0" w:line="360" w:lineRule="auto"/>
        <w:rPr>
          <w:rFonts w:ascii="Times New Roman" w:eastAsia="Times New Roman" w:hAnsi="Times New Roman" w:cs="Times New Roman"/>
          <w:lang w:eastAsia="pl-PL"/>
        </w:rPr>
      </w:pPr>
    </w:p>
    <w:p w:rsidR="00A65262" w:rsidRPr="002A3608" w:rsidRDefault="00A65262" w:rsidP="002A3608">
      <w:pPr>
        <w:autoSpaceDE w:val="0"/>
        <w:autoSpaceDN w:val="0"/>
        <w:adjustRightInd w:val="0"/>
        <w:spacing w:after="0" w:line="360" w:lineRule="auto"/>
        <w:rPr>
          <w:rFonts w:ascii="Times New Roman" w:eastAsia="Times New Roman" w:hAnsi="Times New Roman" w:cs="Times New Roman"/>
          <w:lang w:eastAsia="pl-PL"/>
        </w:rPr>
      </w:pPr>
    </w:p>
    <w:p w:rsidR="002A3608" w:rsidRPr="002A3608" w:rsidRDefault="002A3608" w:rsidP="002A3608">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2A3608">
        <w:rPr>
          <w:rFonts w:ascii="Times New Roman" w:eastAsia="Times New Roman" w:hAnsi="Times New Roman" w:cs="Times New Roman"/>
          <w:lang w:eastAsia="pl-PL"/>
        </w:rPr>
        <w:t>mgr Piotr Skubera</w:t>
      </w:r>
    </w:p>
    <w:p w:rsidR="00FF298B" w:rsidRDefault="00FF298B"/>
    <w:sectPr w:rsidR="00FF298B" w:rsidSect="00B178F8">
      <w:footerReference w:type="default" r:id="rId7"/>
      <w:headerReference w:type="first" r:id="rId8"/>
      <w:footerReference w:type="first" r:id="rId9"/>
      <w:pgSz w:w="11906" w:h="16838"/>
      <w:pgMar w:top="1418" w:right="1418" w:bottom="1134"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08" w:rsidRDefault="002A3608" w:rsidP="002A3608">
      <w:pPr>
        <w:spacing w:after="0" w:line="240" w:lineRule="auto"/>
      </w:pPr>
      <w:r>
        <w:separator/>
      </w:r>
    </w:p>
  </w:endnote>
  <w:endnote w:type="continuationSeparator" w:id="0">
    <w:p w:rsidR="002A3608" w:rsidRDefault="002A3608" w:rsidP="002A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50668"/>
      <w:docPartObj>
        <w:docPartGallery w:val="Page Numbers (Bottom of Page)"/>
        <w:docPartUnique/>
      </w:docPartObj>
    </w:sdtPr>
    <w:sdtEndPr/>
    <w:sdtContent>
      <w:p w:rsidR="003D4900" w:rsidRDefault="002A3608">
        <w:pPr>
          <w:pStyle w:val="Stopka"/>
          <w:jc w:val="right"/>
        </w:pPr>
        <w:r>
          <w:fldChar w:fldCharType="begin"/>
        </w:r>
        <w:r>
          <w:instrText>PAGE   \* MERGEFORMAT</w:instrText>
        </w:r>
        <w:r>
          <w:fldChar w:fldCharType="separate"/>
        </w:r>
        <w:r w:rsidR="007E38ED">
          <w:rPr>
            <w:noProof/>
          </w:rPr>
          <w:t>2</w:t>
        </w:r>
        <w:r>
          <w:fldChar w:fldCharType="end"/>
        </w:r>
      </w:p>
    </w:sdtContent>
  </w:sdt>
  <w:p w:rsidR="00D24530" w:rsidRDefault="007E3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1255"/>
      <w:docPartObj>
        <w:docPartGallery w:val="Page Numbers (Bottom of Page)"/>
        <w:docPartUnique/>
      </w:docPartObj>
    </w:sdtPr>
    <w:sdtEndPr/>
    <w:sdtContent>
      <w:p w:rsidR="002A3608" w:rsidRDefault="002A3608">
        <w:pPr>
          <w:pStyle w:val="Stopka"/>
          <w:jc w:val="right"/>
        </w:pPr>
        <w:r>
          <w:fldChar w:fldCharType="begin"/>
        </w:r>
        <w:r>
          <w:instrText>PAGE   \* MERGEFORMAT</w:instrText>
        </w:r>
        <w:r>
          <w:fldChar w:fldCharType="separate"/>
        </w:r>
        <w:r w:rsidR="007E38ED">
          <w:rPr>
            <w:noProof/>
          </w:rPr>
          <w:t>1</w:t>
        </w:r>
        <w:r>
          <w:fldChar w:fldCharType="end"/>
        </w:r>
      </w:p>
    </w:sdtContent>
  </w:sdt>
  <w:p w:rsidR="00C13F8B" w:rsidRDefault="007E38ED" w:rsidP="003344D5">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08" w:rsidRDefault="002A3608" w:rsidP="002A3608">
      <w:pPr>
        <w:spacing w:after="0" w:line="240" w:lineRule="auto"/>
      </w:pPr>
      <w:r>
        <w:separator/>
      </w:r>
    </w:p>
  </w:footnote>
  <w:footnote w:type="continuationSeparator" w:id="0">
    <w:p w:rsidR="002A3608" w:rsidRDefault="002A3608" w:rsidP="002A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8" w:rsidRDefault="002A3608">
    <w:pPr>
      <w:pStyle w:val="Nagwek"/>
    </w:pPr>
    <w:r>
      <w:rPr>
        <w:noProof/>
      </w:rPr>
      <w:drawing>
        <wp:inline distT="0" distB="0" distL="0" distR="0" wp14:anchorId="42F154DF" wp14:editId="3F51D37E">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9A156D" w:rsidRDefault="009A1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5F"/>
    <w:multiLevelType w:val="hybridMultilevel"/>
    <w:tmpl w:val="EE5A907E"/>
    <w:lvl w:ilvl="0" w:tplc="5CEC24CC">
      <w:start w:val="6"/>
      <w:numFmt w:val="decimal"/>
      <w:lvlText w:val="%1)"/>
      <w:lvlJc w:val="left"/>
      <w:pPr>
        <w:tabs>
          <w:tab w:val="num" w:pos="1146"/>
        </w:tabs>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474C"/>
    <w:multiLevelType w:val="hybridMultilevel"/>
    <w:tmpl w:val="E7F65EBA"/>
    <w:lvl w:ilvl="0" w:tplc="4576424E">
      <w:start w:val="2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582FF8"/>
    <w:multiLevelType w:val="hybridMultilevel"/>
    <w:tmpl w:val="2A1A93DA"/>
    <w:lvl w:ilvl="0" w:tplc="0415000F">
      <w:start w:val="1"/>
      <w:numFmt w:val="decimal"/>
      <w:lvlText w:val="%1."/>
      <w:lvlJc w:val="left"/>
      <w:pPr>
        <w:ind w:left="-1422" w:hanging="360"/>
      </w:pPr>
    </w:lvl>
    <w:lvl w:ilvl="1" w:tplc="04150019">
      <w:start w:val="1"/>
      <w:numFmt w:val="lowerLetter"/>
      <w:lvlText w:val="%2."/>
      <w:lvlJc w:val="left"/>
      <w:pPr>
        <w:ind w:left="-702" w:hanging="360"/>
      </w:pPr>
    </w:lvl>
    <w:lvl w:ilvl="2" w:tplc="0415001B">
      <w:start w:val="1"/>
      <w:numFmt w:val="lowerRoman"/>
      <w:lvlText w:val="%3."/>
      <w:lvlJc w:val="right"/>
      <w:pPr>
        <w:ind w:left="18" w:hanging="180"/>
      </w:pPr>
    </w:lvl>
    <w:lvl w:ilvl="3" w:tplc="0415000F">
      <w:start w:val="1"/>
      <w:numFmt w:val="decimal"/>
      <w:lvlText w:val="%4."/>
      <w:lvlJc w:val="left"/>
      <w:pPr>
        <w:ind w:left="738" w:hanging="360"/>
      </w:pPr>
    </w:lvl>
    <w:lvl w:ilvl="4" w:tplc="04150019">
      <w:start w:val="1"/>
      <w:numFmt w:val="lowerLetter"/>
      <w:lvlText w:val="%5."/>
      <w:lvlJc w:val="left"/>
      <w:pPr>
        <w:ind w:left="1458" w:hanging="360"/>
      </w:pPr>
    </w:lvl>
    <w:lvl w:ilvl="5" w:tplc="0415001B">
      <w:start w:val="1"/>
      <w:numFmt w:val="lowerRoman"/>
      <w:lvlText w:val="%6."/>
      <w:lvlJc w:val="right"/>
      <w:pPr>
        <w:ind w:left="2178" w:hanging="180"/>
      </w:pPr>
    </w:lvl>
    <w:lvl w:ilvl="6" w:tplc="0415000F">
      <w:start w:val="1"/>
      <w:numFmt w:val="decimal"/>
      <w:lvlText w:val="%7."/>
      <w:lvlJc w:val="left"/>
      <w:pPr>
        <w:ind w:left="2898" w:hanging="360"/>
      </w:pPr>
    </w:lvl>
    <w:lvl w:ilvl="7" w:tplc="04150019">
      <w:start w:val="1"/>
      <w:numFmt w:val="lowerLetter"/>
      <w:lvlText w:val="%8."/>
      <w:lvlJc w:val="left"/>
      <w:pPr>
        <w:ind w:left="3618" w:hanging="360"/>
      </w:pPr>
    </w:lvl>
    <w:lvl w:ilvl="8" w:tplc="0415001B">
      <w:start w:val="1"/>
      <w:numFmt w:val="lowerRoman"/>
      <w:lvlText w:val="%9."/>
      <w:lvlJc w:val="right"/>
      <w:pPr>
        <w:ind w:left="4338" w:hanging="180"/>
      </w:pPr>
    </w:lvl>
  </w:abstractNum>
  <w:abstractNum w:abstractNumId="3" w15:restartNumberingAfterBreak="0">
    <w:nsid w:val="49F633CA"/>
    <w:multiLevelType w:val="hybridMultilevel"/>
    <w:tmpl w:val="B2C00DE0"/>
    <w:lvl w:ilvl="0" w:tplc="D5E09FC4">
      <w:start w:val="18"/>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73223B84">
      <w:start w:val="2"/>
      <w:numFmt w:val="lowerLetter"/>
      <w:lvlText w:val="%3)"/>
      <w:lvlJc w:val="left"/>
      <w:pPr>
        <w:ind w:left="2688" w:hanging="360"/>
      </w:pPr>
      <w:rPr>
        <w:rFonts w:ascii="Calibri" w:eastAsia="Calibri" w:hAnsi="Calibri" w:hint="default"/>
        <w:color w:val="00B050"/>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00D4325"/>
    <w:multiLevelType w:val="hybridMultilevel"/>
    <w:tmpl w:val="52F28062"/>
    <w:lvl w:ilvl="0" w:tplc="7018C100">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1E74D9"/>
    <w:multiLevelType w:val="hybridMultilevel"/>
    <w:tmpl w:val="785A9CE6"/>
    <w:lvl w:ilvl="0" w:tplc="9C2E2514">
      <w:start w:val="2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525A1F"/>
    <w:multiLevelType w:val="hybridMultilevel"/>
    <w:tmpl w:val="28BE6F2C"/>
    <w:lvl w:ilvl="0" w:tplc="896688B4">
      <w:start w:val="17"/>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08"/>
    <w:rsid w:val="002A3608"/>
    <w:rsid w:val="0056519E"/>
    <w:rsid w:val="007E38ED"/>
    <w:rsid w:val="009A156D"/>
    <w:rsid w:val="00A65262"/>
    <w:rsid w:val="00AA1B6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29D0-15B1-4004-9DE2-591D6A66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3608"/>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2A3608"/>
    <w:rPr>
      <w:rFonts w:ascii="Calibri" w:eastAsia="Times New Roman" w:hAnsi="Calibri" w:cs="Times New Roman"/>
      <w:lang w:eastAsia="pl-PL"/>
    </w:rPr>
  </w:style>
  <w:style w:type="paragraph" w:styleId="Nagwek">
    <w:name w:val="header"/>
    <w:basedOn w:val="Normalny"/>
    <w:link w:val="NagwekZnak"/>
    <w:uiPriority w:val="99"/>
    <w:unhideWhenUsed/>
    <w:rsid w:val="002A3608"/>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2A360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320</Words>
  <Characters>1922</Characters>
  <Application>Microsoft Office Word</Application>
  <DocSecurity>0</DocSecurity>
  <Lines>16</Lines>
  <Paragraphs>4</Paragraphs>
  <ScaleCrop>false</ScaleCrop>
  <Company>Microsoft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5</cp:revision>
  <dcterms:created xsi:type="dcterms:W3CDTF">2021-10-27T11:27:00Z</dcterms:created>
  <dcterms:modified xsi:type="dcterms:W3CDTF">2021-11-09T09:27:00Z</dcterms:modified>
</cp:coreProperties>
</file>