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F02103" w:rsidRDefault="00F2694C" w:rsidP="009865E9">
      <w:pPr>
        <w:spacing w:after="0" w:line="336" w:lineRule="auto"/>
        <w:ind w:left="5954"/>
        <w:jc w:val="right"/>
        <w:rPr>
          <w:rFonts w:cstheme="minorHAnsi"/>
          <w:sz w:val="20"/>
          <w:szCs w:val="20"/>
        </w:rPr>
      </w:pPr>
    </w:p>
    <w:p w:rsidR="00F02103" w:rsidRPr="00F02103" w:rsidRDefault="00DE248A" w:rsidP="00F02103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F02103">
        <w:rPr>
          <w:rFonts w:eastAsia="Calibri" w:cstheme="minorHAnsi"/>
          <w:i/>
          <w:sz w:val="20"/>
          <w:szCs w:val="20"/>
        </w:rPr>
        <w:t>DZP-361/1</w:t>
      </w:r>
      <w:r w:rsidR="00BD6ECF">
        <w:rPr>
          <w:rFonts w:eastAsia="Calibri" w:cstheme="minorHAnsi"/>
          <w:i/>
          <w:sz w:val="20"/>
          <w:szCs w:val="20"/>
        </w:rPr>
        <w:t>29</w:t>
      </w:r>
      <w:r w:rsidRPr="00F02103">
        <w:rPr>
          <w:rFonts w:eastAsia="Calibri" w:cstheme="minorHAnsi"/>
          <w:i/>
          <w:sz w:val="20"/>
          <w:szCs w:val="20"/>
        </w:rPr>
        <w:t>/2021/AK</w:t>
      </w:r>
      <w:r w:rsidR="00F45739">
        <w:rPr>
          <w:rFonts w:eastAsia="Calibri" w:cstheme="minorHAnsi"/>
          <w:i/>
          <w:sz w:val="20"/>
          <w:szCs w:val="20"/>
        </w:rPr>
        <w:t>/199</w:t>
      </w:r>
      <w:r w:rsidR="00624ABF">
        <w:rPr>
          <w:rFonts w:eastAsia="Calibri" w:cstheme="minorHAnsi"/>
          <w:i/>
          <w:sz w:val="20"/>
          <w:szCs w:val="20"/>
        </w:rPr>
        <w:t>.</w:t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624ABF">
        <w:rPr>
          <w:rFonts w:cstheme="minorHAnsi"/>
          <w:sz w:val="20"/>
          <w:szCs w:val="20"/>
        </w:rPr>
        <w:t xml:space="preserve">                            </w:t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45739">
        <w:rPr>
          <w:rFonts w:cstheme="minorHAnsi"/>
          <w:sz w:val="20"/>
          <w:szCs w:val="20"/>
        </w:rPr>
        <w:t xml:space="preserve">               </w:t>
      </w:r>
      <w:bookmarkStart w:id="0" w:name="_GoBack"/>
      <w:bookmarkEnd w:id="0"/>
      <w:r w:rsidR="00F02103">
        <w:rPr>
          <w:rFonts w:cstheme="minorHAnsi"/>
          <w:sz w:val="20"/>
          <w:szCs w:val="20"/>
        </w:rPr>
        <w:tab/>
      </w:r>
      <w:r w:rsidR="00F02103" w:rsidRPr="00F02103">
        <w:rPr>
          <w:rFonts w:eastAsia="Calibri" w:cstheme="minorHAnsi"/>
          <w:i/>
          <w:sz w:val="20"/>
          <w:szCs w:val="20"/>
        </w:rPr>
        <w:t xml:space="preserve">Warszawa, dnia </w:t>
      </w:r>
      <w:r w:rsidR="00F45739">
        <w:rPr>
          <w:rFonts w:eastAsia="Calibri" w:cstheme="minorHAnsi"/>
          <w:i/>
          <w:sz w:val="20"/>
          <w:szCs w:val="20"/>
        </w:rPr>
        <w:t>11.02.</w:t>
      </w:r>
      <w:r w:rsidR="00F02103" w:rsidRPr="00F02103">
        <w:rPr>
          <w:rFonts w:eastAsia="Calibri" w:cstheme="minorHAnsi"/>
          <w:i/>
          <w:sz w:val="20"/>
          <w:szCs w:val="20"/>
        </w:rPr>
        <w:t>2022 r.</w:t>
      </w:r>
    </w:p>
    <w:p w:rsidR="00DE248A" w:rsidRPr="00F02103" w:rsidRDefault="00DE248A" w:rsidP="00DE248A">
      <w:pPr>
        <w:spacing w:after="200" w:line="276" w:lineRule="auto"/>
        <w:rPr>
          <w:rFonts w:eastAsia="Calibri" w:cstheme="minorHAnsi"/>
          <w:i/>
          <w:sz w:val="20"/>
          <w:szCs w:val="20"/>
        </w:rPr>
      </w:pPr>
    </w:p>
    <w:p w:rsidR="007A1E4F" w:rsidRPr="00F02103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  <w:r w:rsidRPr="00F02103">
        <w:rPr>
          <w:rFonts w:cstheme="minorHAnsi"/>
          <w:b/>
          <w:bCs/>
          <w:sz w:val="20"/>
          <w:szCs w:val="20"/>
        </w:rPr>
        <w:t>Do wszystkich zainteresowanych</w:t>
      </w:r>
    </w:p>
    <w:p w:rsidR="00F02103" w:rsidRPr="00F02103" w:rsidRDefault="00F02103" w:rsidP="007A1E4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74413C" w:rsidRPr="0074413C" w:rsidRDefault="0074413C" w:rsidP="0074413C">
      <w:pPr>
        <w:tabs>
          <w:tab w:val="left" w:pos="1003"/>
          <w:tab w:val="left" w:pos="1560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4413C">
        <w:rPr>
          <w:rFonts w:eastAsia="Times New Roman" w:cstheme="minorHAnsi"/>
          <w:sz w:val="20"/>
          <w:szCs w:val="20"/>
          <w:lang w:eastAsia="pl-PL"/>
        </w:rPr>
        <w:t>Dotyczy: postępowania o udzielenia zamówienia publicznego prowadzonego w trybie podstawowym  nr DZP-361/153/2021 pn. : „Sprzedaż i sukcesywna dostawa artykułów pościelowych i dekoracyjnych dla obiektów nadzorowanych przez Biuro Spraw Socjalnych UW na okres 2 lat”</w:t>
      </w:r>
    </w:p>
    <w:p w:rsidR="009010E0" w:rsidRPr="00F02103" w:rsidRDefault="009010E0" w:rsidP="009010E0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EC4775" w:rsidRDefault="00EC4775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81356D" w:rsidRDefault="0081356D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INFORMACJA O </w:t>
      </w:r>
      <w:r w:rsidR="00F02103" w:rsidRPr="00F02103">
        <w:rPr>
          <w:rFonts w:eastAsia="Times New Roman" w:cstheme="minorHAnsi"/>
          <w:b/>
          <w:sz w:val="20"/>
          <w:szCs w:val="20"/>
          <w:lang w:eastAsia="pl-PL"/>
        </w:rPr>
        <w:t>UNIEWAŻNIENIU POSTĘPOWANIA</w:t>
      </w:r>
    </w:p>
    <w:p w:rsidR="00EC4775" w:rsidRPr="00EC4775" w:rsidRDefault="00EC4775" w:rsidP="00EC4775">
      <w:pPr>
        <w:keepNext/>
        <w:spacing w:line="276" w:lineRule="auto"/>
        <w:jc w:val="center"/>
        <w:outlineLvl w:val="2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DLA CZĘŚCI 3 </w:t>
      </w:r>
      <w:r>
        <w:rPr>
          <w:rFonts w:eastAsia="Times New Roman" w:cstheme="minorHAnsi"/>
          <w:sz w:val="20"/>
          <w:szCs w:val="20"/>
          <w:lang w:eastAsia="ar-SA"/>
        </w:rPr>
        <w:t>-</w:t>
      </w:r>
      <w:r w:rsidRPr="00EC4775">
        <w:rPr>
          <w:rFonts w:cstheme="minorHAnsi"/>
          <w:b/>
          <w:sz w:val="20"/>
          <w:szCs w:val="20"/>
        </w:rPr>
        <w:t xml:space="preserve"> Artykuły dekoracyjne (koce, narzuty, firany, zasłony, obrusy, nakładki na obrusy)</w:t>
      </w:r>
    </w:p>
    <w:p w:rsidR="00EC4775" w:rsidRPr="00F02103" w:rsidRDefault="00EC4775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F02103" w:rsidRPr="00F02103" w:rsidRDefault="00F02103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F02103" w:rsidRDefault="007A1E4F" w:rsidP="00BD6EC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2103">
        <w:rPr>
          <w:rFonts w:cstheme="minorHAnsi"/>
          <w:sz w:val="20"/>
          <w:szCs w:val="20"/>
        </w:rPr>
        <w:tab/>
      </w:r>
      <w:r w:rsidR="00700E6F">
        <w:rPr>
          <w:rFonts w:cstheme="minorHAnsi"/>
          <w:sz w:val="20"/>
          <w:szCs w:val="20"/>
        </w:rPr>
        <w:t xml:space="preserve">Zgodnie z </w:t>
      </w:r>
      <w:r w:rsidR="00F02103" w:rsidRPr="00F02103">
        <w:rPr>
          <w:rFonts w:cstheme="minorHAnsi"/>
          <w:sz w:val="20"/>
          <w:szCs w:val="20"/>
        </w:rPr>
        <w:t xml:space="preserve"> art. 255 pkt </w:t>
      </w:r>
      <w:r w:rsidR="00EC4775">
        <w:rPr>
          <w:rFonts w:cstheme="minorHAnsi"/>
          <w:sz w:val="20"/>
          <w:szCs w:val="20"/>
        </w:rPr>
        <w:t>1</w:t>
      </w:r>
      <w:r w:rsidR="00F02103" w:rsidRPr="00F02103">
        <w:rPr>
          <w:rFonts w:cstheme="minorHAnsi"/>
          <w:sz w:val="20"/>
          <w:szCs w:val="20"/>
        </w:rPr>
        <w:t xml:space="preserve"> ustawy - Prawo zamówień publicznyc</w:t>
      </w:r>
      <w:r w:rsidR="005C22C7">
        <w:rPr>
          <w:rFonts w:cstheme="minorHAnsi"/>
          <w:sz w:val="20"/>
          <w:szCs w:val="20"/>
        </w:rPr>
        <w:t>h z dnia 11 września 2019 roku</w:t>
      </w:r>
      <w:r w:rsidR="00F02103" w:rsidRPr="00F02103">
        <w:rPr>
          <w:rFonts w:cstheme="minorHAnsi"/>
          <w:sz w:val="20"/>
          <w:szCs w:val="20"/>
        </w:rPr>
        <w:t>,</w:t>
      </w:r>
      <w:r w:rsidR="00411E6D">
        <w:rPr>
          <w:rFonts w:cstheme="minorHAnsi"/>
          <w:sz w:val="20"/>
          <w:szCs w:val="20"/>
        </w:rPr>
        <w:t xml:space="preserve"> </w:t>
      </w:r>
      <w:r w:rsidR="00F02103" w:rsidRPr="00F02103">
        <w:rPr>
          <w:rFonts w:cstheme="minorHAnsi"/>
          <w:sz w:val="20"/>
          <w:szCs w:val="20"/>
        </w:rPr>
        <w:t xml:space="preserve">uprzejmie informuje, że w/w postępowanie </w:t>
      </w:r>
      <w:r w:rsidR="00411E6D" w:rsidRPr="00411E6D">
        <w:rPr>
          <w:rFonts w:cstheme="minorHAnsi"/>
          <w:sz w:val="20"/>
          <w:szCs w:val="20"/>
        </w:rPr>
        <w:t xml:space="preserve">o udzielenie zamówienia publicznego </w:t>
      </w:r>
      <w:r w:rsidR="00EC4775">
        <w:rPr>
          <w:rFonts w:cstheme="minorHAnsi"/>
          <w:sz w:val="20"/>
          <w:szCs w:val="20"/>
        </w:rPr>
        <w:t xml:space="preserve">w zakresie Części 3 </w:t>
      </w:r>
      <w:r w:rsidR="00F02103" w:rsidRPr="00F02103">
        <w:rPr>
          <w:rFonts w:cstheme="minorHAnsi"/>
          <w:sz w:val="20"/>
          <w:szCs w:val="20"/>
        </w:rPr>
        <w:t xml:space="preserve">zostało przez Zamawiającego </w:t>
      </w:r>
      <w:r w:rsidR="00F02103" w:rsidRPr="00F02103">
        <w:rPr>
          <w:rFonts w:cstheme="minorHAnsi"/>
          <w:b/>
          <w:sz w:val="20"/>
          <w:szCs w:val="20"/>
          <w:u w:val="single"/>
        </w:rPr>
        <w:t>unieważnione.</w:t>
      </w:r>
    </w:p>
    <w:p w:rsidR="00BD6ECF" w:rsidRPr="00BD6ECF" w:rsidRDefault="00BD6ECF" w:rsidP="00BD6ECF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PRAWNE UNIEWAŻNIENIA: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 xml:space="preserve">Zgodnie z art. 255 pkt. </w:t>
      </w:r>
      <w:r w:rsidR="00EC4775">
        <w:rPr>
          <w:rFonts w:cstheme="minorHAnsi"/>
          <w:sz w:val="20"/>
          <w:szCs w:val="20"/>
        </w:rPr>
        <w:t>1</w:t>
      </w:r>
      <w:r w:rsidRPr="00F02103">
        <w:rPr>
          <w:rFonts w:cstheme="minorHAnsi"/>
          <w:sz w:val="20"/>
          <w:szCs w:val="20"/>
        </w:rPr>
        <w:t xml:space="preserve"> ustawy Zamawiający unieważnia postępowanie o udzielenie zamówienia, jeżeli</w:t>
      </w:r>
      <w:r w:rsidR="00BD6ECF">
        <w:rPr>
          <w:rFonts w:cstheme="minorHAnsi"/>
          <w:sz w:val="20"/>
          <w:szCs w:val="20"/>
        </w:rPr>
        <w:t xml:space="preserve"> </w:t>
      </w:r>
      <w:r w:rsidR="00EC4775">
        <w:rPr>
          <w:rFonts w:cstheme="minorHAnsi"/>
          <w:sz w:val="20"/>
          <w:szCs w:val="20"/>
        </w:rPr>
        <w:t>nie złożono żadnego wniosku o dopuszczenie do udziału w postępowaniu albo żadnej oferty</w:t>
      </w:r>
      <w:r w:rsidR="00BD6ECF">
        <w:rPr>
          <w:rFonts w:cstheme="minorHAnsi"/>
          <w:sz w:val="20"/>
          <w:szCs w:val="20"/>
        </w:rPr>
        <w:t xml:space="preserve">. </w:t>
      </w: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FAKTYCZNE UNIEWAŻNIENIA:</w:t>
      </w:r>
    </w:p>
    <w:p w:rsidR="00EC4775" w:rsidRPr="00EC4775" w:rsidRDefault="00EC4775" w:rsidP="00EC4775">
      <w:pPr>
        <w:spacing w:after="0" w:line="336" w:lineRule="auto"/>
        <w:rPr>
          <w:rFonts w:cstheme="minorHAnsi"/>
          <w:sz w:val="20"/>
          <w:szCs w:val="20"/>
        </w:rPr>
      </w:pPr>
      <w:r w:rsidRPr="00EC4775">
        <w:rPr>
          <w:rFonts w:cstheme="minorHAnsi"/>
          <w:sz w:val="20"/>
          <w:szCs w:val="20"/>
        </w:rPr>
        <w:t xml:space="preserve">Zamawiający unieważnia niniejsze postępowanie o udzielenie zamówienia, gdyż do terminu składnia ofert, tj. do dnia </w:t>
      </w:r>
      <w:r>
        <w:rPr>
          <w:rFonts w:cstheme="minorHAnsi"/>
          <w:sz w:val="20"/>
          <w:szCs w:val="20"/>
        </w:rPr>
        <w:t>27</w:t>
      </w:r>
      <w:r w:rsidRPr="00EC4775">
        <w:rPr>
          <w:rFonts w:cstheme="minorHAnsi"/>
          <w:sz w:val="20"/>
          <w:szCs w:val="20"/>
        </w:rPr>
        <w:t>.01.2022r. do godz. 1</w:t>
      </w:r>
      <w:r>
        <w:rPr>
          <w:rFonts w:cstheme="minorHAnsi"/>
          <w:sz w:val="20"/>
          <w:szCs w:val="20"/>
        </w:rPr>
        <w:t>0</w:t>
      </w:r>
      <w:r w:rsidRPr="00EC4775">
        <w:rPr>
          <w:rFonts w:cstheme="minorHAnsi"/>
          <w:sz w:val="20"/>
          <w:szCs w:val="20"/>
        </w:rPr>
        <w:t>.00 nie złożono żadnej oferty na w/w Częś</w:t>
      </w:r>
      <w:r>
        <w:rPr>
          <w:rFonts w:cstheme="minorHAnsi"/>
          <w:sz w:val="20"/>
          <w:szCs w:val="20"/>
        </w:rPr>
        <w:t>ć</w:t>
      </w:r>
      <w:r w:rsidRPr="00EC4775">
        <w:rPr>
          <w:rFonts w:cstheme="minorHAnsi"/>
          <w:sz w:val="20"/>
          <w:szCs w:val="20"/>
        </w:rPr>
        <w:t>.</w:t>
      </w:r>
    </w:p>
    <w:p w:rsidR="0081356D" w:rsidRPr="00F02103" w:rsidRDefault="0081356D" w:rsidP="009865E9">
      <w:pPr>
        <w:spacing w:after="0" w:line="336" w:lineRule="auto"/>
        <w:rPr>
          <w:rFonts w:cstheme="minorHAnsi"/>
          <w:i/>
          <w:sz w:val="20"/>
          <w:szCs w:val="20"/>
        </w:rPr>
      </w:pPr>
    </w:p>
    <w:p w:rsidR="00DE248A" w:rsidRPr="00F02103" w:rsidRDefault="00DE248A" w:rsidP="00DE248A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F02103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F02103" w:rsidRDefault="00DE248A" w:rsidP="00DE248A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F298B" w:rsidRPr="00F02103" w:rsidRDefault="00DE248A" w:rsidP="00F0210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mgr Piotr Skubera</w:t>
      </w:r>
    </w:p>
    <w:sectPr w:rsidR="00FF298B" w:rsidRPr="00F02103" w:rsidSect="009865E9">
      <w:footerReference w:type="default" r:id="rId7"/>
      <w:headerReference w:type="first" r:id="rId8"/>
      <w:footerReference w:type="first" r:id="rId9"/>
      <w:pgSz w:w="11906" w:h="16838"/>
      <w:pgMar w:top="102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F45739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1" w:rsidRPr="00424941" w:rsidRDefault="00424941" w:rsidP="00424941">
    <w:pPr>
      <w:spacing w:after="0" w:line="240" w:lineRule="auto"/>
      <w:jc w:val="center"/>
      <w:rPr>
        <w:rFonts w:ascii="Arimo" w:eastAsia="Calibri" w:hAnsi="Arimo" w:cs="Arimo"/>
        <w:sz w:val="16"/>
        <w:szCs w:val="16"/>
      </w:rPr>
    </w:pPr>
    <w:r w:rsidRPr="00424941">
      <w:rPr>
        <w:rFonts w:ascii="Arimo" w:eastAsia="Calibri" w:hAnsi="Arimo" w:cs="Arimo"/>
        <w:sz w:val="16"/>
        <w:szCs w:val="16"/>
      </w:rPr>
      <w:t>ul. Krakowskie Przedmieście 26/28, 00-927 Warszawa</w:t>
    </w:r>
  </w:p>
  <w:p w:rsidR="00424941" w:rsidRDefault="00424941" w:rsidP="0042494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07451BDE"/>
    <w:multiLevelType w:val="hybridMultilevel"/>
    <w:tmpl w:val="B3149E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115FF5"/>
    <w:rsid w:val="001400A2"/>
    <w:rsid w:val="001871C4"/>
    <w:rsid w:val="001A618C"/>
    <w:rsid w:val="002115A1"/>
    <w:rsid w:val="00301269"/>
    <w:rsid w:val="00396C6B"/>
    <w:rsid w:val="003F4235"/>
    <w:rsid w:val="00411E6D"/>
    <w:rsid w:val="00417392"/>
    <w:rsid w:val="00424941"/>
    <w:rsid w:val="004932E4"/>
    <w:rsid w:val="005C22C7"/>
    <w:rsid w:val="005E18E6"/>
    <w:rsid w:val="00606D2A"/>
    <w:rsid w:val="00624ABF"/>
    <w:rsid w:val="006476AF"/>
    <w:rsid w:val="00700E6F"/>
    <w:rsid w:val="0074413C"/>
    <w:rsid w:val="007A1E4F"/>
    <w:rsid w:val="007F532C"/>
    <w:rsid w:val="007F6A5A"/>
    <w:rsid w:val="0081356D"/>
    <w:rsid w:val="00814A09"/>
    <w:rsid w:val="008169D0"/>
    <w:rsid w:val="00856FAA"/>
    <w:rsid w:val="0086414B"/>
    <w:rsid w:val="008A1025"/>
    <w:rsid w:val="008B2856"/>
    <w:rsid w:val="008F40A4"/>
    <w:rsid w:val="009010E0"/>
    <w:rsid w:val="009865E9"/>
    <w:rsid w:val="00AA03E0"/>
    <w:rsid w:val="00AB1EF1"/>
    <w:rsid w:val="00AE59ED"/>
    <w:rsid w:val="00B42A48"/>
    <w:rsid w:val="00BD6ECF"/>
    <w:rsid w:val="00C04D19"/>
    <w:rsid w:val="00C32F97"/>
    <w:rsid w:val="00D42677"/>
    <w:rsid w:val="00DE248A"/>
    <w:rsid w:val="00E1074C"/>
    <w:rsid w:val="00E80668"/>
    <w:rsid w:val="00EA20C3"/>
    <w:rsid w:val="00EB3104"/>
    <w:rsid w:val="00EC4775"/>
    <w:rsid w:val="00F02103"/>
    <w:rsid w:val="00F2694C"/>
    <w:rsid w:val="00F35074"/>
    <w:rsid w:val="00F429A2"/>
    <w:rsid w:val="00F45739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AA0236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36</cp:revision>
  <cp:lastPrinted>2022-02-01T12:18:00Z</cp:lastPrinted>
  <dcterms:created xsi:type="dcterms:W3CDTF">2021-09-27T08:56:00Z</dcterms:created>
  <dcterms:modified xsi:type="dcterms:W3CDTF">2022-02-11T11:59:00Z</dcterms:modified>
</cp:coreProperties>
</file>