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8634A6" w:rsidRDefault="00F2694C" w:rsidP="008634A6">
      <w:pPr>
        <w:spacing w:after="0" w:line="276" w:lineRule="auto"/>
        <w:ind w:left="5954"/>
        <w:jc w:val="right"/>
        <w:rPr>
          <w:rFonts w:cstheme="minorHAnsi"/>
          <w:sz w:val="20"/>
          <w:szCs w:val="20"/>
        </w:rPr>
      </w:pPr>
    </w:p>
    <w:p w:rsidR="0081356D" w:rsidRPr="008634A6" w:rsidRDefault="00DE248A" w:rsidP="008634A6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8634A6">
        <w:rPr>
          <w:rFonts w:eastAsia="Calibri" w:cstheme="minorHAnsi"/>
          <w:i/>
          <w:sz w:val="20"/>
          <w:szCs w:val="20"/>
        </w:rPr>
        <w:t>DZP-361/142/2021/AK/</w:t>
      </w:r>
      <w:r w:rsidR="00534626">
        <w:rPr>
          <w:rFonts w:eastAsia="Calibri" w:cstheme="minorHAnsi"/>
          <w:i/>
          <w:sz w:val="20"/>
          <w:szCs w:val="20"/>
        </w:rPr>
        <w:t>210</w:t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A1025" w:rsidRPr="008634A6">
        <w:rPr>
          <w:rFonts w:cstheme="minorHAnsi"/>
          <w:sz w:val="20"/>
          <w:szCs w:val="20"/>
        </w:rPr>
        <w:t xml:space="preserve">Warszawa, dnia </w:t>
      </w:r>
      <w:r w:rsidR="00534626">
        <w:rPr>
          <w:rFonts w:cstheme="minorHAnsi"/>
          <w:sz w:val="20"/>
          <w:szCs w:val="20"/>
        </w:rPr>
        <w:t>16.</w:t>
      </w:r>
      <w:bookmarkStart w:id="0" w:name="_GoBack"/>
      <w:bookmarkEnd w:id="0"/>
      <w:r w:rsidR="00534626">
        <w:rPr>
          <w:rFonts w:cstheme="minorHAnsi"/>
          <w:sz w:val="20"/>
          <w:szCs w:val="20"/>
        </w:rPr>
        <w:t>02.</w:t>
      </w:r>
      <w:r w:rsidR="0081356D" w:rsidRPr="008634A6">
        <w:rPr>
          <w:rFonts w:cstheme="minorHAnsi"/>
          <w:sz w:val="20"/>
          <w:szCs w:val="20"/>
        </w:rPr>
        <w:t>202</w:t>
      </w:r>
      <w:r w:rsidRPr="008634A6">
        <w:rPr>
          <w:rFonts w:cstheme="minorHAnsi"/>
          <w:sz w:val="20"/>
          <w:szCs w:val="20"/>
        </w:rPr>
        <w:t>2</w:t>
      </w:r>
      <w:r w:rsidR="0081356D" w:rsidRPr="008634A6">
        <w:rPr>
          <w:rFonts w:cstheme="minorHAnsi"/>
          <w:sz w:val="20"/>
          <w:szCs w:val="20"/>
        </w:rPr>
        <w:t>r.</w:t>
      </w:r>
    </w:p>
    <w:p w:rsidR="007A1E4F" w:rsidRPr="008634A6" w:rsidRDefault="007A1E4F" w:rsidP="008634A6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Pr="008634A6" w:rsidRDefault="007A1E4F" w:rsidP="008634A6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bCs/>
          <w:sz w:val="20"/>
          <w:szCs w:val="20"/>
        </w:rPr>
        <w:t>Do wszystkich zainteresowanych</w:t>
      </w:r>
    </w:p>
    <w:p w:rsidR="009010E0" w:rsidRPr="008634A6" w:rsidRDefault="009010E0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Default="0081356D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sz w:val="20"/>
          <w:szCs w:val="20"/>
          <w:lang w:eastAsia="pl-PL"/>
        </w:rPr>
        <w:t>INFORMACJA O WYBORZE NAJKORZYSTNIEJSZEJ OFERTY</w:t>
      </w:r>
    </w:p>
    <w:p w:rsidR="00374025" w:rsidRPr="00374025" w:rsidRDefault="002B4EC2" w:rsidP="00374025">
      <w:pPr>
        <w:tabs>
          <w:tab w:val="left" w:pos="1003"/>
          <w:tab w:val="left" w:pos="1560"/>
        </w:tabs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Dla Części</w:t>
      </w:r>
      <w:r w:rsidR="00374025" w:rsidRPr="0037402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VI Edukacja informatyczna</w:t>
      </w:r>
    </w:p>
    <w:p w:rsidR="007A1E4F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E248A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sz w:val="20"/>
          <w:szCs w:val="20"/>
        </w:rPr>
        <w:tab/>
        <w:t xml:space="preserve">Uniwersytet Warszawski, działając na podstawie art. 253 ust. 2 ustawy z dnia 11 września 2019 r. - Prawo zamówień publicznych, zwanej dalej „ustawą”, uprzejmie informuje, że w wyniku postępowania prowadzonego </w:t>
      </w:r>
      <w:r w:rsidR="00DE248A" w:rsidRPr="008634A6">
        <w:rPr>
          <w:rFonts w:cstheme="minorHAnsi"/>
          <w:sz w:val="20"/>
          <w:szCs w:val="20"/>
        </w:rPr>
        <w:t>w trybie podstawowym nr DZP-361/142/2021 pn. :</w:t>
      </w:r>
      <w:r w:rsidR="00DE248A" w:rsidRPr="008634A6">
        <w:rPr>
          <w:rFonts w:cstheme="minorHAnsi"/>
          <w:sz w:val="20"/>
          <w:szCs w:val="20"/>
          <w:vertAlign w:val="superscript"/>
        </w:rPr>
        <w:t xml:space="preserve"> </w:t>
      </w:r>
      <w:r w:rsidR="00DE248A" w:rsidRPr="008634A6">
        <w:rPr>
          <w:rFonts w:cstheme="minorHAnsi"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  <w:r w:rsidR="00DE248A" w:rsidRPr="008634A6">
        <w:rPr>
          <w:rFonts w:cstheme="minorHAnsi"/>
          <w:sz w:val="20"/>
          <w:szCs w:val="20"/>
        </w:rPr>
        <w:t xml:space="preserve"> </w:t>
      </w:r>
      <w:r w:rsidRPr="008634A6">
        <w:rPr>
          <w:rFonts w:cstheme="minorHAnsi"/>
          <w:sz w:val="20"/>
          <w:szCs w:val="20"/>
        </w:rPr>
        <w:t>za  najkorzystniejszą uznał ofertę</w:t>
      </w:r>
      <w:r w:rsidR="008634A6">
        <w:rPr>
          <w:rFonts w:cstheme="minorHAnsi"/>
          <w:sz w:val="20"/>
          <w:szCs w:val="20"/>
        </w:rPr>
        <w:t xml:space="preserve"> złożon</w:t>
      </w:r>
      <w:r w:rsidR="00735E4A">
        <w:rPr>
          <w:rFonts w:cstheme="minorHAnsi"/>
          <w:sz w:val="20"/>
          <w:szCs w:val="20"/>
        </w:rPr>
        <w:t>ą</w:t>
      </w:r>
      <w:r w:rsidR="008634A6">
        <w:rPr>
          <w:rFonts w:cstheme="minorHAnsi"/>
          <w:sz w:val="20"/>
          <w:szCs w:val="20"/>
        </w:rPr>
        <w:t xml:space="preserve"> przez</w:t>
      </w:r>
      <w:r w:rsidRPr="008634A6">
        <w:rPr>
          <w:rFonts w:cstheme="minorHAnsi"/>
          <w:b/>
          <w:sz w:val="20"/>
          <w:szCs w:val="20"/>
        </w:rPr>
        <w:t>:</w:t>
      </w:r>
    </w:p>
    <w:p w:rsidR="00374025" w:rsidRPr="00374025" w:rsidRDefault="00374025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4025">
        <w:rPr>
          <w:rFonts w:cstheme="minorHAnsi"/>
          <w:b/>
          <w:sz w:val="20"/>
          <w:szCs w:val="20"/>
        </w:rPr>
        <w:t xml:space="preserve">Ewa Stolarczyk </w:t>
      </w:r>
    </w:p>
    <w:p w:rsidR="00374025" w:rsidRPr="00374025" w:rsidRDefault="00374025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4025">
        <w:rPr>
          <w:rFonts w:cstheme="minorHAnsi"/>
          <w:b/>
          <w:sz w:val="20"/>
          <w:szCs w:val="20"/>
        </w:rPr>
        <w:t>Ul. Karola Miarki 1a m 17</w:t>
      </w:r>
    </w:p>
    <w:p w:rsidR="00374025" w:rsidRDefault="00374025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iCs/>
          <w:sz w:val="20"/>
          <w:szCs w:val="20"/>
        </w:rPr>
      </w:pPr>
      <w:r w:rsidRPr="00374025">
        <w:rPr>
          <w:rFonts w:cstheme="minorHAnsi"/>
          <w:b/>
          <w:sz w:val="20"/>
          <w:szCs w:val="20"/>
        </w:rPr>
        <w:t>01-496 Warszawa</w:t>
      </w:r>
      <w:r w:rsidRPr="00374025">
        <w:rPr>
          <w:rFonts w:cstheme="minorHAnsi"/>
          <w:b/>
          <w:iCs/>
          <w:sz w:val="20"/>
          <w:szCs w:val="20"/>
        </w:rPr>
        <w:t xml:space="preserve"> </w:t>
      </w:r>
    </w:p>
    <w:p w:rsidR="002115A1" w:rsidRPr="008634A6" w:rsidRDefault="002115A1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8634A6">
        <w:rPr>
          <w:rFonts w:cstheme="minorHAnsi"/>
          <w:b/>
          <w:iCs/>
          <w:sz w:val="20"/>
          <w:szCs w:val="20"/>
        </w:rPr>
        <w:t>Uzasadnienie wyboru:</w:t>
      </w:r>
      <w:r w:rsidRPr="008634A6">
        <w:rPr>
          <w:rFonts w:cstheme="minorHAnsi"/>
          <w:iCs/>
          <w:sz w:val="20"/>
          <w:szCs w:val="20"/>
        </w:rPr>
        <w:t xml:space="preserve"> oferta s</w:t>
      </w:r>
      <w:r w:rsidRPr="008634A6">
        <w:rPr>
          <w:rFonts w:cstheme="minorHAnsi"/>
          <w:sz w:val="20"/>
          <w:szCs w:val="20"/>
        </w:rPr>
        <w:t>pełnia wszystkie wymagania przedstawione w ustawie i specyfikacji warunków zamówienia, zwanej dalej SWZ oraz uzyskała maksymalną liczbę punktów przyznaną w oparciu o ustalone kryteria oceny ofert i ich wagi: cena – 60% (waga kryterium), d</w:t>
      </w:r>
      <w:r w:rsidRPr="008634A6">
        <w:rPr>
          <w:rFonts w:cstheme="minorHAnsi"/>
          <w:iCs/>
          <w:sz w:val="20"/>
          <w:szCs w:val="20"/>
        </w:rPr>
        <w:t>oświadczenie osób wyznaczonych do realizacji zamówienia</w:t>
      </w:r>
      <w:r w:rsidRPr="008634A6" w:rsidDel="00397E87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-</w:t>
      </w:r>
      <w:r w:rsidRPr="008634A6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40 % (waga kryterium).</w:t>
      </w:r>
    </w:p>
    <w:p w:rsidR="002115A1" w:rsidRPr="008634A6" w:rsidRDefault="002115A1" w:rsidP="008634A6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W niniejszym postępowaniu dla Części </w:t>
      </w:r>
      <w:r w:rsidR="00374025">
        <w:rPr>
          <w:rFonts w:eastAsia="Times New Roman" w:cstheme="minorHAnsi"/>
          <w:bCs/>
          <w:sz w:val="20"/>
          <w:szCs w:val="20"/>
          <w:u w:val="single"/>
          <w:lang w:eastAsia="pl-PL"/>
        </w:rPr>
        <w:t>VI</w:t>
      </w: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 ofertę złożył 1 Wykonawca:</w:t>
      </w:r>
    </w:p>
    <w:p w:rsidR="002115A1" w:rsidRPr="008634A6" w:rsidRDefault="002115A1" w:rsidP="008634A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 xml:space="preserve">Oferta nr </w:t>
      </w:r>
      <w:r w:rsidR="00374025">
        <w:rPr>
          <w:rFonts w:cstheme="minorHAnsi"/>
          <w:b/>
          <w:sz w:val="20"/>
          <w:szCs w:val="20"/>
        </w:rPr>
        <w:t>6</w:t>
      </w:r>
      <w:r w:rsidRPr="008634A6">
        <w:rPr>
          <w:rFonts w:cstheme="minorHAnsi"/>
          <w:b/>
          <w:sz w:val="20"/>
          <w:szCs w:val="20"/>
        </w:rPr>
        <w:t xml:space="preserve"> złożona przez Wykonawcę:</w:t>
      </w:r>
    </w:p>
    <w:p w:rsidR="00374025" w:rsidRPr="00374025" w:rsidRDefault="00374025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4025">
        <w:rPr>
          <w:rFonts w:cstheme="minorHAnsi"/>
          <w:b/>
          <w:sz w:val="20"/>
          <w:szCs w:val="20"/>
        </w:rPr>
        <w:t xml:space="preserve">Ewa Stolarczyk </w:t>
      </w:r>
    </w:p>
    <w:p w:rsidR="00374025" w:rsidRPr="00374025" w:rsidRDefault="00374025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4025">
        <w:rPr>
          <w:rFonts w:cstheme="minorHAnsi"/>
          <w:b/>
          <w:sz w:val="20"/>
          <w:szCs w:val="20"/>
        </w:rPr>
        <w:t>Ul. Karola Miarki 1a m 17</w:t>
      </w:r>
    </w:p>
    <w:p w:rsidR="00374025" w:rsidRPr="00374025" w:rsidRDefault="00374025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iCs/>
          <w:sz w:val="20"/>
          <w:szCs w:val="20"/>
        </w:rPr>
      </w:pPr>
      <w:r w:rsidRPr="00374025">
        <w:rPr>
          <w:rFonts w:cstheme="minorHAnsi"/>
          <w:b/>
          <w:sz w:val="20"/>
          <w:szCs w:val="20"/>
        </w:rPr>
        <w:t>01-496 Warszawa</w:t>
      </w:r>
      <w:r w:rsidRPr="00374025">
        <w:rPr>
          <w:rFonts w:cstheme="minorHAnsi"/>
          <w:b/>
          <w:iCs/>
          <w:sz w:val="20"/>
          <w:szCs w:val="20"/>
        </w:rPr>
        <w:t xml:space="preserve"> 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8634A6">
        <w:rPr>
          <w:rFonts w:cstheme="minorHAnsi"/>
          <w:b/>
          <w:bCs/>
          <w:iCs/>
          <w:sz w:val="20"/>
          <w:szCs w:val="20"/>
        </w:rPr>
        <w:t>Punktacja przyznana ofercie w każdym kryterium oceny ofert i łączna punktacja: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</w:p>
    <w:tbl>
      <w:tblPr>
        <w:tblStyle w:val="Tabela-Siatka1"/>
        <w:tblW w:w="892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29"/>
        <w:gridCol w:w="2588"/>
        <w:gridCol w:w="3508"/>
        <w:gridCol w:w="1701"/>
      </w:tblGrid>
      <w:tr w:rsidR="002115A1" w:rsidRPr="008634A6" w:rsidTr="008634A6">
        <w:trPr>
          <w:trHeight w:val="10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Nr oferty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„Cena”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„D</w:t>
            </w:r>
            <w:r w:rsidRPr="008634A6">
              <w:rPr>
                <w:rFonts w:asciiTheme="minorHAnsi" w:eastAsiaTheme="minorHAnsi" w:hAnsiTheme="minorHAnsi" w:cstheme="minorHAnsi"/>
                <w:b/>
                <w:iCs/>
              </w:rPr>
              <w:t>oświadczenie osób wyznaczonych do realizacji zamówienia</w:t>
            </w:r>
            <w:r w:rsidRPr="008634A6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Łączna punktacja</w:t>
            </w:r>
          </w:p>
        </w:tc>
      </w:tr>
      <w:tr w:rsidR="002115A1" w:rsidRPr="008634A6" w:rsidTr="008634A6">
        <w:trPr>
          <w:trHeight w:val="3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B4EC2" w:rsidP="008634A6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60,00 pkt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100,00  pkt</w:t>
            </w:r>
          </w:p>
        </w:tc>
      </w:tr>
    </w:tbl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:rsidR="00DE248A" w:rsidRPr="008634A6" w:rsidRDefault="00DE248A" w:rsidP="008634A6">
      <w:pPr>
        <w:spacing w:after="0" w:line="276" w:lineRule="auto"/>
        <w:ind w:left="4956" w:firstLine="1565"/>
        <w:rPr>
          <w:rFonts w:eastAsia="Times New Roman" w:cstheme="minorHAnsi"/>
          <w:i/>
          <w:sz w:val="20"/>
          <w:szCs w:val="20"/>
        </w:rPr>
      </w:pPr>
      <w:r w:rsidRPr="008634A6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8634A6" w:rsidRDefault="00DE248A" w:rsidP="008634A6">
      <w:pPr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mgr Piotr Skubera</w:t>
      </w:r>
    </w:p>
    <w:p w:rsidR="00FF298B" w:rsidRPr="008634A6" w:rsidRDefault="00FF298B" w:rsidP="008634A6">
      <w:pPr>
        <w:tabs>
          <w:tab w:val="left" w:pos="975"/>
        </w:tabs>
        <w:spacing w:line="276" w:lineRule="auto"/>
        <w:rPr>
          <w:rFonts w:cstheme="minorHAnsi"/>
          <w:sz w:val="20"/>
          <w:szCs w:val="20"/>
        </w:rPr>
      </w:pPr>
    </w:p>
    <w:sectPr w:rsidR="00FF298B" w:rsidRPr="008634A6" w:rsidSect="008634A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534626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9" w:rsidRPr="00500254" w:rsidRDefault="001E5119" w:rsidP="001E5119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500254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1E5119" w:rsidRDefault="001E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400A2"/>
    <w:rsid w:val="001871C4"/>
    <w:rsid w:val="001A618C"/>
    <w:rsid w:val="001E5119"/>
    <w:rsid w:val="002115A1"/>
    <w:rsid w:val="002B4EC2"/>
    <w:rsid w:val="00301269"/>
    <w:rsid w:val="00370C55"/>
    <w:rsid w:val="00374025"/>
    <w:rsid w:val="003F4235"/>
    <w:rsid w:val="00417392"/>
    <w:rsid w:val="004932E4"/>
    <w:rsid w:val="00534626"/>
    <w:rsid w:val="005E18E6"/>
    <w:rsid w:val="00606D2A"/>
    <w:rsid w:val="006476AF"/>
    <w:rsid w:val="00735E4A"/>
    <w:rsid w:val="007A1E4F"/>
    <w:rsid w:val="007F532C"/>
    <w:rsid w:val="007F6A5A"/>
    <w:rsid w:val="0081356D"/>
    <w:rsid w:val="00814A09"/>
    <w:rsid w:val="00856FAA"/>
    <w:rsid w:val="008634A6"/>
    <w:rsid w:val="0086414B"/>
    <w:rsid w:val="008A1025"/>
    <w:rsid w:val="008F40A4"/>
    <w:rsid w:val="009010E0"/>
    <w:rsid w:val="009865E9"/>
    <w:rsid w:val="00AA03E0"/>
    <w:rsid w:val="00AE59ED"/>
    <w:rsid w:val="00B42A48"/>
    <w:rsid w:val="00C04D19"/>
    <w:rsid w:val="00C32F97"/>
    <w:rsid w:val="00D42677"/>
    <w:rsid w:val="00DE248A"/>
    <w:rsid w:val="00E1074C"/>
    <w:rsid w:val="00E65B45"/>
    <w:rsid w:val="00E80668"/>
    <w:rsid w:val="00EA20C3"/>
    <w:rsid w:val="00EB3104"/>
    <w:rsid w:val="00F2694C"/>
    <w:rsid w:val="00F35074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D8EBB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28</cp:revision>
  <cp:lastPrinted>2021-11-05T07:42:00Z</cp:lastPrinted>
  <dcterms:created xsi:type="dcterms:W3CDTF">2021-09-27T08:56:00Z</dcterms:created>
  <dcterms:modified xsi:type="dcterms:W3CDTF">2022-02-16T10:21:00Z</dcterms:modified>
</cp:coreProperties>
</file>