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B" w:rsidRPr="00E7084B" w:rsidRDefault="0004368E" w:rsidP="00B47473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B47473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9F6339" w:rsidRDefault="009F6339" w:rsidP="00B47473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Hlk83972377"/>
      <w:r w:rsidRPr="00F30B6D">
        <w:rPr>
          <w:rFonts w:ascii="Times New Roman" w:hAnsi="Times New Roman" w:cs="Times New Roman"/>
        </w:rPr>
        <w:t>Warszawa, dn</w:t>
      </w:r>
      <w:r w:rsidR="00AC39DA">
        <w:rPr>
          <w:rFonts w:ascii="Times New Roman" w:hAnsi="Times New Roman" w:cs="Times New Roman"/>
        </w:rPr>
        <w:t xml:space="preserve">ia </w:t>
      </w:r>
      <w:r w:rsidR="00861E81">
        <w:rPr>
          <w:rFonts w:ascii="Times New Roman" w:hAnsi="Times New Roman" w:cs="Times New Roman"/>
        </w:rPr>
        <w:t>02.02</w:t>
      </w:r>
      <w:bookmarkStart w:id="1" w:name="_GoBack"/>
      <w:bookmarkEnd w:id="1"/>
      <w:r w:rsidR="00AC39DA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9F6339" w:rsidRPr="00CF293A" w:rsidRDefault="00AC39DA" w:rsidP="00CF29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DZP-361/2/2022</w:t>
      </w:r>
      <w:r w:rsidR="009F6339" w:rsidRPr="000A30A8">
        <w:rPr>
          <w:rFonts w:ascii="Times New Roman" w:hAnsi="Times New Roman" w:cs="Times New Roman"/>
        </w:rPr>
        <w:t>/PC/</w:t>
      </w:r>
      <w:r w:rsidR="00861E81">
        <w:rPr>
          <w:rFonts w:ascii="Times New Roman" w:hAnsi="Times New Roman" w:cs="Times New Roman"/>
        </w:rPr>
        <w:t>153</w:t>
      </w:r>
    </w:p>
    <w:p w:rsidR="009F6339" w:rsidRPr="003340D0" w:rsidRDefault="009F6339" w:rsidP="003340D0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2" w:name="_Hlk83971963"/>
      <w:r w:rsidRPr="003340D0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2"/>
    <w:p w:rsidR="009F6339" w:rsidRPr="003340D0" w:rsidRDefault="009F6339" w:rsidP="003340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6339" w:rsidRPr="003340D0" w:rsidRDefault="009F6339" w:rsidP="003340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0D0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Pr="003340D0">
        <w:rPr>
          <w:rFonts w:ascii="Times New Roman" w:hAnsi="Times New Roman" w:cs="Times New Roman"/>
        </w:rPr>
        <w:t xml:space="preserve">przetargu nieograniczonego nr </w:t>
      </w:r>
      <w:r w:rsidR="00AC39DA" w:rsidRPr="00AC39DA">
        <w:rPr>
          <w:rFonts w:ascii="Times New Roman" w:hAnsi="Times New Roman"/>
          <w:b/>
          <w:sz w:val="23"/>
          <w:szCs w:val="23"/>
        </w:rPr>
        <w:t>DZP-361/2/2022</w:t>
      </w:r>
      <w:r w:rsidR="00AC39D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340D0">
        <w:rPr>
          <w:rFonts w:ascii="Times New Roman" w:hAnsi="Times New Roman" w:cs="Times New Roman"/>
        </w:rPr>
        <w:t>pn</w:t>
      </w:r>
      <w:proofErr w:type="spellEnd"/>
      <w:r w:rsidRPr="003340D0">
        <w:rPr>
          <w:rFonts w:ascii="Times New Roman" w:hAnsi="Times New Roman" w:cs="Times New Roman"/>
        </w:rPr>
        <w:t xml:space="preserve">: </w:t>
      </w:r>
      <w:r w:rsidR="00AC39DA" w:rsidRPr="00AC39DA">
        <w:rPr>
          <w:rFonts w:ascii="Times New Roman" w:hAnsi="Times New Roman"/>
          <w:sz w:val="23"/>
          <w:szCs w:val="23"/>
        </w:rPr>
        <w:t>„Sprzedaż i dostarczenie sprzętu komputerowego dla jednostek organizacyjnych i administracji centralnej Uniwersytetu Warszawskiego”</w:t>
      </w:r>
    </w:p>
    <w:p w:rsidR="009F6339" w:rsidRPr="003340D0" w:rsidRDefault="009F6339" w:rsidP="003340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6339" w:rsidRPr="003340D0" w:rsidRDefault="00875689" w:rsidP="003340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</w:t>
      </w:r>
      <w:r w:rsidR="00AC39DA">
        <w:rPr>
          <w:rFonts w:ascii="Times New Roman" w:hAnsi="Times New Roman" w:cs="Times New Roman"/>
        </w:rPr>
        <w:t>28.01.2022</w:t>
      </w:r>
      <w:r w:rsidR="009F6339" w:rsidRPr="003340D0">
        <w:rPr>
          <w:rFonts w:ascii="Times New Roman" w:hAnsi="Times New Roman" w:cs="Times New Roman"/>
        </w:rPr>
        <w:t xml:space="preserve"> r. Wykonawca drogą elektroniczną zwrócił się o wyjaśnienie treści specyfikacji warunków zamówienia (zwaną dalej SWZ). </w:t>
      </w:r>
    </w:p>
    <w:p w:rsidR="009F6339" w:rsidRPr="003340D0" w:rsidRDefault="009F6339" w:rsidP="003340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0D0">
        <w:rPr>
          <w:rFonts w:ascii="Times New Roman" w:hAnsi="Times New Roman" w:cs="Times New Roman"/>
        </w:rPr>
        <w:t>Zamawiający działając na podstawie art. 135 ust.</w:t>
      </w:r>
      <w:r w:rsidR="00971F5E">
        <w:rPr>
          <w:rFonts w:ascii="Times New Roman" w:hAnsi="Times New Roman" w:cs="Times New Roman"/>
        </w:rPr>
        <w:t xml:space="preserve"> 2 i</w:t>
      </w:r>
      <w:r w:rsidRPr="003340D0">
        <w:rPr>
          <w:rFonts w:ascii="Times New Roman" w:hAnsi="Times New Roman" w:cs="Times New Roman"/>
        </w:rPr>
        <w:t xml:space="preserve"> 6 ustawy z dnia 11 września 2019 r. – Prawo zamówień publicznych (Dz. U. z 2021 r. poz. 1129, z </w:t>
      </w:r>
      <w:proofErr w:type="spellStart"/>
      <w:r w:rsidRPr="003340D0">
        <w:rPr>
          <w:rFonts w:ascii="Times New Roman" w:hAnsi="Times New Roman" w:cs="Times New Roman"/>
        </w:rPr>
        <w:t>późn</w:t>
      </w:r>
      <w:proofErr w:type="spellEnd"/>
      <w:r w:rsidRPr="003340D0">
        <w:rPr>
          <w:rFonts w:ascii="Times New Roman" w:hAnsi="Times New Roman" w:cs="Times New Roman"/>
        </w:rPr>
        <w:t xml:space="preserve">. </w:t>
      </w:r>
      <w:proofErr w:type="spellStart"/>
      <w:r w:rsidRPr="003340D0">
        <w:rPr>
          <w:rFonts w:ascii="Times New Roman" w:hAnsi="Times New Roman" w:cs="Times New Roman"/>
        </w:rPr>
        <w:t>zm</w:t>
      </w:r>
      <w:proofErr w:type="spellEnd"/>
      <w:r w:rsidRPr="003340D0">
        <w:rPr>
          <w:rFonts w:ascii="Times New Roman" w:hAnsi="Times New Roman" w:cs="Times New Roman"/>
        </w:rPr>
        <w:t>), zwaną dalej także ustawą, przekazuje treść zapytań wraz z odpowiedziami oraz informacjami o zmianach.</w:t>
      </w:r>
    </w:p>
    <w:p w:rsidR="003340D0" w:rsidRDefault="003340D0" w:rsidP="003340D0">
      <w:pPr>
        <w:spacing w:after="0"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5745E5" w:rsidRDefault="003340D0" w:rsidP="00AC39D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5745E5">
        <w:rPr>
          <w:rFonts w:ascii="Times New Roman" w:eastAsia="Times New Roman" w:hAnsi="Times New Roman" w:cs="Times New Roman"/>
          <w:b/>
          <w:bCs/>
          <w:u w:val="single"/>
        </w:rPr>
        <w:t xml:space="preserve">Pytanie nr 1 </w:t>
      </w:r>
    </w:p>
    <w:p w:rsidR="00AC39DA" w:rsidRPr="00AC39DA" w:rsidRDefault="00AC39DA" w:rsidP="00AC39D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C39DA">
        <w:rPr>
          <w:rFonts w:ascii="Times New Roman" w:eastAsia="Times New Roman" w:hAnsi="Times New Roman" w:cs="Times New Roman"/>
        </w:rPr>
        <w:t>W SWZ art. 3 PRZEDMIOT ZAMÓWIENIA § 1 Opis przedmiotu zamówienia pkt. 4 Zamawiający napisał:</w:t>
      </w:r>
      <w:r w:rsidR="00CF293A">
        <w:rPr>
          <w:rFonts w:ascii="Times New Roman" w:eastAsia="Times New Roman" w:hAnsi="Times New Roman" w:cs="Times New Roman"/>
        </w:rPr>
        <w:t xml:space="preserve"> </w:t>
      </w:r>
      <w:r w:rsidRPr="00AC39DA">
        <w:rPr>
          <w:rFonts w:ascii="Times New Roman" w:eastAsia="Times New Roman" w:hAnsi="Times New Roman" w:cs="Times New Roman"/>
        </w:rPr>
        <w:t>Urządzenia dostarczane będą bez plombowanych obudów z oznakowanymi podzespołami głównymi z możliwością instalacji rozszerzeń bez utraty gwarancji.</w:t>
      </w:r>
    </w:p>
    <w:p w:rsidR="00AC39DA" w:rsidRPr="00AC39DA" w:rsidRDefault="00AC39DA" w:rsidP="00AC39D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C39DA">
        <w:rPr>
          <w:rFonts w:ascii="Times New Roman" w:eastAsia="Times New Roman" w:hAnsi="Times New Roman" w:cs="Times New Roman"/>
        </w:rPr>
        <w:t xml:space="preserve">Opis przedmiotu zamówienia dla części 2, 3, 9, 17, 22, 23, 31 sugeruje produkty </w:t>
      </w:r>
      <w:proofErr w:type="spellStart"/>
      <w:r w:rsidRPr="00AC39DA">
        <w:rPr>
          <w:rFonts w:ascii="Times New Roman" w:eastAsia="Times New Roman" w:hAnsi="Times New Roman" w:cs="Times New Roman"/>
        </w:rPr>
        <w:t>apple</w:t>
      </w:r>
      <w:proofErr w:type="spellEnd"/>
      <w:r w:rsidRPr="00AC39DA">
        <w:rPr>
          <w:rFonts w:ascii="Times New Roman" w:eastAsia="Times New Roman" w:hAnsi="Times New Roman" w:cs="Times New Roman"/>
        </w:rPr>
        <w:t xml:space="preserve"> których gwarancja nie pozwala na instalację rozszerzeń wewnętrznych bez utraty gwarancji.</w:t>
      </w:r>
    </w:p>
    <w:p w:rsidR="00AC39DA" w:rsidRPr="00CF293A" w:rsidRDefault="00AC39DA" w:rsidP="00CF293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C39DA">
        <w:rPr>
          <w:rFonts w:ascii="Times New Roman" w:eastAsia="Times New Roman" w:hAnsi="Times New Roman" w:cs="Times New Roman"/>
          <w:bCs/>
        </w:rPr>
        <w:t>Czy Zamawiający może wyżej wskazany punkt 4 SWZ uzupełnić o treść „nie dotyczy części 2, 3, 9, 17, 22, 23, 31” lub usunąć?</w:t>
      </w:r>
    </w:p>
    <w:p w:rsidR="003340D0" w:rsidRPr="003340D0" w:rsidRDefault="003340D0" w:rsidP="005745E5">
      <w:pPr>
        <w:spacing w:after="0" w:line="360" w:lineRule="auto"/>
        <w:jc w:val="both"/>
        <w:rPr>
          <w:rFonts w:ascii="Times New Roman" w:eastAsia="Arial" w:hAnsi="Times New Roman" w:cs="Times New Roman"/>
          <w:b/>
          <w:u w:val="single"/>
        </w:rPr>
      </w:pPr>
      <w:r w:rsidRPr="003340D0">
        <w:rPr>
          <w:rFonts w:ascii="Times New Roman" w:eastAsia="Arial" w:hAnsi="Times New Roman" w:cs="Times New Roman"/>
          <w:b/>
          <w:u w:val="single"/>
        </w:rPr>
        <w:t>Odpowiedź:</w:t>
      </w:r>
    </w:p>
    <w:p w:rsidR="009C794B" w:rsidRDefault="003900C9" w:rsidP="003340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366FC7">
        <w:rPr>
          <w:rFonts w:ascii="Times New Roman" w:hAnsi="Times New Roman" w:cs="Times New Roman"/>
        </w:rPr>
        <w:t xml:space="preserve">informuje, iż </w:t>
      </w:r>
      <w:r w:rsidR="00CF293A">
        <w:rPr>
          <w:rFonts w:ascii="Times New Roman" w:hAnsi="Times New Roman" w:cs="Times New Roman"/>
        </w:rPr>
        <w:t xml:space="preserve">powyższy zapis nie dotyczy części: </w:t>
      </w:r>
      <w:r w:rsidR="00CF293A" w:rsidRPr="00CF293A">
        <w:rPr>
          <w:rFonts w:ascii="Times New Roman" w:hAnsi="Times New Roman" w:cs="Times New Roman"/>
          <w:b/>
        </w:rPr>
        <w:t>2, 3, 9, 17, 22, 23, 31</w:t>
      </w:r>
      <w:r w:rsidR="00CF293A">
        <w:rPr>
          <w:rFonts w:ascii="Times New Roman" w:hAnsi="Times New Roman" w:cs="Times New Roman"/>
        </w:rPr>
        <w:t>.</w:t>
      </w:r>
    </w:p>
    <w:p w:rsidR="00CF293A" w:rsidRDefault="00CF293A" w:rsidP="00CF293A">
      <w:pPr>
        <w:spacing w:after="0"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CF293A" w:rsidRDefault="00CF293A" w:rsidP="00CF293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Pytanie nr 2</w:t>
      </w:r>
      <w:r w:rsidRPr="005745E5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:rsidR="00CF293A" w:rsidRPr="00CF293A" w:rsidRDefault="00CF293A" w:rsidP="00CF293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293A">
        <w:rPr>
          <w:rFonts w:ascii="Times New Roman" w:eastAsia="Times New Roman" w:hAnsi="Times New Roman" w:cs="Times New Roman"/>
        </w:rPr>
        <w:t>W OPZ Zamawiający napisał jak niżej.</w:t>
      </w:r>
    </w:p>
    <w:p w:rsidR="00CF293A" w:rsidRPr="00BB46F4" w:rsidRDefault="00CF293A" w:rsidP="00CF29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B46F4">
        <w:rPr>
          <w:rFonts w:ascii="Times New Roman" w:eastAsia="Times New Roman" w:hAnsi="Times New Roman" w:cs="Times New Roman"/>
          <w:b/>
          <w:u w:val="single"/>
        </w:rPr>
        <w:t>część 2: </w:t>
      </w:r>
    </w:p>
    <w:p w:rsidR="00CF293A" w:rsidRDefault="00CF293A" w:rsidP="00CF293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293A">
        <w:rPr>
          <w:rFonts w:ascii="Times New Roman" w:eastAsia="Times New Roman" w:hAnsi="Times New Roman" w:cs="Times New Roman"/>
        </w:rPr>
        <w:t>„Dodatkowe oprogramowanie: MS Office 2021 lub równoważny”</w:t>
      </w:r>
      <w:r>
        <w:rPr>
          <w:rFonts w:ascii="Times New Roman" w:eastAsia="Times New Roman" w:hAnsi="Times New Roman" w:cs="Times New Roman"/>
        </w:rPr>
        <w:t xml:space="preserve"> </w:t>
      </w:r>
    </w:p>
    <w:p w:rsidR="00CF293A" w:rsidRPr="00BB46F4" w:rsidRDefault="00CF293A" w:rsidP="00CF293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B46F4">
        <w:rPr>
          <w:rFonts w:ascii="Times New Roman" w:eastAsia="Times New Roman" w:hAnsi="Times New Roman" w:cs="Times New Roman"/>
          <w:bCs/>
        </w:rPr>
        <w:t>Czy Zamawiający oczekuje licencji bezterminowej, czy subskrypcji (jeśli subskrypcji to na jaki okres)?</w:t>
      </w:r>
    </w:p>
    <w:p w:rsidR="00CF293A" w:rsidRDefault="00CF293A" w:rsidP="00CF293A">
      <w:pPr>
        <w:spacing w:after="0" w:line="360" w:lineRule="auto"/>
        <w:jc w:val="both"/>
        <w:rPr>
          <w:rFonts w:ascii="Times New Roman" w:eastAsia="Arial" w:hAnsi="Times New Roman" w:cs="Times New Roman"/>
          <w:b/>
          <w:u w:val="single"/>
        </w:rPr>
      </w:pPr>
      <w:r w:rsidRPr="003340D0">
        <w:rPr>
          <w:rFonts w:ascii="Times New Roman" w:eastAsia="Arial" w:hAnsi="Times New Roman" w:cs="Times New Roman"/>
          <w:b/>
          <w:u w:val="single"/>
        </w:rPr>
        <w:t>Odpowiedź:</w:t>
      </w:r>
    </w:p>
    <w:p w:rsidR="00CF293A" w:rsidRPr="00BB46F4" w:rsidRDefault="00BB46F4" w:rsidP="00BB46F4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BB46F4">
        <w:rPr>
          <w:rFonts w:ascii="Times New Roman" w:eastAsia="Arial" w:hAnsi="Times New Roman" w:cs="Times New Roman"/>
        </w:rPr>
        <w:t xml:space="preserve">Zamawiający </w:t>
      </w:r>
      <w:r>
        <w:rPr>
          <w:rFonts w:ascii="Times New Roman" w:eastAsia="Arial" w:hAnsi="Times New Roman" w:cs="Times New Roman"/>
        </w:rPr>
        <w:t>wymaga</w:t>
      </w:r>
      <w:r w:rsidRPr="00BB46F4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bezterminowej licencji.</w:t>
      </w:r>
    </w:p>
    <w:p w:rsidR="00CF293A" w:rsidRPr="00CF293A" w:rsidRDefault="00CF293A" w:rsidP="00CF293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B46F4" w:rsidRDefault="00BB46F4" w:rsidP="00CF29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B46F4" w:rsidRDefault="00BB46F4" w:rsidP="00CF29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B46F4" w:rsidRDefault="00BB46F4" w:rsidP="00CF29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F293A" w:rsidRPr="00BB46F4" w:rsidRDefault="00CF293A" w:rsidP="00CF29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BB46F4">
        <w:rPr>
          <w:rFonts w:ascii="Times New Roman" w:eastAsia="Times New Roman" w:hAnsi="Times New Roman" w:cs="Times New Roman"/>
          <w:bCs/>
        </w:rPr>
        <w:t>Czy Zamawiający oczekuję w pakiecie programu Access?</w:t>
      </w:r>
    </w:p>
    <w:p w:rsidR="00BB46F4" w:rsidRDefault="00BB46F4" w:rsidP="00BB46F4">
      <w:pPr>
        <w:spacing w:after="0" w:line="360" w:lineRule="auto"/>
        <w:jc w:val="both"/>
        <w:rPr>
          <w:rFonts w:ascii="Times New Roman" w:eastAsia="Arial" w:hAnsi="Times New Roman" w:cs="Times New Roman"/>
          <w:b/>
          <w:u w:val="single"/>
        </w:rPr>
      </w:pPr>
      <w:r w:rsidRPr="003340D0">
        <w:rPr>
          <w:rFonts w:ascii="Times New Roman" w:eastAsia="Arial" w:hAnsi="Times New Roman" w:cs="Times New Roman"/>
          <w:b/>
          <w:u w:val="single"/>
        </w:rPr>
        <w:t>Odpowiedź:</w:t>
      </w:r>
    </w:p>
    <w:p w:rsidR="00BB46F4" w:rsidRDefault="00BB46F4" w:rsidP="00CF29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Zamawiający nie wymaga w pakiecie </w:t>
      </w:r>
      <w:r w:rsidRPr="00BB46F4">
        <w:rPr>
          <w:rFonts w:ascii="Times New Roman" w:eastAsia="Times New Roman" w:hAnsi="Times New Roman" w:cs="Times New Roman"/>
          <w:bCs/>
        </w:rPr>
        <w:t>programu Access</w:t>
      </w:r>
      <w:r>
        <w:rPr>
          <w:rFonts w:ascii="Times New Roman" w:eastAsia="Times New Roman" w:hAnsi="Times New Roman" w:cs="Times New Roman"/>
          <w:bCs/>
        </w:rPr>
        <w:t>.</w:t>
      </w:r>
    </w:p>
    <w:p w:rsidR="00BB46F4" w:rsidRPr="00CF293A" w:rsidRDefault="00BB46F4" w:rsidP="00CF293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CF293A" w:rsidRPr="00CF293A" w:rsidRDefault="00CF293A" w:rsidP="00CF293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293A">
        <w:rPr>
          <w:rFonts w:ascii="Times New Roman" w:eastAsia="Times New Roman" w:hAnsi="Times New Roman" w:cs="Times New Roman"/>
        </w:rPr>
        <w:t xml:space="preserve">„Dodatkowe akcesoria: Przejściówka z USB-C na USB, Przejściówka z </w:t>
      </w:r>
      <w:proofErr w:type="spellStart"/>
      <w:r w:rsidRPr="00CF293A">
        <w:rPr>
          <w:rFonts w:ascii="Times New Roman" w:eastAsia="Times New Roman" w:hAnsi="Times New Roman" w:cs="Times New Roman"/>
        </w:rPr>
        <w:t>Thunderbolt</w:t>
      </w:r>
      <w:proofErr w:type="spellEnd"/>
      <w:r w:rsidRPr="00CF293A">
        <w:rPr>
          <w:rFonts w:ascii="Times New Roman" w:eastAsia="Times New Roman" w:hAnsi="Times New Roman" w:cs="Times New Roman"/>
        </w:rPr>
        <w:t xml:space="preserve"> 4 na VGA, Przejściówka z </w:t>
      </w:r>
      <w:proofErr w:type="spellStart"/>
      <w:r w:rsidRPr="00CF293A">
        <w:rPr>
          <w:rFonts w:ascii="Times New Roman" w:eastAsia="Times New Roman" w:hAnsi="Times New Roman" w:cs="Times New Roman"/>
        </w:rPr>
        <w:t>Thunderbolt</w:t>
      </w:r>
      <w:proofErr w:type="spellEnd"/>
      <w:r w:rsidRPr="00CF293A">
        <w:rPr>
          <w:rFonts w:ascii="Times New Roman" w:eastAsia="Times New Roman" w:hAnsi="Times New Roman" w:cs="Times New Roman"/>
        </w:rPr>
        <w:t xml:space="preserve"> 4 na HDMI”</w:t>
      </w:r>
    </w:p>
    <w:p w:rsidR="00CF293A" w:rsidRPr="00BB46F4" w:rsidRDefault="00CF293A" w:rsidP="00CF293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B46F4">
        <w:rPr>
          <w:rFonts w:ascii="Times New Roman" w:eastAsia="Times New Roman" w:hAnsi="Times New Roman" w:cs="Times New Roman"/>
          <w:bCs/>
        </w:rPr>
        <w:t xml:space="preserve">Czy Zamawiający dopuści ofertę z kompatybilnym adapterem USB-C &gt; </w:t>
      </w:r>
      <w:proofErr w:type="spellStart"/>
      <w:r w:rsidRPr="00BB46F4">
        <w:rPr>
          <w:rFonts w:ascii="Times New Roman" w:eastAsia="Times New Roman" w:hAnsi="Times New Roman" w:cs="Times New Roman"/>
          <w:bCs/>
        </w:rPr>
        <w:t>usb</w:t>
      </w:r>
      <w:proofErr w:type="spellEnd"/>
      <w:r w:rsidRPr="00BB46F4">
        <w:rPr>
          <w:rFonts w:ascii="Times New Roman" w:eastAsia="Times New Roman" w:hAnsi="Times New Roman" w:cs="Times New Roman"/>
          <w:bCs/>
        </w:rPr>
        <w:t xml:space="preserve">-a, </w:t>
      </w:r>
      <w:proofErr w:type="spellStart"/>
      <w:r w:rsidRPr="00BB46F4">
        <w:rPr>
          <w:rFonts w:ascii="Times New Roman" w:eastAsia="Times New Roman" w:hAnsi="Times New Roman" w:cs="Times New Roman"/>
          <w:bCs/>
        </w:rPr>
        <w:t>vga</w:t>
      </w:r>
      <w:proofErr w:type="spellEnd"/>
      <w:r w:rsidRPr="00BB46F4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BB46F4">
        <w:rPr>
          <w:rFonts w:ascii="Times New Roman" w:eastAsia="Times New Roman" w:hAnsi="Times New Roman" w:cs="Times New Roman"/>
          <w:bCs/>
        </w:rPr>
        <w:t>hdmi</w:t>
      </w:r>
      <w:proofErr w:type="spellEnd"/>
      <w:r w:rsidRPr="00BB46F4">
        <w:rPr>
          <w:rFonts w:ascii="Times New Roman" w:eastAsia="Times New Roman" w:hAnsi="Times New Roman" w:cs="Times New Roman"/>
          <w:bCs/>
        </w:rPr>
        <w:t xml:space="preserve"> (w formie jednego akcesorium)</w:t>
      </w:r>
      <w:r w:rsidR="00BB46F4">
        <w:rPr>
          <w:rFonts w:ascii="Times New Roman" w:eastAsia="Times New Roman" w:hAnsi="Times New Roman" w:cs="Times New Roman"/>
          <w:bCs/>
        </w:rPr>
        <w:t xml:space="preserve"> </w:t>
      </w:r>
      <w:r w:rsidRPr="00BB46F4">
        <w:rPr>
          <w:rFonts w:ascii="Times New Roman" w:eastAsia="Times New Roman" w:hAnsi="Times New Roman" w:cs="Times New Roman"/>
          <w:bCs/>
        </w:rPr>
        <w:t>?</w:t>
      </w:r>
    </w:p>
    <w:p w:rsidR="00CF293A" w:rsidRDefault="00CF293A" w:rsidP="00CF293A">
      <w:pPr>
        <w:spacing w:after="0" w:line="360" w:lineRule="auto"/>
        <w:jc w:val="both"/>
        <w:rPr>
          <w:rFonts w:ascii="Times New Roman" w:eastAsia="Arial" w:hAnsi="Times New Roman" w:cs="Times New Roman"/>
          <w:b/>
          <w:u w:val="single"/>
        </w:rPr>
      </w:pPr>
      <w:r w:rsidRPr="003340D0">
        <w:rPr>
          <w:rFonts w:ascii="Times New Roman" w:eastAsia="Arial" w:hAnsi="Times New Roman" w:cs="Times New Roman"/>
          <w:b/>
          <w:u w:val="single"/>
        </w:rPr>
        <w:t>Odpowiedź:</w:t>
      </w:r>
    </w:p>
    <w:p w:rsidR="00CF293A" w:rsidRPr="00B77E3D" w:rsidRDefault="00B77E3D" w:rsidP="00CF293A">
      <w:pPr>
        <w:rPr>
          <w:rFonts w:ascii="Times New Roman" w:eastAsia="Times New Roman" w:hAnsi="Times New Roman" w:cs="Times New Roman"/>
        </w:rPr>
      </w:pPr>
      <w:r w:rsidRPr="00B77E3D">
        <w:rPr>
          <w:rFonts w:ascii="Times New Roman" w:eastAsia="Times New Roman" w:hAnsi="Times New Roman" w:cs="Times New Roman"/>
        </w:rPr>
        <w:t>Zamawiający dopuszcza powyższą zmianę.</w:t>
      </w:r>
    </w:p>
    <w:p w:rsidR="003E1929" w:rsidRDefault="003E1929" w:rsidP="00B77E3D">
      <w:pPr>
        <w:spacing w:after="0" w:line="360" w:lineRule="auto"/>
        <w:jc w:val="both"/>
        <w:rPr>
          <w:rFonts w:eastAsia="Times New Roman"/>
        </w:rPr>
      </w:pPr>
    </w:p>
    <w:p w:rsidR="00B77E3D" w:rsidRPr="00B77E3D" w:rsidRDefault="00B77E3D" w:rsidP="00B77E3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77E3D">
        <w:rPr>
          <w:rFonts w:ascii="Times New Roman" w:eastAsia="Times New Roman" w:hAnsi="Times New Roman" w:cs="Times New Roman"/>
          <w:b/>
          <w:bCs/>
          <w:u w:val="single"/>
        </w:rPr>
        <w:t xml:space="preserve">Pytanie nr 3 </w:t>
      </w:r>
    </w:p>
    <w:p w:rsidR="00CF293A" w:rsidRPr="00B77E3D" w:rsidRDefault="00CF293A" w:rsidP="00B77E3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77E3D">
        <w:rPr>
          <w:rFonts w:ascii="Times New Roman" w:eastAsia="Times New Roman" w:hAnsi="Times New Roman" w:cs="Times New Roman"/>
        </w:rPr>
        <w:t>dla część 3, 17, 23 zamawiający oczekuje gwarancji minimum 24 miesiące</w:t>
      </w:r>
    </w:p>
    <w:p w:rsidR="00CF293A" w:rsidRPr="00B77E3D" w:rsidRDefault="00CF293A" w:rsidP="00B77E3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77E3D">
        <w:rPr>
          <w:rFonts w:ascii="Times New Roman" w:eastAsia="Times New Roman" w:hAnsi="Times New Roman" w:cs="Times New Roman"/>
          <w:bCs/>
        </w:rPr>
        <w:t>Czy Zamawiający ma tutaj na myśli gwarancję producenta czy gwarancję sprzedawcy?</w:t>
      </w:r>
    </w:p>
    <w:p w:rsidR="00CF293A" w:rsidRPr="00B77E3D" w:rsidRDefault="00CF293A" w:rsidP="00B77E3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77E3D">
        <w:rPr>
          <w:rFonts w:ascii="Times New Roman" w:eastAsia="Times New Roman" w:hAnsi="Times New Roman" w:cs="Times New Roman"/>
        </w:rPr>
        <w:t>Specyfikowane modele standardowo objęte są gwarancją producenta na 12 miesięcy</w:t>
      </w:r>
    </w:p>
    <w:p w:rsidR="00BB46F4" w:rsidRDefault="00BB46F4" w:rsidP="00B77E3D">
      <w:pPr>
        <w:spacing w:after="0" w:line="360" w:lineRule="auto"/>
        <w:jc w:val="both"/>
        <w:rPr>
          <w:rFonts w:ascii="Times New Roman" w:eastAsia="Arial" w:hAnsi="Times New Roman" w:cs="Times New Roman"/>
          <w:b/>
          <w:u w:val="single"/>
        </w:rPr>
      </w:pPr>
      <w:r w:rsidRPr="00B77E3D">
        <w:rPr>
          <w:rFonts w:ascii="Times New Roman" w:eastAsia="Arial" w:hAnsi="Times New Roman" w:cs="Times New Roman"/>
          <w:b/>
          <w:u w:val="single"/>
        </w:rPr>
        <w:t>Odpowiedź:</w:t>
      </w:r>
    </w:p>
    <w:p w:rsidR="00B77E3D" w:rsidRPr="00B77E3D" w:rsidRDefault="00B77E3D" w:rsidP="00B77E3D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B77E3D">
        <w:rPr>
          <w:rFonts w:ascii="Times New Roman" w:eastAsia="Arial" w:hAnsi="Times New Roman" w:cs="Times New Roman"/>
        </w:rPr>
        <w:t>Z</w:t>
      </w:r>
      <w:r>
        <w:rPr>
          <w:rFonts w:ascii="Times New Roman" w:eastAsia="Arial" w:hAnsi="Times New Roman" w:cs="Times New Roman"/>
        </w:rPr>
        <w:t>amawiający z</w:t>
      </w:r>
      <w:r w:rsidRPr="00B77E3D">
        <w:rPr>
          <w:rFonts w:ascii="Times New Roman" w:eastAsia="Arial" w:hAnsi="Times New Roman" w:cs="Times New Roman"/>
        </w:rPr>
        <w:t xml:space="preserve">godnie z art. 3 </w:t>
      </w:r>
      <w:r>
        <w:rPr>
          <w:rFonts w:ascii="Times New Roman" w:eastAsia="Arial" w:hAnsi="Times New Roman" w:cs="Times New Roman"/>
        </w:rPr>
        <w:t xml:space="preserve">§ 3 pkt. 1 SWZ </w:t>
      </w:r>
      <w:r w:rsidR="003E1929">
        <w:rPr>
          <w:rFonts w:ascii="Times New Roman" w:eastAsia="Arial" w:hAnsi="Times New Roman" w:cs="Times New Roman"/>
        </w:rPr>
        <w:t>wymaga gwarancji na okres 24 miesięcy, jeśli producent oferuje krótszy termin gwarancji</w:t>
      </w:r>
      <w:r w:rsidR="004F79E8">
        <w:rPr>
          <w:rFonts w:ascii="Times New Roman" w:eastAsia="Arial" w:hAnsi="Times New Roman" w:cs="Times New Roman"/>
        </w:rPr>
        <w:t>,</w:t>
      </w:r>
      <w:r w:rsidR="003E1929">
        <w:rPr>
          <w:rFonts w:ascii="Times New Roman" w:eastAsia="Arial" w:hAnsi="Times New Roman" w:cs="Times New Roman"/>
        </w:rPr>
        <w:t xml:space="preserve"> to Wykonawca po zakończeniu gwarancji producenta </w:t>
      </w:r>
      <w:r w:rsidR="004F79E8">
        <w:rPr>
          <w:rFonts w:ascii="Times New Roman" w:eastAsia="Arial" w:hAnsi="Times New Roman" w:cs="Times New Roman"/>
        </w:rPr>
        <w:t xml:space="preserve">udzieli gwarancji na </w:t>
      </w:r>
      <w:r w:rsidR="003E1929">
        <w:rPr>
          <w:rFonts w:ascii="Times New Roman" w:eastAsia="Arial" w:hAnsi="Times New Roman" w:cs="Times New Roman"/>
        </w:rPr>
        <w:t xml:space="preserve">pozostały </w:t>
      </w:r>
      <w:r w:rsidR="004F79E8">
        <w:rPr>
          <w:rFonts w:ascii="Times New Roman" w:eastAsia="Arial" w:hAnsi="Times New Roman" w:cs="Times New Roman"/>
        </w:rPr>
        <w:t>okres</w:t>
      </w:r>
      <w:r w:rsidR="003E1929">
        <w:rPr>
          <w:rFonts w:ascii="Times New Roman" w:eastAsia="Arial" w:hAnsi="Times New Roman" w:cs="Times New Roman"/>
        </w:rPr>
        <w:t>.</w:t>
      </w:r>
    </w:p>
    <w:p w:rsidR="00CF293A" w:rsidRDefault="00CF293A" w:rsidP="00CF293A">
      <w:pPr>
        <w:rPr>
          <w:rFonts w:eastAsia="Times New Roman"/>
        </w:rPr>
      </w:pPr>
    </w:p>
    <w:p w:rsidR="005745E5" w:rsidRPr="003340D0" w:rsidRDefault="005745E5" w:rsidP="003340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303E" w:rsidRPr="003340D0" w:rsidRDefault="00FE303E" w:rsidP="003340D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3340D0">
        <w:rPr>
          <w:rFonts w:ascii="Times New Roman" w:eastAsia="Times New Roman" w:hAnsi="Times New Roman" w:cs="Times New Roman"/>
          <w:i/>
        </w:rPr>
        <w:t>W imieniu Zamawiającego</w:t>
      </w:r>
    </w:p>
    <w:p w:rsidR="00FE303E" w:rsidRPr="003340D0" w:rsidRDefault="00FE303E" w:rsidP="003340D0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3340D0">
        <w:rPr>
          <w:rFonts w:ascii="Times New Roman" w:eastAsia="Times New Roman" w:hAnsi="Times New Roman" w:cs="Times New Roman"/>
        </w:rPr>
        <w:t>Pełnomocnik Rektora ds. zamówień publicznych</w:t>
      </w:r>
    </w:p>
    <w:p w:rsidR="00FE303E" w:rsidRPr="003340D0" w:rsidRDefault="00FE303E" w:rsidP="003340D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E303E" w:rsidRPr="003340D0" w:rsidRDefault="00FE303E" w:rsidP="003340D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E303E" w:rsidRPr="003340D0" w:rsidRDefault="00FE303E" w:rsidP="003340D0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</w:rPr>
      </w:pPr>
      <w:r w:rsidRPr="003340D0">
        <w:rPr>
          <w:rFonts w:ascii="Times New Roman" w:eastAsia="Times New Roman" w:hAnsi="Times New Roman" w:cs="Times New Roman"/>
        </w:rPr>
        <w:t xml:space="preserve">                            mgr Piotr Skubera</w:t>
      </w:r>
    </w:p>
    <w:bookmarkEnd w:id="0"/>
    <w:p w:rsidR="00FE303E" w:rsidRPr="003340D0" w:rsidRDefault="00FE303E" w:rsidP="003340D0">
      <w:pPr>
        <w:spacing w:after="0" w:line="360" w:lineRule="auto"/>
        <w:rPr>
          <w:rFonts w:ascii="Times New Roman" w:hAnsi="Times New Roman" w:cs="Times New Roman"/>
        </w:rPr>
      </w:pPr>
    </w:p>
    <w:p w:rsidR="00FF298B" w:rsidRPr="003340D0" w:rsidRDefault="00FF298B" w:rsidP="003340D0">
      <w:pPr>
        <w:spacing w:after="0" w:line="360" w:lineRule="auto"/>
        <w:ind w:firstLine="3828"/>
        <w:rPr>
          <w:rFonts w:ascii="Times New Roman" w:hAnsi="Times New Roman" w:cs="Times New Roman"/>
        </w:rPr>
      </w:pPr>
    </w:p>
    <w:sectPr w:rsidR="00FF298B" w:rsidRPr="003340D0" w:rsidSect="008A4199">
      <w:footerReference w:type="default" r:id="rId9"/>
      <w:pgSz w:w="11906" w:h="16838"/>
      <w:pgMar w:top="426" w:right="1134" w:bottom="709" w:left="156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E8" w:rsidRDefault="00946CF8">
      <w:pPr>
        <w:spacing w:after="0" w:line="240" w:lineRule="auto"/>
      </w:pPr>
      <w:r>
        <w:separator/>
      </w:r>
    </w:p>
  </w:endnote>
  <w:endnote w:type="continuationSeparator" w:id="0">
    <w:p w:rsidR="00C733E8" w:rsidRDefault="009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6D" w:rsidRDefault="00861E81">
    <w:pPr>
      <w:pStyle w:val="Stopka"/>
      <w:jc w:val="right"/>
    </w:pPr>
  </w:p>
  <w:p w:rsidR="00DA146D" w:rsidRPr="002F218A" w:rsidRDefault="00366FC7" w:rsidP="002F218A">
    <w:pPr>
      <w:pStyle w:val="Stopka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DZP-361/2/2022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E8" w:rsidRDefault="00946CF8">
      <w:pPr>
        <w:spacing w:after="0" w:line="240" w:lineRule="auto"/>
      </w:pPr>
      <w:r>
        <w:separator/>
      </w:r>
    </w:p>
  </w:footnote>
  <w:footnote w:type="continuationSeparator" w:id="0">
    <w:p w:rsidR="00C733E8" w:rsidRDefault="0094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14E414B5"/>
    <w:multiLevelType w:val="hybridMultilevel"/>
    <w:tmpl w:val="DD22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1C757A82"/>
    <w:multiLevelType w:val="hybridMultilevel"/>
    <w:tmpl w:val="96744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10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2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7C0C81"/>
    <w:multiLevelType w:val="hybridMultilevel"/>
    <w:tmpl w:val="E94C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91137"/>
    <w:multiLevelType w:val="hybridMultilevel"/>
    <w:tmpl w:val="6976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40CB2"/>
    <w:multiLevelType w:val="hybridMultilevel"/>
    <w:tmpl w:val="3744A5BA"/>
    <w:lvl w:ilvl="0" w:tplc="E184319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4"/>
  </w:num>
  <w:num w:numId="5">
    <w:abstractNumId w:val="25"/>
  </w:num>
  <w:num w:numId="6">
    <w:abstractNumId w:val="23"/>
  </w:num>
  <w:num w:numId="7">
    <w:abstractNumId w:val="1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22"/>
  </w:num>
  <w:num w:numId="14">
    <w:abstractNumId w:val="9"/>
  </w:num>
  <w:num w:numId="15">
    <w:abstractNumId w:val="18"/>
  </w:num>
  <w:num w:numId="16">
    <w:abstractNumId w:val="0"/>
  </w:num>
  <w:num w:numId="17">
    <w:abstractNumId w:val="1"/>
  </w:num>
  <w:num w:numId="18">
    <w:abstractNumId w:val="7"/>
  </w:num>
  <w:num w:numId="19">
    <w:abstractNumId w:val="15"/>
  </w:num>
  <w:num w:numId="20">
    <w:abstractNumId w:val="14"/>
  </w:num>
  <w:num w:numId="21">
    <w:abstractNumId w:val="21"/>
  </w:num>
  <w:num w:numId="22">
    <w:abstractNumId w:val="8"/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20BF1"/>
    <w:rsid w:val="00025008"/>
    <w:rsid w:val="0004368E"/>
    <w:rsid w:val="00043C1B"/>
    <w:rsid w:val="00093854"/>
    <w:rsid w:val="0009522C"/>
    <w:rsid w:val="000C0F23"/>
    <w:rsid w:val="000D5E59"/>
    <w:rsid w:val="000F1D60"/>
    <w:rsid w:val="00160070"/>
    <w:rsid w:val="001613A8"/>
    <w:rsid w:val="002F218A"/>
    <w:rsid w:val="003237BE"/>
    <w:rsid w:val="003340D0"/>
    <w:rsid w:val="00366FC7"/>
    <w:rsid w:val="003900C9"/>
    <w:rsid w:val="003E1929"/>
    <w:rsid w:val="004873A8"/>
    <w:rsid w:val="004F79E8"/>
    <w:rsid w:val="00540988"/>
    <w:rsid w:val="005745E5"/>
    <w:rsid w:val="0058785B"/>
    <w:rsid w:val="005A4B96"/>
    <w:rsid w:val="00757F48"/>
    <w:rsid w:val="007B7223"/>
    <w:rsid w:val="008039AD"/>
    <w:rsid w:val="00861E81"/>
    <w:rsid w:val="00875689"/>
    <w:rsid w:val="008761DA"/>
    <w:rsid w:val="008A4199"/>
    <w:rsid w:val="008C6997"/>
    <w:rsid w:val="008E1DB2"/>
    <w:rsid w:val="009361E8"/>
    <w:rsid w:val="00946CF8"/>
    <w:rsid w:val="00971F5E"/>
    <w:rsid w:val="009A5892"/>
    <w:rsid w:val="009B19B7"/>
    <w:rsid w:val="009B2507"/>
    <w:rsid w:val="009C794B"/>
    <w:rsid w:val="009D4DB0"/>
    <w:rsid w:val="009F6339"/>
    <w:rsid w:val="00A24D7C"/>
    <w:rsid w:val="00A81039"/>
    <w:rsid w:val="00AC39DA"/>
    <w:rsid w:val="00B01C11"/>
    <w:rsid w:val="00B47473"/>
    <w:rsid w:val="00B77E3D"/>
    <w:rsid w:val="00BA1BDF"/>
    <w:rsid w:val="00BB46F4"/>
    <w:rsid w:val="00BB5C82"/>
    <w:rsid w:val="00BC1E73"/>
    <w:rsid w:val="00BC6565"/>
    <w:rsid w:val="00C3160A"/>
    <w:rsid w:val="00C733E8"/>
    <w:rsid w:val="00CF293A"/>
    <w:rsid w:val="00D052EE"/>
    <w:rsid w:val="00D1429C"/>
    <w:rsid w:val="00D678E5"/>
    <w:rsid w:val="00D74AFA"/>
    <w:rsid w:val="00DD215A"/>
    <w:rsid w:val="00E24426"/>
    <w:rsid w:val="00E356FB"/>
    <w:rsid w:val="00E7084B"/>
    <w:rsid w:val="00E83324"/>
    <w:rsid w:val="00E876D3"/>
    <w:rsid w:val="00F7365B"/>
    <w:rsid w:val="00FA46C3"/>
    <w:rsid w:val="00FC0E3E"/>
    <w:rsid w:val="00FC127A"/>
    <w:rsid w:val="00FE30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styleId="Tekstkomentarza">
    <w:name w:val="annotation text"/>
    <w:basedOn w:val="Normalny"/>
    <w:link w:val="TekstkomentarzaZnak"/>
    <w:uiPriority w:val="99"/>
    <w:semiHidden/>
    <w:rsid w:val="009F6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3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BDF03-5086-47EE-A798-7563CF23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Paulina Chudzicka</cp:lastModifiedBy>
  <cp:revision>3</cp:revision>
  <cp:lastPrinted>2021-12-15T07:02:00Z</cp:lastPrinted>
  <dcterms:created xsi:type="dcterms:W3CDTF">2022-02-01T08:16:00Z</dcterms:created>
  <dcterms:modified xsi:type="dcterms:W3CDTF">2022-02-02T11:14:00Z</dcterms:modified>
</cp:coreProperties>
</file>