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BA" w:rsidRDefault="00F511BA" w:rsidP="00F511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12.04.2022 r.</w:t>
      </w:r>
    </w:p>
    <w:p w:rsidR="00F511BA" w:rsidRDefault="00F511BA" w:rsidP="00F511BA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DZP-361/174/2021/KSU/404</w:t>
      </w:r>
    </w:p>
    <w:p w:rsidR="00F511BA" w:rsidRDefault="00F511BA" w:rsidP="00F511B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511BA" w:rsidRDefault="00F511BA" w:rsidP="00F511B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511BA" w:rsidRDefault="00F511BA" w:rsidP="00F511B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511BA" w:rsidRDefault="00F511BA" w:rsidP="00F511BA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DZP-361/174/2021 </w:t>
      </w:r>
      <w:r>
        <w:rPr>
          <w:rFonts w:ascii="Times New Roman" w:eastAsia="Times New Roman" w:hAnsi="Times New Roman" w:cs="Times New Roman"/>
          <w:lang w:eastAsia="pl-PL"/>
        </w:rPr>
        <w:t>pn.:</w:t>
      </w:r>
      <w:bookmarkStart w:id="2" w:name="OLE_LINK3"/>
      <w:r>
        <w:rPr>
          <w:rFonts w:ascii="Times New Roman" w:hAnsi="Times New Roman" w:cs="Times New Roman"/>
          <w:vertAlign w:val="superscript"/>
        </w:rPr>
        <w:t xml:space="preserve"> </w:t>
      </w:r>
      <w:bookmarkEnd w:id="2"/>
      <w:r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</w:rPr>
        <w:t xml:space="preserve">Sukcesywna dostawa profesjonalnych skoncentrowanych środków czystościowych dla Biura Gospodarczego Uniwersytetu Warszawskiego oraz: Domów Studenta nr 1-6, obiektu Hera, Sokrates, Biura Nieruchomości </w:t>
      </w:r>
      <w:r>
        <w:rPr>
          <w:rFonts w:ascii="Times New Roman" w:hAnsi="Times New Roman" w:cs="Times New Roman"/>
          <w:b/>
          <w:i/>
        </w:rPr>
        <w:t xml:space="preserve">«Powiśle», </w:t>
      </w:r>
      <w:r>
        <w:rPr>
          <w:rFonts w:ascii="Times New Roman" w:hAnsi="Times New Roman" w:cs="Times New Roman"/>
          <w:b/>
        </w:rPr>
        <w:t>Domu Pracownika naukowego, Żłobka</w:t>
      </w:r>
      <w:r>
        <w:rPr>
          <w:rFonts w:ascii="Times New Roman" w:hAnsi="Times New Roman" w:cs="Times New Roman"/>
          <w:b/>
          <w:i/>
        </w:rPr>
        <w:t xml:space="preserve"> «Uniwersyteckie Maluchy»</w:t>
      </w:r>
      <w:r>
        <w:rPr>
          <w:rFonts w:ascii="Times New Roman" w:hAnsi="Times New Roman" w:cs="Times New Roman"/>
          <w:b/>
        </w:rPr>
        <w:t>”</w:t>
      </w:r>
    </w:p>
    <w:p w:rsidR="00700D81" w:rsidRDefault="00700D81" w:rsidP="00700D81">
      <w:pPr>
        <w:spacing w:after="0" w:line="340" w:lineRule="exact"/>
        <w:ind w:firstLine="709"/>
        <w:jc w:val="both"/>
        <w:rPr>
          <w:rFonts w:ascii="Times New Roman" w:hAnsi="Times New Roman" w:cs="Times New Roman"/>
        </w:rPr>
      </w:pPr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0641B3" w:rsidRPr="0006688D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6F30B2" w:rsidRPr="002D6A0C" w:rsidRDefault="009B5F20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3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3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6F30B2" w:rsidRPr="00F11594" w:rsidTr="00A36D68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4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 w:rsidR="00243C61">
              <w:rPr>
                <w:rFonts w:eastAsia="Calibri"/>
                <w:b/>
              </w:rPr>
              <w:t>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 w:rsidR="009B5F20"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30B2" w:rsidRPr="00F11594" w:rsidRDefault="00F511BA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C7E96">
              <w:rPr>
                <w:b/>
                <w:bCs/>
              </w:rPr>
              <w:t>Termin pojedynczej dostawy</w:t>
            </w:r>
          </w:p>
        </w:tc>
      </w:tr>
      <w:tr w:rsidR="006F30B2" w:rsidRPr="00F11594" w:rsidTr="00A36D68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FD715C" w:rsidTr="000D22C9">
        <w:trPr>
          <w:trHeight w:val="863"/>
        </w:trPr>
        <w:tc>
          <w:tcPr>
            <w:tcW w:w="816" w:type="dxa"/>
            <w:vAlign w:val="center"/>
            <w:hideMark/>
          </w:tcPr>
          <w:p w:rsidR="00FD715C" w:rsidRPr="00F11594" w:rsidRDefault="00FD715C" w:rsidP="00FD715C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:rsidR="00EB2EDF" w:rsidRPr="00A36D68" w:rsidRDefault="00A36D68" w:rsidP="00A36D68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36D68">
              <w:rPr>
                <w:sz w:val="22"/>
                <w:szCs w:val="22"/>
              </w:rPr>
              <w:t>DABEX KOŁODZIEJ I JĘCZMIONKA SP. Z O.O.</w:t>
            </w:r>
            <w:r w:rsidRPr="00A36D68">
              <w:rPr>
                <w:sz w:val="22"/>
                <w:szCs w:val="22"/>
              </w:rPr>
              <w:br/>
              <w:t>Ul. Żelazna 4, 41-709  Ruda Śląska</w:t>
            </w:r>
          </w:p>
        </w:tc>
        <w:tc>
          <w:tcPr>
            <w:tcW w:w="1701" w:type="dxa"/>
            <w:vAlign w:val="center"/>
          </w:tcPr>
          <w:p w:rsidR="00FD715C" w:rsidRPr="006F30B2" w:rsidRDefault="000D22C9" w:rsidP="00EB2EDF">
            <w:pPr>
              <w:jc w:val="center"/>
              <w:rPr>
                <w:color w:val="000000"/>
              </w:rPr>
            </w:pPr>
            <w:r>
              <w:t>51 295,68</w:t>
            </w:r>
            <w:r w:rsidR="00F1707B">
              <w:t xml:space="preserve"> zł</w:t>
            </w:r>
          </w:p>
        </w:tc>
        <w:tc>
          <w:tcPr>
            <w:tcW w:w="1701" w:type="dxa"/>
            <w:vAlign w:val="center"/>
          </w:tcPr>
          <w:p w:rsidR="00FD715C" w:rsidRDefault="000D22C9" w:rsidP="00F511BA">
            <w:pPr>
              <w:jc w:val="center"/>
            </w:pPr>
            <w:r>
              <w:t>3</w:t>
            </w:r>
            <w:r w:rsidR="00F82A97">
              <w:t xml:space="preserve"> </w:t>
            </w:r>
            <w:r w:rsidR="00F511BA">
              <w:t>dni</w:t>
            </w:r>
          </w:p>
        </w:tc>
      </w:tr>
      <w:bookmarkEnd w:id="4"/>
    </w:tbl>
    <w:p w:rsidR="006F30B2" w:rsidRDefault="006F30B2" w:rsidP="006F30B2">
      <w:pPr>
        <w:rPr>
          <w:rFonts w:ascii="Times New Roman" w:hAnsi="Times New Roman" w:cs="Times New Roman"/>
        </w:rPr>
      </w:pPr>
    </w:p>
    <w:p w:rsidR="006F30B2" w:rsidRDefault="006F30B2" w:rsidP="006F30B2">
      <w:pPr>
        <w:rPr>
          <w:rFonts w:ascii="Times New Roman" w:hAnsi="Times New Roman" w:cs="Times New Roman"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2D6A0C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DED"/>
    <w:rsid w:val="000641B3"/>
    <w:rsid w:val="000832AE"/>
    <w:rsid w:val="000A5EA5"/>
    <w:rsid w:val="000B46D8"/>
    <w:rsid w:val="000C6A39"/>
    <w:rsid w:val="000D22C9"/>
    <w:rsid w:val="001A14B4"/>
    <w:rsid w:val="00243C61"/>
    <w:rsid w:val="002C1184"/>
    <w:rsid w:val="002C1CC1"/>
    <w:rsid w:val="002D6A0C"/>
    <w:rsid w:val="00312789"/>
    <w:rsid w:val="003347C3"/>
    <w:rsid w:val="003B45B9"/>
    <w:rsid w:val="00404908"/>
    <w:rsid w:val="005F277F"/>
    <w:rsid w:val="00611C35"/>
    <w:rsid w:val="006E4F2D"/>
    <w:rsid w:val="006F30B2"/>
    <w:rsid w:val="00700D81"/>
    <w:rsid w:val="008A2CBF"/>
    <w:rsid w:val="009059E5"/>
    <w:rsid w:val="00907E2A"/>
    <w:rsid w:val="009B5F20"/>
    <w:rsid w:val="00A36D68"/>
    <w:rsid w:val="00A9241D"/>
    <w:rsid w:val="00AB56EE"/>
    <w:rsid w:val="00B152A0"/>
    <w:rsid w:val="00B9549A"/>
    <w:rsid w:val="00C01E0C"/>
    <w:rsid w:val="00CB2E66"/>
    <w:rsid w:val="00D807E0"/>
    <w:rsid w:val="00D83E72"/>
    <w:rsid w:val="00DF673B"/>
    <w:rsid w:val="00E5303B"/>
    <w:rsid w:val="00E57218"/>
    <w:rsid w:val="00E64897"/>
    <w:rsid w:val="00EB2EDF"/>
    <w:rsid w:val="00F1707B"/>
    <w:rsid w:val="00F45F4B"/>
    <w:rsid w:val="00F511BA"/>
    <w:rsid w:val="00F82A97"/>
    <w:rsid w:val="00FC57ED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Śleszyńska-Uziębło</cp:lastModifiedBy>
  <cp:revision>25</cp:revision>
  <cp:lastPrinted>2022-04-12T10:13:00Z</cp:lastPrinted>
  <dcterms:created xsi:type="dcterms:W3CDTF">2021-10-25T16:18:00Z</dcterms:created>
  <dcterms:modified xsi:type="dcterms:W3CDTF">2022-04-12T10:14:00Z</dcterms:modified>
</cp:coreProperties>
</file>