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B696" w14:textId="46B7D5AB" w:rsidR="0002788B" w:rsidRPr="001926DE" w:rsidRDefault="001926DE" w:rsidP="001926DE">
      <w:pPr>
        <w:spacing w:before="60" w:after="6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14:paraId="54876A17" w14:textId="3012EB35" w:rsidR="0002788B" w:rsidRPr="001926DE" w:rsidRDefault="0002788B" w:rsidP="0002788B">
      <w:pPr>
        <w:spacing w:before="60" w:after="6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 xml:space="preserve">UMOWA SPRZEDAŻY NR </w:t>
      </w:r>
      <w:r w:rsidRPr="001926DE">
        <w:rPr>
          <w:rFonts w:ascii="Times New Roman" w:eastAsia="Times New Roman" w:hAnsi="Times New Roman" w:cs="Arial"/>
          <w:b/>
          <w:bCs/>
          <w:szCs w:val="20"/>
          <w:lang w:eastAsia="pl-PL"/>
        </w:rPr>
        <w:t>CeNT-362</w:t>
      </w:r>
      <w:r w:rsidR="001926DE" w:rsidRPr="001926DE">
        <w:rPr>
          <w:rFonts w:ascii="Times New Roman" w:eastAsia="Times New Roman" w:hAnsi="Times New Roman" w:cs="Arial"/>
          <w:b/>
          <w:bCs/>
          <w:szCs w:val="20"/>
          <w:lang w:eastAsia="pl-PL"/>
        </w:rPr>
        <w:t>-2/2022</w:t>
      </w:r>
      <w:r w:rsidRPr="001926DE">
        <w:rPr>
          <w:rFonts w:ascii="Times New Roman" w:eastAsia="Times New Roman" w:hAnsi="Times New Roman" w:cs="Arial"/>
          <w:b/>
          <w:bCs/>
          <w:szCs w:val="20"/>
          <w:lang w:eastAsia="pl-PL"/>
        </w:rPr>
        <w:t xml:space="preserve"> (część I, II, </w:t>
      </w:r>
      <w:r w:rsidR="001926DE" w:rsidRPr="001926DE">
        <w:rPr>
          <w:rFonts w:ascii="Times New Roman" w:eastAsia="Times New Roman" w:hAnsi="Times New Roman" w:cs="Arial"/>
          <w:b/>
          <w:bCs/>
          <w:szCs w:val="20"/>
          <w:lang w:eastAsia="pl-PL"/>
        </w:rPr>
        <w:t>III, IV, V, VI, VII, VIII, IX)</w:t>
      </w:r>
    </w:p>
    <w:p w14:paraId="69FDC6C6" w14:textId="77777777" w:rsidR="0002788B" w:rsidRPr="001926DE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W dniu ……………….</w:t>
      </w:r>
      <w:r w:rsidR="002061EA"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 Warszawie</w:t>
      </w:r>
      <w:r w:rsidR="002061EA"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pomiędzy:</w:t>
      </w:r>
    </w:p>
    <w:p w14:paraId="47BF92A4" w14:textId="77777777" w:rsidR="0002788B" w:rsidRPr="001926DE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z siedzibą w Warszawie, ul. Krakowskie Przedmieście 26/28, 00-927 Warszawa, zwanym dalej </w:t>
      </w:r>
      <w:r w:rsidR="002061EA" w:rsidRPr="001926DE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Kupującym</w:t>
      </w:r>
      <w:r w:rsidR="002061EA" w:rsidRPr="001926D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14:paraId="1B6968F5" w14:textId="77777777" w:rsidR="0002788B" w:rsidRPr="001926DE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……………..………..…………………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działającym na podstawie …………………………………..</w:t>
      </w:r>
    </w:p>
    <w:p w14:paraId="35EC4E81" w14:textId="77777777" w:rsidR="0002788B" w:rsidRPr="001926DE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a</w:t>
      </w:r>
    </w:p>
    <w:p w14:paraId="458C79FD" w14:textId="77777777" w:rsidR="0002788B" w:rsidRPr="001926DE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………………..….……………………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z siedzibą …………………………..będącą płatnikiem VAT, nr NIP: ……………., REGON: ………………., zwaną dalej </w:t>
      </w:r>
      <w:r w:rsidR="002061EA" w:rsidRPr="001926DE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Sprzedawcą</w:t>
      </w:r>
      <w:r w:rsidR="002061EA" w:rsidRPr="001926D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, działającą na podstawie wpisu do KRS (lub innego rejestru właściwego dla Sprzedawcy, umowa konsorcjalna, pełnomocnictwo), stanowiącego 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reprezentowaną przez:</w:t>
      </w:r>
    </w:p>
    <w:p w14:paraId="3930B18F" w14:textId="77777777" w:rsidR="0002788B" w:rsidRPr="001926DE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……………………………………………………………,</w:t>
      </w:r>
    </w:p>
    <w:p w14:paraId="1C187BD7" w14:textId="77777777" w:rsidR="006F42CE" w:rsidRPr="001926DE" w:rsidRDefault="006F42CE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zwanymi dalej </w:t>
      </w:r>
      <w:r w:rsidR="002061EA" w:rsidRPr="001926DE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Stronami</w:t>
      </w:r>
      <w:r w:rsidR="002061EA" w:rsidRPr="001926D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253A61E" w14:textId="4A4F5F5A" w:rsidR="00B52028" w:rsidRPr="001926D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w wyniku rozstrzygnięcia</w:t>
      </w:r>
      <w:r w:rsidR="0085168C" w:rsidRPr="001926DE">
        <w:rPr>
          <w:rFonts w:ascii="Times New Roman" w:eastAsia="Times New Roman" w:hAnsi="Times New Roman" w:cs="Arial"/>
          <w:szCs w:val="20"/>
          <w:lang w:eastAsia="pl-PL"/>
        </w:rPr>
        <w:t xml:space="preserve"> postępowania o udzielenie zamówienia publicznego prowadzonego </w:t>
      </w:r>
      <w:r w:rsidR="006F42CE" w:rsidRPr="001926DE">
        <w:rPr>
          <w:rFonts w:ascii="Times New Roman" w:eastAsia="Times New Roman" w:hAnsi="Times New Roman" w:cs="Arial"/>
          <w:szCs w:val="20"/>
          <w:lang w:eastAsia="pl-PL"/>
        </w:rPr>
        <w:t xml:space="preserve">zgodnie z ustawą z dnia 11 września 2019 r. Prawo zamówień publicznych </w:t>
      </w:r>
      <w:r w:rsidR="0085168C" w:rsidRPr="001926DE">
        <w:rPr>
          <w:rFonts w:ascii="Times New Roman" w:eastAsia="Times New Roman" w:hAnsi="Times New Roman" w:cs="Arial"/>
          <w:szCs w:val="20"/>
          <w:lang w:eastAsia="pl-PL"/>
        </w:rPr>
        <w:t xml:space="preserve">w trybie przetargu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nieograniczonego nr </w:t>
      </w:r>
      <w:r w:rsidR="00B32692" w:rsidRPr="001926DE">
        <w:rPr>
          <w:rFonts w:ascii="Times New Roman" w:eastAsia="Times New Roman" w:hAnsi="Times New Roman"/>
          <w:lang w:eastAsia="pl-PL"/>
        </w:rPr>
        <w:t>CeNT-361-</w:t>
      </w:r>
      <w:r w:rsidR="001926DE" w:rsidRPr="001926DE">
        <w:rPr>
          <w:rFonts w:ascii="Times New Roman" w:eastAsia="Times New Roman" w:hAnsi="Times New Roman"/>
          <w:lang w:eastAsia="pl-PL"/>
        </w:rPr>
        <w:t xml:space="preserve">2/2022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4C141E" w:rsidRPr="001926DE">
        <w:rPr>
          <w:rFonts w:ascii="Times New Roman" w:eastAsia="Times New Roman" w:hAnsi="Times New Roman"/>
          <w:b/>
          <w:bCs/>
          <w:lang w:eastAsia="pl-PL"/>
        </w:rPr>
        <w:t>sprzedaż i dostarczenie aparatury laboratoryjnej dla Centrum Nowych Technologii UW</w:t>
      </w:r>
      <w:r w:rsidR="001926DE" w:rsidRPr="001926DE">
        <w:rPr>
          <w:rFonts w:ascii="Times New Roman" w:eastAsia="Times New Roman" w:hAnsi="Times New Roman"/>
          <w:b/>
          <w:bCs/>
          <w:lang w:eastAsia="pl-PL"/>
        </w:rPr>
        <w:t xml:space="preserve"> – postępowanie 1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</w:p>
    <w:p w14:paraId="3E260154" w14:textId="4F303660" w:rsidR="001926DE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I:</w:t>
      </w:r>
      <w:r w:rsidRPr="001926DE">
        <w:rPr>
          <w:rFonts w:ascii="Times New Roman" w:hAnsi="Times New Roman"/>
          <w:b/>
          <w:bCs/>
          <w:lang w:eastAsia="pl-PL"/>
        </w:rPr>
        <w:tab/>
      </w:r>
      <w:r w:rsidRPr="001926DE">
        <w:rPr>
          <w:rFonts w:ascii="Times New Roman" w:hAnsi="Times New Roman"/>
          <w:b/>
          <w:bCs/>
          <w:lang w:eastAsia="pl-PL"/>
        </w:rPr>
        <w:tab/>
        <w:t>termocykler*</w:t>
      </w:r>
    </w:p>
    <w:p w14:paraId="530DDB4A" w14:textId="0F6A4447" w:rsidR="001926DE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II:</w:t>
      </w:r>
      <w:r w:rsidRPr="001926DE">
        <w:rPr>
          <w:rFonts w:ascii="Times New Roman" w:hAnsi="Times New Roman"/>
          <w:b/>
          <w:bCs/>
          <w:lang w:eastAsia="pl-PL"/>
        </w:rPr>
        <w:tab/>
        <w:t>rotator o zmiennej prędkości*</w:t>
      </w:r>
    </w:p>
    <w:p w14:paraId="55A295AD" w14:textId="6D7057D3" w:rsidR="001926DE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III:</w:t>
      </w:r>
      <w:r w:rsidRPr="001926DE">
        <w:rPr>
          <w:rFonts w:ascii="Times New Roman" w:hAnsi="Times New Roman"/>
          <w:b/>
          <w:bCs/>
          <w:lang w:eastAsia="pl-PL"/>
        </w:rPr>
        <w:tab/>
        <w:t>wirówka laboratoryjna z rotorem*</w:t>
      </w:r>
    </w:p>
    <w:p w14:paraId="5954E7FC" w14:textId="61E990D6" w:rsidR="001926DE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IV:</w:t>
      </w:r>
      <w:r w:rsidRPr="001926DE">
        <w:rPr>
          <w:rFonts w:ascii="Times New Roman" w:hAnsi="Times New Roman"/>
          <w:b/>
          <w:bCs/>
          <w:lang w:eastAsia="pl-PL"/>
        </w:rPr>
        <w:tab/>
        <w:t>aparat do elektroforezy poziomej*</w:t>
      </w:r>
    </w:p>
    <w:p w14:paraId="29549C18" w14:textId="05D9BE87" w:rsidR="001926DE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V:</w:t>
      </w:r>
      <w:r w:rsidRPr="001926DE">
        <w:rPr>
          <w:rFonts w:ascii="Times New Roman" w:hAnsi="Times New Roman"/>
          <w:b/>
          <w:bCs/>
          <w:lang w:eastAsia="pl-PL"/>
        </w:rPr>
        <w:tab/>
        <w:t>wstrząsarko-wirówka laboratoryjna*</w:t>
      </w:r>
    </w:p>
    <w:p w14:paraId="2DF50DA0" w14:textId="28B1756B" w:rsidR="001926DE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VI:</w:t>
      </w:r>
      <w:r w:rsidRPr="001926DE">
        <w:rPr>
          <w:rFonts w:ascii="Times New Roman" w:hAnsi="Times New Roman"/>
          <w:b/>
          <w:bCs/>
          <w:lang w:eastAsia="pl-PL"/>
        </w:rPr>
        <w:tab/>
        <w:t>aparat do elektroforezy pionowej*</w:t>
      </w:r>
    </w:p>
    <w:p w14:paraId="2D1882DA" w14:textId="234B6A9D" w:rsidR="001926DE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VII:</w:t>
      </w:r>
      <w:r w:rsidRPr="001926DE">
        <w:rPr>
          <w:rFonts w:ascii="Times New Roman" w:hAnsi="Times New Roman"/>
          <w:b/>
          <w:bCs/>
          <w:lang w:eastAsia="pl-PL"/>
        </w:rPr>
        <w:tab/>
        <w:t>wstrząsarka laboratoryjna (vortex)*</w:t>
      </w:r>
    </w:p>
    <w:p w14:paraId="2060A2DD" w14:textId="41DBEA57" w:rsidR="001926DE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VIII:</w:t>
      </w:r>
      <w:r w:rsidRPr="001926DE">
        <w:rPr>
          <w:rFonts w:ascii="Times New Roman" w:hAnsi="Times New Roman"/>
          <w:b/>
          <w:bCs/>
          <w:lang w:eastAsia="pl-PL"/>
        </w:rPr>
        <w:tab/>
        <w:t>crosslinker UV (254 nm)*</w:t>
      </w:r>
    </w:p>
    <w:p w14:paraId="671FA006" w14:textId="1A20C86F" w:rsidR="00B32692" w:rsidRPr="001926DE" w:rsidRDefault="001926DE" w:rsidP="001926D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926DE">
        <w:rPr>
          <w:rFonts w:ascii="Times New Roman" w:hAnsi="Times New Roman"/>
          <w:b/>
          <w:bCs/>
          <w:lang w:eastAsia="pl-PL"/>
        </w:rPr>
        <w:t>część IX:</w:t>
      </w:r>
      <w:r w:rsidRPr="001926DE">
        <w:rPr>
          <w:rFonts w:ascii="Times New Roman" w:hAnsi="Times New Roman"/>
          <w:b/>
          <w:bCs/>
          <w:lang w:eastAsia="pl-PL"/>
        </w:rPr>
        <w:tab/>
        <w:t>rotor stałokątowy*</w:t>
      </w:r>
    </w:p>
    <w:p w14:paraId="434AE7BD" w14:textId="77777777" w:rsidR="004D010C" w:rsidRPr="001926DE" w:rsidRDefault="004D010C" w:rsidP="00EA0C5E">
      <w:pPr>
        <w:pStyle w:val="Bezodstpw"/>
        <w:ind w:left="1418" w:hanging="1418"/>
        <w:rPr>
          <w:rFonts w:ascii="Times New Roman" w:hAnsi="Times New Roman"/>
          <w:b/>
          <w:i/>
        </w:rPr>
      </w:pPr>
      <w:r w:rsidRPr="001926DE">
        <w:rPr>
          <w:rFonts w:ascii="Times New Roman" w:hAnsi="Times New Roman"/>
          <w:b/>
          <w:bCs/>
          <w:i/>
        </w:rPr>
        <w:t>*niepotrzebne skreślić</w:t>
      </w:r>
    </w:p>
    <w:p w14:paraId="2BA9042B" w14:textId="67AE4CF0" w:rsidR="00B52028" w:rsidRPr="001926D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została zawarta umowa następującej treści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 xml:space="preserve"> (dalej również jako </w:t>
      </w:r>
      <w:r w:rsidR="001C52AB" w:rsidRPr="001926DE">
        <w:rPr>
          <w:rFonts w:ascii="Times New Roman" w:eastAsia="Times New Roman" w:hAnsi="Times New Roman" w:cs="Arial"/>
          <w:b/>
          <w:szCs w:val="20"/>
          <w:lang w:eastAsia="pl-PL"/>
        </w:rPr>
        <w:t>„Umowa”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0E11BC8B" w14:textId="77777777" w:rsidR="00D3305D" w:rsidRPr="001926DE" w:rsidRDefault="00D3305D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97AC895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14:paraId="566DDCC9" w14:textId="438F8D72" w:rsidR="00B52028" w:rsidRPr="001926DE" w:rsidRDefault="006F42CE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Przedmiotem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 jest sprzedaż, dostarczenie i wydanie urządzeń na potrzeby Centrum Nowych Technologii U</w:t>
      </w:r>
      <w:r w:rsidR="009976EE" w:rsidRPr="001926DE">
        <w:rPr>
          <w:rFonts w:ascii="Times New Roman" w:eastAsia="Times New Roman" w:hAnsi="Times New Roman" w:cs="Arial"/>
          <w:szCs w:val="20"/>
          <w:lang w:eastAsia="pl-PL"/>
        </w:rPr>
        <w:t xml:space="preserve">niwersytetu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W</w:t>
      </w:r>
      <w:r w:rsidR="009976EE" w:rsidRPr="001926DE">
        <w:rPr>
          <w:rFonts w:ascii="Times New Roman" w:eastAsia="Times New Roman" w:hAnsi="Times New Roman" w:cs="Arial"/>
          <w:szCs w:val="20"/>
          <w:lang w:eastAsia="pl-PL"/>
        </w:rPr>
        <w:t>arszawskiego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, zwanych dalej </w:t>
      </w:r>
      <w:r w:rsidR="009976EE" w:rsidRPr="001926DE">
        <w:rPr>
          <w:rFonts w:ascii="Times New Roman" w:eastAsia="Times New Roman" w:hAnsi="Times New Roman" w:cs="Arial"/>
          <w:b/>
          <w:szCs w:val="20"/>
          <w:lang w:eastAsia="pl-PL"/>
        </w:rPr>
        <w:t>„S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przętem</w:t>
      </w:r>
      <w:r w:rsidR="009976EE" w:rsidRPr="001926D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. Szczegółowy zakres konfiguracji sprzętu został określony w specyfikacji technicznej / opisie przedmiotu zamówienia, stanowiącej 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do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mowy. Sprzęt zostanie skompletowany i dost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arczony przez Sprzedawcę. Cały S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przęt musi mieć kompletne okablowanie niezbędne do uruchomienia poszczególnych urządzeń. </w:t>
      </w:r>
    </w:p>
    <w:p w14:paraId="4FBBF0FF" w14:textId="77777777" w:rsidR="009976EE" w:rsidRPr="001926DE" w:rsidRDefault="006F42CE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Sprzedawca zobowiązuje się przenieść na Kupującego własność</w:t>
      </w:r>
      <w:r w:rsidR="009976EE" w:rsidRPr="001926DE">
        <w:rPr>
          <w:rFonts w:ascii="Times New Roman" w:eastAsia="Times New Roman" w:hAnsi="Times New Roman" w:cs="Arial"/>
          <w:szCs w:val="20"/>
          <w:lang w:eastAsia="pl-PL"/>
        </w:rPr>
        <w:t xml:space="preserve"> Sprzętu,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9976EE" w:rsidRPr="001926DE">
        <w:rPr>
          <w:rFonts w:ascii="Times New Roman" w:eastAsia="Times New Roman" w:hAnsi="Times New Roman" w:cs="Arial"/>
          <w:szCs w:val="20"/>
          <w:lang w:eastAsia="pl-PL"/>
        </w:rPr>
        <w:t xml:space="preserve">dostarczyć Sprzęt do Centrum Nowych Technologii Uniwersytetu Warszawskiego, do budynku </w:t>
      </w:r>
      <w:proofErr w:type="spellStart"/>
      <w:r w:rsidR="009976EE" w:rsidRPr="001926DE">
        <w:rPr>
          <w:rFonts w:ascii="Times New Roman" w:eastAsia="Times New Roman" w:hAnsi="Times New Roman" w:cs="Arial"/>
          <w:szCs w:val="20"/>
          <w:lang w:eastAsia="pl-PL"/>
        </w:rPr>
        <w:t>CeNT</w:t>
      </w:r>
      <w:proofErr w:type="spellEnd"/>
      <w:r w:rsidR="009976EE" w:rsidRPr="001926DE">
        <w:rPr>
          <w:rFonts w:ascii="Times New Roman" w:eastAsia="Times New Roman" w:hAnsi="Times New Roman" w:cs="Arial"/>
          <w:szCs w:val="20"/>
          <w:lang w:eastAsia="pl-PL"/>
        </w:rPr>
        <w:t xml:space="preserve"> I w Warszawie przy ul. Banacha 2C, do pomieszczeń wskazanych przez Kupującego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i wydać </w:t>
      </w:r>
      <w:r w:rsidR="009976EE" w:rsidRPr="001926DE">
        <w:rPr>
          <w:rFonts w:ascii="Times New Roman" w:eastAsia="Times New Roman" w:hAnsi="Times New Roman" w:cs="Arial"/>
          <w:szCs w:val="20"/>
          <w:lang w:eastAsia="pl-PL"/>
        </w:rPr>
        <w:t>go Kupującemu. Koszty wydania Sprzętu, w tym koszty ubezpieczenia Sprzętu przez Sprzedawcę na czas transportu, spoczywają na Sprzedawcy.</w:t>
      </w:r>
    </w:p>
    <w:p w14:paraId="781948A4" w14:textId="77777777" w:rsidR="009976EE" w:rsidRPr="001926DE" w:rsidRDefault="009976EE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Kupujący dopuszcza możliwość zmiany urządzeń zaproponowanych w ofercie na urządzenia równoważne lub o lepszych parametrach jedynie w sytuacji, gdy zaoferowane urządzenia zostały wycofane z produkcji po terminie składania ofert. Parametry nowych urządzeń należy uzgodnić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br/>
        <w:t>z Kupującym.</w:t>
      </w:r>
    </w:p>
    <w:p w14:paraId="7D04ABE4" w14:textId="77777777" w:rsidR="009976EE" w:rsidRPr="001926DE" w:rsidRDefault="005B61EA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lastRenderedPageBreak/>
        <w:t>Zmiana urządzeń, o której mowa w ust. 3, wymaga uprzedniej pisemnej akceptacji Kupującego.</w:t>
      </w:r>
    </w:p>
    <w:p w14:paraId="374354D2" w14:textId="77777777" w:rsidR="00D3305D" w:rsidRPr="001926DE" w:rsidRDefault="00D3305D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D19D408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14:paraId="52E80548" w14:textId="3EF1ED8E" w:rsidR="00B52028" w:rsidRPr="001926DE" w:rsidRDefault="00B52028" w:rsidP="003E49E4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</w:t>
      </w:r>
      <w:r w:rsidR="00757925" w:rsidRPr="001926DE">
        <w:rPr>
          <w:rFonts w:ascii="Times New Roman" w:eastAsia="Times New Roman" w:hAnsi="Times New Roman" w:cs="Arial"/>
          <w:szCs w:val="20"/>
          <w:lang w:eastAsia="pl-PL"/>
        </w:rPr>
        <w:t>dostarczyć i wydać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S</w:t>
      </w:r>
      <w:r w:rsidR="001C436C" w:rsidRPr="001926DE">
        <w:rPr>
          <w:rFonts w:ascii="Times New Roman" w:eastAsia="Times New Roman" w:hAnsi="Times New Roman" w:cs="Arial"/>
          <w:szCs w:val="20"/>
          <w:lang w:eastAsia="pl-PL"/>
        </w:rPr>
        <w:t>przęt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Kupującemu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 terminie</w:t>
      </w:r>
      <w:r w:rsidR="008C29F8" w:rsidRPr="001926DE">
        <w:rPr>
          <w:rFonts w:ascii="Times New Roman" w:eastAsia="Times New Roman" w:hAnsi="Times New Roman" w:cs="Arial"/>
          <w:szCs w:val="20"/>
          <w:lang w:eastAsia="pl-PL"/>
        </w:rPr>
        <w:t xml:space="preserve"> do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 w:rsidR="0061031C" w:rsidRPr="001926DE">
        <w:rPr>
          <w:rFonts w:ascii="Times New Roman" w:eastAsia="Times New Roman" w:hAnsi="Times New Roman" w:cs="Arial"/>
          <w:b/>
          <w:szCs w:val="20"/>
          <w:lang w:eastAsia="pl-PL"/>
        </w:rPr>
        <w:t>…...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 xml:space="preserve"> dni </w:t>
      </w:r>
      <w:r w:rsidR="006D543B" w:rsidRPr="001926DE">
        <w:rPr>
          <w:rFonts w:ascii="Times New Roman" w:eastAsia="Times New Roman" w:hAnsi="Times New Roman" w:cs="Arial"/>
          <w:b/>
          <w:szCs w:val="20"/>
          <w:lang w:eastAsia="pl-PL"/>
        </w:rPr>
        <w:t>kalendarzowych</w:t>
      </w:r>
      <w:r w:rsidR="006D543B"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od daty podpisania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mowy, tj. do dnia </w:t>
      </w:r>
      <w:r w:rsidR="0061031C" w:rsidRPr="001926DE">
        <w:rPr>
          <w:rFonts w:ascii="Times New Roman" w:eastAsia="Times New Roman" w:hAnsi="Times New Roman" w:cs="Arial"/>
          <w:szCs w:val="20"/>
          <w:lang w:eastAsia="pl-PL"/>
        </w:rPr>
        <w:t>…………………</w:t>
      </w:r>
    </w:p>
    <w:p w14:paraId="2A1F74D9" w14:textId="092D541D" w:rsidR="00D3305D" w:rsidRPr="001926DE" w:rsidRDefault="00D3305D" w:rsidP="00D3305D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 uzgodnienia z Kupującym terminu dostawy przedmiotu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 w terminie minimum trz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ech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dni robocz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ych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przed planowaną dostawą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. Za dni robocze uważa się dni od poniedziałku do piątku z wyjątkiem dni ustawowo wolnych od pracy oraz dni wolnych określonych w 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z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arządzeniu Rektora 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Uniwersytetu Warszawskiego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 sprawie dni wolnych od pracy w </w:t>
      </w:r>
      <w:r w:rsidR="001926DE" w:rsidRPr="001926DE">
        <w:rPr>
          <w:rFonts w:ascii="Times New Roman" w:eastAsia="Times New Roman" w:hAnsi="Times New Roman" w:cs="Arial"/>
          <w:szCs w:val="20"/>
          <w:lang w:eastAsia="pl-PL"/>
        </w:rPr>
        <w:t>2022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roku.</w:t>
      </w:r>
    </w:p>
    <w:p w14:paraId="13D26C92" w14:textId="77777777" w:rsidR="00D3305D" w:rsidRPr="001926DE" w:rsidRDefault="00D3305D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A9BD850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3</w:t>
      </w:r>
    </w:p>
    <w:p w14:paraId="17C61C2E" w14:textId="77777777" w:rsidR="00B52028" w:rsidRPr="001926DE" w:rsidRDefault="00B52028" w:rsidP="00772B92">
      <w:pPr>
        <w:tabs>
          <w:tab w:val="left" w:pos="5823"/>
        </w:tabs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Do obowiązków Sprzedawcy należy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w szczególności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2633BD25" w14:textId="0011654C" w:rsidR="00B52028" w:rsidRPr="001926DE" w:rsidRDefault="005B61EA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dostarczenie i 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>wydanie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S</w:t>
      </w:r>
      <w:r w:rsidR="001C436C" w:rsidRPr="001926DE">
        <w:rPr>
          <w:rFonts w:ascii="Times New Roman" w:eastAsia="Times New Roman" w:hAnsi="Times New Roman" w:cs="Arial"/>
          <w:szCs w:val="20"/>
          <w:lang w:eastAsia="pl-PL"/>
        </w:rPr>
        <w:t>przętu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zgodnie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z postanowieniami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 xml:space="preserve"> § 1 i § 2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29EC0345" w14:textId="77777777" w:rsidR="0061031C" w:rsidRPr="001926DE" w:rsidRDefault="0061031C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odebranie na swój koszt w ciągu 7 (siedmiu) dni kalendarzowych, licząc od daty powiadomienia Sprzedawcy, całości lub części 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przętu, do które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go 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>j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akości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 xml:space="preserve"> Kupujący zgłosił zastrzeżenia,</w:t>
      </w:r>
    </w:p>
    <w:p w14:paraId="5E4624D6" w14:textId="77777777" w:rsidR="00B52028" w:rsidRPr="001926DE" w:rsidRDefault="00B52028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udzielenie wszelkich wyjaśnień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Kupującemu,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dotyczących 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Sprzętu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oraz wydanie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Kupującemu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posiadanych przez siebie dokumentów dotyczących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>, w szczególności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dokumentów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 xml:space="preserve"> gwarancji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i instrukcji użytkowania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44001D7A" w14:textId="77777777" w:rsidR="00D3305D" w:rsidRPr="001926DE" w:rsidRDefault="00D3305D" w:rsidP="00D3305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udzielenie 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Kupującemu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instruktażu w zakresie obsługi 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przętu,</w:t>
      </w:r>
    </w:p>
    <w:p w14:paraId="5377B533" w14:textId="77777777" w:rsidR="00D3305D" w:rsidRPr="001926DE" w:rsidRDefault="00D3305D" w:rsidP="00D3305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d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>okonywanie napraw gwarancyjnych Sprzętu</w:t>
      </w:r>
    </w:p>
    <w:p w14:paraId="326F443D" w14:textId="77777777" w:rsidR="00D3305D" w:rsidRPr="001926DE" w:rsidRDefault="00D3305D" w:rsidP="00D3305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dokonywanie na własny</w:t>
      </w:r>
      <w:r w:rsidR="005B61EA" w:rsidRPr="001926DE">
        <w:rPr>
          <w:rFonts w:ascii="Times New Roman" w:eastAsia="Times New Roman" w:hAnsi="Times New Roman" w:cs="Arial"/>
          <w:szCs w:val="20"/>
          <w:lang w:eastAsia="pl-PL"/>
        </w:rPr>
        <w:t xml:space="preserve"> koszt przeglądów gwarancyjnych Sprzętu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 zakresie niezbędnym dla utrzymania ochrony gwarancyjnej,</w:t>
      </w:r>
    </w:p>
    <w:p w14:paraId="7199A269" w14:textId="1331101A" w:rsidR="00D3305D" w:rsidRPr="001926DE" w:rsidRDefault="00D3305D" w:rsidP="00D3305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każdorazowe wypełnienie obowiązków informacyjnych wynikających z art. 13 i 14 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>r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ozporządzenia Parlamentu Europejskiego i Rady (UE) 2016/679 z dnia 27 kwietnia 2016 r.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br/>
        <w:t xml:space="preserve">w sprawie ochrony osób fizycznych w związku z przetwarzaniem danych osobowych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br/>
        <w:t xml:space="preserve">i w sprawie swobodnego przepływu takich danych oraz uchylenia dyrektywy 95/46/WE (ogólne rozporządzenie o ochronie danych) dalej RODO, wobec osób fizycznych, od których dane osobowe bezpośrednio lub pośrednio pozyskał w celu realizacji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2DF89693" w14:textId="77777777" w:rsidR="00D3305D" w:rsidRPr="001926DE" w:rsidRDefault="00D3305D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4B545C4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4</w:t>
      </w:r>
    </w:p>
    <w:p w14:paraId="29424B2B" w14:textId="77777777" w:rsidR="00B52028" w:rsidRPr="001926D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Do obowiązków Kupującego należy:</w:t>
      </w:r>
    </w:p>
    <w:p w14:paraId="6F4A77BA" w14:textId="3150321E" w:rsidR="00B52028" w:rsidRPr="001926DE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zapewnieni</w:t>
      </w:r>
      <w:r w:rsidR="007C0B3C" w:rsidRPr="001926DE">
        <w:rPr>
          <w:rFonts w:ascii="Times New Roman" w:eastAsia="Times New Roman" w:hAnsi="Times New Roman" w:cs="Arial"/>
          <w:szCs w:val="20"/>
          <w:lang w:eastAsia="pl-PL"/>
        </w:rPr>
        <w:t>e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nadzoru formalnego 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 xml:space="preserve">nad realizacją przedmiotu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16E002E0" w14:textId="77777777" w:rsidR="00B52028" w:rsidRPr="001926DE" w:rsidRDefault="00B52028" w:rsidP="00E04F25">
      <w:pPr>
        <w:numPr>
          <w:ilvl w:val="1"/>
          <w:numId w:val="4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dokonanie odbioru końcowego, w formie pisemnego protokołu odbioru, dostarczon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>ego Sprzętu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, najpóźniej w ciągu</w:t>
      </w:r>
      <w:r w:rsidR="00E04F25"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C333D2" w:rsidRPr="001926DE">
        <w:rPr>
          <w:rFonts w:ascii="Times New Roman" w:eastAsia="Times New Roman" w:hAnsi="Times New Roman" w:cs="Arial"/>
          <w:szCs w:val="20"/>
          <w:lang w:eastAsia="pl-PL"/>
        </w:rPr>
        <w:t>7</w:t>
      </w:r>
      <w:r w:rsidR="00141F53" w:rsidRPr="001926DE">
        <w:rPr>
          <w:rFonts w:ascii="Times New Roman" w:eastAsia="Times New Roman" w:hAnsi="Times New Roman" w:cs="Arial"/>
          <w:szCs w:val="20"/>
          <w:lang w:eastAsia="pl-PL"/>
        </w:rPr>
        <w:t xml:space="preserve"> (</w:t>
      </w:r>
      <w:r w:rsidR="00C333D2" w:rsidRPr="001926DE">
        <w:rPr>
          <w:rFonts w:ascii="Times New Roman" w:eastAsia="Times New Roman" w:hAnsi="Times New Roman" w:cs="Arial"/>
          <w:szCs w:val="20"/>
          <w:lang w:eastAsia="pl-PL"/>
        </w:rPr>
        <w:t>siedmiu</w:t>
      </w:r>
      <w:r w:rsidR="00E04F25" w:rsidRPr="001926DE">
        <w:rPr>
          <w:rFonts w:ascii="Times New Roman" w:eastAsia="Times New Roman" w:hAnsi="Times New Roman" w:cs="Arial"/>
          <w:szCs w:val="20"/>
          <w:lang w:eastAsia="pl-PL"/>
        </w:rPr>
        <w:t>) dni kalendarzowych,</w:t>
      </w:r>
      <w:r w:rsidR="00141F53"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29F8" w:rsidRPr="001926DE">
        <w:rPr>
          <w:rFonts w:ascii="Times New Roman" w:eastAsia="Times New Roman" w:hAnsi="Times New Roman" w:cs="Arial"/>
          <w:szCs w:val="20"/>
          <w:lang w:eastAsia="pl-PL"/>
        </w:rPr>
        <w:t>licząc</w:t>
      </w:r>
      <w:r w:rsidR="000A6412"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od daty </w:t>
      </w:r>
      <w:r w:rsidR="008C29F8" w:rsidRPr="001926DE">
        <w:rPr>
          <w:rFonts w:ascii="Times New Roman" w:eastAsia="Times New Roman" w:hAnsi="Times New Roman" w:cs="Arial"/>
          <w:szCs w:val="20"/>
          <w:lang w:eastAsia="pl-PL"/>
        </w:rPr>
        <w:t xml:space="preserve">dostarczenia 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>S</w:t>
      </w:r>
      <w:r w:rsidR="008C29F8" w:rsidRPr="001926DE">
        <w:rPr>
          <w:rFonts w:ascii="Times New Roman" w:eastAsia="Times New Roman" w:hAnsi="Times New Roman" w:cs="Arial"/>
          <w:szCs w:val="20"/>
          <w:lang w:eastAsia="pl-PL"/>
        </w:rPr>
        <w:t>przętu do pomieszczeń wskazanych przez Kupującego</w:t>
      </w:r>
      <w:r w:rsidR="0061031C" w:rsidRPr="001926DE">
        <w:rPr>
          <w:rFonts w:ascii="Times New Roman" w:eastAsia="Times New Roman" w:hAnsi="Times New Roman" w:cs="Arial"/>
          <w:szCs w:val="20"/>
          <w:lang w:eastAsia="pl-PL"/>
        </w:rPr>
        <w:t>, lub zgłoszenie zastrzeżeń na piśmie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2ADAF8DC" w14:textId="77777777" w:rsidR="00B52028" w:rsidRPr="001926DE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odebranie od Sprzedawcy kompletu dokumentów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 xml:space="preserve"> dotyczących Sprzętu, w tym dokumentów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gwarancji i </w:t>
      </w:r>
      <w:r w:rsidR="00BA2493" w:rsidRPr="001926DE">
        <w:rPr>
          <w:rFonts w:ascii="Times New Roman" w:eastAsia="Times New Roman" w:hAnsi="Times New Roman" w:cs="Arial"/>
          <w:szCs w:val="20"/>
          <w:lang w:eastAsia="pl-PL"/>
        </w:rPr>
        <w:t>instrukcji użytkowania,</w:t>
      </w:r>
    </w:p>
    <w:p w14:paraId="2D89CD37" w14:textId="012016A1" w:rsidR="00B52028" w:rsidRPr="001926DE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terminowa zapłata za 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>Sprzęt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zgodnie z postanowieniami § 5 i § 6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1A9280CA" w14:textId="77777777" w:rsidR="00D3305D" w:rsidRPr="001926DE" w:rsidRDefault="00D3305D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16375A4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5</w:t>
      </w:r>
    </w:p>
    <w:p w14:paraId="5FA4C727" w14:textId="11879961" w:rsidR="00AD45EB" w:rsidRPr="001926DE" w:rsidRDefault="00AD45EB" w:rsidP="001741BA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Kupujący zapłaci Sprzedawcy cenę </w:t>
      </w:r>
      <w:r w:rsidR="001741BA" w:rsidRPr="001926DE">
        <w:rPr>
          <w:rFonts w:ascii="Times New Roman" w:eastAsia="Times New Roman" w:hAnsi="Times New Roman" w:cs="Arial"/>
          <w:szCs w:val="20"/>
          <w:lang w:eastAsia="pl-PL"/>
        </w:rPr>
        <w:t>brutto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, określoną w formularzu oferty, stanowiącym 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załącznik nr 3</w:t>
      </w:r>
      <w:r w:rsidR="004F0704" w:rsidRPr="001926DE">
        <w:rPr>
          <w:rFonts w:ascii="Times New Roman" w:eastAsia="Times New Roman" w:hAnsi="Times New Roman" w:cs="Arial"/>
          <w:szCs w:val="20"/>
          <w:lang w:eastAsia="pl-PL"/>
        </w:rPr>
        <w:t xml:space="preserve"> do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4F0704" w:rsidRPr="001926DE">
        <w:rPr>
          <w:rFonts w:ascii="Times New Roman" w:eastAsia="Times New Roman" w:hAnsi="Times New Roman" w:cs="Arial"/>
          <w:szCs w:val="20"/>
          <w:lang w:eastAsia="pl-PL"/>
        </w:rPr>
        <w:t>mowy,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926DE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(sło</w:t>
      </w:r>
      <w:r w:rsidR="001741BA" w:rsidRPr="001926DE">
        <w:rPr>
          <w:rFonts w:ascii="Times New Roman" w:eastAsia="Times New Roman" w:hAnsi="Times New Roman" w:cs="Arial"/>
          <w:szCs w:val="20"/>
          <w:lang w:eastAsia="pl-PL"/>
        </w:rPr>
        <w:t xml:space="preserve">wnie złotych: …………….100), w tym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należny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lastRenderedPageBreak/>
        <w:t>podatek VAT w wysokości wynikającej z przepisów obowiązujących w dacie powstania obowiązku podatkowego.</w:t>
      </w:r>
    </w:p>
    <w:p w14:paraId="4F79144F" w14:textId="77777777" w:rsidR="0041308E" w:rsidRPr="001926DE" w:rsidRDefault="00AD45EB" w:rsidP="00AD45EB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Cena obejmuje również wszystkie koszty i opłaty związane z dostarczeniem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 xml:space="preserve"> i wydaniem Sprzętu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Kupujące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>mu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 xml:space="preserve"> w tym koszty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transport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, ubezpieczeni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>a oraz instruktażu w zakresie obsługi Sprzętu oraz koszty dokumentacji niezbędnej do normalnego użytkowania Sprzętu.</w:t>
      </w:r>
    </w:p>
    <w:p w14:paraId="3D9528EA" w14:textId="77777777" w:rsidR="00273C21" w:rsidRPr="001926DE" w:rsidRDefault="00273C21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65E1DA7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6</w:t>
      </w:r>
    </w:p>
    <w:p w14:paraId="73A4750B" w14:textId="77777777" w:rsidR="00B52028" w:rsidRPr="001926DE" w:rsidRDefault="00D37EE1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Należność Sprzedawcy będzie regulowana przelewem z rachunku Kupującego na rachunek Sprzedawcy </w:t>
      </w:r>
      <w:r w:rsidR="00A83578" w:rsidRPr="001926DE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nr </w:t>
      </w:r>
      <w:r w:rsidR="00A83578" w:rsidRPr="001926DE">
        <w:rPr>
          <w:rFonts w:ascii="Times New Roman" w:eastAsia="Droid Sans Fallback" w:hAnsi="Times New Roman"/>
          <w:b/>
          <w:kern w:val="3"/>
          <w:sz w:val="23"/>
          <w:szCs w:val="23"/>
          <w:lang w:eastAsia="zh-CN" w:bidi="hi-IN"/>
        </w:rPr>
        <w:t>………………………………………,</w:t>
      </w:r>
      <w:r w:rsidR="00A83578" w:rsidRPr="001926DE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po doręczeniu prawidłowo wystawionej faktury z</w:t>
      </w:r>
      <w:r w:rsidR="00204C2C"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załączonym protokołem odbioru (bez zastrzeżeń) dostarczonych urządzeń, potwierdzonym przez przedstawiciela Kupującego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72B1DFC" w14:textId="77777777" w:rsidR="00B52028" w:rsidRPr="001926DE" w:rsidRDefault="00B52028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Kupujący </w:t>
      </w:r>
      <w:r w:rsidR="00AE51F8" w:rsidRPr="001926DE">
        <w:rPr>
          <w:rFonts w:ascii="Times New Roman" w:eastAsia="Times New Roman" w:hAnsi="Times New Roman" w:cs="Arial"/>
          <w:szCs w:val="20"/>
          <w:lang w:eastAsia="pl-PL"/>
        </w:rPr>
        <w:t>zapłaci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fakturę w terminie </w:t>
      </w:r>
      <w:r w:rsidR="00C75DCD" w:rsidRPr="001926DE">
        <w:rPr>
          <w:rFonts w:ascii="Times New Roman" w:eastAsia="Times New Roman" w:hAnsi="Times New Roman" w:cs="Arial"/>
          <w:szCs w:val="20"/>
          <w:lang w:eastAsia="pl-PL"/>
        </w:rPr>
        <w:t>30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dni</w:t>
      </w:r>
      <w:r w:rsidR="0072348D" w:rsidRPr="001926DE">
        <w:rPr>
          <w:rFonts w:ascii="Times New Roman" w:eastAsia="Times New Roman" w:hAnsi="Times New Roman" w:cs="Arial"/>
          <w:szCs w:val="20"/>
          <w:lang w:eastAsia="pl-PL"/>
        </w:rPr>
        <w:t xml:space="preserve"> kalendarzowych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od dnia jej doręczenia</w:t>
      </w:r>
      <w:r w:rsidR="00773E19" w:rsidRPr="001926DE">
        <w:rPr>
          <w:rFonts w:ascii="Times New Roman" w:eastAsia="Times New Roman" w:hAnsi="Times New Roman" w:cs="Arial"/>
          <w:szCs w:val="20"/>
          <w:lang w:eastAsia="pl-PL"/>
        </w:rPr>
        <w:t xml:space="preserve"> do sekretariatu Centrum Nowych Technologii </w:t>
      </w:r>
      <w:r w:rsidR="0041308E" w:rsidRPr="001926DE">
        <w:rPr>
          <w:rFonts w:ascii="Times New Roman" w:eastAsia="Times New Roman" w:hAnsi="Times New Roman" w:cs="Arial"/>
          <w:szCs w:val="20"/>
          <w:lang w:eastAsia="pl-PL"/>
        </w:rPr>
        <w:t xml:space="preserve">Uniwersytetu Warszawskiego </w:t>
      </w:r>
      <w:r w:rsidR="00067C34" w:rsidRPr="001926DE">
        <w:rPr>
          <w:rFonts w:ascii="Times New Roman" w:eastAsia="Times New Roman" w:hAnsi="Times New Roman" w:cs="Arial"/>
          <w:szCs w:val="20"/>
          <w:lang w:eastAsia="pl-PL"/>
        </w:rPr>
        <w:t>z zastrzeżeniem ust. 3.</w:t>
      </w:r>
    </w:p>
    <w:p w14:paraId="1C2A111C" w14:textId="77777777" w:rsidR="00067C34" w:rsidRPr="001926DE" w:rsidRDefault="00067C34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Bieg terminu płatności może się rozpocząć najwcześniej z dniem podpisania przez Strony protokołu odbioru (bez zastrzeżeń) dostarczonych urządzeń, na co Sprzedawca wyraża zgodę.</w:t>
      </w:r>
    </w:p>
    <w:p w14:paraId="14DF1A5E" w14:textId="77777777" w:rsidR="00B52028" w:rsidRPr="001926DE" w:rsidRDefault="00B52028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Za dzień zapłaty ceny lub jej części Strony przyjmują datę obciążenia rachunku bankowego Kupującego kwotą płatności.</w:t>
      </w:r>
    </w:p>
    <w:p w14:paraId="4E034EA8" w14:textId="77777777" w:rsidR="00B52028" w:rsidRPr="001926DE" w:rsidRDefault="00A10599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Sprzedawca bez pisemnej zgody Kupującego nie może przenieść wierzytelności na osobę trzecią oraz dokonywać potrąceń wierzytelności własnej z wierzytelności Kupującego.</w:t>
      </w:r>
    </w:p>
    <w:p w14:paraId="7FA08DB9" w14:textId="77777777" w:rsidR="0041308E" w:rsidRPr="001926DE" w:rsidRDefault="0041308E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Sprzedawca oświadcza że:</w:t>
      </w:r>
    </w:p>
    <w:p w14:paraId="4D69F94D" w14:textId="46ECA276" w:rsidR="0041308E" w:rsidRPr="001926DE" w:rsidRDefault="00707CE9" w:rsidP="00707CE9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jest </w:t>
      </w:r>
      <w:r w:rsidR="00562891" w:rsidRPr="001926DE">
        <w:rPr>
          <w:rFonts w:ascii="Times New Roman" w:eastAsia="Times New Roman" w:hAnsi="Times New Roman" w:cs="Arial"/>
          <w:szCs w:val="20"/>
          <w:lang w:eastAsia="pl-PL"/>
        </w:rPr>
        <w:t xml:space="preserve">oraz pozostanie w okresie realizacji i rozliczenia </w:t>
      </w:r>
      <w:r w:rsidR="001C52AB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562891"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czynnym podatnikiem podatku od towarów i usług </w:t>
      </w:r>
      <w:r w:rsidR="00562891" w:rsidRPr="001926DE">
        <w:rPr>
          <w:rFonts w:ascii="Times New Roman" w:eastAsia="Times New Roman" w:hAnsi="Times New Roman" w:cs="Arial"/>
          <w:szCs w:val="20"/>
          <w:lang w:eastAsia="pl-PL"/>
        </w:rPr>
        <w:t xml:space="preserve">i posiada nr NIP wskazany we wstępnej części </w:t>
      </w:r>
      <w:r w:rsidR="00797F9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562891"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(jeśli niepotrzebne skreślić*),</w:t>
      </w:r>
    </w:p>
    <w:p w14:paraId="758DEBFE" w14:textId="77777777" w:rsidR="00707CE9" w:rsidRPr="001926DE" w:rsidRDefault="0069295D" w:rsidP="0069295D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rachunek bankowy, o którym mowa w ust. 1, jest rachunkiem rozliczeniowym, w rozumieniu art. 49 ust. 1 pkt 1 ustawy z dnia 29 sierpnia 1997 r. – Prawo bankowe oraz jest umieszczony, zawarty i uwidoczniony w wykazie, o którym mowa w art. 96b ust. 1 ustawy z dnia </w:t>
      </w:r>
      <w:r w:rsidRPr="001926DE">
        <w:rPr>
          <w:rFonts w:ascii="Times New Roman" w:eastAsia="Times New Roman" w:hAnsi="Times New Roman" w:cs="Arial"/>
          <w:bCs/>
          <w:szCs w:val="20"/>
          <w:lang w:eastAsia="pl-PL"/>
        </w:rPr>
        <w:t xml:space="preserve">11 marca 2004 r. o podatku od towarów i usług,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zwanym dalej „Wykazem”, prowadzonym przez Szefa Krajowej Administracji Skarbowej (Szef KAS) (jeśli niepotrzebne skreślić*).</w:t>
      </w:r>
    </w:p>
    <w:p w14:paraId="60A35420" w14:textId="3828F99A" w:rsidR="0041308E" w:rsidRPr="001926DE" w:rsidRDefault="00BE09E3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powiadomić Kupującego o utracie statusu czynnego podatnika od towarów i usług lub wykreśleniu z Wykazu jego rachunku bankowego, o którym mowa w ust. 1, </w:t>
      </w:r>
      <w:r w:rsidR="00273C21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w terminie 24 godzin od chwili odpowiednio utraty statusu czynnego podatnika podatku od towarów i usług lub wykreślenia jego rachunku z Wykazu (jeśli niepotrzebne skreślić*).</w:t>
      </w:r>
    </w:p>
    <w:p w14:paraId="68367790" w14:textId="49099845" w:rsidR="001C52AB" w:rsidRPr="001926DE" w:rsidRDefault="001C52AB" w:rsidP="001C52AB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 przypadku, gdyby rachunek bankowy, o którym mowa w ust. 1, nie został uwidoczniony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br/>
        <w:t>w Wykazie, Kupujący zastrzega sobie możliwość wstrzymania płatności do momentu wyjaśnienia sytuacji i określenia rachunku bankowego, który będzie umożliwiał uznanie danej płatności za koszt uzyskania przychodów w rozumieniu przepisów podatkowych. Wstrzymanie płatności, o którym mowa w zdaniu powyższym, nie wywoła żadnyc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 xml:space="preserve">h negatywnych konsekwencji dla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Kupującego,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w tym w szczególności nie powstanie obowiązek zapłacenia odsetek od zaległ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 xml:space="preserve">ości lub kar umownych na rzecz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Sprzedawcy.</w:t>
      </w:r>
    </w:p>
    <w:p w14:paraId="2AC232E8" w14:textId="26460B91" w:rsidR="00000F19" w:rsidRPr="001926DE" w:rsidRDefault="00000F19" w:rsidP="00000F19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Kupujący, przy dokonywaniu płatności, zastosuje mechanizm podzielonej płatności, o którym mowa w ustawie z dnia 11 marca 2004 r. o podatku </w:t>
      </w:r>
      <w:r w:rsidRPr="001926DE">
        <w:rPr>
          <w:rFonts w:ascii="Times New Roman" w:eastAsia="Times New Roman" w:hAnsi="Times New Roman" w:cs="Arial"/>
          <w:bCs/>
          <w:szCs w:val="20"/>
          <w:lang w:eastAsia="pl-PL"/>
        </w:rPr>
        <w:t xml:space="preserve">od towarów i usług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(jeśli niepotrzebne skreślić*)</w:t>
      </w:r>
      <w:r w:rsidRPr="001926DE">
        <w:rPr>
          <w:rFonts w:ascii="Times New Roman" w:eastAsia="Times New Roman" w:hAnsi="Times New Roman" w:cs="Arial"/>
          <w:bCs/>
          <w:szCs w:val="20"/>
          <w:lang w:eastAsia="pl-PL"/>
        </w:rPr>
        <w:t>.</w:t>
      </w:r>
    </w:p>
    <w:p w14:paraId="7727B5C3" w14:textId="77777777" w:rsidR="00A10599" w:rsidRPr="001926DE" w:rsidRDefault="00A10599" w:rsidP="00F50858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 przypadku błędnego określenia sposobu opodatkowania podatkiem od towarów i usług Sprzedawca poniesie koszty podatku od towarów i usług oraz odsetek od zaległości podatkowych, które powstały w stosunku do Kupującego na skutek błędnego opodatkowania VAT. Powyższe dotyczy zarówno przypadku, gdy Kupujący odliczył podatek VAT, który nie powinien zostać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odliczony ze względu na jego błędne naliczenie przez Sprzedawcę, jak również przypadku,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br/>
        <w:t>w którym Kupujący, na skutek błędu Sprzedawcy, rozliczył za Sprzedawcę podatek należny.</w:t>
      </w:r>
    </w:p>
    <w:p w14:paraId="4974DE9E" w14:textId="48A35126" w:rsidR="00EF6852" w:rsidRPr="001926DE" w:rsidRDefault="00EF6852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38D3914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7</w:t>
      </w:r>
    </w:p>
    <w:p w14:paraId="7BD37A65" w14:textId="609929FD" w:rsidR="00B52028" w:rsidRPr="001926DE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udziela bezpłatnej gwarancji </w:t>
      </w:r>
      <w:r w:rsidR="007276DF" w:rsidRPr="001926DE">
        <w:rPr>
          <w:rFonts w:ascii="Times New Roman" w:eastAsia="Times New Roman" w:hAnsi="Times New Roman" w:cs="Arial"/>
          <w:szCs w:val="20"/>
          <w:lang w:eastAsia="pl-PL"/>
        </w:rPr>
        <w:t xml:space="preserve">na Sprzęt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>w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okres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>ie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EC4FFF" w:rsidRPr="001926DE">
        <w:rPr>
          <w:rFonts w:ascii="Times New Roman" w:eastAsia="Times New Roman" w:hAnsi="Times New Roman" w:cs="Arial"/>
          <w:b/>
          <w:szCs w:val="20"/>
          <w:lang w:eastAsia="pl-PL"/>
        </w:rPr>
        <w:t>.......... miesięcy</w:t>
      </w:r>
      <w:r w:rsidR="00EC4FFF" w:rsidRPr="001926DE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liczon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>ej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od daty protokolarnego odbioru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(bez zastrzeżeń)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przez obydwie </w:t>
      </w:r>
      <w:r w:rsidR="00E161C1" w:rsidRPr="001926DE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14:paraId="7B0B757D" w14:textId="03276451" w:rsidR="00B52028" w:rsidRPr="001926DE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 przypadku wystąpienia awarii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w okresie, o którym mowa w ust. 1, Kupujący zobowiązany jest do niezwłocznego zawiadomienia Sprzedawcy o zaistniałej sytuacji.</w:t>
      </w:r>
    </w:p>
    <w:p w14:paraId="01A745E8" w14:textId="75100657" w:rsidR="00B52028" w:rsidRPr="001926DE" w:rsidRDefault="00D9506E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zapewni serwis gwarancyjny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 miejscu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jego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użytkowania. W przypadku konieczności dokonania naprawy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poza siedzibą Kupującego, Sprzedawca zapewni własnym staraniem i na własny koszt demontaż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>Sprzętu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, transport do miejsca naprawy i z powrotem, ubezpieczenie na czas naprawy i transportu oraz ponowny montaż i uruchomienie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w tym samym miejscu w siedzibie Kupującego.</w:t>
      </w:r>
    </w:p>
    <w:p w14:paraId="093194C0" w14:textId="76880E26" w:rsidR="00BD2CAA" w:rsidRPr="001926DE" w:rsidRDefault="00E64D8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Sprzedawca zobowiązuje się, że p</w:t>
      </w:r>
      <w:r w:rsidR="00BD2CAA" w:rsidRPr="001926DE">
        <w:rPr>
          <w:rFonts w:ascii="Times New Roman" w:eastAsia="Times New Roman" w:hAnsi="Times New Roman" w:cs="Arial"/>
          <w:szCs w:val="20"/>
          <w:lang w:eastAsia="pl-PL"/>
        </w:rPr>
        <w:t>rzy dokonywaniu napraw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Sprzętu w wykonaniu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BD2CAA"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będą </w:t>
      </w:r>
      <w:r w:rsidR="00BD2CAA" w:rsidRPr="001926DE">
        <w:rPr>
          <w:rFonts w:ascii="Times New Roman" w:eastAsia="Times New Roman" w:hAnsi="Times New Roman" w:cs="Arial"/>
          <w:szCs w:val="20"/>
          <w:lang w:eastAsia="pl-PL"/>
        </w:rPr>
        <w:t>stosowan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e oryginalne części zamienne</w:t>
      </w:r>
      <w:r w:rsidR="00BD2CAA"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4E243775" w14:textId="39FC38D9" w:rsidR="00B52028" w:rsidRPr="001926DE" w:rsidRDefault="00E64D8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Sprzedawca zobowiązuje się, że:</w:t>
      </w:r>
    </w:p>
    <w:p w14:paraId="5E706133" w14:textId="5088968B" w:rsidR="00D03566" w:rsidRPr="001926DE" w:rsidRDefault="00E64D88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n</w:t>
      </w:r>
      <w:r w:rsidR="00D03566" w:rsidRPr="001926DE">
        <w:rPr>
          <w:rFonts w:ascii="Times New Roman" w:eastAsia="Times New Roman" w:hAnsi="Times New Roman" w:cs="Arial"/>
          <w:szCs w:val="20"/>
          <w:lang w:eastAsia="pl-PL"/>
        </w:rPr>
        <w:t>apraw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y gwarancyjne S</w:t>
      </w:r>
      <w:r w:rsidR="00D03566" w:rsidRPr="001926DE">
        <w:rPr>
          <w:rFonts w:ascii="Times New Roman" w:eastAsia="Times New Roman" w:hAnsi="Times New Roman" w:cs="Arial"/>
          <w:szCs w:val="20"/>
          <w:lang w:eastAsia="pl-PL"/>
        </w:rPr>
        <w:t>przętu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będą dokonywane</w:t>
      </w:r>
      <w:r w:rsidR="00D03566" w:rsidRPr="001926DE">
        <w:rPr>
          <w:rFonts w:ascii="Times New Roman" w:eastAsia="Times New Roman" w:hAnsi="Times New Roman" w:cs="Arial"/>
          <w:szCs w:val="20"/>
          <w:lang w:eastAsia="pl-PL"/>
        </w:rPr>
        <w:t xml:space="preserve"> w terminach określonych w </w:t>
      </w:r>
      <w:r w:rsidR="00D03566" w:rsidRPr="001926DE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="00D03566" w:rsidRPr="001926DE">
        <w:rPr>
          <w:rFonts w:ascii="Times New Roman" w:eastAsia="Times New Roman" w:hAnsi="Times New Roman" w:cs="Arial"/>
          <w:szCs w:val="20"/>
          <w:lang w:eastAsia="pl-PL"/>
        </w:rPr>
        <w:t xml:space="preserve"> do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D03566" w:rsidRPr="001926DE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184DD405" w14:textId="7D03C13E" w:rsidR="00D03566" w:rsidRPr="001926DE" w:rsidRDefault="00394201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w</w:t>
      </w:r>
      <w:r w:rsidR="00D03566" w:rsidRPr="001926DE">
        <w:rPr>
          <w:rFonts w:ascii="Times New Roman" w:eastAsia="Times New Roman" w:hAnsi="Times New Roman" w:cs="Arial"/>
          <w:szCs w:val="20"/>
          <w:lang w:eastAsia="pl-PL"/>
        </w:rPr>
        <w:t xml:space="preserve"> przypadku wykonania trzech napraw gwarancyjnych tego samego podzespołu, przy następnej awarii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>Sprzedawca wymieni, bez konieczności ponoszenia jakichkolwiek kosztów przez Kupującego, taki</w:t>
      </w:r>
      <w:r w:rsidR="00D03566" w:rsidRPr="001926DE">
        <w:rPr>
          <w:rFonts w:ascii="Times New Roman" w:eastAsia="Times New Roman" w:hAnsi="Times New Roman" w:cs="Arial"/>
          <w:szCs w:val="20"/>
          <w:lang w:eastAsia="pl-PL"/>
        </w:rPr>
        <w:t xml:space="preserve"> podzesp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>ó</w:t>
      </w:r>
      <w:r w:rsidR="00D03566" w:rsidRPr="001926DE">
        <w:rPr>
          <w:rFonts w:ascii="Times New Roman" w:eastAsia="Times New Roman" w:hAnsi="Times New Roman" w:cs="Arial"/>
          <w:szCs w:val="20"/>
          <w:lang w:eastAsia="pl-PL"/>
        </w:rPr>
        <w:t>ł na nowy, taki sam lub inny o co najmniej takich samych parametrach,</w:t>
      </w:r>
    </w:p>
    <w:p w14:paraId="7CCB8C45" w14:textId="08033FFC" w:rsidR="00D03566" w:rsidRPr="001926DE" w:rsidRDefault="00D03566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okres gwarancji zostanie automatycznie wydłużony o czas trwania napraw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7D125B5" w14:textId="3BC5C188" w:rsidR="00554357" w:rsidRPr="001926DE" w:rsidRDefault="00B52028" w:rsidP="00554357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udziela rękojmi na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>Sprzęt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na okres </w:t>
      </w:r>
      <w:r w:rsidR="00E944A0" w:rsidRPr="001926DE">
        <w:rPr>
          <w:rFonts w:ascii="Times New Roman" w:eastAsia="Times New Roman" w:hAnsi="Times New Roman"/>
          <w:lang w:eastAsia="pl-PL"/>
        </w:rPr>
        <w:t>24</w:t>
      </w:r>
      <w:r w:rsidR="0007702C" w:rsidRPr="001926DE">
        <w:rPr>
          <w:rFonts w:ascii="Times New Roman" w:eastAsia="Times New Roman" w:hAnsi="Times New Roman"/>
          <w:lang w:eastAsia="pl-PL"/>
        </w:rPr>
        <w:t xml:space="preserve"> miesięcy</w:t>
      </w:r>
      <w:r w:rsidR="00A0741D"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liczony od daty protokolarnego odbioru </w:t>
      </w:r>
      <w:r w:rsidR="00E64D88"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Sprzętu (bez zastrzeżeń)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przez obydwie </w:t>
      </w:r>
      <w:r w:rsidR="00204C2C" w:rsidRPr="001926DE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14:paraId="1DA0674C" w14:textId="1ED1EC03" w:rsidR="00EF6852" w:rsidRPr="001926DE" w:rsidRDefault="00EF6852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0A54B93" w14:textId="77777777" w:rsidR="00577718" w:rsidRPr="001926DE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8</w:t>
      </w:r>
    </w:p>
    <w:p w14:paraId="49EADB62" w14:textId="56AA2661" w:rsidR="00577718" w:rsidRPr="001926DE" w:rsidRDefault="00577718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Kupujący może odstąpić od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 w przypadku gdy:</w:t>
      </w:r>
    </w:p>
    <w:p w14:paraId="51EF0AE1" w14:textId="77777777" w:rsidR="00577718" w:rsidRPr="001926DE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wszczęto w stosunku do Sprzedawcy postępowanie likwidacyjne lub egzekucyjne;</w:t>
      </w:r>
    </w:p>
    <w:p w14:paraId="5A813021" w14:textId="0FB4AF78" w:rsidR="00577718" w:rsidRPr="001926DE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nastąpiła istotna zmiana okoliczności powodujących, że wykonanie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nie leży w interesie publicznym, czego nie można było przewidzieć w chwili zawarcia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 stosownie do postanowień art. 456 ustawy Prawo zamówień publicznych;</w:t>
      </w:r>
    </w:p>
    <w:p w14:paraId="29204C63" w14:textId="7C109676" w:rsidR="00577718" w:rsidRPr="001926DE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wykonuje dostawy Sprzętu niezgodnie z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mową, bez pisemnej akceptacji Kupującego, lub nie przestrzega obowiązujących przepisów prawa i nie przys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tępuje do właściwego wykonania 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mowy, pomimo wezwania przez Kupującego do działania zgodnie </w:t>
      </w:r>
      <w:r w:rsidR="00273C21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 przepisami prawa i postanowieniami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mowy. </w:t>
      </w:r>
    </w:p>
    <w:p w14:paraId="571F491B" w14:textId="7702D849" w:rsidR="00577718" w:rsidRPr="001926DE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zw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łoka w terminowym realizowaniu 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przekracza 10 dni kalendarzowych, licząc od daty określonej w § 2 ust. 1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66447429" w14:textId="77777777" w:rsidR="00577718" w:rsidRPr="001926DE" w:rsidRDefault="00577718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DCFABD9" w14:textId="77777777" w:rsidR="00577718" w:rsidRPr="001926DE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9</w:t>
      </w:r>
    </w:p>
    <w:p w14:paraId="5CBD228F" w14:textId="0EBB67B1" w:rsidR="00577718" w:rsidRPr="001926DE" w:rsidRDefault="00577718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może odstąpić od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mowy, w przypadku gdy Kupujący bez uzasadnionej na piśmie przyczyny, odmawia dokonania odbioru działających urządzeń.</w:t>
      </w:r>
    </w:p>
    <w:p w14:paraId="7657FD2A" w14:textId="710F5F78" w:rsidR="00577718" w:rsidRDefault="00577718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5CE6611" w14:textId="77777777" w:rsidR="001926DE" w:rsidRPr="001926DE" w:rsidRDefault="001926DE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7970F19" w14:textId="77777777" w:rsidR="00577718" w:rsidRPr="001926DE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lastRenderedPageBreak/>
        <w:t>§ 10</w:t>
      </w:r>
    </w:p>
    <w:p w14:paraId="5B6BD5E3" w14:textId="30D1E6BD" w:rsidR="00577718" w:rsidRPr="001926DE" w:rsidRDefault="00577718" w:rsidP="00577718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Odstąpienie od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mowy, zgodnie z § 8 lub 9 jest możliwe w terminie 30 dni od daty powzięcia wiadomości o przesłance uzasadniającej odstąpienie, z wyłączeniem przypadku, o którym mowa w § 8 pkt 3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mowy, w którym odstąpienie od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jest możliwe w terminie 3 dni roboczych od daty wezwania przez Kupującego do działania zgodnie z przepisami prawa i postanowieniami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52F943B9" w14:textId="013E165B" w:rsidR="00577718" w:rsidRPr="001926DE" w:rsidRDefault="00F863C8" w:rsidP="00577718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Oświadczenie o odstąpieniu od U</w:t>
      </w:r>
      <w:r w:rsidR="00577718" w:rsidRPr="001926DE">
        <w:rPr>
          <w:rFonts w:ascii="Times New Roman" w:eastAsia="Times New Roman" w:hAnsi="Times New Roman" w:cs="Arial"/>
          <w:szCs w:val="20"/>
          <w:lang w:eastAsia="pl-PL"/>
        </w:rPr>
        <w:t>mowy wymaga zachowania formy pisemnej z podaniem uzasadnienia, pod rygorem nieważności.</w:t>
      </w:r>
    </w:p>
    <w:p w14:paraId="4E9916BC" w14:textId="64576326" w:rsidR="00577718" w:rsidRPr="001926DE" w:rsidRDefault="00577718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E42E324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11</w:t>
      </w:r>
    </w:p>
    <w:p w14:paraId="2710A223" w14:textId="77777777" w:rsidR="00B52028" w:rsidRPr="001926DE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Sprzedawca zapłaci Kupującemu kary umowne:</w:t>
      </w:r>
    </w:p>
    <w:p w14:paraId="4428EC2F" w14:textId="52763E15" w:rsidR="00B52028" w:rsidRPr="001926DE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zwłokę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 terminowym realizowaniu przedmiotu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="00471886" w:rsidRPr="001926DE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="00C75DCD" w:rsidRPr="001926DE">
        <w:rPr>
          <w:rFonts w:ascii="Times New Roman" w:eastAsia="Times New Roman" w:hAnsi="Times New Roman" w:cs="Arial"/>
          <w:szCs w:val="20"/>
          <w:lang w:eastAsia="pl-PL"/>
        </w:rPr>
        <w:t>0,5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% ceny brutto określonej w § 5 ust. 1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204C2C"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za każdy dzień 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zwłoki</w:t>
      </w:r>
      <w:r w:rsidR="00204C2C"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0F9AE3F" w14:textId="21086C61" w:rsidR="00B52028" w:rsidRPr="001926DE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 xml:space="preserve">zwłokę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w usunięciu wad ujawnionych w okresie gwarancji</w:t>
      </w:r>
      <w:r w:rsidR="00D26E8D" w:rsidRPr="001926DE">
        <w:rPr>
          <w:rFonts w:ascii="Times New Roman" w:eastAsia="Times New Roman" w:hAnsi="Times New Roman" w:cs="Arial"/>
          <w:szCs w:val="20"/>
          <w:lang w:eastAsia="pl-PL"/>
        </w:rPr>
        <w:t xml:space="preserve"> i rękojmi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71886" w:rsidRPr="001926DE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 wysokości 0,5% ceny brutto określonej w § 5 ust. 1 </w:t>
      </w:r>
      <w:r w:rsidR="00F863C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za każdy dzień 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 xml:space="preserve">zwłoki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potwierdzony p</w:t>
      </w:r>
      <w:r w:rsidR="00204C2C" w:rsidRPr="001926DE">
        <w:rPr>
          <w:rFonts w:ascii="Times New Roman" w:eastAsia="Times New Roman" w:hAnsi="Times New Roman" w:cs="Arial"/>
          <w:szCs w:val="20"/>
          <w:lang w:eastAsia="pl-PL"/>
        </w:rPr>
        <w:t>rzez przedstawiciela Kupującego,</w:t>
      </w:r>
    </w:p>
    <w:p w14:paraId="359EABA9" w14:textId="6C25FDD8" w:rsidR="00B52028" w:rsidRPr="001926DE" w:rsidRDefault="00661A72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za niewykonanie lub nienależyte wykonanie Umowy skutkujące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odstąpienie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od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z przyczyn zależnych od Sprzedawcy </w:t>
      </w:r>
      <w:r w:rsidR="00471886" w:rsidRPr="001926DE">
        <w:rPr>
          <w:rFonts w:ascii="Times New Roman" w:eastAsia="Times New Roman" w:hAnsi="Times New Roman" w:cs="Arial"/>
          <w:szCs w:val="20"/>
          <w:lang w:eastAsia="pl-PL"/>
        </w:rPr>
        <w:t>–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="006505D9" w:rsidRPr="001926DE">
        <w:rPr>
          <w:rFonts w:ascii="Times New Roman" w:eastAsia="Times New Roman" w:hAnsi="Times New Roman" w:cs="Arial"/>
          <w:szCs w:val="20"/>
          <w:lang w:eastAsia="pl-PL"/>
        </w:rPr>
        <w:t>2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>0% ceny brutto określone</w:t>
      </w:r>
      <w:r w:rsidR="00204C2C" w:rsidRPr="001926DE">
        <w:rPr>
          <w:rFonts w:ascii="Times New Roman" w:eastAsia="Times New Roman" w:hAnsi="Times New Roman" w:cs="Arial"/>
          <w:szCs w:val="20"/>
          <w:lang w:eastAsia="pl-PL"/>
        </w:rPr>
        <w:t xml:space="preserve">j w § 5 ust. 1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Umowy,</w:t>
      </w:r>
    </w:p>
    <w:p w14:paraId="08882941" w14:textId="74C5EC9F" w:rsidR="00661A72" w:rsidRPr="001926DE" w:rsidRDefault="00661A72" w:rsidP="00767424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za każdy przypadek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t xml:space="preserve"> niewykonania lub nienależytego wykonania Umowy, inny niż wskazany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br/>
        <w:t xml:space="preserve">w pkt. 1) i 2) powyżej – w wysokości …… ceny brutto określonej w § 5 ust. 1 Umowy, przy czym niewykonanie lub nienależyte wykonanie Umowy to jej realizacja, która pozostaje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br/>
        <w:t>w sprzeczności z treścią Umowy lub ofertą, bądź postanowieniami specyfikacji technicznej / opisu przedmiotu zamówienia, albo też realizacja, która nie zapewnia osiągnięcia wymaganych parametrów, funkcjonalności i zakresów wynikających ze specyfikacji technicznej / opisu przedmiotu zamówienia.</w:t>
      </w:r>
    </w:p>
    <w:p w14:paraId="232C4724" w14:textId="77777777" w:rsidR="00B52028" w:rsidRPr="001926DE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Kupujący zapłaci Sprzedawcy kary umowne:</w:t>
      </w:r>
    </w:p>
    <w:p w14:paraId="74B1F443" w14:textId="131F8DDB" w:rsidR="00B52028" w:rsidRPr="001926DE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za nieodebranie </w:t>
      </w:r>
      <w:r w:rsidR="00D36E58" w:rsidRPr="001926DE">
        <w:rPr>
          <w:rFonts w:ascii="Times New Roman" w:eastAsia="Times New Roman" w:hAnsi="Times New Roman" w:cs="Arial"/>
          <w:szCs w:val="20"/>
          <w:lang w:eastAsia="pl-PL"/>
        </w:rPr>
        <w:t>Sprzętu</w:t>
      </w:r>
      <w:r w:rsidR="00DC01B1" w:rsidRPr="001926DE">
        <w:rPr>
          <w:rFonts w:ascii="Times New Roman" w:eastAsia="Times New Roman" w:hAnsi="Times New Roman" w:cs="Arial"/>
          <w:szCs w:val="20"/>
          <w:lang w:eastAsia="pl-PL"/>
        </w:rPr>
        <w:t>, przy braku zgłoszenia zastrzeżeń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71886" w:rsidRPr="001926DE">
        <w:rPr>
          <w:rFonts w:ascii="Times New Roman" w:eastAsia="Times New Roman" w:hAnsi="Times New Roman" w:cs="Arial"/>
          <w:szCs w:val="20"/>
          <w:lang w:eastAsia="pl-PL"/>
        </w:rPr>
        <w:t xml:space="preserve">–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 wysokości 0,5 % ceny brutto określonej w § 5 ust. 1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204C2C" w:rsidRPr="001926DE">
        <w:rPr>
          <w:rFonts w:ascii="Times New Roman" w:eastAsia="Times New Roman" w:hAnsi="Times New Roman" w:cs="Arial"/>
          <w:szCs w:val="20"/>
          <w:lang w:eastAsia="pl-PL"/>
        </w:rPr>
        <w:t>mowy za każdy dzień zwłoki,</w:t>
      </w:r>
    </w:p>
    <w:p w14:paraId="69F4936A" w14:textId="7308AD14" w:rsidR="00B52028" w:rsidRPr="001926DE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t xml:space="preserve">niewykonanie lub nienależyte wykonanie Umowy skutkujące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odstąpienie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t>m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od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 przyczyn zależnych </w:t>
      </w:r>
      <w:r w:rsidR="00427E36" w:rsidRPr="001926DE">
        <w:rPr>
          <w:rFonts w:ascii="Times New Roman" w:eastAsia="Times New Roman" w:hAnsi="Times New Roman" w:cs="Arial"/>
          <w:szCs w:val="20"/>
          <w:lang w:eastAsia="pl-PL"/>
        </w:rPr>
        <w:t xml:space="preserve">wyłącznie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od Kupującego </w:t>
      </w:r>
      <w:r w:rsidR="00471886" w:rsidRPr="001926DE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</w:t>
      </w:r>
      <w:r w:rsidR="00471886"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wysokości </w:t>
      </w:r>
      <w:r w:rsidR="006505D9" w:rsidRPr="001926DE">
        <w:rPr>
          <w:rFonts w:ascii="Times New Roman" w:eastAsia="Times New Roman" w:hAnsi="Times New Roman" w:cs="Arial"/>
          <w:szCs w:val="20"/>
          <w:lang w:eastAsia="pl-PL"/>
        </w:rPr>
        <w:t>2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0% ceny brutto określonej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 § 5 ust. 1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mowy, z wyjątkiem sytuacji przedstawionej w art. 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456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us</w:t>
      </w:r>
      <w:r w:rsidR="00204C2C" w:rsidRPr="001926DE">
        <w:rPr>
          <w:rFonts w:ascii="Times New Roman" w:eastAsia="Times New Roman" w:hAnsi="Times New Roman" w:cs="Arial"/>
          <w:szCs w:val="20"/>
          <w:lang w:eastAsia="pl-PL"/>
        </w:rPr>
        <w:t>tawy Prawo zamówień publicznych</w:t>
      </w:r>
      <w:r w:rsidR="00465F08"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6C84B0F" w14:textId="64AC1944" w:rsidR="00B52028" w:rsidRPr="001926DE" w:rsidRDefault="00465F08" w:rsidP="00465F08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Wysokość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kar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umownych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za zwłokę w odebraniu </w:t>
      </w:r>
      <w:r w:rsidR="00D36E58"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="006F42CE" w:rsidRPr="001926DE">
        <w:rPr>
          <w:rFonts w:ascii="Times New Roman" w:eastAsia="Times New Roman" w:hAnsi="Times New Roman" w:cs="Arial"/>
          <w:szCs w:val="20"/>
          <w:lang w:eastAsia="pl-PL"/>
        </w:rPr>
        <w:t xml:space="preserve">przez Kupującego, o którym mowa </w:t>
      </w:r>
      <w:r w:rsidR="006F42CE" w:rsidRPr="001926DE">
        <w:rPr>
          <w:rFonts w:ascii="Times New Roman" w:eastAsia="Times New Roman" w:hAnsi="Times New Roman" w:cs="Arial"/>
          <w:szCs w:val="20"/>
          <w:lang w:eastAsia="pl-PL"/>
        </w:rPr>
        <w:br/>
        <w:t xml:space="preserve">w </w:t>
      </w:r>
      <w:r w:rsidR="00D36E58" w:rsidRPr="001926DE">
        <w:rPr>
          <w:rFonts w:ascii="Times New Roman" w:eastAsia="Times New Roman" w:hAnsi="Times New Roman" w:cs="Arial"/>
          <w:szCs w:val="20"/>
          <w:lang w:eastAsia="pl-PL"/>
        </w:rPr>
        <w:t xml:space="preserve">ust. 2 </w:t>
      </w:r>
      <w:r w:rsidR="006F42CE" w:rsidRPr="001926DE">
        <w:rPr>
          <w:rFonts w:ascii="Times New Roman" w:eastAsia="Times New Roman" w:hAnsi="Times New Roman" w:cs="Arial"/>
          <w:szCs w:val="20"/>
          <w:lang w:eastAsia="pl-PL"/>
        </w:rPr>
        <w:t>pkt 1),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nie przekroczy 10% ceny brutto określonej w § 5 ust. 1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2CF45A76" w14:textId="383CD37C" w:rsidR="00D92D20" w:rsidRPr="001926DE" w:rsidRDefault="00D92D20" w:rsidP="00D92D20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Kary należne Kupującemu zostaną wpłacone na rachunek Kupującego w terminie 30 dni od </w:t>
      </w:r>
      <w:r w:rsidR="00D36E58" w:rsidRPr="001926DE">
        <w:rPr>
          <w:rFonts w:ascii="Times New Roman" w:eastAsia="Times New Roman" w:hAnsi="Times New Roman" w:cs="Arial"/>
          <w:szCs w:val="20"/>
          <w:lang w:eastAsia="pl-PL"/>
        </w:rPr>
        <w:t xml:space="preserve">dnia doręczenia Sprzedawcy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pisemnego wezwania do ich </w:t>
      </w:r>
      <w:r w:rsidR="00D36E58" w:rsidRPr="001926DE">
        <w:rPr>
          <w:rFonts w:ascii="Times New Roman" w:eastAsia="Times New Roman" w:hAnsi="Times New Roman" w:cs="Arial"/>
          <w:szCs w:val="20"/>
          <w:lang w:eastAsia="pl-PL"/>
        </w:rPr>
        <w:t>zapłaty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. Należność z tytułu kar umownych Kupujący może potrącić z należności Sprzedawcy bez wezwania do zapłaty, na co Sprzedawca wyraża zgodę.</w:t>
      </w:r>
    </w:p>
    <w:p w14:paraId="353F3CCE" w14:textId="58FA9F38" w:rsidR="006A7745" w:rsidRPr="001926DE" w:rsidRDefault="00F63F0E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Łączny limit kar umownych, jaki jedna Strona </w:t>
      </w:r>
      <w:r w:rsidR="00767424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zapłaci drugiej Stronie, nie może przekroczyć 20% ceny brutto określonej w § 5 ust. 1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465F08" w:rsidRPr="001926DE">
        <w:rPr>
          <w:rFonts w:ascii="Times New Roman" w:eastAsia="Times New Roman" w:hAnsi="Times New Roman" w:cs="Arial"/>
          <w:szCs w:val="20"/>
          <w:lang w:eastAsia="pl-PL"/>
        </w:rPr>
        <w:t xml:space="preserve"> z zastrzeżeniem ust. 3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1AEBF6C" w14:textId="2F58DC58" w:rsidR="00582103" w:rsidRPr="001926DE" w:rsidRDefault="00582103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Zapłata kar umownych nie zwalnia Sprzedawcy z obowiązku wykonania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560C7FCE" w14:textId="29057F36" w:rsidR="00D01C59" w:rsidRPr="001926DE" w:rsidRDefault="00B52028" w:rsidP="00D01C59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Strony zastrzegają sobie prawo dochodzenia odszkodowania uzupełniającego przewyższającego wysokość zastrzeżonych kar umownych</w:t>
      </w:r>
      <w:r w:rsidR="00465F08" w:rsidRPr="001926DE">
        <w:rPr>
          <w:rFonts w:ascii="Times New Roman" w:eastAsia="Times New Roman" w:hAnsi="Times New Roman" w:cs="Arial"/>
          <w:szCs w:val="20"/>
          <w:lang w:eastAsia="pl-PL"/>
        </w:rPr>
        <w:t xml:space="preserve"> na zasadach ogólnych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C371DD6" w14:textId="77777777" w:rsidR="00F23363" w:rsidRPr="001926DE" w:rsidRDefault="00F23363" w:rsidP="00D92D20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1CE8ED1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§ 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12</w:t>
      </w:r>
    </w:p>
    <w:p w14:paraId="1E120AE3" w14:textId="77777777" w:rsidR="006451F7" w:rsidRPr="001926DE" w:rsidRDefault="00B52028" w:rsidP="006451F7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Sprzedawca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gwarantuje, że nie istnieją żadne obowiązujące patenty lub inne prawa własności przemysłowej, prawa autorskie i inne prawa pokrewne oraz know-how osób trzecich, które mogłyby być naruszone przez Kupującego na skutek korzystania lub rozporządzania nabytym Sprzętem.</w:t>
      </w:r>
    </w:p>
    <w:p w14:paraId="6C499DCC" w14:textId="53694986" w:rsidR="00B52028" w:rsidRPr="001926DE" w:rsidRDefault="006451F7" w:rsidP="006451F7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Sprzedawca niniejszym zobowiązuje się do zwolnienia Kupującego z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odpowiedzialnoś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ci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br/>
        <w:t xml:space="preserve">w przypadku przedstawienia Kupującemu jakichkolwiek zarzutów lub zastrzeżeń osób trzecich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br/>
        <w:t xml:space="preserve">w związku 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>z naruszenie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 w/w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 xml:space="preserve"> praw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oraz do zapłaty wszelkich ewentualnych kosztów (w tym za obsługę prawną) i odszkodowań zasądzonych na niekorzyść Kupującego</w:t>
      </w:r>
      <w:r w:rsidR="00B52028"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5F378BF4" w14:textId="77777777" w:rsidR="00D92D20" w:rsidRPr="001926DE" w:rsidRDefault="00D92D20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100EF52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1926DE">
        <w:rPr>
          <w:rFonts w:ascii="Times New Roman" w:eastAsia="Times New Roman" w:hAnsi="Times New Roman" w:cs="Arial"/>
          <w:szCs w:val="20"/>
          <w:lang w:eastAsia="pl-PL"/>
        </w:rPr>
        <w:t>1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3</w:t>
      </w:r>
    </w:p>
    <w:p w14:paraId="4BEA1B45" w14:textId="1E3D8985" w:rsidR="00B52028" w:rsidRPr="001926DE" w:rsidRDefault="009B72DF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Wszelkie zmiany </w:t>
      </w:r>
      <w:r w:rsidR="00797F98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465F08" w:rsidRPr="001926DE">
        <w:rPr>
          <w:rFonts w:ascii="Times New Roman" w:eastAsia="Times New Roman" w:hAnsi="Times New Roman" w:cs="Arial"/>
          <w:szCs w:val="20"/>
          <w:lang w:eastAsia="pl-PL"/>
        </w:rPr>
        <w:t xml:space="preserve">, odstąpienie od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465F08" w:rsidRPr="001926DE">
        <w:rPr>
          <w:rFonts w:ascii="Times New Roman" w:eastAsia="Times New Roman" w:hAnsi="Times New Roman" w:cs="Arial"/>
          <w:szCs w:val="20"/>
          <w:lang w:eastAsia="pl-PL"/>
        </w:rPr>
        <w:t>mowy i jej rozwiązanie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wymagają</w:t>
      </w:r>
      <w:r w:rsidR="00465F08" w:rsidRPr="001926DE">
        <w:rPr>
          <w:rFonts w:ascii="Times New Roman" w:eastAsia="Times New Roman" w:hAnsi="Times New Roman" w:cs="Arial"/>
          <w:szCs w:val="20"/>
          <w:lang w:eastAsia="pl-PL"/>
        </w:rPr>
        <w:t xml:space="preserve"> zachowania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formy pisemnej pod rygorem nieważności.</w:t>
      </w:r>
    </w:p>
    <w:p w14:paraId="6F24F0EB" w14:textId="38D7BAEE" w:rsidR="00C75DCD" w:rsidRPr="001926DE" w:rsidRDefault="0084208F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Kupujący dopuszcza możliwość wprowadzenia zmian w</w:t>
      </w:r>
      <w:r w:rsidR="00715E3F"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mowie, które będą mogły być dokonane z powodu zaistnienia okoliczności, niemożliwych do przewidzenia w chwili </w:t>
      </w:r>
      <w:r w:rsidR="00715E3F" w:rsidRPr="001926DE">
        <w:rPr>
          <w:rFonts w:ascii="Times New Roman" w:eastAsia="Times New Roman" w:hAnsi="Times New Roman" w:cs="Arial"/>
          <w:szCs w:val="20"/>
          <w:lang w:eastAsia="pl-PL"/>
        </w:rPr>
        <w:t xml:space="preserve">jej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zawarcia lub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w przypadku wystąpienia którejkolwiek z następujących sytuacji:</w:t>
      </w:r>
    </w:p>
    <w:p w14:paraId="773B52D1" w14:textId="77777777" w:rsidR="0084208F" w:rsidRPr="001926DE" w:rsidRDefault="0084208F" w:rsidP="009C55CF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zmiany danych identyfikacyjnych Sprzeda</w:t>
      </w:r>
      <w:r w:rsidR="00EC4FFF" w:rsidRPr="001926DE">
        <w:rPr>
          <w:rFonts w:ascii="Times New Roman" w:eastAsia="Times New Roman" w:hAnsi="Times New Roman" w:cs="Arial"/>
          <w:szCs w:val="20"/>
          <w:lang w:eastAsia="pl-PL"/>
        </w:rPr>
        <w:t>wcy (adres siedziby, Regon, NIP</w:t>
      </w:r>
      <w:r w:rsidR="00E40C89" w:rsidRPr="001926DE">
        <w:rPr>
          <w:rFonts w:ascii="Times New Roman" w:eastAsia="Times New Roman" w:hAnsi="Times New Roman" w:cs="Arial"/>
          <w:szCs w:val="20"/>
          <w:lang w:eastAsia="pl-PL"/>
        </w:rPr>
        <w:t>, nr rachunku bankowego</w:t>
      </w:r>
      <w:r w:rsidR="004E4C11" w:rsidRPr="001926DE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9E5080C" w14:textId="1652F359" w:rsidR="00721552" w:rsidRPr="001926DE" w:rsidRDefault="0084208F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zmiany przepisów prawa mających wpływ na warunki 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>wykonania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22729266" w14:textId="2525689E" w:rsidR="00721552" w:rsidRPr="001926DE" w:rsidRDefault="00721552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zmiany parametrów 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>urządzeń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zaproponowan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>ych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 ofercie na elementy równoważne lub </w:t>
      </w:r>
      <w:r w:rsidR="002C18A9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o lepszych parametrach jedynie w sytuacji, gdy zaoferowane elementy zostały wycofane </w:t>
      </w:r>
      <w:r w:rsidR="002C18A9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z produkcji</w:t>
      </w:r>
      <w:r w:rsidR="004A13AF" w:rsidRPr="001926DE">
        <w:rPr>
          <w:rFonts w:ascii="Times New Roman" w:eastAsia="Times New Roman" w:hAnsi="Times New Roman" w:cs="Arial"/>
          <w:szCs w:val="20"/>
          <w:lang w:eastAsia="pl-PL"/>
        </w:rPr>
        <w:t xml:space="preserve"> po terminie składania ofert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>, przy czym parametry nowych urządzeń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wymagają uzgodnienia 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>z Kupującym i jego uprzedn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i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>ej</w:t>
      </w:r>
      <w:r w:rsidR="004A13AF"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akcepta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>cji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06704F6" w14:textId="774BDEC7" w:rsidR="00B52028" w:rsidRPr="001926DE" w:rsidRDefault="00B52028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Niedopuszczalna jest, pod rygorem </w:t>
      </w:r>
      <w:r w:rsidR="00715E3F" w:rsidRPr="001926DE">
        <w:rPr>
          <w:rFonts w:ascii="Times New Roman" w:eastAsia="Times New Roman" w:hAnsi="Times New Roman" w:cs="Arial"/>
          <w:szCs w:val="20"/>
          <w:lang w:eastAsia="pl-PL"/>
        </w:rPr>
        <w:t>nieważności,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zmiana istotnych postanowień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 w stosunku do treści oferty, na podstawie której dokonano wyboru Sprzed</w:t>
      </w:r>
      <w:r w:rsidR="00715E3F" w:rsidRPr="001926DE">
        <w:rPr>
          <w:rFonts w:ascii="Times New Roman" w:eastAsia="Times New Roman" w:hAnsi="Times New Roman" w:cs="Arial"/>
          <w:szCs w:val="20"/>
          <w:lang w:eastAsia="pl-PL"/>
        </w:rPr>
        <w:t>awcy</w:t>
      </w:r>
      <w:r w:rsidR="00BB2397" w:rsidRPr="001926DE">
        <w:rPr>
          <w:rFonts w:ascii="Times New Roman" w:eastAsia="Times New Roman" w:hAnsi="Times New Roman" w:cs="Arial"/>
          <w:szCs w:val="20"/>
          <w:lang w:eastAsia="pl-PL"/>
        </w:rPr>
        <w:t xml:space="preserve"> z zastrzeżeniem § 1 ust. 3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B2397" w:rsidRPr="001926DE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715E3F"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B3603CC" w14:textId="77777777" w:rsidR="00D92D20" w:rsidRPr="001926DE" w:rsidRDefault="00D92D20" w:rsidP="00D92D20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23C65F3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1926DE">
        <w:rPr>
          <w:rFonts w:ascii="Times New Roman" w:eastAsia="Times New Roman" w:hAnsi="Times New Roman" w:cs="Arial"/>
          <w:szCs w:val="20"/>
          <w:lang w:eastAsia="pl-PL"/>
        </w:rPr>
        <w:t>1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4</w:t>
      </w:r>
    </w:p>
    <w:p w14:paraId="722007FF" w14:textId="379D2F47" w:rsidR="00D92D20" w:rsidRPr="001926DE" w:rsidRDefault="00D92D20" w:rsidP="00D92D20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Jednostką organizacyjną Kupującego, odpowiedzialną za realizację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 jest Centrum Nowych Technologii Uniwersytetu Warszawskiego z siedzibą w Warszawie przy ul. Banacha 2C.</w:t>
      </w:r>
    </w:p>
    <w:p w14:paraId="51DFB0FB" w14:textId="7EC7B3B1" w:rsidR="00D92D20" w:rsidRPr="001926DE" w:rsidRDefault="00D92D20" w:rsidP="00D92D20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Osobami odpowiedzialnymi za nadzór nad realizacją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mowy są:</w:t>
      </w:r>
    </w:p>
    <w:p w14:paraId="0D956407" w14:textId="77777777" w:rsidR="00D92D20" w:rsidRPr="001926DE" w:rsidRDefault="00D92D20" w:rsidP="00D92D20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ze strony Kupującego: ………………………………… tel.: …………..………., </w:t>
      </w:r>
    </w:p>
    <w:p w14:paraId="372B2807" w14:textId="77777777" w:rsidR="00D92D20" w:rsidRPr="001926DE" w:rsidRDefault="00D92D20" w:rsidP="00D92D20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ze strony Sprzedawcy: ………………………………… tel.: ………..…………., </w:t>
      </w:r>
    </w:p>
    <w:p w14:paraId="0DAB52F6" w14:textId="77777777" w:rsidR="00D92D20" w:rsidRPr="001926DE" w:rsidRDefault="00D92D20" w:rsidP="00D92D20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09A669C" w14:textId="77777777" w:rsidR="00483D61" w:rsidRPr="001926DE" w:rsidRDefault="00483D61" w:rsidP="00483D61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/>
          <w:szCs w:val="20"/>
          <w:lang w:eastAsia="pl-PL"/>
        </w:rPr>
        <w:t>§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1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5</w:t>
      </w:r>
    </w:p>
    <w:p w14:paraId="3E5F2DD6" w14:textId="5E5CDC0C" w:rsidR="00B52028" w:rsidRPr="001926D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Wszelkie spory wynikłe </w:t>
      </w:r>
      <w:r w:rsidR="00715E3F" w:rsidRPr="001926DE">
        <w:rPr>
          <w:rFonts w:ascii="Times New Roman" w:eastAsia="Times New Roman" w:hAnsi="Times New Roman" w:cs="Arial"/>
          <w:szCs w:val="20"/>
          <w:lang w:eastAsia="pl-PL"/>
        </w:rPr>
        <w:t>z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mowy będą rozstrzygały sądy </w:t>
      </w:r>
      <w:r w:rsidR="00005C19" w:rsidRPr="001926DE">
        <w:rPr>
          <w:rFonts w:ascii="Times New Roman" w:eastAsia="Times New Roman" w:hAnsi="Times New Roman" w:cs="Arial"/>
          <w:szCs w:val="20"/>
          <w:lang w:eastAsia="pl-PL"/>
        </w:rPr>
        <w:t xml:space="preserve">właściwe 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dla siedziby Kupującego.</w:t>
      </w:r>
    </w:p>
    <w:p w14:paraId="646E494D" w14:textId="77777777" w:rsidR="00D92D20" w:rsidRPr="001926DE" w:rsidRDefault="00D92D20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5FEFD1D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6</w:t>
      </w:r>
    </w:p>
    <w:p w14:paraId="52414230" w14:textId="5808B467" w:rsidR="00B52028" w:rsidRPr="001926DE" w:rsidRDefault="00B52028" w:rsidP="006F42CE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W sprawach nieuregulowanych </w:t>
      </w:r>
      <w:r w:rsidR="006451F7" w:rsidRPr="001926D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mową stosuje się przepisy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 xml:space="preserve"> prawa polskiego, w tym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Kodeksu </w:t>
      </w:r>
      <w:r w:rsidR="00632D45" w:rsidRPr="001926DE">
        <w:rPr>
          <w:rFonts w:ascii="Times New Roman" w:eastAsia="Times New Roman" w:hAnsi="Times New Roman" w:cs="Arial"/>
          <w:szCs w:val="20"/>
          <w:lang w:eastAsia="pl-PL"/>
        </w:rPr>
        <w:t>cywilnego</w:t>
      </w:r>
      <w:r w:rsidR="0060470E" w:rsidRPr="001926DE"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="006F42CE" w:rsidRPr="001926DE">
        <w:rPr>
          <w:rFonts w:ascii="Times New Roman" w:eastAsia="Times New Roman" w:hAnsi="Times New Roman" w:cs="Arial"/>
          <w:szCs w:val="20"/>
          <w:lang w:eastAsia="pl-PL"/>
        </w:rPr>
        <w:t xml:space="preserve"> ustawy Prawo zamówień publicznych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C9500A2" w14:textId="77777777" w:rsidR="00E21A56" w:rsidRPr="001926DE" w:rsidRDefault="00E21A56" w:rsidP="006F42CE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Strony oświadczają, że przy przetwarzaniu danych osobowych spełniają zasady wynikające </w:t>
      </w:r>
      <w:r w:rsidR="00DB67C5" w:rsidRPr="001926DE">
        <w:rPr>
          <w:rFonts w:ascii="Times New Roman" w:eastAsia="Times New Roman" w:hAnsi="Times New Roman" w:cs="Arial"/>
          <w:szCs w:val="20"/>
          <w:lang w:eastAsia="pl-PL"/>
        </w:rPr>
        <w:br/>
      </w:r>
      <w:r w:rsidRPr="001926DE">
        <w:rPr>
          <w:rFonts w:ascii="Times New Roman" w:eastAsia="Times New Roman" w:hAnsi="Times New Roman" w:cs="Arial"/>
          <w:szCs w:val="20"/>
          <w:lang w:eastAsia="pl-PL"/>
        </w:rPr>
        <w:t>z RODO.</w:t>
      </w:r>
    </w:p>
    <w:p w14:paraId="6B460E7B" w14:textId="77777777" w:rsidR="00005C19" w:rsidRPr="001926DE" w:rsidRDefault="00005C19" w:rsidP="006F42CE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Informacja dotycząca przetwarzania danych osobowych znajduje się na stronie internetowej </w:t>
      </w:r>
      <w:hyperlink r:id="rId8" w:history="1">
        <w:r w:rsidRPr="001926DE">
          <w:rPr>
            <w:rStyle w:val="Hipercze"/>
            <w:rFonts w:ascii="Times New Roman" w:eastAsia="Times New Roman" w:hAnsi="Times New Roman" w:cs="Arial"/>
            <w:color w:val="auto"/>
            <w:szCs w:val="20"/>
            <w:u w:val="none"/>
            <w:lang w:eastAsia="pl-PL"/>
          </w:rPr>
          <w:t>www.odo.uw.edu.pl/obowiazek-informacyjny/</w:t>
        </w:r>
      </w:hyperlink>
      <w:r w:rsidRPr="001926DE">
        <w:rPr>
          <w:rFonts w:ascii="Times New Roman" w:eastAsia="Times New Roman" w:hAnsi="Times New Roman" w:cs="Arial"/>
          <w:szCs w:val="20"/>
          <w:lang w:eastAsia="pl-PL"/>
        </w:rPr>
        <w:t>, z zastrzeżeniem zapisów dotyczących RODO, określonych w Specyfikacji Warunków Zamówienia, właściwych dla niniejszego postępowania.</w:t>
      </w:r>
    </w:p>
    <w:p w14:paraId="79A67765" w14:textId="77777777" w:rsidR="00005C19" w:rsidRPr="001926DE" w:rsidRDefault="00005C19" w:rsidP="006F42CE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Sprzedawca niniejszym potwierdza, iż zapoznał się z informacją dotyczącą przetwarzania jego danych osobowych.</w:t>
      </w:r>
    </w:p>
    <w:p w14:paraId="023F617F" w14:textId="77777777" w:rsidR="00D92D20" w:rsidRPr="001926DE" w:rsidRDefault="00D92D20" w:rsidP="00D92D20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48BE5BB" w14:textId="77777777" w:rsidR="00B52028" w:rsidRPr="001926D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3B402D" w:rsidRPr="001926DE">
        <w:rPr>
          <w:rFonts w:ascii="Times New Roman" w:eastAsia="Times New Roman" w:hAnsi="Times New Roman" w:cs="Arial"/>
          <w:szCs w:val="20"/>
          <w:lang w:eastAsia="pl-PL"/>
        </w:rPr>
        <w:t>7</w:t>
      </w:r>
    </w:p>
    <w:p w14:paraId="15F9114D" w14:textId="10431DBF" w:rsidR="00632D45" w:rsidRPr="001926DE" w:rsidRDefault="00632D45" w:rsidP="00632D45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Umowa została sporządzona w </w:t>
      </w:r>
      <w:r w:rsidR="001926DE">
        <w:rPr>
          <w:rFonts w:ascii="Times New Roman" w:eastAsia="Times New Roman" w:hAnsi="Times New Roman" w:cs="Arial"/>
          <w:szCs w:val="20"/>
          <w:lang w:eastAsia="pl-PL"/>
        </w:rPr>
        <w:t>trzech</w:t>
      </w:r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jednobrzmiących egzemplarzach, 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 xml:space="preserve">w tym </w:t>
      </w:r>
      <w:r w:rsidR="001926DE">
        <w:rPr>
          <w:rFonts w:ascii="Times New Roman" w:eastAsia="Times New Roman" w:hAnsi="Times New Roman" w:cs="Arial"/>
          <w:szCs w:val="20"/>
          <w:lang w:eastAsia="pl-PL"/>
        </w:rPr>
        <w:t>jeden</w:t>
      </w:r>
      <w:r w:rsidR="0020433C" w:rsidRPr="001926DE">
        <w:rPr>
          <w:rFonts w:ascii="Times New Roman" w:eastAsia="Times New Roman" w:hAnsi="Times New Roman" w:cs="Arial"/>
          <w:szCs w:val="20"/>
          <w:lang w:eastAsia="pl-PL"/>
        </w:rPr>
        <w:t xml:space="preserve"> dla Sprzedawcy </w:t>
      </w:r>
      <w:r w:rsidR="001926DE">
        <w:rPr>
          <w:rFonts w:ascii="Times New Roman" w:eastAsia="Times New Roman" w:hAnsi="Times New Roman" w:cs="Arial"/>
          <w:szCs w:val="20"/>
          <w:lang w:eastAsia="pl-PL"/>
        </w:rPr>
        <w:br/>
        <w:t>i dwa</w:t>
      </w:r>
      <w:bookmarkStart w:id="0" w:name="_GoBack"/>
      <w:bookmarkEnd w:id="0"/>
      <w:r w:rsidRPr="001926DE">
        <w:rPr>
          <w:rFonts w:ascii="Times New Roman" w:eastAsia="Times New Roman" w:hAnsi="Times New Roman" w:cs="Arial"/>
          <w:szCs w:val="20"/>
          <w:lang w:eastAsia="pl-PL"/>
        </w:rPr>
        <w:t xml:space="preserve"> dla Kupującego.</w:t>
      </w:r>
    </w:p>
    <w:p w14:paraId="0F1983B4" w14:textId="77777777" w:rsidR="00B52028" w:rsidRPr="001926D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0DE43DD" w14:textId="79737FEB" w:rsidR="0058298D" w:rsidRPr="001926DE" w:rsidRDefault="0058298D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u w:val="single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u w:val="single"/>
          <w:lang w:eastAsia="pl-PL"/>
        </w:rPr>
        <w:t>Załączniki</w:t>
      </w:r>
      <w:r w:rsidR="006451F7" w:rsidRPr="001926DE">
        <w:rPr>
          <w:rFonts w:ascii="Times New Roman" w:eastAsia="Times New Roman" w:hAnsi="Times New Roman" w:cs="Arial"/>
          <w:szCs w:val="20"/>
          <w:u w:val="single"/>
          <w:lang w:eastAsia="pl-PL"/>
        </w:rPr>
        <w:t xml:space="preserve"> stanowiące integralną część Umowy</w:t>
      </w:r>
      <w:r w:rsidRPr="001926DE">
        <w:rPr>
          <w:rFonts w:ascii="Times New Roman" w:eastAsia="Times New Roman" w:hAnsi="Times New Roman" w:cs="Arial"/>
          <w:szCs w:val="20"/>
          <w:u w:val="single"/>
          <w:lang w:eastAsia="pl-PL"/>
        </w:rPr>
        <w:t>:</w:t>
      </w:r>
    </w:p>
    <w:p w14:paraId="49DE6D52" w14:textId="10302C94" w:rsidR="0058298D" w:rsidRPr="001926DE" w:rsidRDefault="0020433C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wypis rejestru właściwego dla Sprzedawcy</w:t>
      </w:r>
    </w:p>
    <w:p w14:paraId="7514BC2D" w14:textId="4531C9AC" w:rsidR="0058298D" w:rsidRPr="001926DE" w:rsidRDefault="0020433C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specyfikacja techniczna / opis przedmiotu zamówienia</w:t>
      </w:r>
    </w:p>
    <w:p w14:paraId="3783FEF0" w14:textId="0F431DDB" w:rsidR="0058298D" w:rsidRPr="001926DE" w:rsidRDefault="00D768B4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926DE">
        <w:rPr>
          <w:rFonts w:ascii="Times New Roman" w:eastAsia="Times New Roman" w:hAnsi="Times New Roman" w:cs="Arial"/>
          <w:szCs w:val="20"/>
          <w:lang w:eastAsia="pl-PL"/>
        </w:rPr>
        <w:t>formularz oferty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9"/>
      </w:tblGrid>
      <w:tr w:rsidR="00B52028" w:rsidRPr="00B52028" w14:paraId="630208EC" w14:textId="77777777" w:rsidTr="00B52028">
        <w:tc>
          <w:tcPr>
            <w:tcW w:w="4605" w:type="dxa"/>
            <w:shd w:val="clear" w:color="auto" w:fill="auto"/>
          </w:tcPr>
          <w:p w14:paraId="5DD808F0" w14:textId="77777777" w:rsidR="00B52028" w:rsidRPr="001926DE" w:rsidRDefault="00B52028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926DE">
              <w:rPr>
                <w:rFonts w:ascii="Times New Roman" w:eastAsia="Times New Roman" w:hAnsi="Times New Roman" w:cs="Arial"/>
                <w:szCs w:val="20"/>
                <w:lang w:eastAsia="pl-PL"/>
              </w:rPr>
              <w:t>KUPUJĄCY</w:t>
            </w:r>
          </w:p>
        </w:tc>
        <w:tc>
          <w:tcPr>
            <w:tcW w:w="4605" w:type="dxa"/>
            <w:shd w:val="clear" w:color="auto" w:fill="auto"/>
          </w:tcPr>
          <w:p w14:paraId="43DBD187" w14:textId="77777777" w:rsidR="00B52028" w:rsidRPr="00B52028" w:rsidRDefault="00B52028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926DE">
              <w:rPr>
                <w:rFonts w:ascii="Times New Roman" w:eastAsia="Times New Roman" w:hAnsi="Times New Roman" w:cs="Arial"/>
                <w:szCs w:val="20"/>
                <w:lang w:eastAsia="pl-PL"/>
              </w:rPr>
              <w:t>SPRZEDAWCA</w:t>
            </w:r>
          </w:p>
        </w:tc>
      </w:tr>
    </w:tbl>
    <w:p w14:paraId="601D409D" w14:textId="3399EDF8" w:rsidR="00B5202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34B252D" w14:textId="41995455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24519E5" w14:textId="6B9FF160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1FBE283" w14:textId="09C09866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CA33B6D" w14:textId="1C37824E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88EB7BD" w14:textId="42DF3C32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9152701" w14:textId="56077A30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7E76285" w14:textId="03BB175C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B7BC551" w14:textId="62D2EC23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0B9D767" w14:textId="572FF2FC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5898FED" w14:textId="42EECB11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DF12264" w14:textId="338703FC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DB0A04E" w14:textId="51A79DBB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65AEC85" w14:textId="4303EDA2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8C02B4F" w14:textId="7C4B2BD4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ADD5CDF" w14:textId="0AC26798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F0CDCDA" w14:textId="46D492D6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411FCB3" w14:textId="508E9035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83F224A" w14:textId="64B81D74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64EE9C6" w14:textId="06ACF898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4C98057" w14:textId="60D453A9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C9A5F8C" w14:textId="561C5B81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8EF4E90" w14:textId="77777777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2AEF05F" w14:textId="52588B6D" w:rsid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5BE1137" w14:textId="3E291292" w:rsidR="001926DE" w:rsidRPr="001926DE" w:rsidRDefault="001926DE" w:rsidP="009C55CF">
      <w:pPr>
        <w:spacing w:before="60" w:after="60"/>
        <w:jc w:val="both"/>
        <w:rPr>
          <w:rFonts w:ascii="Times New Roman" w:eastAsia="Times New Roman" w:hAnsi="Times New Roman" w:cs="Arial"/>
          <w:i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>(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Wzór umowy zgodny z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zatwierdzony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m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„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ujednoliconym wzorem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umowy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 xml:space="preserve"> sprzedaży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 xml:space="preserve"> dot. aparatury laboratoryjnej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”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 xml:space="preserve">– luty 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>2022 r.)</w:t>
      </w:r>
    </w:p>
    <w:sectPr w:rsidR="001926DE" w:rsidRPr="001926DE" w:rsidSect="00F2336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9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8DAB" w14:textId="77777777" w:rsidR="00E64D88" w:rsidRDefault="00E64D88">
      <w:pPr>
        <w:spacing w:after="0" w:line="240" w:lineRule="auto"/>
      </w:pPr>
      <w:r>
        <w:separator/>
      </w:r>
    </w:p>
  </w:endnote>
  <w:endnote w:type="continuationSeparator" w:id="0">
    <w:p w14:paraId="7772646B" w14:textId="77777777" w:rsidR="00E64D88" w:rsidRDefault="00E6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58A4" w14:textId="77777777" w:rsidR="00E64D88" w:rsidRDefault="00E64D88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20353B03" w14:textId="77777777" w:rsidR="00E64D88" w:rsidRDefault="00E64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0EC4" w14:textId="14E05477" w:rsidR="00E64D88" w:rsidRPr="008C7BD3" w:rsidRDefault="00E64D88" w:rsidP="00B52028">
    <w:pPr>
      <w:pStyle w:val="Stopka"/>
      <w:jc w:val="right"/>
    </w:pPr>
    <w:r w:rsidRPr="008C7BD3">
      <w:fldChar w:fldCharType="begin"/>
    </w:r>
    <w:r w:rsidRPr="008C7BD3">
      <w:instrText>PAGE   \* MERGEFORMAT</w:instrText>
    </w:r>
    <w:r w:rsidRPr="008C7BD3">
      <w:fldChar w:fldCharType="separate"/>
    </w:r>
    <w:r w:rsidR="001926DE">
      <w:rPr>
        <w:noProof/>
      </w:rPr>
      <w:t>7</w:t>
    </w:r>
    <w:r w:rsidRPr="008C7BD3">
      <w:fldChar w:fldCharType="end"/>
    </w:r>
  </w:p>
  <w:p w14:paraId="7EEB7BEC" w14:textId="64915FF6" w:rsidR="00E64D88" w:rsidRPr="00B660E0" w:rsidRDefault="00E64D88" w:rsidP="00D3305D">
    <w:pPr>
      <w:pStyle w:val="Stopka"/>
      <w:jc w:val="center"/>
    </w:pPr>
    <w:r w:rsidRPr="00503EB6">
      <w:rPr>
        <w:i/>
      </w:rPr>
      <w:t>UMOWA NR CeNT-362</w:t>
    </w:r>
    <w:r w:rsidR="001926DE">
      <w:rPr>
        <w:i/>
      </w:rPr>
      <w:t>-2/2022</w:t>
    </w:r>
    <w:r w:rsidRPr="00503EB6">
      <w:rPr>
        <w:i/>
      </w:rPr>
      <w:t xml:space="preserve"> część ….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3C27" w14:textId="77777777" w:rsidR="00E64D88" w:rsidRPr="006D4C64" w:rsidRDefault="00E64D88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A659" w14:textId="77777777" w:rsidR="00E64D88" w:rsidRDefault="00E64D88">
      <w:pPr>
        <w:spacing w:after="0" w:line="240" w:lineRule="auto"/>
      </w:pPr>
      <w:r>
        <w:separator/>
      </w:r>
    </w:p>
  </w:footnote>
  <w:footnote w:type="continuationSeparator" w:id="0">
    <w:p w14:paraId="5D1989E4" w14:textId="77777777" w:rsidR="00E64D88" w:rsidRDefault="00E6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3FD5" w14:textId="77777777" w:rsidR="00E64D88" w:rsidRDefault="00E64D88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0E09D6"/>
    <w:multiLevelType w:val="hybridMultilevel"/>
    <w:tmpl w:val="0388F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86AF2AA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70399D"/>
    <w:multiLevelType w:val="multilevel"/>
    <w:tmpl w:val="84808712"/>
    <w:numStyleLink w:val="StylUWLISTAKonspektynumerowane11pkt"/>
  </w:abstractNum>
  <w:abstractNum w:abstractNumId="7" w15:restartNumberingAfterBreak="0">
    <w:nsid w:val="43E14737"/>
    <w:multiLevelType w:val="hybridMultilevel"/>
    <w:tmpl w:val="F188A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9F4D87"/>
    <w:multiLevelType w:val="hybridMultilevel"/>
    <w:tmpl w:val="D5166B66"/>
    <w:lvl w:ilvl="0" w:tplc="ACFE1F9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4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B5FAE"/>
    <w:multiLevelType w:val="hybridMultilevel"/>
    <w:tmpl w:val="D62E56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3469FA"/>
    <w:multiLevelType w:val="hybridMultilevel"/>
    <w:tmpl w:val="FA6A6040"/>
    <w:lvl w:ilvl="0" w:tplc="1EF85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A3511"/>
    <w:multiLevelType w:val="hybridMultilevel"/>
    <w:tmpl w:val="9D348118"/>
    <w:lvl w:ilvl="0" w:tplc="9844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6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8"/>
    <w:rsid w:val="00000D4C"/>
    <w:rsid w:val="00000F19"/>
    <w:rsid w:val="00005C19"/>
    <w:rsid w:val="000072D8"/>
    <w:rsid w:val="0002788B"/>
    <w:rsid w:val="000279A4"/>
    <w:rsid w:val="0004346C"/>
    <w:rsid w:val="00045AF5"/>
    <w:rsid w:val="00047AEC"/>
    <w:rsid w:val="00063A3D"/>
    <w:rsid w:val="00064EE8"/>
    <w:rsid w:val="00067C34"/>
    <w:rsid w:val="0007702C"/>
    <w:rsid w:val="000A6412"/>
    <w:rsid w:val="000B70EC"/>
    <w:rsid w:val="000D249E"/>
    <w:rsid w:val="000D55C7"/>
    <w:rsid w:val="000E45DF"/>
    <w:rsid w:val="0010344A"/>
    <w:rsid w:val="0010365F"/>
    <w:rsid w:val="00105320"/>
    <w:rsid w:val="00115520"/>
    <w:rsid w:val="00125177"/>
    <w:rsid w:val="0012597A"/>
    <w:rsid w:val="00132A8B"/>
    <w:rsid w:val="001339A4"/>
    <w:rsid w:val="001341C1"/>
    <w:rsid w:val="00141F53"/>
    <w:rsid w:val="00151C5C"/>
    <w:rsid w:val="00161506"/>
    <w:rsid w:val="001741BA"/>
    <w:rsid w:val="001747D6"/>
    <w:rsid w:val="001750D6"/>
    <w:rsid w:val="00175CAD"/>
    <w:rsid w:val="00184656"/>
    <w:rsid w:val="00190C00"/>
    <w:rsid w:val="001926DE"/>
    <w:rsid w:val="00192F5B"/>
    <w:rsid w:val="00195B5D"/>
    <w:rsid w:val="001C436C"/>
    <w:rsid w:val="001C52AB"/>
    <w:rsid w:val="001C5D8A"/>
    <w:rsid w:val="001E7654"/>
    <w:rsid w:val="001F4549"/>
    <w:rsid w:val="001F5360"/>
    <w:rsid w:val="001F6D04"/>
    <w:rsid w:val="0020433C"/>
    <w:rsid w:val="00204C2C"/>
    <w:rsid w:val="002061EA"/>
    <w:rsid w:val="00225847"/>
    <w:rsid w:val="00232D49"/>
    <w:rsid w:val="002600E9"/>
    <w:rsid w:val="00264C89"/>
    <w:rsid w:val="00273C21"/>
    <w:rsid w:val="002C18A9"/>
    <w:rsid w:val="002F579F"/>
    <w:rsid w:val="00313AA1"/>
    <w:rsid w:val="00316E0A"/>
    <w:rsid w:val="003316BA"/>
    <w:rsid w:val="00336219"/>
    <w:rsid w:val="00340320"/>
    <w:rsid w:val="003512D8"/>
    <w:rsid w:val="003614FD"/>
    <w:rsid w:val="0037578B"/>
    <w:rsid w:val="00382617"/>
    <w:rsid w:val="00394201"/>
    <w:rsid w:val="003A1A9B"/>
    <w:rsid w:val="003A33A9"/>
    <w:rsid w:val="003B402D"/>
    <w:rsid w:val="003B453B"/>
    <w:rsid w:val="003E49E4"/>
    <w:rsid w:val="003F30DA"/>
    <w:rsid w:val="00407543"/>
    <w:rsid w:val="0041308E"/>
    <w:rsid w:val="00427E36"/>
    <w:rsid w:val="00432471"/>
    <w:rsid w:val="00444980"/>
    <w:rsid w:val="00447DE8"/>
    <w:rsid w:val="00447E5C"/>
    <w:rsid w:val="00465F08"/>
    <w:rsid w:val="004674EB"/>
    <w:rsid w:val="00471886"/>
    <w:rsid w:val="00483D61"/>
    <w:rsid w:val="00496DE3"/>
    <w:rsid w:val="00497791"/>
    <w:rsid w:val="004A13AF"/>
    <w:rsid w:val="004B1482"/>
    <w:rsid w:val="004C141E"/>
    <w:rsid w:val="004D010C"/>
    <w:rsid w:val="004D09F8"/>
    <w:rsid w:val="004E23CA"/>
    <w:rsid w:val="004E4C11"/>
    <w:rsid w:val="004F0704"/>
    <w:rsid w:val="004F33A4"/>
    <w:rsid w:val="00500AA6"/>
    <w:rsid w:val="00501581"/>
    <w:rsid w:val="00502E89"/>
    <w:rsid w:val="005079D3"/>
    <w:rsid w:val="005144B8"/>
    <w:rsid w:val="00514D51"/>
    <w:rsid w:val="005408D9"/>
    <w:rsid w:val="00546786"/>
    <w:rsid w:val="00554357"/>
    <w:rsid w:val="00562891"/>
    <w:rsid w:val="00566F89"/>
    <w:rsid w:val="00571D0C"/>
    <w:rsid w:val="0057453D"/>
    <w:rsid w:val="00575A01"/>
    <w:rsid w:val="00577718"/>
    <w:rsid w:val="00582103"/>
    <w:rsid w:val="0058298D"/>
    <w:rsid w:val="00595B21"/>
    <w:rsid w:val="005B61EA"/>
    <w:rsid w:val="005B6317"/>
    <w:rsid w:val="005D0E64"/>
    <w:rsid w:val="005E6732"/>
    <w:rsid w:val="005F2F77"/>
    <w:rsid w:val="0060470E"/>
    <w:rsid w:val="006101F9"/>
    <w:rsid w:val="0061031C"/>
    <w:rsid w:val="0061543D"/>
    <w:rsid w:val="00616FCA"/>
    <w:rsid w:val="00632D45"/>
    <w:rsid w:val="006420A5"/>
    <w:rsid w:val="006451F7"/>
    <w:rsid w:val="006505D9"/>
    <w:rsid w:val="0065463A"/>
    <w:rsid w:val="00661A72"/>
    <w:rsid w:val="0069295D"/>
    <w:rsid w:val="006A5E33"/>
    <w:rsid w:val="006A7745"/>
    <w:rsid w:val="006C2BA0"/>
    <w:rsid w:val="006D44F5"/>
    <w:rsid w:val="006D543B"/>
    <w:rsid w:val="006F1AB1"/>
    <w:rsid w:val="006F42CE"/>
    <w:rsid w:val="006F544A"/>
    <w:rsid w:val="00704C65"/>
    <w:rsid w:val="00707CE9"/>
    <w:rsid w:val="00715721"/>
    <w:rsid w:val="00715E3F"/>
    <w:rsid w:val="00721552"/>
    <w:rsid w:val="0072348D"/>
    <w:rsid w:val="007237F7"/>
    <w:rsid w:val="007276DF"/>
    <w:rsid w:val="0073626E"/>
    <w:rsid w:val="00736EE2"/>
    <w:rsid w:val="007411F9"/>
    <w:rsid w:val="00754AF1"/>
    <w:rsid w:val="00757925"/>
    <w:rsid w:val="007616CB"/>
    <w:rsid w:val="00767424"/>
    <w:rsid w:val="00771C97"/>
    <w:rsid w:val="00772B92"/>
    <w:rsid w:val="00773E19"/>
    <w:rsid w:val="00776F39"/>
    <w:rsid w:val="00785630"/>
    <w:rsid w:val="00786110"/>
    <w:rsid w:val="00797F98"/>
    <w:rsid w:val="007B2CA6"/>
    <w:rsid w:val="007B7BAF"/>
    <w:rsid w:val="007C0B3C"/>
    <w:rsid w:val="007E1580"/>
    <w:rsid w:val="007F28E4"/>
    <w:rsid w:val="008025DF"/>
    <w:rsid w:val="00814780"/>
    <w:rsid w:val="00816735"/>
    <w:rsid w:val="0084208F"/>
    <w:rsid w:val="0084722A"/>
    <w:rsid w:val="0085168C"/>
    <w:rsid w:val="008544E4"/>
    <w:rsid w:val="00860B21"/>
    <w:rsid w:val="00861166"/>
    <w:rsid w:val="00867505"/>
    <w:rsid w:val="0087156D"/>
    <w:rsid w:val="00877FAE"/>
    <w:rsid w:val="0088492E"/>
    <w:rsid w:val="00892AF8"/>
    <w:rsid w:val="008930B5"/>
    <w:rsid w:val="008A16D2"/>
    <w:rsid w:val="008C29F8"/>
    <w:rsid w:val="008C65CB"/>
    <w:rsid w:val="008C7BD3"/>
    <w:rsid w:val="00943BA5"/>
    <w:rsid w:val="009512B3"/>
    <w:rsid w:val="009709ED"/>
    <w:rsid w:val="00972E45"/>
    <w:rsid w:val="0097747D"/>
    <w:rsid w:val="00984BAA"/>
    <w:rsid w:val="00993221"/>
    <w:rsid w:val="009976EE"/>
    <w:rsid w:val="009B1C89"/>
    <w:rsid w:val="009B72DF"/>
    <w:rsid w:val="009C55CF"/>
    <w:rsid w:val="009C74C9"/>
    <w:rsid w:val="009E683B"/>
    <w:rsid w:val="009F39B7"/>
    <w:rsid w:val="009F7DB2"/>
    <w:rsid w:val="00A0039E"/>
    <w:rsid w:val="00A00A4F"/>
    <w:rsid w:val="00A01CA8"/>
    <w:rsid w:val="00A056A2"/>
    <w:rsid w:val="00A0741D"/>
    <w:rsid w:val="00A10599"/>
    <w:rsid w:val="00A41DE4"/>
    <w:rsid w:val="00A4331A"/>
    <w:rsid w:val="00A4745E"/>
    <w:rsid w:val="00A6399E"/>
    <w:rsid w:val="00A654AC"/>
    <w:rsid w:val="00A65F8C"/>
    <w:rsid w:val="00A83578"/>
    <w:rsid w:val="00A875E6"/>
    <w:rsid w:val="00A91097"/>
    <w:rsid w:val="00A939E8"/>
    <w:rsid w:val="00AA1551"/>
    <w:rsid w:val="00AA33BA"/>
    <w:rsid w:val="00AA64FF"/>
    <w:rsid w:val="00AB74A3"/>
    <w:rsid w:val="00AC7199"/>
    <w:rsid w:val="00AD45EB"/>
    <w:rsid w:val="00AD5976"/>
    <w:rsid w:val="00AE036B"/>
    <w:rsid w:val="00AE4ACB"/>
    <w:rsid w:val="00AE4EF1"/>
    <w:rsid w:val="00AE51F8"/>
    <w:rsid w:val="00AF1EC1"/>
    <w:rsid w:val="00B302D4"/>
    <w:rsid w:val="00B32692"/>
    <w:rsid w:val="00B3416C"/>
    <w:rsid w:val="00B507F8"/>
    <w:rsid w:val="00B52028"/>
    <w:rsid w:val="00B53A72"/>
    <w:rsid w:val="00B53F9B"/>
    <w:rsid w:val="00B54B68"/>
    <w:rsid w:val="00B56E27"/>
    <w:rsid w:val="00B81F7F"/>
    <w:rsid w:val="00B82FCD"/>
    <w:rsid w:val="00B86999"/>
    <w:rsid w:val="00BA2094"/>
    <w:rsid w:val="00BA2493"/>
    <w:rsid w:val="00BB2397"/>
    <w:rsid w:val="00BB70C4"/>
    <w:rsid w:val="00BC4780"/>
    <w:rsid w:val="00BD2CAA"/>
    <w:rsid w:val="00BD74BD"/>
    <w:rsid w:val="00BE09E3"/>
    <w:rsid w:val="00BE2880"/>
    <w:rsid w:val="00C004FD"/>
    <w:rsid w:val="00C01342"/>
    <w:rsid w:val="00C207FB"/>
    <w:rsid w:val="00C333D2"/>
    <w:rsid w:val="00C372DC"/>
    <w:rsid w:val="00C46FFF"/>
    <w:rsid w:val="00C54132"/>
    <w:rsid w:val="00C573B7"/>
    <w:rsid w:val="00C7053E"/>
    <w:rsid w:val="00C7597A"/>
    <w:rsid w:val="00C75DCD"/>
    <w:rsid w:val="00C84609"/>
    <w:rsid w:val="00C853A9"/>
    <w:rsid w:val="00CA0FC4"/>
    <w:rsid w:val="00CC1C68"/>
    <w:rsid w:val="00CC2C95"/>
    <w:rsid w:val="00CC2D2A"/>
    <w:rsid w:val="00CE10BC"/>
    <w:rsid w:val="00CE5334"/>
    <w:rsid w:val="00CF7F51"/>
    <w:rsid w:val="00D01C59"/>
    <w:rsid w:val="00D0211E"/>
    <w:rsid w:val="00D03566"/>
    <w:rsid w:val="00D164E3"/>
    <w:rsid w:val="00D26E8D"/>
    <w:rsid w:val="00D274F5"/>
    <w:rsid w:val="00D3305D"/>
    <w:rsid w:val="00D36E58"/>
    <w:rsid w:val="00D37EE1"/>
    <w:rsid w:val="00D400F4"/>
    <w:rsid w:val="00D550D5"/>
    <w:rsid w:val="00D55D93"/>
    <w:rsid w:val="00D73910"/>
    <w:rsid w:val="00D768B4"/>
    <w:rsid w:val="00D77CD7"/>
    <w:rsid w:val="00D90AB5"/>
    <w:rsid w:val="00D92D20"/>
    <w:rsid w:val="00D9506E"/>
    <w:rsid w:val="00D97E6F"/>
    <w:rsid w:val="00DB51AF"/>
    <w:rsid w:val="00DB67C5"/>
    <w:rsid w:val="00DC01B1"/>
    <w:rsid w:val="00DC2297"/>
    <w:rsid w:val="00DC72D4"/>
    <w:rsid w:val="00DF7771"/>
    <w:rsid w:val="00E023BD"/>
    <w:rsid w:val="00E03323"/>
    <w:rsid w:val="00E04F25"/>
    <w:rsid w:val="00E100E2"/>
    <w:rsid w:val="00E161C1"/>
    <w:rsid w:val="00E21A56"/>
    <w:rsid w:val="00E254BB"/>
    <w:rsid w:val="00E30378"/>
    <w:rsid w:val="00E36232"/>
    <w:rsid w:val="00E37B34"/>
    <w:rsid w:val="00E40C89"/>
    <w:rsid w:val="00E46795"/>
    <w:rsid w:val="00E60AB7"/>
    <w:rsid w:val="00E61B4F"/>
    <w:rsid w:val="00E64D88"/>
    <w:rsid w:val="00E72CD4"/>
    <w:rsid w:val="00E74772"/>
    <w:rsid w:val="00E80063"/>
    <w:rsid w:val="00E912CF"/>
    <w:rsid w:val="00E944A0"/>
    <w:rsid w:val="00E95E36"/>
    <w:rsid w:val="00EA0C5E"/>
    <w:rsid w:val="00EC4FFF"/>
    <w:rsid w:val="00EC5982"/>
    <w:rsid w:val="00EE0CFA"/>
    <w:rsid w:val="00EF6852"/>
    <w:rsid w:val="00EF6A1F"/>
    <w:rsid w:val="00F05A67"/>
    <w:rsid w:val="00F13A57"/>
    <w:rsid w:val="00F23363"/>
    <w:rsid w:val="00F40E66"/>
    <w:rsid w:val="00F50858"/>
    <w:rsid w:val="00F50BE8"/>
    <w:rsid w:val="00F5139F"/>
    <w:rsid w:val="00F51518"/>
    <w:rsid w:val="00F5529B"/>
    <w:rsid w:val="00F63F0E"/>
    <w:rsid w:val="00F64ED0"/>
    <w:rsid w:val="00F678A1"/>
    <w:rsid w:val="00F863C8"/>
    <w:rsid w:val="00F923BD"/>
    <w:rsid w:val="00F95E19"/>
    <w:rsid w:val="00F95F17"/>
    <w:rsid w:val="00FA39F7"/>
    <w:rsid w:val="00FB08B2"/>
    <w:rsid w:val="00FB3E87"/>
    <w:rsid w:val="00FD276A"/>
    <w:rsid w:val="00FD290B"/>
    <w:rsid w:val="00FD311F"/>
    <w:rsid w:val="00FE162E"/>
    <w:rsid w:val="00FE645C"/>
    <w:rsid w:val="00FF4FF9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3A5F3BFB"/>
  <w15:docId w15:val="{93B6B67D-145F-4211-AB4F-7103E31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28"/>
  </w:style>
  <w:style w:type="paragraph" w:styleId="Tytu">
    <w:name w:val="Title"/>
    <w:basedOn w:val="Normalny"/>
    <w:next w:val="Normalny"/>
    <w:link w:val="TytuZnak"/>
    <w:uiPriority w:val="10"/>
    <w:qFormat/>
    <w:rsid w:val="00B520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520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B52028"/>
  </w:style>
  <w:style w:type="numbering" w:customStyle="1" w:styleId="StylUWLISTAKonspektynumerowane11pkt">
    <w:name w:val="Styl UW_LISTA + Konspekty numerowane 11 pkt"/>
    <w:basedOn w:val="Bezlisty"/>
    <w:rsid w:val="00B5202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0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5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2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52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29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F95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95F1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95F1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6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F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4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.uw.edu.pl/obowiazek-informacyjn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B2AA-4348-4E9E-A3BC-1C2139B7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Bogdan Jarosz</cp:lastModifiedBy>
  <cp:revision>3</cp:revision>
  <cp:lastPrinted>2019-08-29T12:49:00Z</cp:lastPrinted>
  <dcterms:created xsi:type="dcterms:W3CDTF">2022-03-25T14:26:00Z</dcterms:created>
  <dcterms:modified xsi:type="dcterms:W3CDTF">2022-03-25T14:35:00Z</dcterms:modified>
</cp:coreProperties>
</file>