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Default="0015199C" w:rsidP="00A01103">
      <w:pPr>
        <w:spacing w:line="360" w:lineRule="auto"/>
        <w:rPr>
          <w:rFonts w:cstheme="minorHAnsi"/>
          <w:sz w:val="20"/>
          <w:szCs w:val="20"/>
        </w:rPr>
      </w:pPr>
    </w:p>
    <w:p w:rsidR="00D14654" w:rsidRPr="00FA0968" w:rsidRDefault="00D14654" w:rsidP="00A01103">
      <w:pPr>
        <w:spacing w:line="360" w:lineRule="auto"/>
        <w:rPr>
          <w:rFonts w:cstheme="minorHAnsi"/>
          <w:sz w:val="20"/>
          <w:szCs w:val="20"/>
        </w:rPr>
      </w:pPr>
    </w:p>
    <w:p w:rsidR="00F30B6D" w:rsidRPr="00FA0968" w:rsidRDefault="00F30B6D" w:rsidP="0015199C">
      <w:pPr>
        <w:spacing w:line="360" w:lineRule="auto"/>
        <w:jc w:val="right"/>
        <w:rPr>
          <w:rFonts w:cstheme="minorHAnsi"/>
          <w:sz w:val="20"/>
          <w:szCs w:val="20"/>
        </w:rPr>
      </w:pPr>
      <w:r w:rsidRPr="00FA0968">
        <w:rPr>
          <w:rFonts w:cstheme="minorHAnsi"/>
          <w:sz w:val="20"/>
          <w:szCs w:val="20"/>
        </w:rPr>
        <w:t>Warszawa, dn</w:t>
      </w:r>
      <w:r w:rsidR="00B775D4" w:rsidRPr="00FA0968">
        <w:rPr>
          <w:rFonts w:cstheme="minorHAnsi"/>
          <w:sz w:val="20"/>
          <w:szCs w:val="20"/>
        </w:rPr>
        <w:t>ia</w:t>
      </w:r>
      <w:r w:rsidR="00821D84" w:rsidRPr="00FA0968">
        <w:rPr>
          <w:rFonts w:cstheme="minorHAnsi"/>
          <w:sz w:val="20"/>
          <w:szCs w:val="20"/>
        </w:rPr>
        <w:t xml:space="preserve"> </w:t>
      </w:r>
      <w:r w:rsidR="00D46007">
        <w:rPr>
          <w:rFonts w:cstheme="minorHAnsi"/>
          <w:sz w:val="20"/>
          <w:szCs w:val="20"/>
        </w:rPr>
        <w:t>06.</w:t>
      </w:r>
      <w:r w:rsidR="00250E53" w:rsidRPr="00FA0968">
        <w:rPr>
          <w:rFonts w:cstheme="minorHAnsi"/>
          <w:sz w:val="20"/>
          <w:szCs w:val="20"/>
        </w:rPr>
        <w:t>0</w:t>
      </w:r>
      <w:r w:rsidR="00FA0968">
        <w:rPr>
          <w:rFonts w:cstheme="minorHAnsi"/>
          <w:sz w:val="20"/>
          <w:szCs w:val="20"/>
        </w:rPr>
        <w:t>4</w:t>
      </w:r>
      <w:r w:rsidR="00250E53" w:rsidRPr="00FA0968">
        <w:rPr>
          <w:rFonts w:cstheme="minorHAnsi"/>
          <w:sz w:val="20"/>
          <w:szCs w:val="20"/>
        </w:rPr>
        <w:t>.</w:t>
      </w:r>
      <w:r w:rsidR="00821D84" w:rsidRPr="00FA0968">
        <w:rPr>
          <w:rFonts w:cstheme="minorHAnsi"/>
          <w:sz w:val="20"/>
          <w:szCs w:val="20"/>
        </w:rPr>
        <w:t>202</w:t>
      </w:r>
      <w:r w:rsidR="0015199C" w:rsidRPr="00FA0968">
        <w:rPr>
          <w:rFonts w:cstheme="minorHAnsi"/>
          <w:sz w:val="20"/>
          <w:szCs w:val="20"/>
        </w:rPr>
        <w:t>2</w:t>
      </w:r>
      <w:r w:rsidR="00821D84" w:rsidRPr="00FA0968">
        <w:rPr>
          <w:rFonts w:cstheme="minorHAnsi"/>
          <w:sz w:val="20"/>
          <w:szCs w:val="20"/>
        </w:rPr>
        <w:t xml:space="preserve"> </w:t>
      </w:r>
      <w:r w:rsidRPr="00FA0968">
        <w:rPr>
          <w:rFonts w:cstheme="minorHAnsi"/>
          <w:sz w:val="20"/>
          <w:szCs w:val="20"/>
        </w:rPr>
        <w:t>r.</w:t>
      </w:r>
    </w:p>
    <w:p w:rsidR="00F30B6D" w:rsidRPr="00FA0968" w:rsidRDefault="00C743CA" w:rsidP="00FA0968">
      <w:pPr>
        <w:spacing w:line="360" w:lineRule="auto"/>
        <w:rPr>
          <w:rFonts w:cstheme="minorHAnsi"/>
          <w:sz w:val="20"/>
          <w:szCs w:val="20"/>
        </w:rPr>
      </w:pPr>
      <w:r w:rsidRPr="00FA0968">
        <w:rPr>
          <w:rFonts w:cstheme="minorHAnsi"/>
          <w:sz w:val="20"/>
          <w:szCs w:val="20"/>
        </w:rPr>
        <w:t>DZP-361/</w:t>
      </w:r>
      <w:r w:rsidR="0015199C" w:rsidRPr="00FA0968">
        <w:rPr>
          <w:rFonts w:cstheme="minorHAnsi"/>
          <w:i/>
          <w:sz w:val="20"/>
          <w:szCs w:val="20"/>
        </w:rPr>
        <w:t>159</w:t>
      </w:r>
      <w:r w:rsidRPr="00FA0968">
        <w:rPr>
          <w:rFonts w:cstheme="minorHAnsi"/>
          <w:sz w:val="20"/>
          <w:szCs w:val="20"/>
        </w:rPr>
        <w:t>/202</w:t>
      </w:r>
      <w:r w:rsidR="0015199C" w:rsidRPr="00FA0968">
        <w:rPr>
          <w:rFonts w:cstheme="minorHAnsi"/>
          <w:sz w:val="20"/>
          <w:szCs w:val="20"/>
        </w:rPr>
        <w:t>1/AK/</w:t>
      </w:r>
      <w:r w:rsidR="00D46007">
        <w:rPr>
          <w:rFonts w:cstheme="minorHAnsi"/>
          <w:i/>
          <w:sz w:val="20"/>
          <w:szCs w:val="20"/>
        </w:rPr>
        <w:t>385</w:t>
      </w:r>
      <w:bookmarkStart w:id="0" w:name="_GoBack"/>
      <w:bookmarkEnd w:id="0"/>
    </w:p>
    <w:p w:rsidR="00F30B6D" w:rsidRPr="00FA0968" w:rsidRDefault="00F30B6D" w:rsidP="00A01103">
      <w:pPr>
        <w:shd w:val="clear" w:color="auto" w:fill="FFFFFF"/>
        <w:spacing w:after="0" w:line="360" w:lineRule="auto"/>
        <w:ind w:left="4248"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FA0968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FA0968" w:rsidRDefault="00F30B6D" w:rsidP="0015199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01103" w:rsidRPr="00FA0968" w:rsidRDefault="00C743CA" w:rsidP="00D14654">
      <w:pPr>
        <w:spacing w:after="0"/>
        <w:jc w:val="both"/>
        <w:rPr>
          <w:rFonts w:cstheme="minorHAnsi"/>
          <w:b/>
          <w:sz w:val="20"/>
          <w:szCs w:val="20"/>
        </w:rPr>
      </w:pPr>
      <w:r w:rsidRPr="00FA0968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FA0968">
        <w:rPr>
          <w:rFonts w:eastAsia="Times New Roman" w:cstheme="minorHAnsi"/>
          <w:sz w:val="20"/>
          <w:szCs w:val="20"/>
          <w:lang w:eastAsia="pl-PL"/>
        </w:rPr>
        <w:t>postępowania o udzieleni</w:t>
      </w:r>
      <w:r w:rsidR="00D14654">
        <w:rPr>
          <w:rFonts w:eastAsia="Times New Roman" w:cstheme="minorHAnsi"/>
          <w:sz w:val="20"/>
          <w:szCs w:val="20"/>
          <w:lang w:eastAsia="pl-PL"/>
        </w:rPr>
        <w:t>e</w:t>
      </w:r>
      <w:r w:rsidR="00A60BC3" w:rsidRPr="00FA09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0968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FA0968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FA0968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FA09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FA0968">
        <w:rPr>
          <w:rFonts w:eastAsia="Times New Roman" w:cstheme="minorHAnsi"/>
          <w:sz w:val="20"/>
          <w:szCs w:val="20"/>
          <w:lang w:eastAsia="pl-PL"/>
        </w:rPr>
        <w:t>podstawowym</w:t>
      </w:r>
      <w:r w:rsidRPr="00FA09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FA0968">
        <w:rPr>
          <w:rFonts w:cstheme="minorHAnsi"/>
          <w:sz w:val="20"/>
          <w:szCs w:val="20"/>
          <w:vertAlign w:val="superscript"/>
        </w:rPr>
        <w:t xml:space="preserve"> </w:t>
      </w:r>
      <w:r w:rsidRPr="00FA0968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FA0968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FA0968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FA0968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FA0968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FA0968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FA0968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FA0968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FA0968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A01103" w:rsidRPr="00FA0968" w:rsidRDefault="00A01103" w:rsidP="00A01103">
      <w:pPr>
        <w:tabs>
          <w:tab w:val="left" w:pos="1003"/>
          <w:tab w:val="left" w:pos="1560"/>
        </w:tabs>
        <w:spacing w:after="0"/>
        <w:jc w:val="both"/>
        <w:rPr>
          <w:rFonts w:eastAsia="Calibri" w:cstheme="minorHAnsi"/>
          <w:sz w:val="20"/>
          <w:szCs w:val="20"/>
        </w:rPr>
      </w:pPr>
    </w:p>
    <w:p w:rsidR="00A01103" w:rsidRPr="00FA0968" w:rsidRDefault="00A01103" w:rsidP="00FA0968">
      <w:pPr>
        <w:keepNext/>
        <w:spacing w:after="0" w:line="33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A0968">
        <w:rPr>
          <w:rFonts w:eastAsia="Times New Roman" w:cstheme="minorHAnsi"/>
          <w:b/>
          <w:sz w:val="20"/>
          <w:szCs w:val="20"/>
          <w:lang w:eastAsia="pl-PL"/>
        </w:rPr>
        <w:t>INFORMACJA O WYBORZE NAJKORZYSTNIEJSZEJ OFERTY</w:t>
      </w:r>
    </w:p>
    <w:p w:rsidR="00A01103" w:rsidRPr="00FA0968" w:rsidRDefault="00A01103" w:rsidP="00A01103">
      <w:pPr>
        <w:tabs>
          <w:tab w:val="left" w:pos="1003"/>
          <w:tab w:val="left" w:pos="1560"/>
        </w:tabs>
        <w:spacing w:after="0" w:line="336" w:lineRule="auto"/>
        <w:jc w:val="both"/>
        <w:rPr>
          <w:rFonts w:eastAsia="Calibri" w:cstheme="minorHAnsi"/>
          <w:b/>
          <w:sz w:val="20"/>
          <w:szCs w:val="20"/>
        </w:rPr>
      </w:pPr>
      <w:r w:rsidRPr="00FA0968">
        <w:rPr>
          <w:rFonts w:eastAsia="Calibri" w:cstheme="minorHAnsi"/>
          <w:sz w:val="20"/>
          <w:szCs w:val="20"/>
        </w:rPr>
        <w:tab/>
        <w:t xml:space="preserve">Uniwersytet Warszawski, działając na podstawie art. 253 ust. </w:t>
      </w:r>
      <w:r w:rsidR="00FA0968" w:rsidRPr="00FA0968">
        <w:rPr>
          <w:rFonts w:eastAsia="Calibri" w:cstheme="minorHAnsi"/>
          <w:sz w:val="20"/>
          <w:szCs w:val="20"/>
        </w:rPr>
        <w:t>2</w:t>
      </w:r>
      <w:r w:rsidRPr="00FA0968">
        <w:rPr>
          <w:rFonts w:eastAsia="Calibri" w:cstheme="minorHAnsi"/>
          <w:sz w:val="20"/>
          <w:szCs w:val="20"/>
        </w:rPr>
        <w:t xml:space="preserve"> </w:t>
      </w:r>
      <w:r w:rsidR="007F083C" w:rsidRPr="00FA0968">
        <w:rPr>
          <w:rFonts w:eastAsia="Calibri" w:cstheme="minorHAnsi"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="007F083C" w:rsidRPr="00FA0968">
        <w:rPr>
          <w:rFonts w:eastAsia="Calibri" w:cstheme="minorHAnsi"/>
          <w:sz w:val="20"/>
          <w:szCs w:val="20"/>
        </w:rPr>
        <w:t>późn</w:t>
      </w:r>
      <w:proofErr w:type="spellEnd"/>
      <w:r w:rsidR="007F083C" w:rsidRPr="00FA0968">
        <w:rPr>
          <w:rFonts w:eastAsia="Calibri" w:cstheme="minorHAnsi"/>
          <w:sz w:val="20"/>
          <w:szCs w:val="20"/>
        </w:rPr>
        <w:t>. zm.)</w:t>
      </w:r>
      <w:r w:rsidRPr="00FA0968">
        <w:rPr>
          <w:rFonts w:eastAsia="Calibri" w:cstheme="minorHAnsi"/>
          <w:sz w:val="20"/>
          <w:szCs w:val="20"/>
        </w:rPr>
        <w:t xml:space="preserve">, zwanej dalej „ustawą”, uprzejmie informuje, że w wyniku postępowania prowadzonego w trybie </w:t>
      </w:r>
      <w:bookmarkStart w:id="2" w:name="OLE_LINK6"/>
      <w:bookmarkStart w:id="3" w:name="OLE_LINK7"/>
      <w:r w:rsidRPr="00FA0968">
        <w:rPr>
          <w:rFonts w:eastAsia="Calibri" w:cstheme="minorHAnsi"/>
          <w:sz w:val="20"/>
          <w:szCs w:val="20"/>
        </w:rPr>
        <w:t xml:space="preserve">podstawowym </w:t>
      </w:r>
      <w:bookmarkEnd w:id="2"/>
      <w:bookmarkEnd w:id="3"/>
      <w:r w:rsidRPr="00FA0968">
        <w:rPr>
          <w:rFonts w:eastAsia="Calibri" w:cstheme="minorHAnsi"/>
          <w:sz w:val="20"/>
          <w:szCs w:val="20"/>
        </w:rPr>
        <w:t>nr DZP-361</w:t>
      </w:r>
      <w:r w:rsidR="007F083C" w:rsidRPr="00FA0968">
        <w:rPr>
          <w:rFonts w:eastAsia="Calibri" w:cstheme="minorHAnsi"/>
          <w:sz w:val="20"/>
          <w:szCs w:val="20"/>
        </w:rPr>
        <w:t xml:space="preserve">/159/2021 </w:t>
      </w:r>
      <w:r w:rsidRPr="00FA0968">
        <w:rPr>
          <w:rFonts w:eastAsia="Calibri" w:cstheme="minorHAnsi"/>
          <w:sz w:val="20"/>
          <w:szCs w:val="20"/>
        </w:rPr>
        <w:t>na „</w:t>
      </w:r>
      <w:r w:rsidR="007F083C" w:rsidRPr="00FA0968">
        <w:rPr>
          <w:rFonts w:eastAsia="Calibri" w:cstheme="minorHAnsi"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7F083C" w:rsidRPr="00FA0968">
        <w:rPr>
          <w:rFonts w:eastAsia="Calibri" w:cstheme="minorHAnsi"/>
          <w:sz w:val="20"/>
          <w:szCs w:val="20"/>
        </w:rPr>
        <w:t>informacyjno</w:t>
      </w:r>
      <w:proofErr w:type="spellEnd"/>
      <w:r w:rsidR="007F083C" w:rsidRPr="00FA0968">
        <w:rPr>
          <w:rFonts w:eastAsia="Calibri" w:cstheme="minorHAnsi"/>
          <w:sz w:val="20"/>
          <w:szCs w:val="20"/>
        </w:rPr>
        <w:t xml:space="preserve"> – szkoleniowym nawiązujących do tematyki osób z niepełnosprawnością oraz ich edukacji na Uniwersytecie</w:t>
      </w:r>
      <w:r w:rsidRPr="00FA0968">
        <w:rPr>
          <w:rFonts w:eastAsia="Calibri" w:cstheme="minorHAnsi"/>
          <w:sz w:val="20"/>
          <w:szCs w:val="20"/>
        </w:rPr>
        <w:t xml:space="preserve">” </w:t>
      </w:r>
      <w:r w:rsidRPr="00FA0968">
        <w:rPr>
          <w:rFonts w:eastAsia="Calibri" w:cstheme="minorHAnsi"/>
          <w:b/>
          <w:sz w:val="20"/>
          <w:szCs w:val="20"/>
          <w:u w:val="single"/>
        </w:rPr>
        <w:t xml:space="preserve">za </w:t>
      </w:r>
      <w:r w:rsidRPr="00FA096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najkorzystniejszą uznał ofertę złożoną przez: </w:t>
      </w:r>
      <w:r w:rsidRPr="00FA0968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 </w:t>
      </w:r>
    </w:p>
    <w:p w:rsidR="007F083C" w:rsidRPr="00FA0968" w:rsidRDefault="007F083C" w:rsidP="007F083C">
      <w:pPr>
        <w:tabs>
          <w:tab w:val="num" w:pos="709"/>
        </w:tabs>
        <w:spacing w:after="0" w:line="33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MEDIALORD  Sp. z o. o.</w:t>
      </w:r>
    </w:p>
    <w:p w:rsidR="007F083C" w:rsidRPr="00FA0968" w:rsidRDefault="007F083C" w:rsidP="007F083C">
      <w:pPr>
        <w:tabs>
          <w:tab w:val="num" w:pos="709"/>
        </w:tabs>
        <w:spacing w:after="0" w:line="33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UL. PRZY AGORZE 11B/28</w:t>
      </w:r>
    </w:p>
    <w:p w:rsidR="00FA0968" w:rsidRPr="00FA0968" w:rsidRDefault="007F083C" w:rsidP="007F083C">
      <w:pPr>
        <w:tabs>
          <w:tab w:val="num" w:pos="709"/>
        </w:tabs>
        <w:spacing w:after="0" w:line="33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01-960 Warszawa</w:t>
      </w:r>
    </w:p>
    <w:p w:rsidR="00FA0968" w:rsidRPr="00FA0968" w:rsidRDefault="00A01103" w:rsidP="00FA0968">
      <w:pPr>
        <w:tabs>
          <w:tab w:val="num" w:pos="709"/>
        </w:tabs>
        <w:spacing w:after="0" w:line="336" w:lineRule="auto"/>
        <w:jc w:val="both"/>
        <w:rPr>
          <w:rFonts w:eastAsia="Calibri" w:cstheme="minorHAnsi"/>
          <w:iCs/>
          <w:sz w:val="20"/>
          <w:szCs w:val="20"/>
        </w:rPr>
      </w:pPr>
      <w:r w:rsidRPr="00FA0968">
        <w:rPr>
          <w:rFonts w:eastAsia="Calibri" w:cstheme="minorHAnsi"/>
          <w:iCs/>
          <w:sz w:val="20"/>
          <w:szCs w:val="20"/>
          <w:lang w:eastAsia="ar-SA"/>
        </w:rPr>
        <w:tab/>
      </w:r>
      <w:r w:rsidRPr="00FA0968">
        <w:rPr>
          <w:rFonts w:eastAsia="Calibri" w:cstheme="minorHAnsi"/>
          <w:b/>
          <w:iCs/>
          <w:sz w:val="20"/>
          <w:szCs w:val="20"/>
          <w:u w:val="single"/>
          <w:lang w:eastAsia="ar-SA"/>
        </w:rPr>
        <w:t>Uzasadnienie wyboru:</w:t>
      </w:r>
      <w:r w:rsidRPr="00FA0968">
        <w:rPr>
          <w:rFonts w:eastAsia="Calibri" w:cstheme="minorHAnsi"/>
          <w:iCs/>
          <w:sz w:val="20"/>
          <w:szCs w:val="20"/>
          <w:lang w:eastAsia="ar-SA"/>
        </w:rPr>
        <w:t xml:space="preserve"> </w:t>
      </w:r>
      <w:r w:rsidR="00D14654">
        <w:rPr>
          <w:rFonts w:eastAsia="Calibri" w:cstheme="minorHAnsi"/>
          <w:iCs/>
          <w:sz w:val="20"/>
          <w:szCs w:val="20"/>
          <w:lang w:eastAsia="ar-SA"/>
        </w:rPr>
        <w:t>O</w:t>
      </w:r>
      <w:r w:rsidRPr="00FA0968">
        <w:rPr>
          <w:rFonts w:eastAsia="Calibri" w:cstheme="minorHAnsi"/>
          <w:iCs/>
          <w:sz w:val="20"/>
          <w:szCs w:val="20"/>
          <w:lang w:eastAsia="ar-SA"/>
        </w:rPr>
        <w:t>ferta s</w:t>
      </w:r>
      <w:r w:rsidRPr="00FA0968">
        <w:rPr>
          <w:rFonts w:eastAsia="Times New Roman" w:cstheme="minorHAnsi"/>
          <w:sz w:val="20"/>
          <w:szCs w:val="20"/>
          <w:lang w:eastAsia="pl-PL"/>
        </w:rPr>
        <w:t xml:space="preserve">pełnia wszystkie wymagania przedstawione w ustawie i specyfikacji warunków zamówienia, zwanej dalej SWZ oraz uzyskała maksymalną liczbę punktów przyznaną w oparciu o ustalone kryteria oceny ofert i ich wagi – </w:t>
      </w:r>
      <w:r w:rsidRPr="00FA0968">
        <w:rPr>
          <w:rFonts w:eastAsia="Times New Roman" w:cstheme="minorHAnsi"/>
          <w:i/>
          <w:sz w:val="20"/>
          <w:szCs w:val="20"/>
          <w:lang w:eastAsia="pl-PL"/>
        </w:rPr>
        <w:t xml:space="preserve">cena – </w:t>
      </w:r>
      <w:r w:rsidRPr="00FA0968">
        <w:rPr>
          <w:rFonts w:eastAsia="Times New Roman" w:cstheme="minorHAnsi"/>
          <w:sz w:val="20"/>
          <w:szCs w:val="20"/>
          <w:lang w:eastAsia="pl-PL"/>
        </w:rPr>
        <w:t xml:space="preserve">60% (waga kryterium), </w:t>
      </w:r>
      <w:r w:rsidR="007F083C" w:rsidRPr="00FA0968">
        <w:rPr>
          <w:rFonts w:eastAsia="Calibri" w:cstheme="minorHAnsi"/>
          <w:i/>
          <w:iCs/>
          <w:sz w:val="20"/>
          <w:szCs w:val="20"/>
        </w:rPr>
        <w:t xml:space="preserve">termin realizacji </w:t>
      </w:r>
      <w:r w:rsidRPr="00FA0968">
        <w:rPr>
          <w:rFonts w:eastAsia="Calibri" w:cstheme="minorHAnsi"/>
          <w:iCs/>
          <w:sz w:val="20"/>
          <w:szCs w:val="20"/>
        </w:rPr>
        <w:t>40 % (waga kryterium).</w:t>
      </w:r>
    </w:p>
    <w:p w:rsidR="00A01103" w:rsidRPr="00FA0968" w:rsidRDefault="00A01103" w:rsidP="00A01103">
      <w:pPr>
        <w:spacing w:after="0" w:line="336" w:lineRule="auto"/>
        <w:ind w:firstLine="708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FA0968">
        <w:rPr>
          <w:rFonts w:eastAsia="Times New Roman" w:cstheme="minorHAnsi"/>
          <w:bCs/>
          <w:sz w:val="20"/>
          <w:szCs w:val="20"/>
          <w:u w:val="single"/>
          <w:lang w:eastAsia="pl-PL"/>
        </w:rPr>
        <w:t>W niniejszym postępowaniu ofert</w:t>
      </w:r>
      <w:r w:rsidR="007F083C" w:rsidRPr="00FA0968">
        <w:rPr>
          <w:rFonts w:eastAsia="Times New Roman" w:cstheme="minorHAnsi"/>
          <w:bCs/>
          <w:sz w:val="20"/>
          <w:szCs w:val="20"/>
          <w:u w:val="single"/>
          <w:lang w:eastAsia="pl-PL"/>
        </w:rPr>
        <w:t>y</w:t>
      </w:r>
      <w:r w:rsidRPr="00FA0968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 złożyło</w:t>
      </w:r>
      <w:r w:rsidR="007F083C" w:rsidRPr="00FA0968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 15 </w:t>
      </w:r>
      <w:r w:rsidRPr="00FA0968">
        <w:rPr>
          <w:rFonts w:eastAsia="Times New Roman" w:cstheme="minorHAnsi"/>
          <w:bCs/>
          <w:sz w:val="20"/>
          <w:szCs w:val="20"/>
          <w:u w:val="single"/>
          <w:lang w:eastAsia="pl-PL"/>
        </w:rPr>
        <w:t>Wykonawców:</w:t>
      </w:r>
    </w:p>
    <w:p w:rsidR="00A01103" w:rsidRPr="00FA0968" w:rsidRDefault="00A01103" w:rsidP="00A01103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sz w:val="20"/>
          <w:szCs w:val="20"/>
        </w:rPr>
      </w:pPr>
      <w:bookmarkStart w:id="4" w:name="_Hlk86919340"/>
      <w:r w:rsidRPr="00FA0968">
        <w:rPr>
          <w:rFonts w:eastAsia="Calibri" w:cstheme="minorHAnsi"/>
          <w:b/>
          <w:sz w:val="20"/>
          <w:szCs w:val="20"/>
        </w:rPr>
        <w:t>Oferta nr 1 złożona  przez Wykonawcę:</w:t>
      </w:r>
    </w:p>
    <w:p w:rsidR="00A01103" w:rsidRPr="00FA0968" w:rsidRDefault="007F083C" w:rsidP="00A01103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People Tomasz Kempski</w:t>
      </w:r>
      <w:r w:rsidRPr="00FA0968">
        <w:rPr>
          <w:rFonts w:eastAsia="Calibri" w:cstheme="minorHAnsi"/>
          <w:sz w:val="20"/>
          <w:szCs w:val="20"/>
        </w:rPr>
        <w:t xml:space="preserve"> </w:t>
      </w:r>
      <w:r w:rsidRPr="00FA0968">
        <w:rPr>
          <w:rFonts w:eastAsia="Calibri" w:cstheme="minorHAnsi"/>
          <w:sz w:val="20"/>
          <w:szCs w:val="20"/>
        </w:rPr>
        <w:br/>
        <w:t>Ul. Chełmska 19/21 lok. 119</w:t>
      </w:r>
      <w:r w:rsidRPr="00FA0968">
        <w:rPr>
          <w:rFonts w:eastAsia="Calibri" w:cstheme="minorHAnsi"/>
          <w:sz w:val="20"/>
          <w:szCs w:val="20"/>
        </w:rPr>
        <w:br/>
        <w:t>00-724 Warszawa</w:t>
      </w:r>
    </w:p>
    <w:p w:rsidR="00A01103" w:rsidRPr="00FA0968" w:rsidRDefault="00A01103" w:rsidP="00A01103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2 złożona  przez Wykonawcę:</w:t>
      </w:r>
    </w:p>
    <w:bookmarkEnd w:id="4"/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proofErr w:type="spellStart"/>
      <w:r w:rsidRPr="00FA0968">
        <w:rPr>
          <w:rFonts w:eastAsia="Calibri" w:cstheme="minorHAnsi"/>
          <w:bCs/>
          <w:sz w:val="20"/>
          <w:szCs w:val="20"/>
        </w:rPr>
        <w:t>Granator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 xml:space="preserve"> Studio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Jerzy Czachowski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os. Leśne 16/110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62-028 Koziegłowy</w:t>
      </w:r>
      <w:r w:rsidRPr="00FA0968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A01103" w:rsidRPr="00FA0968" w:rsidRDefault="00A01103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3 złożona  przez Wykonawcę: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proofErr w:type="spellStart"/>
      <w:r w:rsidRPr="00FA0968">
        <w:rPr>
          <w:rFonts w:eastAsia="Calibri" w:cstheme="minorHAnsi"/>
          <w:bCs/>
          <w:sz w:val="20"/>
          <w:szCs w:val="20"/>
        </w:rPr>
        <w:t>Spicy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 xml:space="preserve"> Lines DAMIAN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lastRenderedPageBreak/>
        <w:t>WALASZCZYK Lublin Kresowa</w:t>
      </w:r>
    </w:p>
    <w:p w:rsidR="00A01103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10/14 20-215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4 złożona  przez Wykonawcę: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proofErr w:type="spellStart"/>
      <w:r w:rsidRPr="00FA0968">
        <w:rPr>
          <w:rFonts w:eastAsia="Calibri" w:cstheme="minorHAnsi"/>
          <w:bCs/>
          <w:sz w:val="20"/>
          <w:szCs w:val="20"/>
        </w:rPr>
        <w:t>Golden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 xml:space="preserve"> </w:t>
      </w:r>
      <w:proofErr w:type="spellStart"/>
      <w:r w:rsidRPr="00FA0968">
        <w:rPr>
          <w:rFonts w:eastAsia="Calibri" w:cstheme="minorHAnsi"/>
          <w:bCs/>
          <w:sz w:val="20"/>
          <w:szCs w:val="20"/>
        </w:rPr>
        <w:t>Storm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 xml:space="preserve"> Film - Artur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Brzozowski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ul. Nałkowskich 125/15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20-486 Lublin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5 złożona  przez Wykonawcę: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cstheme="minorHAnsi"/>
          <w:caps/>
          <w:sz w:val="20"/>
          <w:szCs w:val="20"/>
        </w:rPr>
        <w:t>Horyzont N10 Sp. z o. o.</w:t>
      </w:r>
      <w:r w:rsidRPr="00FA0968">
        <w:rPr>
          <w:rFonts w:cstheme="minorHAnsi"/>
          <w:caps/>
          <w:sz w:val="20"/>
          <w:szCs w:val="20"/>
        </w:rPr>
        <w:br/>
        <w:t>34-130 Brody 563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6 złożona  przez Wykonawcę: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MEDIALORD  Sp. z o. o.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UL. PRZY AGORZE 11B/28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01-960 Warszawa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7 złożona  przez Wykonawcę:</w:t>
      </w:r>
    </w:p>
    <w:p w:rsidR="00D43E29" w:rsidRPr="00FA0968" w:rsidRDefault="00D43E29" w:rsidP="00D43E29">
      <w:pPr>
        <w:shd w:val="clear" w:color="auto" w:fill="FFFFFF"/>
        <w:tabs>
          <w:tab w:val="left" w:pos="5430"/>
        </w:tabs>
        <w:spacing w:after="0"/>
        <w:ind w:left="8222" w:right="282" w:hanging="8222"/>
        <w:rPr>
          <w:rFonts w:eastAsia="Calibri" w:cstheme="minorHAnsi"/>
          <w:bCs/>
          <w:caps/>
          <w:sz w:val="20"/>
          <w:szCs w:val="20"/>
        </w:rPr>
      </w:pPr>
      <w:r w:rsidRPr="00FA0968">
        <w:rPr>
          <w:rFonts w:eastAsia="Calibri" w:cstheme="minorHAnsi"/>
          <w:bCs/>
          <w:caps/>
          <w:sz w:val="20"/>
          <w:szCs w:val="20"/>
        </w:rPr>
        <w:t xml:space="preserve">QBEK STUDIO Jakub Cegielski </w:t>
      </w:r>
    </w:p>
    <w:p w:rsidR="00D43E29" w:rsidRPr="00FA0968" w:rsidRDefault="00D43E29" w:rsidP="00D43E29">
      <w:pPr>
        <w:shd w:val="clear" w:color="auto" w:fill="FFFFFF"/>
        <w:tabs>
          <w:tab w:val="left" w:pos="5430"/>
        </w:tabs>
        <w:spacing w:after="0"/>
        <w:ind w:left="8222" w:right="282" w:hanging="8222"/>
        <w:rPr>
          <w:rFonts w:eastAsia="Calibri" w:cstheme="minorHAnsi"/>
          <w:bCs/>
          <w:caps/>
          <w:sz w:val="20"/>
          <w:szCs w:val="20"/>
        </w:rPr>
      </w:pPr>
      <w:r w:rsidRPr="00FA0968">
        <w:rPr>
          <w:rFonts w:eastAsia="Calibri" w:cstheme="minorHAnsi"/>
          <w:bCs/>
          <w:caps/>
          <w:sz w:val="20"/>
          <w:szCs w:val="20"/>
        </w:rPr>
        <w:t>ul. Samorządowa 34</w:t>
      </w:r>
    </w:p>
    <w:p w:rsidR="00D43E29" w:rsidRPr="00FA0968" w:rsidRDefault="00D43E29" w:rsidP="00D43E29">
      <w:pPr>
        <w:shd w:val="clear" w:color="auto" w:fill="FFFFFF"/>
        <w:tabs>
          <w:tab w:val="left" w:pos="5430"/>
        </w:tabs>
        <w:spacing w:after="0"/>
        <w:ind w:left="8222" w:right="282" w:hanging="8222"/>
        <w:rPr>
          <w:rFonts w:eastAsia="Calibri" w:cstheme="minorHAnsi"/>
          <w:bCs/>
          <w:caps/>
          <w:sz w:val="20"/>
          <w:szCs w:val="20"/>
        </w:rPr>
      </w:pPr>
      <w:r w:rsidRPr="00FA0968">
        <w:rPr>
          <w:rFonts w:eastAsia="Calibri" w:cstheme="minorHAnsi"/>
          <w:bCs/>
          <w:caps/>
          <w:sz w:val="20"/>
          <w:szCs w:val="20"/>
        </w:rPr>
        <w:t>05-420 Józefów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8 złożona  przez Wykonawcę:</w:t>
      </w:r>
    </w:p>
    <w:p w:rsidR="00D43E29" w:rsidRPr="00FA0968" w:rsidRDefault="00D43E29" w:rsidP="00D43E29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 xml:space="preserve">KONSORCJUM FIRM: </w:t>
      </w:r>
    </w:p>
    <w:p w:rsidR="00D43E29" w:rsidRPr="00FA0968" w:rsidRDefault="00D43E29" w:rsidP="00D43E29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proofErr w:type="spellStart"/>
      <w:r w:rsidRPr="00FA0968">
        <w:rPr>
          <w:rFonts w:eastAsia="Calibri" w:cstheme="minorHAnsi"/>
          <w:bCs/>
          <w:sz w:val="20"/>
          <w:szCs w:val="20"/>
        </w:rPr>
        <w:t>VeryNiceMedia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 xml:space="preserve"> Bożydar Pająk </w:t>
      </w:r>
    </w:p>
    <w:p w:rsidR="00D43E29" w:rsidRPr="00FA0968" w:rsidRDefault="00D43E29" w:rsidP="00D43E29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ul. Przewóz 34/110, 30-716 Kraków</w:t>
      </w:r>
    </w:p>
    <w:p w:rsidR="00D43E29" w:rsidRPr="00FA0968" w:rsidRDefault="00D43E29" w:rsidP="00D43E29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 xml:space="preserve">MB FILM MATEUSZ BOBEK, </w:t>
      </w:r>
    </w:p>
    <w:p w:rsidR="00D43E29" w:rsidRPr="00FA0968" w:rsidRDefault="00D43E29" w:rsidP="00D43E29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ul. Lipińskiego 20/16 30-349 Kraków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9 złożona  przez Wykonawcę:</w:t>
      </w:r>
    </w:p>
    <w:p w:rsidR="00545C3A" w:rsidRPr="00FA0968" w:rsidRDefault="00545C3A" w:rsidP="00545C3A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 xml:space="preserve">HIGHKEY SP. Z O.O. </w:t>
      </w:r>
    </w:p>
    <w:p w:rsidR="00545C3A" w:rsidRPr="00FA0968" w:rsidRDefault="00545C3A" w:rsidP="00545C3A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 xml:space="preserve">ul. A. Mickiewicza 37/58 </w:t>
      </w:r>
    </w:p>
    <w:p w:rsidR="00545C3A" w:rsidRPr="00FA0968" w:rsidRDefault="00545C3A" w:rsidP="00545C3A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 xml:space="preserve"> 01-625 Warszawa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10 złożona  przez Wykonawcę:</w:t>
      </w:r>
    </w:p>
    <w:p w:rsidR="00545C3A" w:rsidRPr="00FA0968" w:rsidRDefault="00545C3A" w:rsidP="00545C3A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proofErr w:type="spellStart"/>
      <w:r w:rsidRPr="00FA0968">
        <w:rPr>
          <w:rFonts w:eastAsia="Calibri" w:cstheme="minorHAnsi"/>
          <w:bCs/>
          <w:sz w:val="20"/>
          <w:szCs w:val="20"/>
        </w:rPr>
        <w:t>Habaja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 xml:space="preserve"> film Hanna </w:t>
      </w:r>
      <w:proofErr w:type="spellStart"/>
      <w:r w:rsidRPr="00FA0968">
        <w:rPr>
          <w:rFonts w:eastAsia="Calibri" w:cstheme="minorHAnsi"/>
          <w:bCs/>
          <w:sz w:val="20"/>
          <w:szCs w:val="20"/>
        </w:rPr>
        <w:t>Bauta</w:t>
      </w:r>
      <w:proofErr w:type="spellEnd"/>
      <w:r w:rsidRPr="00FA0968">
        <w:rPr>
          <w:rFonts w:eastAsia="Calibri" w:cstheme="minorHAnsi"/>
          <w:bCs/>
          <w:sz w:val="20"/>
          <w:szCs w:val="20"/>
        </w:rPr>
        <w:t>-Jankowiak</w:t>
      </w:r>
    </w:p>
    <w:p w:rsidR="00545C3A" w:rsidRPr="00FA0968" w:rsidRDefault="00545C3A" w:rsidP="00545C3A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>UL. JUNIKOWSKA 45B/2,</w:t>
      </w:r>
      <w:r w:rsidRPr="00FA0968">
        <w:rPr>
          <w:rFonts w:eastAsia="Calibri" w:cstheme="minorHAnsi"/>
          <w:bCs/>
          <w:sz w:val="20"/>
          <w:szCs w:val="20"/>
        </w:rPr>
        <w:br/>
        <w:t>60-163 Poznań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11 złożona  przez Wykonawcę:</w:t>
      </w:r>
    </w:p>
    <w:p w:rsidR="00545C3A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cstheme="minorHAnsi"/>
          <w:bCs/>
          <w:caps/>
          <w:sz w:val="20"/>
          <w:szCs w:val="20"/>
        </w:rPr>
      </w:pPr>
      <w:r w:rsidRPr="00FA0968">
        <w:rPr>
          <w:rFonts w:cstheme="minorHAnsi"/>
          <w:caps/>
          <w:sz w:val="20"/>
          <w:szCs w:val="20"/>
        </w:rPr>
        <w:t>STUDIO SIERMIX SPÓŁKA Z OGRANICZONĄ ODPOWIEDZIALNOŚCIĄ</w:t>
      </w:r>
      <w:r w:rsidRPr="00FA0968">
        <w:rPr>
          <w:rFonts w:cstheme="minorHAnsi"/>
          <w:caps/>
          <w:sz w:val="20"/>
          <w:szCs w:val="20"/>
        </w:rPr>
        <w:br/>
      </w:r>
      <w:r w:rsidRPr="00FA0968">
        <w:rPr>
          <w:rFonts w:cstheme="minorHAnsi"/>
          <w:bCs/>
          <w:caps/>
          <w:sz w:val="20"/>
          <w:szCs w:val="20"/>
        </w:rPr>
        <w:t xml:space="preserve">98-360 LUTUTÓW </w:t>
      </w:r>
    </w:p>
    <w:p w:rsidR="00545C3A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cstheme="minorHAnsi"/>
          <w:bCs/>
          <w:caps/>
          <w:sz w:val="20"/>
          <w:szCs w:val="20"/>
        </w:rPr>
        <w:t>KNAPY 18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lastRenderedPageBreak/>
        <w:t>Oferta nr 12 złożona  przez Wykonawcę:</w:t>
      </w:r>
    </w:p>
    <w:p w:rsidR="00545C3A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 xml:space="preserve">MFILM Waldemar Michalski </w:t>
      </w:r>
      <w:r w:rsidRPr="00FA0968">
        <w:rPr>
          <w:rFonts w:eastAsia="Calibri" w:cstheme="minorHAnsi"/>
          <w:bCs/>
          <w:sz w:val="20"/>
          <w:szCs w:val="20"/>
        </w:rPr>
        <w:br/>
        <w:t>Piotrowice 173</w:t>
      </w:r>
    </w:p>
    <w:p w:rsidR="00545C3A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eastAsia="Calibri" w:cstheme="minorHAnsi"/>
          <w:bCs/>
          <w:sz w:val="20"/>
          <w:szCs w:val="20"/>
        </w:rPr>
        <w:t xml:space="preserve"> 24-150 Nałęczów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13 złożona  przez Wykonawcę:</w:t>
      </w:r>
    </w:p>
    <w:p w:rsidR="00545C3A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cstheme="minorHAnsi"/>
          <w:bCs/>
          <w:caps/>
          <w:sz w:val="20"/>
          <w:szCs w:val="20"/>
        </w:rPr>
      </w:pPr>
      <w:r w:rsidRPr="00FA0968">
        <w:rPr>
          <w:rFonts w:cstheme="minorHAnsi"/>
          <w:bCs/>
          <w:caps/>
          <w:sz w:val="20"/>
          <w:szCs w:val="20"/>
        </w:rPr>
        <w:t>SINCLAIR IMAGE SP. Z O.O.</w:t>
      </w:r>
      <w:r w:rsidRPr="00FA0968">
        <w:rPr>
          <w:rFonts w:cstheme="minorHAnsi"/>
          <w:caps/>
          <w:sz w:val="20"/>
          <w:szCs w:val="20"/>
        </w:rPr>
        <w:br/>
        <w:t xml:space="preserve"> </w:t>
      </w:r>
      <w:r w:rsidRPr="00FA0968">
        <w:rPr>
          <w:rFonts w:cstheme="minorHAnsi"/>
          <w:bCs/>
          <w:caps/>
          <w:sz w:val="20"/>
          <w:szCs w:val="20"/>
        </w:rPr>
        <w:t>ul. Wiejska 44g</w:t>
      </w:r>
    </w:p>
    <w:p w:rsidR="00545C3A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cstheme="minorHAnsi"/>
          <w:bCs/>
          <w:caps/>
          <w:sz w:val="20"/>
          <w:szCs w:val="20"/>
        </w:rPr>
        <w:t xml:space="preserve"> 05-805 Otrębusy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14 złożona  przez Wykonawcę:</w:t>
      </w:r>
    </w:p>
    <w:p w:rsidR="007C464F" w:rsidRPr="00FA0968" w:rsidRDefault="007C464F" w:rsidP="007C464F">
      <w:pPr>
        <w:widowControl w:val="0"/>
        <w:autoSpaceDE w:val="0"/>
        <w:autoSpaceDN w:val="0"/>
        <w:adjustRightInd w:val="0"/>
        <w:spacing w:after="0"/>
        <w:rPr>
          <w:rFonts w:cstheme="minorHAnsi"/>
          <w:caps/>
          <w:color w:val="000000"/>
          <w:sz w:val="20"/>
          <w:szCs w:val="20"/>
          <w:lang w:eastAsia="pl-PL"/>
        </w:rPr>
      </w:pPr>
      <w:r w:rsidRPr="00FA0968">
        <w:rPr>
          <w:rFonts w:cstheme="minorHAnsi"/>
          <w:caps/>
          <w:color w:val="000000"/>
          <w:sz w:val="20"/>
          <w:szCs w:val="20"/>
        </w:rPr>
        <w:t xml:space="preserve">Agencja filmowo-reklamowa Aimart Lech Wilczaszek </w:t>
      </w:r>
    </w:p>
    <w:p w:rsidR="007C464F" w:rsidRPr="00FA0968" w:rsidRDefault="007C464F" w:rsidP="007C464F">
      <w:pPr>
        <w:widowControl w:val="0"/>
        <w:autoSpaceDE w:val="0"/>
        <w:autoSpaceDN w:val="0"/>
        <w:adjustRightInd w:val="0"/>
        <w:spacing w:after="0"/>
        <w:rPr>
          <w:rFonts w:cstheme="minorHAnsi"/>
          <w:caps/>
          <w:color w:val="000000"/>
          <w:sz w:val="20"/>
          <w:szCs w:val="20"/>
          <w:lang w:eastAsia="pl-PL"/>
        </w:rPr>
      </w:pPr>
      <w:r w:rsidRPr="00FA0968">
        <w:rPr>
          <w:rFonts w:cstheme="minorHAnsi"/>
          <w:caps/>
          <w:color w:val="000000"/>
          <w:sz w:val="20"/>
          <w:szCs w:val="20"/>
        </w:rPr>
        <w:t xml:space="preserve">ul. Glinki 79 / lok. 131, </w:t>
      </w:r>
    </w:p>
    <w:p w:rsidR="00545C3A" w:rsidRPr="00FA0968" w:rsidRDefault="00545C3A" w:rsidP="007C464F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cstheme="minorHAnsi"/>
          <w:caps/>
          <w:sz w:val="20"/>
          <w:szCs w:val="20"/>
        </w:rPr>
        <w:t>85-861 Bydgoszcz</w:t>
      </w:r>
    </w:p>
    <w:p w:rsidR="007F083C" w:rsidRPr="00FA0968" w:rsidRDefault="007F083C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</w:rPr>
      </w:pPr>
      <w:r w:rsidRPr="00FA0968">
        <w:rPr>
          <w:rFonts w:eastAsia="Calibri" w:cstheme="minorHAnsi"/>
          <w:b/>
          <w:bCs/>
          <w:sz w:val="20"/>
          <w:szCs w:val="20"/>
        </w:rPr>
        <w:t>Oferta nr 15 złożona  przez Wykonawcę:</w:t>
      </w:r>
    </w:p>
    <w:p w:rsidR="007F083C" w:rsidRPr="00FA0968" w:rsidRDefault="00545C3A" w:rsidP="007F083C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Cs/>
          <w:sz w:val="20"/>
          <w:szCs w:val="20"/>
        </w:rPr>
      </w:pPr>
      <w:r w:rsidRPr="00FA0968">
        <w:rPr>
          <w:rFonts w:cstheme="minorHAnsi"/>
          <w:caps/>
          <w:sz w:val="20"/>
          <w:szCs w:val="20"/>
        </w:rPr>
        <w:t>SOFTHAR Janusz Karaś</w:t>
      </w:r>
      <w:r w:rsidRPr="00FA0968">
        <w:rPr>
          <w:rFonts w:cstheme="minorHAnsi"/>
          <w:caps/>
          <w:sz w:val="20"/>
          <w:szCs w:val="20"/>
        </w:rPr>
        <w:br/>
        <w:t>ul. Elizy Orzeszkowej 6/7</w:t>
      </w:r>
      <w:r w:rsidRPr="00FA0968">
        <w:rPr>
          <w:rFonts w:cstheme="minorHAnsi"/>
          <w:caps/>
          <w:sz w:val="20"/>
          <w:szCs w:val="20"/>
        </w:rPr>
        <w:br/>
        <w:t>41-902 Bytom</w:t>
      </w:r>
    </w:p>
    <w:p w:rsidR="00A01103" w:rsidRPr="00FA0968" w:rsidRDefault="00A01103" w:rsidP="00A01103">
      <w:pPr>
        <w:spacing w:after="0" w:line="336" w:lineRule="auto"/>
        <w:jc w:val="both"/>
        <w:rPr>
          <w:rFonts w:eastAsia="Calibri" w:cstheme="minorHAnsi"/>
          <w:i/>
          <w:sz w:val="20"/>
          <w:szCs w:val="20"/>
          <w:u w:val="single"/>
        </w:rPr>
      </w:pPr>
    </w:p>
    <w:p w:rsidR="00A01103" w:rsidRDefault="00A01103" w:rsidP="00FA0968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  <w:u w:val="single"/>
          <w:lang w:val="cs-CZ"/>
        </w:rPr>
      </w:pPr>
      <w:r w:rsidRPr="00FA0968">
        <w:rPr>
          <w:rFonts w:eastAsia="Calibri" w:cstheme="minorHAnsi"/>
          <w:b/>
          <w:bCs/>
          <w:sz w:val="20"/>
          <w:szCs w:val="20"/>
          <w:u w:val="single"/>
          <w:lang w:val="cs-CZ"/>
        </w:rPr>
        <w:t>Punktacja przyznana ofertom w każdym kryterium oceny ofert wraz z łączną punktacją:</w:t>
      </w:r>
    </w:p>
    <w:p w:rsidR="00FA0968" w:rsidRPr="00FA0968" w:rsidRDefault="00FA0968" w:rsidP="00FA0968">
      <w:pPr>
        <w:autoSpaceDE w:val="0"/>
        <w:autoSpaceDN w:val="0"/>
        <w:adjustRightInd w:val="0"/>
        <w:spacing w:after="0" w:line="336" w:lineRule="auto"/>
        <w:rPr>
          <w:rFonts w:eastAsia="Calibri" w:cstheme="minorHAnsi"/>
          <w:b/>
          <w:bCs/>
          <w:sz w:val="20"/>
          <w:szCs w:val="20"/>
          <w:u w:val="single"/>
          <w:lang w:val="cs-CZ"/>
        </w:rPr>
      </w:pPr>
    </w:p>
    <w:tbl>
      <w:tblPr>
        <w:tblStyle w:val="Tabela-Siatka1"/>
        <w:tblW w:w="708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48"/>
        <w:gridCol w:w="2046"/>
        <w:gridCol w:w="2047"/>
        <w:gridCol w:w="2047"/>
      </w:tblGrid>
      <w:tr w:rsidR="00A01103" w:rsidRPr="00FA0968" w:rsidTr="00FA0968">
        <w:trPr>
          <w:trHeight w:val="7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A01103" w:rsidP="00A01103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b/>
                <w:lang w:eastAsia="pl-PL"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A01103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b/>
                <w:lang w:eastAsia="pl-PL"/>
              </w:rPr>
              <w:t>Liczba punktów w kryterium „Cena”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A01103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b/>
                <w:lang w:eastAsia="pl-PL"/>
              </w:rPr>
              <w:t>Liczba punktów w kryterium „</w:t>
            </w:r>
            <w:r w:rsidR="00F46857" w:rsidRPr="00FA0968">
              <w:rPr>
                <w:rFonts w:asciiTheme="minorHAnsi" w:eastAsia="Calibri" w:hAnsiTheme="minorHAnsi" w:cstheme="minorHAnsi"/>
                <w:b/>
                <w:lang w:eastAsia="pl-PL"/>
              </w:rPr>
              <w:t>Termin realizacji</w:t>
            </w:r>
            <w:r w:rsidRPr="00FA0968">
              <w:rPr>
                <w:rFonts w:asciiTheme="minorHAnsi" w:eastAsia="Calibri" w:hAnsiTheme="minorHAnsi" w:cstheme="minorHAnsi"/>
                <w:b/>
                <w:lang w:eastAsia="pl-PL"/>
              </w:rPr>
              <w:t>”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A01103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b/>
                <w:lang w:eastAsia="pl-PL"/>
              </w:rPr>
              <w:t>Łączna punktacja</w:t>
            </w:r>
          </w:p>
        </w:tc>
      </w:tr>
      <w:tr w:rsidR="00A01103" w:rsidRPr="00FA0968" w:rsidTr="00FA0968">
        <w:trPr>
          <w:trHeight w:val="3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8,6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3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</w:t>
            </w:r>
            <w:r w:rsidR="00A01103" w:rsidRPr="00FA0968">
              <w:rPr>
                <w:rFonts w:asciiTheme="minorHAnsi" w:eastAsia="Calibri" w:hAnsiTheme="minorHAnsi" w:cstheme="minorHAnsi"/>
                <w:lang w:eastAsia="pl-PL"/>
              </w:rPr>
              <w:t xml:space="preserve">pkt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A01103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40,00 pkt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3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48,6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3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</w:t>
            </w:r>
            <w:r w:rsidR="00A01103" w:rsidRPr="00FA0968">
              <w:rPr>
                <w:rFonts w:asciiTheme="minorHAnsi" w:eastAsia="Calibri" w:hAnsiTheme="minorHAnsi" w:cstheme="minorHAnsi"/>
                <w:lang w:eastAsia="pl-PL"/>
              </w:rPr>
              <w:t>p</w:t>
            </w:r>
            <w:r w:rsidR="00F46857" w:rsidRPr="00FA0968">
              <w:rPr>
                <w:rFonts w:asciiTheme="minorHAnsi" w:eastAsia="Calibri" w:hAnsiTheme="minorHAnsi" w:cstheme="minorHAnsi"/>
                <w:lang w:eastAsia="pl-PL"/>
              </w:rPr>
              <w:t>kt</w:t>
            </w:r>
          </w:p>
        </w:tc>
      </w:tr>
      <w:tr w:rsidR="00F46857" w:rsidRPr="00FA0968" w:rsidTr="00FA0968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60,00 pkt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40,00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100,00 pkt</w:t>
            </w:r>
          </w:p>
        </w:tc>
      </w:tr>
      <w:tr w:rsidR="00F46857" w:rsidRPr="00FA0968" w:rsidTr="00FA0968">
        <w:trPr>
          <w:trHeight w:val="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50,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08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40,00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90,0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8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pkt </w:t>
            </w:r>
          </w:p>
        </w:tc>
      </w:tr>
      <w:tr w:rsidR="00F46857" w:rsidRPr="00FA0968" w:rsidTr="00FA0968">
        <w:trPr>
          <w:trHeight w:val="3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23,0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4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40,00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63,0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4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pkt</w:t>
            </w:r>
          </w:p>
        </w:tc>
      </w:tr>
      <w:tr w:rsidR="00F46857" w:rsidRPr="00FA0968" w:rsidTr="00FA0968">
        <w:trPr>
          <w:trHeight w:val="3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21,4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3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F46857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40,00 pkt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7" w:rsidRPr="00FA0968" w:rsidRDefault="007511D6" w:rsidP="00A01103">
            <w:pPr>
              <w:spacing w:line="336" w:lineRule="auto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A0968">
              <w:rPr>
                <w:rFonts w:asciiTheme="minorHAnsi" w:eastAsia="Calibri" w:hAnsiTheme="minorHAnsi" w:cstheme="minorHAnsi"/>
                <w:lang w:eastAsia="pl-PL"/>
              </w:rPr>
              <w:t>61,4</w:t>
            </w:r>
            <w:r w:rsidR="00D14654">
              <w:rPr>
                <w:rFonts w:asciiTheme="minorHAnsi" w:eastAsia="Calibri" w:hAnsiTheme="minorHAnsi" w:cstheme="minorHAnsi"/>
                <w:lang w:eastAsia="pl-PL"/>
              </w:rPr>
              <w:t>3</w:t>
            </w:r>
            <w:r w:rsidRPr="00FA0968">
              <w:rPr>
                <w:rFonts w:asciiTheme="minorHAnsi" w:eastAsia="Calibri" w:hAnsiTheme="minorHAnsi" w:cstheme="minorHAnsi"/>
                <w:lang w:eastAsia="pl-PL"/>
              </w:rPr>
              <w:t xml:space="preserve"> pkt</w:t>
            </w:r>
          </w:p>
        </w:tc>
      </w:tr>
    </w:tbl>
    <w:p w:rsidR="00A01103" w:rsidRPr="00FA0968" w:rsidRDefault="00A01103" w:rsidP="00A01103">
      <w:pPr>
        <w:spacing w:after="0" w:line="336" w:lineRule="auto"/>
        <w:rPr>
          <w:rFonts w:eastAsia="Calibri" w:cstheme="minorHAnsi"/>
          <w:sz w:val="20"/>
          <w:szCs w:val="20"/>
        </w:rPr>
      </w:pPr>
    </w:p>
    <w:p w:rsidR="000F3095" w:rsidRPr="00FA0968" w:rsidRDefault="000F3095" w:rsidP="0015199C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F30B6D" w:rsidRPr="00FA0968" w:rsidRDefault="00F30B6D" w:rsidP="00FA0968">
      <w:pPr>
        <w:spacing w:after="0" w:line="360" w:lineRule="auto"/>
        <w:ind w:left="4956" w:firstLine="1565"/>
        <w:rPr>
          <w:rFonts w:eastAsia="Times New Roman" w:cstheme="minorHAnsi"/>
          <w:i/>
          <w:sz w:val="20"/>
          <w:szCs w:val="20"/>
        </w:rPr>
      </w:pPr>
      <w:bookmarkStart w:id="5" w:name="_Hlk83972377"/>
      <w:r w:rsidRPr="00FA0968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FA0968" w:rsidRDefault="00F30B6D" w:rsidP="0015199C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A0968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FA0968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FA0968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FA0968" w:rsidRDefault="00F30B6D" w:rsidP="00FA096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A0968">
        <w:rPr>
          <w:rFonts w:eastAsia="Times New Roman" w:cstheme="minorHAnsi"/>
          <w:sz w:val="20"/>
          <w:szCs w:val="20"/>
        </w:rPr>
        <w:t>mgr Piotr Skubera</w:t>
      </w:r>
      <w:bookmarkEnd w:id="5"/>
    </w:p>
    <w:sectPr w:rsidR="00F30B6D" w:rsidRPr="00FA0968" w:rsidSect="00D146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30438"/>
      <w:docPartObj>
        <w:docPartGallery w:val="Page Numbers (Bottom of Page)"/>
        <w:docPartUnique/>
      </w:docPartObj>
    </w:sdtPr>
    <w:sdtEndPr/>
    <w:sdtContent>
      <w:p w:rsidR="00FA0968" w:rsidRDefault="00FA09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1E1B" w:rsidRPr="00FA0968" w:rsidRDefault="00FA0968" w:rsidP="00FA0968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278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F083C" w:rsidRPr="007F083C" w:rsidRDefault="007F083C">
        <w:pPr>
          <w:pStyle w:val="Stopka"/>
          <w:jc w:val="right"/>
          <w:rPr>
            <w:sz w:val="18"/>
            <w:szCs w:val="18"/>
          </w:rPr>
        </w:pPr>
        <w:r w:rsidRPr="007F083C">
          <w:rPr>
            <w:sz w:val="18"/>
            <w:szCs w:val="18"/>
          </w:rPr>
          <w:fldChar w:fldCharType="begin"/>
        </w:r>
        <w:r w:rsidRPr="007F083C">
          <w:rPr>
            <w:sz w:val="18"/>
            <w:szCs w:val="18"/>
          </w:rPr>
          <w:instrText>PAGE   \* MERGEFORMAT</w:instrText>
        </w:r>
        <w:r w:rsidRPr="007F083C">
          <w:rPr>
            <w:sz w:val="18"/>
            <w:szCs w:val="18"/>
          </w:rPr>
          <w:fldChar w:fldCharType="separate"/>
        </w:r>
        <w:r w:rsidRPr="007F083C">
          <w:rPr>
            <w:sz w:val="18"/>
            <w:szCs w:val="18"/>
          </w:rPr>
          <w:t>2</w:t>
        </w:r>
        <w:r w:rsidRPr="007F083C">
          <w:rPr>
            <w:sz w:val="18"/>
            <w:szCs w:val="18"/>
          </w:rPr>
          <w:fldChar w:fldCharType="end"/>
        </w:r>
      </w:p>
    </w:sdtContent>
  </w:sdt>
  <w:p w:rsidR="007F083C" w:rsidRPr="00A63AB5" w:rsidRDefault="007F083C" w:rsidP="007F083C">
    <w:pPr>
      <w:spacing w:after="0"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>ul. Krakowskie Przedmieście 26/28, 00-927 Warszawa</w:t>
    </w:r>
  </w:p>
  <w:p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19" name="Obraz 1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8617E"/>
    <w:multiLevelType w:val="hybridMultilevel"/>
    <w:tmpl w:val="F014D00C"/>
    <w:lvl w:ilvl="0" w:tplc="E4D2E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250E53"/>
    <w:rsid w:val="002C1CC1"/>
    <w:rsid w:val="003A053E"/>
    <w:rsid w:val="003E7B99"/>
    <w:rsid w:val="00484D25"/>
    <w:rsid w:val="004B3154"/>
    <w:rsid w:val="004D02F8"/>
    <w:rsid w:val="0050084F"/>
    <w:rsid w:val="00545C3A"/>
    <w:rsid w:val="005D008F"/>
    <w:rsid w:val="005F277F"/>
    <w:rsid w:val="00613CBA"/>
    <w:rsid w:val="006227A9"/>
    <w:rsid w:val="00671B5C"/>
    <w:rsid w:val="006C0989"/>
    <w:rsid w:val="006C1AC1"/>
    <w:rsid w:val="006E4F2D"/>
    <w:rsid w:val="00742C7E"/>
    <w:rsid w:val="007511D6"/>
    <w:rsid w:val="00762A96"/>
    <w:rsid w:val="007C464F"/>
    <w:rsid w:val="007F083C"/>
    <w:rsid w:val="00815491"/>
    <w:rsid w:val="00821D84"/>
    <w:rsid w:val="008417F2"/>
    <w:rsid w:val="008D00A8"/>
    <w:rsid w:val="00903504"/>
    <w:rsid w:val="009059E5"/>
    <w:rsid w:val="00906089"/>
    <w:rsid w:val="00907E2A"/>
    <w:rsid w:val="00913EC8"/>
    <w:rsid w:val="00A01103"/>
    <w:rsid w:val="00A60BC3"/>
    <w:rsid w:val="00AB67F1"/>
    <w:rsid w:val="00AF4A97"/>
    <w:rsid w:val="00B466F4"/>
    <w:rsid w:val="00B775D4"/>
    <w:rsid w:val="00B81E1B"/>
    <w:rsid w:val="00B91CE6"/>
    <w:rsid w:val="00C01E0C"/>
    <w:rsid w:val="00C12C0F"/>
    <w:rsid w:val="00C14A0F"/>
    <w:rsid w:val="00C743CA"/>
    <w:rsid w:val="00CD6214"/>
    <w:rsid w:val="00CE094D"/>
    <w:rsid w:val="00CF1188"/>
    <w:rsid w:val="00D14654"/>
    <w:rsid w:val="00D43E29"/>
    <w:rsid w:val="00D46007"/>
    <w:rsid w:val="00D720C5"/>
    <w:rsid w:val="00D807E0"/>
    <w:rsid w:val="00D83E72"/>
    <w:rsid w:val="00D957B8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46857"/>
    <w:rsid w:val="00FA096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3186A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  <w:style w:type="table" w:customStyle="1" w:styleId="Tabela-Siatka1">
    <w:name w:val="Tabela - Siatka1"/>
    <w:basedOn w:val="Standardowy"/>
    <w:rsid w:val="00A0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23</cp:revision>
  <cp:lastPrinted>2022-04-05T07:14:00Z</cp:lastPrinted>
  <dcterms:created xsi:type="dcterms:W3CDTF">2021-10-26T07:01:00Z</dcterms:created>
  <dcterms:modified xsi:type="dcterms:W3CDTF">2022-04-06T12:46:00Z</dcterms:modified>
</cp:coreProperties>
</file>