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17B8" w14:textId="77777777" w:rsidR="00641574" w:rsidRPr="00281D09" w:rsidRDefault="00641574" w:rsidP="006211D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281D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D30599A" wp14:editId="52EA560A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DDCAA" w14:textId="2D8634D7" w:rsidR="00641574" w:rsidRPr="00281D09" w:rsidRDefault="00641574" w:rsidP="006211D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984B65">
        <w:rPr>
          <w:rFonts w:ascii="Times New Roman" w:eastAsia="Times New Roman" w:hAnsi="Times New Roman" w:cs="Times New Roman"/>
          <w:lang w:eastAsia="pl-PL"/>
        </w:rPr>
        <w:t>26.</w:t>
      </w:r>
      <w:r w:rsidRPr="00281D09">
        <w:rPr>
          <w:rFonts w:ascii="Times New Roman" w:eastAsia="Times New Roman" w:hAnsi="Times New Roman" w:cs="Times New Roman"/>
          <w:lang w:eastAsia="pl-PL"/>
        </w:rPr>
        <w:t>0</w:t>
      </w:r>
      <w:r w:rsidR="00B30EA4">
        <w:rPr>
          <w:rFonts w:ascii="Times New Roman" w:eastAsia="Times New Roman" w:hAnsi="Times New Roman" w:cs="Times New Roman"/>
          <w:lang w:eastAsia="pl-PL"/>
        </w:rPr>
        <w:t>5</w:t>
      </w:r>
      <w:r w:rsidRPr="00281D09">
        <w:rPr>
          <w:rFonts w:ascii="Times New Roman" w:eastAsia="Times New Roman" w:hAnsi="Times New Roman" w:cs="Times New Roman"/>
          <w:lang w:eastAsia="pl-PL"/>
        </w:rPr>
        <w:t>.2022 r.</w:t>
      </w:r>
    </w:p>
    <w:p w14:paraId="63E73208" w14:textId="1F2D3984" w:rsidR="00641574" w:rsidRPr="00281D09" w:rsidRDefault="00641574" w:rsidP="006211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DZP-361/</w:t>
      </w:r>
      <w:r w:rsidR="00B30EA4">
        <w:rPr>
          <w:rFonts w:ascii="Times New Roman" w:eastAsia="Times New Roman" w:hAnsi="Times New Roman" w:cs="Times New Roman"/>
          <w:lang w:eastAsia="pl-PL"/>
        </w:rPr>
        <w:t>183</w:t>
      </w:r>
      <w:r w:rsidRPr="00281D09">
        <w:rPr>
          <w:rFonts w:ascii="Times New Roman" w:eastAsia="Times New Roman" w:hAnsi="Times New Roman" w:cs="Times New Roman"/>
          <w:lang w:eastAsia="pl-PL"/>
        </w:rPr>
        <w:t>/202</w:t>
      </w:r>
      <w:r w:rsidR="00B30EA4">
        <w:rPr>
          <w:rFonts w:ascii="Times New Roman" w:eastAsia="Times New Roman" w:hAnsi="Times New Roman" w:cs="Times New Roman"/>
          <w:lang w:eastAsia="pl-PL"/>
        </w:rPr>
        <w:t>1</w:t>
      </w:r>
      <w:r w:rsidRPr="00281D09">
        <w:rPr>
          <w:rFonts w:ascii="Times New Roman" w:eastAsia="Times New Roman" w:hAnsi="Times New Roman" w:cs="Times New Roman"/>
          <w:lang w:eastAsia="pl-PL"/>
        </w:rPr>
        <w:t>/</w:t>
      </w:r>
      <w:r w:rsidR="00FD3E8C">
        <w:rPr>
          <w:rFonts w:ascii="Times New Roman" w:eastAsia="Times New Roman" w:hAnsi="Times New Roman" w:cs="Times New Roman"/>
          <w:lang w:eastAsia="pl-PL"/>
        </w:rPr>
        <w:t>MK</w:t>
      </w:r>
      <w:r w:rsidRPr="00281D09">
        <w:rPr>
          <w:rFonts w:ascii="Times New Roman" w:eastAsia="Times New Roman" w:hAnsi="Times New Roman" w:cs="Times New Roman"/>
          <w:lang w:eastAsia="pl-PL"/>
        </w:rPr>
        <w:t>/</w:t>
      </w:r>
      <w:r w:rsidR="00984B65">
        <w:rPr>
          <w:rFonts w:ascii="Times New Roman" w:eastAsia="Times New Roman" w:hAnsi="Times New Roman" w:cs="Times New Roman"/>
          <w:lang w:eastAsia="pl-PL"/>
        </w:rPr>
        <w:t>569</w:t>
      </w:r>
    </w:p>
    <w:p w14:paraId="78B792CA" w14:textId="77777777" w:rsidR="00042E5D" w:rsidRPr="00281D09" w:rsidRDefault="00042E5D" w:rsidP="00281D09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14:paraId="35874CE3" w14:textId="77777777" w:rsidR="00641574" w:rsidRPr="00281D09" w:rsidRDefault="00641574" w:rsidP="006211DB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281D09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14:paraId="72C88A5B" w14:textId="77777777" w:rsidR="00281D09" w:rsidRPr="00281D09" w:rsidRDefault="00281D09" w:rsidP="006211DB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14:paraId="1B126D65" w14:textId="79A82251" w:rsidR="00B30EA4" w:rsidRPr="00B30EA4" w:rsidRDefault="00641574" w:rsidP="005173E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81D09">
        <w:rPr>
          <w:rFonts w:ascii="Times New Roman" w:eastAsia="Calibri" w:hAnsi="Times New Roman" w:cs="Times New Roman"/>
          <w:lang w:eastAsia="pl-PL"/>
        </w:rPr>
        <w:t>Dotyczy</w:t>
      </w:r>
      <w:r w:rsidR="00450834">
        <w:rPr>
          <w:rFonts w:ascii="Times New Roman" w:eastAsia="Calibri" w:hAnsi="Times New Roman" w:cs="Times New Roman"/>
          <w:lang w:eastAsia="pl-PL"/>
        </w:rPr>
        <w:t>:</w:t>
      </w:r>
      <w:r w:rsidRPr="00281D09">
        <w:rPr>
          <w:rFonts w:ascii="Times New Roman" w:eastAsia="Calibri" w:hAnsi="Times New Roman" w:cs="Times New Roman"/>
          <w:lang w:eastAsia="pl-PL"/>
        </w:rPr>
        <w:t xml:space="preserve"> udzielenia zamówienia w trybie podstawowym nr DZP-361/</w:t>
      </w:r>
      <w:r w:rsidR="00B30EA4">
        <w:rPr>
          <w:rFonts w:ascii="Times New Roman" w:eastAsia="Calibri" w:hAnsi="Times New Roman" w:cs="Times New Roman"/>
          <w:lang w:eastAsia="pl-PL"/>
        </w:rPr>
        <w:t>183</w:t>
      </w:r>
      <w:r w:rsidRPr="00281D09">
        <w:rPr>
          <w:rFonts w:ascii="Times New Roman" w:eastAsia="Calibri" w:hAnsi="Times New Roman" w:cs="Times New Roman"/>
          <w:lang w:eastAsia="pl-PL"/>
        </w:rPr>
        <w:t>/202</w:t>
      </w:r>
      <w:r w:rsidR="00B30EA4">
        <w:rPr>
          <w:rFonts w:ascii="Times New Roman" w:eastAsia="Calibri" w:hAnsi="Times New Roman" w:cs="Times New Roman"/>
          <w:lang w:eastAsia="pl-PL"/>
        </w:rPr>
        <w:t>1</w:t>
      </w:r>
      <w:r w:rsidRPr="00281D09">
        <w:rPr>
          <w:rFonts w:ascii="Times New Roman" w:eastAsia="Calibri" w:hAnsi="Times New Roman" w:cs="Times New Roman"/>
          <w:lang w:eastAsia="pl-PL"/>
        </w:rPr>
        <w:t xml:space="preserve"> na </w:t>
      </w:r>
      <w:r w:rsidR="00B30EA4" w:rsidRPr="00B30EA4">
        <w:rPr>
          <w:rFonts w:ascii="Times New Roman" w:eastAsia="Times New Roman" w:hAnsi="Times New Roman" w:cs="Times New Roman"/>
          <w:bCs/>
          <w:lang w:eastAsia="pl-PL"/>
        </w:rPr>
        <w:t>Opracowanie wielobranżowej dokumentacji projektowo-kosztorysowej w zakresie dostosowania budynku d. CIUW przy ul. Krakowskie Przedmieście 26/28 w Warszawie do aktualnych wymagań bezpieczeństwa p.poż.</w:t>
      </w:r>
    </w:p>
    <w:p w14:paraId="1711C580" w14:textId="73553029" w:rsidR="00281D09" w:rsidRDefault="00281D09" w:rsidP="00FD3E8C">
      <w:pPr>
        <w:spacing w:after="0" w:line="360" w:lineRule="auto"/>
        <w:rPr>
          <w:rFonts w:ascii="Times New Roman" w:hAnsi="Times New Roman" w:cs="Times New Roman"/>
        </w:rPr>
      </w:pPr>
    </w:p>
    <w:p w14:paraId="42710576" w14:textId="6595AD90" w:rsidR="00BE17FD" w:rsidRPr="00BE17FD" w:rsidRDefault="00BE17FD" w:rsidP="00BE17F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BE17FD">
        <w:rPr>
          <w:rFonts w:ascii="Times New Roman" w:eastAsia="Times New Roman" w:hAnsi="Times New Roman" w:cs="Times New Roman"/>
          <w:b/>
          <w:lang w:eastAsia="pl-PL"/>
        </w:rPr>
        <w:t>ZMIANA TREŚCI SPECYFIKACJI WARUNKÓW ZAMÓWIENIA</w:t>
      </w:r>
    </w:p>
    <w:p w14:paraId="6CF08979" w14:textId="3FA913A7" w:rsidR="00FD3E8C" w:rsidRPr="00FD3E8C" w:rsidRDefault="00FD3E8C" w:rsidP="00D67AB8">
      <w:pPr>
        <w:keepNext/>
        <w:spacing w:before="12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FD3E8C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</w:p>
    <w:p w14:paraId="5046399C" w14:textId="58A1A716" w:rsidR="00641574" w:rsidRPr="00391B1C" w:rsidRDefault="001800CA" w:rsidP="00D67AB8">
      <w:pPr>
        <w:pStyle w:val="NormalnyWeb"/>
        <w:spacing w:before="120" w:line="360" w:lineRule="auto"/>
        <w:jc w:val="both"/>
        <w:rPr>
          <w:iCs/>
          <w:sz w:val="22"/>
          <w:szCs w:val="22"/>
        </w:rPr>
      </w:pPr>
      <w:r w:rsidRPr="00391B1C">
        <w:rPr>
          <w:iCs/>
          <w:sz w:val="22"/>
          <w:szCs w:val="22"/>
        </w:rPr>
        <w:t xml:space="preserve">Zamawiający, działając na podstawie art. 286 </w:t>
      </w:r>
      <w:r w:rsidR="003C02B2" w:rsidRPr="00391B1C">
        <w:rPr>
          <w:iCs/>
          <w:sz w:val="22"/>
          <w:szCs w:val="22"/>
        </w:rPr>
        <w:t xml:space="preserve">ust. 1 </w:t>
      </w:r>
      <w:r w:rsidRPr="00391B1C">
        <w:rPr>
          <w:iCs/>
          <w:sz w:val="22"/>
          <w:szCs w:val="22"/>
        </w:rPr>
        <w:t>ustawy</w:t>
      </w:r>
      <w:r w:rsidR="00FD3E8C" w:rsidRPr="00391B1C">
        <w:rPr>
          <w:iCs/>
          <w:sz w:val="22"/>
          <w:szCs w:val="22"/>
        </w:rPr>
        <w:t xml:space="preserve"> z dnia 11 września 2019 r. – Prawo zamówień publicznych (Dz. U. z 2021 r. poz. 1129 z </w:t>
      </w:r>
      <w:proofErr w:type="spellStart"/>
      <w:r w:rsidR="00FD3E8C" w:rsidRPr="00391B1C">
        <w:rPr>
          <w:iCs/>
          <w:sz w:val="22"/>
          <w:szCs w:val="22"/>
        </w:rPr>
        <w:t>późn</w:t>
      </w:r>
      <w:proofErr w:type="spellEnd"/>
      <w:r w:rsidR="00FD3E8C" w:rsidRPr="00391B1C">
        <w:rPr>
          <w:iCs/>
          <w:sz w:val="22"/>
          <w:szCs w:val="22"/>
        </w:rPr>
        <w:t>. zm.)</w:t>
      </w:r>
      <w:r w:rsidRPr="00391B1C">
        <w:rPr>
          <w:iCs/>
          <w:sz w:val="22"/>
          <w:szCs w:val="22"/>
        </w:rPr>
        <w:t>, zmienia treść specyfikacji warunków zamówienia</w:t>
      </w:r>
      <w:r w:rsidR="0085534D" w:rsidRPr="00391B1C">
        <w:rPr>
          <w:iCs/>
          <w:sz w:val="22"/>
          <w:szCs w:val="22"/>
        </w:rPr>
        <w:t xml:space="preserve"> (zwanej dalej SWZ)</w:t>
      </w:r>
      <w:r w:rsidRPr="00391B1C">
        <w:rPr>
          <w:iCs/>
          <w:sz w:val="22"/>
          <w:szCs w:val="22"/>
        </w:rPr>
        <w:t xml:space="preserve">.  </w:t>
      </w:r>
    </w:p>
    <w:p w14:paraId="742B9A40" w14:textId="62871B88" w:rsidR="0085534D" w:rsidRPr="00391B1C" w:rsidRDefault="00391B1C" w:rsidP="00391B1C">
      <w:pPr>
        <w:pStyle w:val="NormalnyWeb"/>
        <w:spacing w:before="120" w:line="360" w:lineRule="auto"/>
        <w:jc w:val="both"/>
        <w:rPr>
          <w:sz w:val="22"/>
          <w:szCs w:val="22"/>
          <w:u w:val="single"/>
        </w:rPr>
      </w:pPr>
      <w:r w:rsidRPr="00391B1C">
        <w:rPr>
          <w:sz w:val="22"/>
          <w:szCs w:val="22"/>
        </w:rPr>
        <w:t>Zamawiający informuje, że zmienia treść art. 5 § 4</w:t>
      </w:r>
      <w:r w:rsidR="00D67AB8">
        <w:rPr>
          <w:sz w:val="22"/>
          <w:szCs w:val="22"/>
        </w:rPr>
        <w:t xml:space="preserve"> SWZ</w:t>
      </w:r>
      <w:r>
        <w:rPr>
          <w:sz w:val="22"/>
          <w:szCs w:val="22"/>
        </w:rPr>
        <w:t>.</w:t>
      </w:r>
      <w:r w:rsidRPr="00391B1C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391B1C">
        <w:rPr>
          <w:sz w:val="22"/>
          <w:szCs w:val="22"/>
        </w:rPr>
        <w:t xml:space="preserve">o ust. 5 </w:t>
      </w:r>
      <w:r w:rsidR="005173E9">
        <w:rPr>
          <w:sz w:val="22"/>
          <w:szCs w:val="22"/>
        </w:rPr>
        <w:t>dodaje się ust. 5a</w:t>
      </w:r>
      <w:r w:rsidRPr="00391B1C">
        <w:rPr>
          <w:sz w:val="22"/>
          <w:szCs w:val="22"/>
        </w:rPr>
        <w:t xml:space="preserve"> w </w:t>
      </w:r>
      <w:r>
        <w:rPr>
          <w:sz w:val="22"/>
          <w:szCs w:val="22"/>
        </w:rPr>
        <w:t>następującym</w:t>
      </w:r>
      <w:r w:rsidRPr="00391B1C">
        <w:rPr>
          <w:sz w:val="22"/>
          <w:szCs w:val="22"/>
        </w:rPr>
        <w:t xml:space="preserve"> brzmie</w:t>
      </w:r>
      <w:r w:rsidRPr="00D67AB8">
        <w:rPr>
          <w:sz w:val="22"/>
          <w:szCs w:val="22"/>
        </w:rPr>
        <w:t>niu</w:t>
      </w:r>
      <w:r w:rsidR="0085534D" w:rsidRPr="00D67AB8">
        <w:rPr>
          <w:sz w:val="22"/>
          <w:szCs w:val="22"/>
        </w:rPr>
        <w:t>:</w:t>
      </w:r>
    </w:p>
    <w:p w14:paraId="4EC8C0AB" w14:textId="4A1550AC" w:rsidR="00BE17FD" w:rsidRPr="005F4E3D" w:rsidRDefault="005173E9" w:rsidP="0085534D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„5a.</w:t>
      </w:r>
      <w:r w:rsidR="0085534D" w:rsidRPr="00391B1C">
        <w:rPr>
          <w:rFonts w:ascii="Times New Roman" w:eastAsia="Times New Roman" w:hAnsi="Times New Roman" w:cs="Times New Roman"/>
        </w:rPr>
        <w:t xml:space="preserve"> </w:t>
      </w:r>
      <w:r w:rsidR="00BE17FD" w:rsidRPr="00391B1C">
        <w:rPr>
          <w:rFonts w:ascii="Times New Roman" w:eastAsia="Times New Roman" w:hAnsi="Times New Roman" w:cs="Times New Roman"/>
        </w:rPr>
        <w:t xml:space="preserve">W celu potwierdzenia braku podstaw wykluczenia Wykonawcy z udziału w postępowaniu o udzielenie zamówienia publicznego </w:t>
      </w:r>
      <w:r w:rsidR="00A30463">
        <w:rPr>
          <w:rFonts w:ascii="Times New Roman" w:eastAsia="Times New Roman" w:hAnsi="Times New Roman" w:cs="Times New Roman"/>
        </w:rPr>
        <w:t>na podstawie</w:t>
      </w:r>
      <w:r w:rsidR="00BE17FD" w:rsidRPr="00FB451A">
        <w:rPr>
          <w:rFonts w:ascii="Times New Roman" w:eastAsia="Times New Roman" w:hAnsi="Times New Roman" w:cs="Times New Roman"/>
        </w:rPr>
        <w:t xml:space="preserve"> art. 7 ust. 1 Ustaw</w:t>
      </w:r>
      <w:r w:rsidR="00BE17FD">
        <w:rPr>
          <w:rFonts w:ascii="Times New Roman" w:eastAsia="Times New Roman" w:hAnsi="Times New Roman" w:cs="Times New Roman"/>
        </w:rPr>
        <w:t>y</w:t>
      </w:r>
      <w:r w:rsidR="00BE17FD" w:rsidRPr="00FB451A">
        <w:rPr>
          <w:rFonts w:ascii="Times New Roman" w:eastAsia="Times New Roman" w:hAnsi="Times New Roman" w:cs="Times New Roman"/>
        </w:rPr>
        <w:t xml:space="preserve"> o szczególnych rozwiązaniach</w:t>
      </w:r>
      <w:r w:rsidR="00BE17FD">
        <w:rPr>
          <w:rFonts w:ascii="Times New Roman" w:eastAsia="Times New Roman" w:hAnsi="Times New Roman" w:cs="Times New Roman"/>
        </w:rPr>
        <w:t xml:space="preserve"> Zamawiający </w:t>
      </w:r>
      <w:r w:rsidR="00BE17FD" w:rsidRPr="00056B3E">
        <w:rPr>
          <w:rFonts w:ascii="Times New Roman" w:eastAsia="Times New Roman" w:hAnsi="Times New Roman" w:cs="Times New Roman"/>
        </w:rPr>
        <w:t>żąda następując</w:t>
      </w:r>
      <w:r w:rsidR="00BE17FD">
        <w:rPr>
          <w:rFonts w:ascii="Times New Roman" w:eastAsia="Times New Roman" w:hAnsi="Times New Roman" w:cs="Times New Roman"/>
        </w:rPr>
        <w:t>ego</w:t>
      </w:r>
      <w:r w:rsidR="00BE17FD" w:rsidRPr="00056B3E">
        <w:rPr>
          <w:rFonts w:ascii="Times New Roman" w:eastAsia="Times New Roman" w:hAnsi="Times New Roman" w:cs="Times New Roman"/>
        </w:rPr>
        <w:t xml:space="preserve"> podmiotow</w:t>
      </w:r>
      <w:r w:rsidR="00BE17FD">
        <w:rPr>
          <w:rFonts w:ascii="Times New Roman" w:eastAsia="Times New Roman" w:hAnsi="Times New Roman" w:cs="Times New Roman"/>
        </w:rPr>
        <w:t>ego</w:t>
      </w:r>
      <w:r w:rsidR="00BE17FD" w:rsidRPr="00056B3E">
        <w:rPr>
          <w:rFonts w:ascii="Times New Roman" w:eastAsia="Times New Roman" w:hAnsi="Times New Roman" w:cs="Times New Roman"/>
        </w:rPr>
        <w:t xml:space="preserve"> środk</w:t>
      </w:r>
      <w:r w:rsidR="00BE17FD">
        <w:rPr>
          <w:rFonts w:ascii="Times New Roman" w:eastAsia="Times New Roman" w:hAnsi="Times New Roman" w:cs="Times New Roman"/>
        </w:rPr>
        <w:t xml:space="preserve">a </w:t>
      </w:r>
      <w:r w:rsidR="00BE17FD" w:rsidRPr="005F4E3D">
        <w:rPr>
          <w:rFonts w:ascii="Times New Roman" w:eastAsia="Times New Roman" w:hAnsi="Times New Roman" w:cs="Times New Roman"/>
        </w:rPr>
        <w:t xml:space="preserve">dowodowego: </w:t>
      </w:r>
    </w:p>
    <w:p w14:paraId="069439AA" w14:textId="45990272" w:rsidR="00BE17FD" w:rsidRPr="005F4E3D" w:rsidRDefault="00BE17FD" w:rsidP="00BE17F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5F4E3D">
        <w:rPr>
          <w:rFonts w:ascii="Times New Roman" w:eastAsia="TimesNewRoman" w:hAnsi="Times New Roman" w:cs="Times New Roman"/>
        </w:rPr>
        <w:t>oświadczenia Wykonawcy</w:t>
      </w:r>
      <w:r w:rsidR="00A30463">
        <w:rPr>
          <w:rFonts w:ascii="Times New Roman" w:eastAsia="TimesNewRoman" w:hAnsi="Times New Roman" w:cs="Times New Roman"/>
        </w:rPr>
        <w:t xml:space="preserve"> o aktualności informacji zawartych w oświadczeniu , o którym mowa w art. 125 ust. 1</w:t>
      </w:r>
      <w:r w:rsidRPr="005F4E3D">
        <w:rPr>
          <w:rFonts w:ascii="Times New Roman" w:eastAsia="TimesNewRoman" w:hAnsi="Times New Roman" w:cs="Times New Roman"/>
        </w:rPr>
        <w:t xml:space="preserve"> w zakresie przesłanek wykluczenia z art. 7 ust. 1 ustawy o szczególnych rozwiązaniach w zakresie przeciwdziałania wspieraniu agresji na Ukrainę oraz służących ochronie bezpieczeństwa narodowego</w:t>
      </w:r>
      <w:r w:rsidR="00391B1C">
        <w:rPr>
          <w:rFonts w:ascii="Times New Roman" w:eastAsia="TimesNewRoman" w:hAnsi="Times New Roman" w:cs="Times New Roman"/>
        </w:rPr>
        <w:t>”</w:t>
      </w:r>
      <w:r w:rsidRPr="005F4E3D">
        <w:rPr>
          <w:rFonts w:ascii="Times New Roman" w:eastAsia="TimesNewRoman" w:hAnsi="Times New Roman" w:cs="Times New Roman"/>
        </w:rPr>
        <w:t>.</w:t>
      </w:r>
    </w:p>
    <w:p w14:paraId="478BA6C8" w14:textId="74381AF4" w:rsidR="00391B1C" w:rsidRDefault="00391B1C" w:rsidP="00391B1C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5FE62180" w14:textId="77777777" w:rsidR="008A33C2" w:rsidRDefault="008A33C2" w:rsidP="006211DB">
      <w:pPr>
        <w:spacing w:after="0" w:line="360" w:lineRule="auto"/>
        <w:ind w:left="4111"/>
        <w:jc w:val="center"/>
        <w:rPr>
          <w:rFonts w:ascii="Times New Roman" w:hAnsi="Times New Roman" w:cs="Times New Roman"/>
        </w:rPr>
      </w:pPr>
    </w:p>
    <w:p w14:paraId="6FFC195E" w14:textId="227E3C90" w:rsidR="00641574" w:rsidRPr="00281D09" w:rsidRDefault="00641574" w:rsidP="006211D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D0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14:paraId="2C3AE634" w14:textId="72F4FD38" w:rsidR="00263E96" w:rsidRDefault="00641574" w:rsidP="00281D0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14:paraId="6A9E7D39" w14:textId="77777777" w:rsidR="00281D09" w:rsidRPr="00281D09" w:rsidRDefault="00281D09" w:rsidP="00281D0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C8CB91C" w14:textId="7C718052" w:rsidR="00FF298B" w:rsidRPr="00BE661F" w:rsidRDefault="00641574" w:rsidP="00391B1C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BE661F" w:rsidSect="00DE070E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89A3E" w14:textId="77777777" w:rsidR="001D5CA0" w:rsidRDefault="001D5CA0">
      <w:pPr>
        <w:spacing w:after="0" w:line="240" w:lineRule="auto"/>
      </w:pPr>
      <w:r>
        <w:separator/>
      </w:r>
    </w:p>
  </w:endnote>
  <w:endnote w:type="continuationSeparator" w:id="0">
    <w:p w14:paraId="44E891D2" w14:textId="77777777" w:rsidR="001D5CA0" w:rsidRDefault="001D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CB47" w14:textId="285C0816" w:rsidR="00DE070E" w:rsidRPr="001863F2" w:rsidRDefault="00984B65">
    <w:pPr>
      <w:pStyle w:val="Stopka"/>
      <w:jc w:val="right"/>
      <w:rPr>
        <w:rFonts w:ascii="Times New Roman" w:hAnsi="Times New Roman" w:cs="Times New Roman"/>
      </w:rPr>
    </w:pPr>
  </w:p>
  <w:p w14:paraId="06E44447" w14:textId="77777777" w:rsidR="00DE070E" w:rsidRDefault="00984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037EC" w14:textId="77777777" w:rsidR="001D5CA0" w:rsidRDefault="001D5CA0">
      <w:pPr>
        <w:spacing w:after="0" w:line="240" w:lineRule="auto"/>
      </w:pPr>
      <w:r>
        <w:separator/>
      </w:r>
    </w:p>
  </w:footnote>
  <w:footnote w:type="continuationSeparator" w:id="0">
    <w:p w14:paraId="4917286F" w14:textId="77777777" w:rsidR="001D5CA0" w:rsidRDefault="001D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1" w15:restartNumberingAfterBreak="0">
    <w:nsid w:val="152018AD"/>
    <w:multiLevelType w:val="hybridMultilevel"/>
    <w:tmpl w:val="D54A080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1597B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3" w15:restartNumberingAfterBreak="0">
    <w:nsid w:val="2CAD3038"/>
    <w:multiLevelType w:val="multilevel"/>
    <w:tmpl w:val="D2C6AC4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939249A"/>
    <w:multiLevelType w:val="hybridMultilevel"/>
    <w:tmpl w:val="BC860220"/>
    <w:lvl w:ilvl="0" w:tplc="0415001B">
      <w:start w:val="1"/>
      <w:numFmt w:val="lowerRoman"/>
      <w:lvlText w:val="%1."/>
      <w:lvlJc w:val="right"/>
      <w:pPr>
        <w:ind w:left="1970" w:hanging="360"/>
      </w:pPr>
    </w:lvl>
    <w:lvl w:ilvl="1" w:tplc="04150019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1051C72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6" w15:restartNumberingAfterBreak="0">
    <w:nsid w:val="78A23F46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4"/>
    <w:rsid w:val="00042E5D"/>
    <w:rsid w:val="001800CA"/>
    <w:rsid w:val="001D5CA0"/>
    <w:rsid w:val="001F3241"/>
    <w:rsid w:val="00254BF1"/>
    <w:rsid w:val="00263E96"/>
    <w:rsid w:val="00281D09"/>
    <w:rsid w:val="00360EC4"/>
    <w:rsid w:val="00391B1C"/>
    <w:rsid w:val="003C02B2"/>
    <w:rsid w:val="00450834"/>
    <w:rsid w:val="00463CC7"/>
    <w:rsid w:val="00485A72"/>
    <w:rsid w:val="005173E9"/>
    <w:rsid w:val="0053318A"/>
    <w:rsid w:val="0058632A"/>
    <w:rsid w:val="005A709F"/>
    <w:rsid w:val="005F523D"/>
    <w:rsid w:val="006211DB"/>
    <w:rsid w:val="00641574"/>
    <w:rsid w:val="00670D52"/>
    <w:rsid w:val="007166C0"/>
    <w:rsid w:val="007353D6"/>
    <w:rsid w:val="0076094B"/>
    <w:rsid w:val="00787391"/>
    <w:rsid w:val="0085534D"/>
    <w:rsid w:val="00885912"/>
    <w:rsid w:val="008A33C2"/>
    <w:rsid w:val="00920343"/>
    <w:rsid w:val="00984B65"/>
    <w:rsid w:val="009A1676"/>
    <w:rsid w:val="009E551C"/>
    <w:rsid w:val="00A30463"/>
    <w:rsid w:val="00A4767D"/>
    <w:rsid w:val="00B30EA4"/>
    <w:rsid w:val="00B51F87"/>
    <w:rsid w:val="00B80CF6"/>
    <w:rsid w:val="00B94800"/>
    <w:rsid w:val="00BE17FD"/>
    <w:rsid w:val="00BE53C2"/>
    <w:rsid w:val="00BE661F"/>
    <w:rsid w:val="00D2124A"/>
    <w:rsid w:val="00D67AB8"/>
    <w:rsid w:val="00D70066"/>
    <w:rsid w:val="00EC4B99"/>
    <w:rsid w:val="00ED0C5A"/>
    <w:rsid w:val="00F13F9D"/>
    <w:rsid w:val="00F43730"/>
    <w:rsid w:val="00FA72FD"/>
    <w:rsid w:val="00FB41E0"/>
    <w:rsid w:val="00FD02F4"/>
    <w:rsid w:val="00FD3E8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AC77"/>
  <w15:chartTrackingRefBased/>
  <w15:docId w15:val="{7E2BEE9A-10B8-4E70-9FAF-EDC4D5EF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74"/>
  </w:style>
  <w:style w:type="table" w:styleId="Tabela-Siatka">
    <w:name w:val="Table Grid"/>
    <w:basedOn w:val="Standardowy"/>
    <w:rsid w:val="0064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415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1574"/>
  </w:style>
  <w:style w:type="paragraph" w:customStyle="1" w:styleId="Default">
    <w:name w:val="Default"/>
    <w:rsid w:val="00641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61F"/>
  </w:style>
  <w:style w:type="paragraph" w:styleId="Tekstdymka">
    <w:name w:val="Balloon Text"/>
    <w:basedOn w:val="Normalny"/>
    <w:link w:val="TekstdymkaZnak"/>
    <w:uiPriority w:val="99"/>
    <w:semiHidden/>
    <w:unhideWhenUsed/>
    <w:rsid w:val="0045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A509-4BC5-4348-AD57-9148EA5A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Chada</cp:lastModifiedBy>
  <cp:revision>21</cp:revision>
  <cp:lastPrinted>2022-05-24T10:59:00Z</cp:lastPrinted>
  <dcterms:created xsi:type="dcterms:W3CDTF">2022-04-11T10:27:00Z</dcterms:created>
  <dcterms:modified xsi:type="dcterms:W3CDTF">2022-05-26T13:35:00Z</dcterms:modified>
</cp:coreProperties>
</file>