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DZP-361/126/2021/BP/</w:t>
      </w:r>
      <w:r w:rsidR="006D6A10">
        <w:rPr>
          <w:rFonts w:ascii="Times New Roman" w:hAnsi="Times New Roman" w:cs="Times New Roman"/>
        </w:rPr>
        <w:t>578</w:t>
      </w:r>
      <w:r w:rsidRPr="00FD275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D275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FD275D">
        <w:rPr>
          <w:rFonts w:ascii="Times New Roman" w:hAnsi="Times New Roman" w:cs="Times New Roman"/>
        </w:rPr>
        <w:t>Warszawa, dnia</w:t>
      </w:r>
      <w:r w:rsidR="006D6A10">
        <w:rPr>
          <w:rFonts w:ascii="Times New Roman" w:hAnsi="Times New Roman" w:cs="Times New Roman"/>
        </w:rPr>
        <w:t xml:space="preserve"> 27.05.</w:t>
      </w:r>
      <w:r w:rsidRPr="00FD275D">
        <w:rPr>
          <w:rFonts w:ascii="Times New Roman" w:hAnsi="Times New Roman" w:cs="Times New Roman"/>
        </w:rPr>
        <w:t>2022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4805D6" w:rsidRPr="00FD275D" w:rsidRDefault="004805D6" w:rsidP="004805D6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  <w:r w:rsidRPr="00FD275D">
        <w:rPr>
          <w:b/>
          <w:sz w:val="22"/>
          <w:szCs w:val="22"/>
        </w:rPr>
        <w:t>Do wszystkich zainteresowanych</w:t>
      </w:r>
    </w:p>
    <w:p w:rsidR="00C55340" w:rsidRDefault="00C55340" w:rsidP="00C55340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D275D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nr </w:t>
      </w:r>
      <w:r w:rsidRPr="00FD275D">
        <w:rPr>
          <w:rFonts w:ascii="Times New Roman" w:eastAsia="Times New Roman" w:hAnsi="Times New Roman" w:cs="Times New Roman"/>
          <w:b/>
          <w:lang w:eastAsia="pl-PL"/>
        </w:rPr>
        <w:t>DZP-361/126/2021</w:t>
      </w:r>
      <w:r w:rsidRPr="00FD275D">
        <w:rPr>
          <w:rFonts w:ascii="Times New Roman" w:eastAsia="Times New Roman" w:hAnsi="Times New Roman" w:cs="Times New Roman"/>
          <w:lang w:eastAsia="pl-PL"/>
        </w:rPr>
        <w:t xml:space="preserve"> pn.: “Kompleksowa usługa sprzątania w obiektach Uniwersytetu Warszawskiego administrowanych przez Biuro Gospodarcze”</w:t>
      </w:r>
    </w:p>
    <w:p w:rsidR="000408BA" w:rsidRPr="00FD275D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08BA" w:rsidRPr="00FD275D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>INFORMACJ</w:t>
      </w:r>
      <w:r w:rsidR="00C708A4">
        <w:rPr>
          <w:rFonts w:ascii="Times New Roman" w:eastAsia="Times New Roman" w:hAnsi="Times New Roman" w:cs="Times New Roman"/>
          <w:b/>
          <w:lang w:eastAsia="pl-PL"/>
        </w:rPr>
        <w:t>A</w:t>
      </w:r>
      <w:r w:rsidRPr="00FD275D">
        <w:rPr>
          <w:rFonts w:ascii="Times New Roman" w:eastAsia="Times New Roman" w:hAnsi="Times New Roman" w:cs="Times New Roman"/>
          <w:b/>
          <w:lang w:eastAsia="pl-PL"/>
        </w:rPr>
        <w:t xml:space="preserve"> O WYBORZE NAJKORZYSTNIEJSZEJ OFERTY</w:t>
      </w:r>
      <w:r w:rsidR="002F58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08A4">
        <w:rPr>
          <w:rFonts w:ascii="Times New Roman" w:eastAsia="Times New Roman" w:hAnsi="Times New Roman" w:cs="Times New Roman"/>
          <w:b/>
          <w:lang w:eastAsia="pl-PL"/>
        </w:rPr>
        <w:t>SPROSTOWANIE</w:t>
      </w:r>
    </w:p>
    <w:p w:rsidR="00755698" w:rsidRDefault="000408BA" w:rsidP="000408B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D275D">
        <w:rPr>
          <w:rFonts w:ascii="Times New Roman" w:hAnsi="Times New Roman" w:cs="Times New Roman"/>
          <w:color w:val="000000"/>
        </w:rPr>
        <w:t xml:space="preserve">Zamawiający </w:t>
      </w:r>
      <w:r w:rsidR="00755698">
        <w:rPr>
          <w:rFonts w:ascii="Times New Roman" w:hAnsi="Times New Roman" w:cs="Times New Roman"/>
          <w:color w:val="000000"/>
        </w:rPr>
        <w:t>dokonuje sprostowania informacji o wyborze najkorzystniejszej oferty w zakresie oceny ofert</w:t>
      </w:r>
      <w:r w:rsidR="00C708A4">
        <w:rPr>
          <w:rFonts w:ascii="Times New Roman" w:hAnsi="Times New Roman" w:cs="Times New Roman"/>
          <w:color w:val="000000"/>
        </w:rPr>
        <w:t>, w której błędnie podano punkty w kryterium oceny ofert i punkty łącznie</w:t>
      </w:r>
      <w:r w:rsidR="00446ED4">
        <w:rPr>
          <w:rFonts w:ascii="Times New Roman" w:hAnsi="Times New Roman" w:cs="Times New Roman"/>
          <w:color w:val="000000"/>
        </w:rPr>
        <w:t xml:space="preserve"> dla oferty nr 3</w:t>
      </w:r>
      <w:r w:rsidR="00C708A4">
        <w:rPr>
          <w:rFonts w:ascii="Times New Roman" w:hAnsi="Times New Roman" w:cs="Times New Roman"/>
          <w:color w:val="000000"/>
        </w:rPr>
        <w:t xml:space="preserve">. </w:t>
      </w:r>
      <w:r w:rsidR="00D83AFD">
        <w:rPr>
          <w:rFonts w:ascii="Times New Roman" w:hAnsi="Times New Roman" w:cs="Times New Roman"/>
          <w:color w:val="000000"/>
        </w:rPr>
        <w:t>Zmiana punktacji nie ma wpływu na wybór oferty najkorzystniejszej.</w:t>
      </w:r>
    </w:p>
    <w:p w:rsidR="000408BA" w:rsidRPr="00446ED4" w:rsidRDefault="00755698" w:rsidP="0075569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446ED4">
        <w:rPr>
          <w:rFonts w:ascii="Times New Roman" w:hAnsi="Times New Roman" w:cs="Times New Roman"/>
          <w:b/>
          <w:color w:val="000000"/>
        </w:rPr>
        <w:t>W informacji jest:</w:t>
      </w:r>
    </w:p>
    <w:p w:rsidR="00446ED4" w:rsidRPr="00446ED4" w:rsidRDefault="00446ED4" w:rsidP="00446ED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446ED4">
        <w:rPr>
          <w:rFonts w:ascii="Times New Roman" w:eastAsia="Times New Roman" w:hAnsi="Times New Roman" w:cs="Times New Roman"/>
          <w:lang w:eastAsia="pl-PL"/>
        </w:rPr>
        <w:t>INFORMACJA O WYBORZE NAJKORZYSTNIEJSZEJ OFERTY</w:t>
      </w:r>
    </w:p>
    <w:p w:rsidR="00446ED4" w:rsidRPr="00446ED4" w:rsidRDefault="00446ED4" w:rsidP="00446E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ED4">
        <w:rPr>
          <w:rFonts w:ascii="Times New Roman" w:hAnsi="Times New Roman" w:cs="Times New Roman"/>
          <w:color w:val="000000"/>
        </w:rPr>
        <w:t>Zamawiający działając na podstawie art. 253 ust. 2 ustawy Prawo Zamówień Publicznych (</w:t>
      </w:r>
      <w:proofErr w:type="spellStart"/>
      <w:r w:rsidRPr="00446ED4">
        <w:rPr>
          <w:rFonts w:ascii="Times New Roman" w:hAnsi="Times New Roman" w:cs="Times New Roman"/>
          <w:color w:val="000000"/>
        </w:rPr>
        <w:t>t.j</w:t>
      </w:r>
      <w:proofErr w:type="spellEnd"/>
      <w:r w:rsidRPr="00446ED4">
        <w:rPr>
          <w:rFonts w:ascii="Times New Roman" w:hAnsi="Times New Roman" w:cs="Times New Roman"/>
          <w:color w:val="000000"/>
        </w:rPr>
        <w:t>.</w:t>
      </w:r>
      <w:r w:rsidRPr="00FD275D">
        <w:rPr>
          <w:rFonts w:ascii="Times New Roman" w:hAnsi="Times New Roman" w:cs="Times New Roman"/>
          <w:color w:val="000000"/>
        </w:rPr>
        <w:t xml:space="preserve"> Dz.U.                          z 2021 r. poz. 1129  z późn. zm.) zwanej dalej „ustawą” informuje, iż w wyniku w/w postępowania dokonał wyboru oferty najkorzystniejszej.</w:t>
      </w:r>
      <w:r w:rsidRPr="00FD275D">
        <w:rPr>
          <w:rFonts w:ascii="Times New Roman" w:hAnsi="Times New Roman" w:cs="Times New Roman"/>
        </w:rPr>
        <w:t xml:space="preserve"> Jako najkorzystniejszą wybrano Ofertę nr 8 złożoną przez Wykonawcę Golkonda M. Rujna B. </w:t>
      </w:r>
      <w:proofErr w:type="spellStart"/>
      <w:r w:rsidRPr="00FD275D">
        <w:rPr>
          <w:rFonts w:ascii="Times New Roman" w:hAnsi="Times New Roman" w:cs="Times New Roman"/>
        </w:rPr>
        <w:t>Sieńczyk</w:t>
      </w:r>
      <w:proofErr w:type="spellEnd"/>
      <w:r w:rsidRPr="00FD275D">
        <w:rPr>
          <w:rFonts w:ascii="Times New Roman" w:hAnsi="Times New Roman" w:cs="Times New Roman"/>
        </w:rPr>
        <w:t xml:space="preserve"> Spółka Jawna ul. Wiśniowa 40B nr 10, 02-520 Warszawa.</w:t>
      </w:r>
    </w:p>
    <w:p w:rsidR="00446ED4" w:rsidRPr="00FD275D" w:rsidRDefault="00446ED4" w:rsidP="00446ED4">
      <w:pPr>
        <w:pStyle w:val="Tekstpodstawowy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Uzasadnienie wyboru: Oferta Wykonawcy Golkonda M. Rujna B. </w:t>
      </w:r>
      <w:proofErr w:type="spellStart"/>
      <w:r w:rsidRPr="00FD275D">
        <w:rPr>
          <w:rFonts w:ascii="Times New Roman" w:hAnsi="Times New Roman" w:cs="Times New Roman"/>
        </w:rPr>
        <w:t>Sieńczyk</w:t>
      </w:r>
      <w:proofErr w:type="spellEnd"/>
      <w:r w:rsidRPr="00FD275D">
        <w:rPr>
          <w:rFonts w:ascii="Times New Roman" w:hAnsi="Times New Roman" w:cs="Times New Roman"/>
        </w:rPr>
        <w:t xml:space="preserve"> Spółka Jawna nie podlega odrzuceniu i została uznana za najkorzystniejszą na podstawie kryterium oceny ofert określonego w SWZ. </w:t>
      </w:r>
    </w:p>
    <w:p w:rsidR="00446ED4" w:rsidRPr="00FD275D" w:rsidRDefault="00446ED4" w:rsidP="00446ED4">
      <w:pPr>
        <w:pStyle w:val="Tekstpodstawowywcity"/>
        <w:spacing w:after="0"/>
        <w:ind w:left="0" w:firstLine="708"/>
        <w:rPr>
          <w:sz w:val="22"/>
          <w:szCs w:val="22"/>
        </w:rPr>
      </w:pPr>
      <w:r w:rsidRPr="00FD275D">
        <w:rPr>
          <w:sz w:val="22"/>
          <w:szCs w:val="22"/>
        </w:rPr>
        <w:t>W niniejszym postępowaniu wpłynęło 8 oferty:</w:t>
      </w: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446ED4" w:rsidRPr="00FD275D" w:rsidTr="006B1C3B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4" w:rsidRPr="00FD275D" w:rsidRDefault="00446ED4" w:rsidP="006B1C3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4" w:rsidRPr="00FD275D" w:rsidRDefault="00446ED4" w:rsidP="006B1C3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446ED4" w:rsidRPr="00FD275D" w:rsidTr="006B1C3B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</w:rPr>
            </w:pPr>
            <w:r w:rsidRPr="00FD275D">
              <w:rPr>
                <w:sz w:val="22"/>
                <w:szCs w:val="22"/>
              </w:rPr>
              <w:t>2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Zakłady Usługowe „Centrum-Usługa” Sp. z o.o. ul. Strąkowa nr 22, 01-100 Warszawa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Praxima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Krakpol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Sp. z o.o. ul. Dworcowa 2, 32-540 Trzebinia – lider konsorcjum </w:t>
            </w:r>
          </w:p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Impel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Facility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Services Sp. z o.o. ul. Ślężna 118, 53-111 Wrocław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Agencja Usługowo-Handlowa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Interservice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S.C. B.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Kultys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J. Wieteska ul. Przybyszewskiego nr 36 lok. 2, 01-824 Warszawa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AGNUS Agnieszka Szustak ul. Białostocka 9, 03-741 Warszawa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Prima CW SP. z o.o. – lider konsorcjum ul. POSTĘPU 21A, 02-676  WARSZAWA </w:t>
            </w:r>
          </w:p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Pakar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Service Sp. z o.o. – cz</w:t>
            </w:r>
            <w:bookmarkStart w:id="0" w:name="_GoBack"/>
            <w:bookmarkEnd w:id="0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łonek konsorcjum ul. SKRAJNA 78G, 25-650 KIELCE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DGP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Clean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Partner Sp. z o.o. – LIDER konsorcjum ul. Żytnia 15/23, 01-014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Warszawa </w:t>
            </w:r>
          </w:p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Seban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Sp. z o.o. – PARTNER ul. Jesionowa 9a, 40-159 Katowice</w:t>
            </w:r>
          </w:p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4 OP Sp. z o.o. – PARTNER ul. Środkowa 20, 59-220 Legnica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Spółka Cywilna INTERLUX Kania Małgorzata, Kania Łukasz ul. S. Żeromskiego 19, 07-417 Ostrołęka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Golkonda M. Rujna B.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Sieńczyk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Spółka Jawna ul. Wiśniowa 40B nr 10, 02-520 Warszawa</w:t>
            </w:r>
          </w:p>
        </w:tc>
      </w:tr>
    </w:tbl>
    <w:p w:rsidR="00446ED4" w:rsidRPr="00FD275D" w:rsidRDefault="00446ED4" w:rsidP="00446ED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46ED4" w:rsidRPr="00FD275D" w:rsidRDefault="00446ED4" w:rsidP="00446ED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275D">
        <w:rPr>
          <w:rFonts w:ascii="Times New Roman" w:hAnsi="Times New Roman" w:cs="Times New Roman"/>
          <w:b/>
        </w:rPr>
        <w:t>Ocena ofert</w:t>
      </w:r>
    </w:p>
    <w:p w:rsidR="00446ED4" w:rsidRPr="00FD275D" w:rsidRDefault="00446ED4" w:rsidP="00446ED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Zamawiający dokonał oceny punktowej ofert </w:t>
      </w:r>
      <w:r w:rsidRPr="00FD275D">
        <w:rPr>
          <w:rFonts w:ascii="Times New Roman" w:hAnsi="Times New Roman" w:cs="Times New Roman"/>
          <w:b/>
          <w:u w:val="single"/>
        </w:rPr>
        <w:t>niepodlegających odrzuceniu</w:t>
      </w:r>
      <w:r w:rsidRPr="00FD275D">
        <w:rPr>
          <w:rFonts w:ascii="Times New Roman" w:hAnsi="Times New Roman" w:cs="Times New Roman"/>
        </w:rPr>
        <w:t xml:space="preserve"> złożonych w niniejszym postępowaniu zgodnie z zapisami SWZ:</w:t>
      </w:r>
    </w:p>
    <w:p w:rsidR="00446ED4" w:rsidRPr="00FD275D" w:rsidRDefault="00446ED4" w:rsidP="00446ED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6093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976"/>
        <w:gridCol w:w="2127"/>
      </w:tblGrid>
      <w:tr w:rsidR="00446ED4" w:rsidRPr="00FD275D" w:rsidTr="006B1C3B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Nr</w:t>
            </w:r>
          </w:p>
          <w:p w:rsidR="00446ED4" w:rsidRPr="00FD275D" w:rsidRDefault="00446ED4" w:rsidP="006B1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D275D">
              <w:rPr>
                <w:rFonts w:ascii="Times New Roman" w:hAnsi="Times New Roman" w:cs="Times New Roman"/>
              </w:rPr>
              <w:t>ferty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Kryterium oceny ofert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46ED4" w:rsidRPr="00FD275D" w:rsidRDefault="00446ED4" w:rsidP="006B1C3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446ED4" w:rsidRPr="00FD275D" w:rsidTr="006B1C3B">
        <w:trPr>
          <w:trHeight w:val="396"/>
          <w:jc w:val="center"/>
        </w:trPr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26,28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26,28</w:t>
            </w: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52,14</w:t>
            </w: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69,72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69,72</w:t>
            </w: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43,30</w:t>
            </w: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33,92</w:t>
            </w: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0408BA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D64F46" w:rsidRDefault="00755698" w:rsidP="00D64F46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46ED4">
        <w:rPr>
          <w:rFonts w:ascii="Times New Roman" w:hAnsi="Times New Roman" w:cs="Times New Roman"/>
          <w:b/>
          <w:u w:val="single"/>
        </w:rPr>
        <w:t>a powinno być:</w:t>
      </w:r>
    </w:p>
    <w:p w:rsidR="00446ED4" w:rsidRPr="00446ED4" w:rsidRDefault="00446ED4" w:rsidP="00446ED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446ED4">
        <w:rPr>
          <w:rFonts w:ascii="Times New Roman" w:eastAsia="Times New Roman" w:hAnsi="Times New Roman" w:cs="Times New Roman"/>
          <w:lang w:eastAsia="pl-PL"/>
        </w:rPr>
        <w:t>INFORMACJA O WYBORZE NAJKORZYSTNIEJSZEJ OFERTY</w:t>
      </w:r>
    </w:p>
    <w:p w:rsidR="00446ED4" w:rsidRPr="00446ED4" w:rsidRDefault="00446ED4" w:rsidP="00446E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  <w:color w:val="000000"/>
        </w:rPr>
        <w:t>Zamawiający działając na podstawie art. 253 ust. 2 ustawy Prawo Zamówień Publicznych (</w:t>
      </w:r>
      <w:proofErr w:type="spellStart"/>
      <w:r w:rsidRPr="00FD275D">
        <w:rPr>
          <w:rFonts w:ascii="Times New Roman" w:hAnsi="Times New Roman" w:cs="Times New Roman"/>
          <w:color w:val="000000"/>
        </w:rPr>
        <w:t>t.j</w:t>
      </w:r>
      <w:proofErr w:type="spellEnd"/>
      <w:r w:rsidRPr="00FD275D">
        <w:rPr>
          <w:rFonts w:ascii="Times New Roman" w:hAnsi="Times New Roman" w:cs="Times New Roman"/>
          <w:color w:val="000000"/>
        </w:rPr>
        <w:t>. Dz.U.                          z 2021 r. poz. 1129  z późn. zm.) zwanej dalej „ustawą” informuje, iż w wyniku w/w postępowania dokonał wyboru oferty najkorzystniejszej.</w:t>
      </w:r>
      <w:r w:rsidRPr="00FD275D">
        <w:rPr>
          <w:rFonts w:ascii="Times New Roman" w:hAnsi="Times New Roman" w:cs="Times New Roman"/>
        </w:rPr>
        <w:t xml:space="preserve"> Jako najkorzystniejszą wybrano Ofertę nr 8 złożoną przez Wykonawcę Golkonda M. Rujna B. </w:t>
      </w:r>
      <w:proofErr w:type="spellStart"/>
      <w:r w:rsidRPr="00FD275D">
        <w:rPr>
          <w:rFonts w:ascii="Times New Roman" w:hAnsi="Times New Roman" w:cs="Times New Roman"/>
        </w:rPr>
        <w:t>Sieńczyk</w:t>
      </w:r>
      <w:proofErr w:type="spellEnd"/>
      <w:r w:rsidRPr="00FD275D">
        <w:rPr>
          <w:rFonts w:ascii="Times New Roman" w:hAnsi="Times New Roman" w:cs="Times New Roman"/>
        </w:rPr>
        <w:t xml:space="preserve"> Spółka Jawna ul. Wiśniowa 40B nr 10, 02-520 Warszawa.</w:t>
      </w:r>
    </w:p>
    <w:p w:rsidR="00446ED4" w:rsidRPr="00FD275D" w:rsidRDefault="00446ED4" w:rsidP="00446ED4">
      <w:pPr>
        <w:pStyle w:val="Tekstpodstawowy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Uzasadnienie wyboru: Oferta Wykonawcy Golkonda M. Rujna B. </w:t>
      </w:r>
      <w:proofErr w:type="spellStart"/>
      <w:r w:rsidRPr="00FD275D">
        <w:rPr>
          <w:rFonts w:ascii="Times New Roman" w:hAnsi="Times New Roman" w:cs="Times New Roman"/>
        </w:rPr>
        <w:t>Sieńczyk</w:t>
      </w:r>
      <w:proofErr w:type="spellEnd"/>
      <w:r w:rsidRPr="00FD275D">
        <w:rPr>
          <w:rFonts w:ascii="Times New Roman" w:hAnsi="Times New Roman" w:cs="Times New Roman"/>
        </w:rPr>
        <w:t xml:space="preserve"> Spółka Jawna nie podlega odrzuceniu i została uznana za najkorzystniejszą na podstawie kryterium oceny ofert określonego w SWZ. </w:t>
      </w:r>
    </w:p>
    <w:p w:rsidR="00446ED4" w:rsidRPr="00FD275D" w:rsidRDefault="00446ED4" w:rsidP="00446ED4">
      <w:pPr>
        <w:pStyle w:val="Tekstpodstawowywcity"/>
        <w:spacing w:after="0"/>
        <w:ind w:left="0" w:firstLine="708"/>
        <w:rPr>
          <w:sz w:val="22"/>
          <w:szCs w:val="22"/>
        </w:rPr>
      </w:pPr>
      <w:r w:rsidRPr="00FD275D">
        <w:rPr>
          <w:sz w:val="22"/>
          <w:szCs w:val="22"/>
        </w:rPr>
        <w:t>W niniejszym postępowaniu wpłynęło 8 oferty:</w:t>
      </w: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446ED4" w:rsidRPr="00FD275D" w:rsidTr="006B1C3B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4" w:rsidRPr="00FD275D" w:rsidRDefault="00446ED4" w:rsidP="006B1C3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4" w:rsidRPr="00FD275D" w:rsidRDefault="00446ED4" w:rsidP="006B1C3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446ED4" w:rsidRPr="00FD275D" w:rsidTr="006B1C3B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</w:rPr>
            </w:pPr>
            <w:r w:rsidRPr="00FD275D">
              <w:rPr>
                <w:sz w:val="22"/>
                <w:szCs w:val="22"/>
              </w:rPr>
              <w:t>2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Zakłady Usługowe „Centrum-Usługa” Sp. z o.o. ul. Strąkowa nr 22, 01-100 Warszawa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Praxima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Krakpol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Sp. z o.o. ul. Dworcowa 2, 32-540 Trzebinia – lider konsorcjum </w:t>
            </w:r>
          </w:p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Impel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Facility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Services Sp. z o.o. ul. Ślężna 118, 53-111 Wrocław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Agencja Usługowo-Handlowa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Interservice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S.C. B.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Kultys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J. Wieteska ul. Przybyszewskiego nr 36 lok. 2, 01-824 Warszawa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AGNUS Agnieszka Szustak ul. Białostocka 9, 03-741 Warszawa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Prima CW SP. z o.o. – lider konsorcjum ul. POSTĘPU 21A, 02-676  WARSZAWA </w:t>
            </w:r>
          </w:p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Pakar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Service Sp. z o.o. – członek konsorcjum ul. SKRAJNA 78G, 25-650 KIELCE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DGP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Clean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Partner Sp. z o.o. – LIDER konsorcjum ul. Żytnia 15/23, 01-014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Warszawa </w:t>
            </w:r>
          </w:p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Seban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Sp. z o.o. – PARTNER ul. Jesionowa 9a, 40-159 Katowice</w:t>
            </w:r>
          </w:p>
          <w:p w:rsidR="00446ED4" w:rsidRPr="00FD275D" w:rsidRDefault="00446ED4" w:rsidP="006B1C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4 OP Sp. z o.o. – PARTNER ul. Środkowa 20, 59-220 Legnica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Spółka Cywilna INTERLUX Kania Małgorzata, Kania Łukasz ul. S. Żeromskiego 19, 07-417 Ostrołęka</w:t>
            </w:r>
          </w:p>
        </w:tc>
      </w:tr>
      <w:tr w:rsidR="00446ED4" w:rsidRPr="00FD275D" w:rsidTr="006B1C3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Golkonda M. Rujna B.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Sieńczyk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Spółka Jawna ul. Wiśniowa 40B nr 10, 02-520 Warszawa</w:t>
            </w:r>
          </w:p>
        </w:tc>
      </w:tr>
    </w:tbl>
    <w:p w:rsidR="00446ED4" w:rsidRPr="00FD275D" w:rsidRDefault="00446ED4" w:rsidP="00446ED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46ED4" w:rsidRPr="00FD275D" w:rsidRDefault="00446ED4" w:rsidP="00446ED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275D">
        <w:rPr>
          <w:rFonts w:ascii="Times New Roman" w:hAnsi="Times New Roman" w:cs="Times New Roman"/>
          <w:b/>
        </w:rPr>
        <w:t>Ocena ofert</w:t>
      </w:r>
    </w:p>
    <w:p w:rsidR="00446ED4" w:rsidRPr="00FD275D" w:rsidRDefault="00446ED4" w:rsidP="00446ED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Zamawiający dokonał oceny punktowej ofert </w:t>
      </w:r>
      <w:r w:rsidRPr="00FD275D">
        <w:rPr>
          <w:rFonts w:ascii="Times New Roman" w:hAnsi="Times New Roman" w:cs="Times New Roman"/>
          <w:b/>
          <w:u w:val="single"/>
        </w:rPr>
        <w:t>niepodlegających odrzuceniu</w:t>
      </w:r>
      <w:r w:rsidRPr="00FD275D">
        <w:rPr>
          <w:rFonts w:ascii="Times New Roman" w:hAnsi="Times New Roman" w:cs="Times New Roman"/>
        </w:rPr>
        <w:t xml:space="preserve"> złożonych w niniejszym postępowaniu zgodnie z zapisami SWZ:</w:t>
      </w:r>
    </w:p>
    <w:p w:rsidR="00446ED4" w:rsidRPr="00FD275D" w:rsidRDefault="00446ED4" w:rsidP="00446ED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6093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976"/>
        <w:gridCol w:w="2127"/>
      </w:tblGrid>
      <w:tr w:rsidR="00446ED4" w:rsidRPr="00FD275D" w:rsidTr="006B1C3B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Nr</w:t>
            </w:r>
          </w:p>
          <w:p w:rsidR="00446ED4" w:rsidRPr="00FD275D" w:rsidRDefault="00446ED4" w:rsidP="006B1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D275D">
              <w:rPr>
                <w:rFonts w:ascii="Times New Roman" w:hAnsi="Times New Roman" w:cs="Times New Roman"/>
              </w:rPr>
              <w:t>ferty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Kryterium oceny ofert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46ED4" w:rsidRPr="00FD275D" w:rsidRDefault="00446ED4" w:rsidP="006B1C3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446ED4" w:rsidRPr="00FD275D" w:rsidTr="006B1C3B">
        <w:trPr>
          <w:trHeight w:val="396"/>
          <w:jc w:val="center"/>
        </w:trPr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6ED4" w:rsidRPr="00FD275D" w:rsidRDefault="00446ED4" w:rsidP="006B1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26,28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26,28</w:t>
            </w: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52,14</w:t>
            </w: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50,42</w:t>
            </w: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43,30</w:t>
            </w: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33,92</w:t>
            </w:r>
          </w:p>
        </w:tc>
      </w:tr>
      <w:tr w:rsidR="00446ED4" w:rsidRPr="00FD275D" w:rsidTr="006B1C3B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D4" w:rsidRPr="00FD275D" w:rsidRDefault="00446ED4" w:rsidP="006B1C3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755698" w:rsidRDefault="00755698" w:rsidP="00755698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755698" w:rsidRDefault="00755698" w:rsidP="00D64F46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0408BA" w:rsidRPr="00154B5E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9029D3" w:rsidRDefault="009029D3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W imieniu Zamawiającego</w:t>
      </w: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Pełnomocnik Rektora ds. zamówień publicznych</w:t>
      </w:r>
    </w:p>
    <w:p w:rsidR="000408BA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Default="000408BA" w:rsidP="000408BA">
      <w:pPr>
        <w:ind w:left="4956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mgr Piotr Skubera</w:t>
      </w:r>
    </w:p>
    <w:p w:rsidR="00FF298B" w:rsidRPr="00DE2D6D" w:rsidRDefault="00FF298B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F298B" w:rsidRPr="00DE2D6D" w:rsidSect="002051B4">
      <w:footerReference w:type="even" r:id="rId9"/>
      <w:footerReference w:type="default" r:id="rId10"/>
      <w:footerReference w:type="first" r:id="rId11"/>
      <w:pgSz w:w="11906" w:h="16838"/>
      <w:pgMar w:top="426" w:right="1134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762" w:rsidRDefault="000408BA" w:rsidP="000408BA">
    <w:pPr>
      <w:pStyle w:val="Stopka"/>
      <w:jc w:val="center"/>
    </w:pPr>
    <w:r>
      <w:tab/>
      <w:t xml:space="preserve">                                                                                   DZP-361/126/2021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B4" w:rsidRDefault="002051B4">
    <w:pPr>
      <w:pStyle w:val="Stopka"/>
      <w:jc w:val="right"/>
    </w:pPr>
  </w:p>
  <w:p w:rsidR="00DA146D" w:rsidRPr="006A1762" w:rsidRDefault="002051B4" w:rsidP="002051B4">
    <w:pPr>
      <w:spacing w:after="0" w:line="240" w:lineRule="auto"/>
      <w:ind w:left="708" w:firstLine="708"/>
      <w:jc w:val="center"/>
      <w:rPr>
        <w:rFonts w:ascii="Arimo" w:hAnsi="Arimo" w:cs="Arimo"/>
        <w:sz w:val="16"/>
        <w:szCs w:val="16"/>
      </w:rPr>
    </w:pPr>
    <w:r>
      <w:t xml:space="preserve">                                           </w:t>
    </w:r>
    <w:r>
      <w:t xml:space="preserve">DZP-361/126/2021             </w:t>
    </w:r>
    <w:r>
      <w:t xml:space="preserve">                                        </w:t>
    </w:r>
    <w:r>
      <w:t xml:space="preserve">     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647" w:rsidRPr="00A63AB5" w:rsidRDefault="00C15647" w:rsidP="00C15647">
    <w:pPr>
      <w:spacing w:after="0" w:line="240" w:lineRule="auto"/>
      <w:ind w:left="708" w:firstLine="708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</w:rPr>
      <w:t xml:space="preserve">ul. Krakowskie Przedmieście 26/28, 00-927 Warszawa </w:t>
    </w:r>
  </w:p>
  <w:p w:rsidR="00C15647" w:rsidRDefault="00C15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1"/>
  </w:num>
  <w:num w:numId="5">
    <w:abstractNumId w:val="22"/>
  </w:num>
  <w:num w:numId="6">
    <w:abstractNumId w:val="20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4"/>
  </w:num>
  <w:num w:numId="24">
    <w:abstractNumId w:val="23"/>
  </w:num>
  <w:num w:numId="25">
    <w:abstractNumId w:val="6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68E"/>
    <w:rsid w:val="000575A2"/>
    <w:rsid w:val="00093854"/>
    <w:rsid w:val="0009522C"/>
    <w:rsid w:val="00095D27"/>
    <w:rsid w:val="000A4343"/>
    <w:rsid w:val="000C0F23"/>
    <w:rsid w:val="000D5E59"/>
    <w:rsid w:val="000E379F"/>
    <w:rsid w:val="00105130"/>
    <w:rsid w:val="00157C9B"/>
    <w:rsid w:val="00160070"/>
    <w:rsid w:val="00176FB1"/>
    <w:rsid w:val="001A5ADC"/>
    <w:rsid w:val="001D3DAC"/>
    <w:rsid w:val="00204AAD"/>
    <w:rsid w:val="002051B4"/>
    <w:rsid w:val="002135D3"/>
    <w:rsid w:val="00220749"/>
    <w:rsid w:val="002C53AA"/>
    <w:rsid w:val="002F218A"/>
    <w:rsid w:val="002F582D"/>
    <w:rsid w:val="002F78AF"/>
    <w:rsid w:val="0030742C"/>
    <w:rsid w:val="003237BE"/>
    <w:rsid w:val="00342F5B"/>
    <w:rsid w:val="00374914"/>
    <w:rsid w:val="00383A3F"/>
    <w:rsid w:val="00427709"/>
    <w:rsid w:val="00446ED4"/>
    <w:rsid w:val="00447428"/>
    <w:rsid w:val="004724A3"/>
    <w:rsid w:val="004805D6"/>
    <w:rsid w:val="004873A8"/>
    <w:rsid w:val="00491CCD"/>
    <w:rsid w:val="004C2BBC"/>
    <w:rsid w:val="004E58DB"/>
    <w:rsid w:val="005019FC"/>
    <w:rsid w:val="0050698D"/>
    <w:rsid w:val="00521FD3"/>
    <w:rsid w:val="005439F7"/>
    <w:rsid w:val="0057421E"/>
    <w:rsid w:val="00581AB0"/>
    <w:rsid w:val="0058785B"/>
    <w:rsid w:val="005A4B96"/>
    <w:rsid w:val="005D72CB"/>
    <w:rsid w:val="005E59ED"/>
    <w:rsid w:val="005F323A"/>
    <w:rsid w:val="005F5A9A"/>
    <w:rsid w:val="00602D00"/>
    <w:rsid w:val="006935CA"/>
    <w:rsid w:val="006A1762"/>
    <w:rsid w:val="006D5EAA"/>
    <w:rsid w:val="006D6A10"/>
    <w:rsid w:val="006F5E33"/>
    <w:rsid w:val="00713CC6"/>
    <w:rsid w:val="00726368"/>
    <w:rsid w:val="00755698"/>
    <w:rsid w:val="00757F48"/>
    <w:rsid w:val="007B176E"/>
    <w:rsid w:val="007B7223"/>
    <w:rsid w:val="008039AD"/>
    <w:rsid w:val="00852F68"/>
    <w:rsid w:val="00862C1D"/>
    <w:rsid w:val="008761DA"/>
    <w:rsid w:val="00884446"/>
    <w:rsid w:val="008C6997"/>
    <w:rsid w:val="008E1DB2"/>
    <w:rsid w:val="008F48B8"/>
    <w:rsid w:val="009029D3"/>
    <w:rsid w:val="00933FB7"/>
    <w:rsid w:val="009361E8"/>
    <w:rsid w:val="00946CF8"/>
    <w:rsid w:val="009B2507"/>
    <w:rsid w:val="009C686E"/>
    <w:rsid w:val="009D4DB0"/>
    <w:rsid w:val="00A03DBF"/>
    <w:rsid w:val="00A24D7C"/>
    <w:rsid w:val="00A32B19"/>
    <w:rsid w:val="00A51C80"/>
    <w:rsid w:val="00A81039"/>
    <w:rsid w:val="00B01C11"/>
    <w:rsid w:val="00B030DC"/>
    <w:rsid w:val="00B20BF1"/>
    <w:rsid w:val="00B339DE"/>
    <w:rsid w:val="00B42E79"/>
    <w:rsid w:val="00B5509B"/>
    <w:rsid w:val="00B71D9B"/>
    <w:rsid w:val="00B86D8B"/>
    <w:rsid w:val="00BA1BDF"/>
    <w:rsid w:val="00BC1E73"/>
    <w:rsid w:val="00BC6565"/>
    <w:rsid w:val="00C02BCA"/>
    <w:rsid w:val="00C10BA5"/>
    <w:rsid w:val="00C136D1"/>
    <w:rsid w:val="00C15647"/>
    <w:rsid w:val="00C3160A"/>
    <w:rsid w:val="00C53B4E"/>
    <w:rsid w:val="00C55340"/>
    <w:rsid w:val="00C708A4"/>
    <w:rsid w:val="00C733E8"/>
    <w:rsid w:val="00C930CF"/>
    <w:rsid w:val="00CA095B"/>
    <w:rsid w:val="00CF192E"/>
    <w:rsid w:val="00CF4650"/>
    <w:rsid w:val="00D1429C"/>
    <w:rsid w:val="00D149C1"/>
    <w:rsid w:val="00D449C8"/>
    <w:rsid w:val="00D64F46"/>
    <w:rsid w:val="00D74AFA"/>
    <w:rsid w:val="00D83AFD"/>
    <w:rsid w:val="00DB0DA5"/>
    <w:rsid w:val="00DD215A"/>
    <w:rsid w:val="00DD2175"/>
    <w:rsid w:val="00DE2D6D"/>
    <w:rsid w:val="00E00C6B"/>
    <w:rsid w:val="00E356FB"/>
    <w:rsid w:val="00E510A1"/>
    <w:rsid w:val="00E7084B"/>
    <w:rsid w:val="00E83324"/>
    <w:rsid w:val="00EA5003"/>
    <w:rsid w:val="00EF121D"/>
    <w:rsid w:val="00F07DB4"/>
    <w:rsid w:val="00F13B0B"/>
    <w:rsid w:val="00F246A1"/>
    <w:rsid w:val="00F332E8"/>
    <w:rsid w:val="00F51C32"/>
    <w:rsid w:val="00F7365B"/>
    <w:rsid w:val="00FA46C3"/>
    <w:rsid w:val="00FA62FD"/>
    <w:rsid w:val="00FC0E3E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AA3D9D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2E10-1E28-428F-9D1B-A7EF418A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Beata Bobrowska-Prorok</cp:lastModifiedBy>
  <cp:revision>17</cp:revision>
  <cp:lastPrinted>2022-05-05T12:34:00Z</cp:lastPrinted>
  <dcterms:created xsi:type="dcterms:W3CDTF">2022-05-23T07:21:00Z</dcterms:created>
  <dcterms:modified xsi:type="dcterms:W3CDTF">2022-05-27T13:30:00Z</dcterms:modified>
</cp:coreProperties>
</file>