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065F" w14:textId="5255709B" w:rsidR="00831BFB" w:rsidRDefault="00831BFB" w:rsidP="00831BFB">
      <w:pPr>
        <w:widowControl w:val="0"/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bookmarkStart w:id="0" w:name="_gjdgxs"/>
      <w:bookmarkStart w:id="1" w:name="_GoBack"/>
      <w:bookmarkEnd w:id="0"/>
      <w:bookmarkEnd w:id="1"/>
      <w:r>
        <w:rPr>
          <w:rFonts w:ascii="Cambria" w:eastAsia="Cambria" w:hAnsi="Cambria" w:cs="Cambria"/>
          <w:sz w:val="18"/>
          <w:szCs w:val="18"/>
        </w:rPr>
        <w:t>OPIS PRZEDMIOTU ZAMÓWIE</w:t>
      </w:r>
    </w:p>
    <w:p w14:paraId="32CDDB1D" w14:textId="24D92353" w:rsidR="00831BFB" w:rsidRDefault="00831BFB" w:rsidP="00831BFB">
      <w:pPr>
        <w:widowControl w:val="0"/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</w:p>
    <w:p w14:paraId="392CFDD8" w14:textId="6AB2B84C" w:rsidR="00831BFB" w:rsidRDefault="00831BFB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831BFB">
        <w:rPr>
          <w:rFonts w:ascii="Cambria" w:eastAsia="Cambria" w:hAnsi="Cambria" w:cs="Cambria"/>
          <w:b/>
          <w:sz w:val="18"/>
          <w:szCs w:val="18"/>
        </w:rPr>
        <w:t>Nazwa zamówienia: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 w:rsidRPr="00831BFB">
        <w:rPr>
          <w:rFonts w:ascii="Cambria" w:eastAsia="Cambria" w:hAnsi="Cambria" w:cs="Cambria"/>
          <w:sz w:val="18"/>
          <w:szCs w:val="18"/>
        </w:rPr>
        <w:t>Rozbudowa licencji narzędzi do współpracy on-line dla pracowników i studentów Uniwersytetu Warszawskiego</w:t>
      </w:r>
    </w:p>
    <w:p w14:paraId="6555210F" w14:textId="1713B7FD" w:rsidR="00831BFB" w:rsidRPr="00831BFB" w:rsidRDefault="00831BFB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Zakres zamówienia: </w:t>
      </w:r>
    </w:p>
    <w:p w14:paraId="6A862712" w14:textId="2A53D042" w:rsidR="00831BFB" w:rsidRDefault="00831BFB" w:rsidP="00831BFB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Dostawa licencji do </w:t>
      </w:r>
      <w:bookmarkStart w:id="2" w:name="_Hlk96328236"/>
      <w:r w:rsidRPr="00831BFB">
        <w:rPr>
          <w:rFonts w:ascii="Cambria" w:eastAsia="Cambria" w:hAnsi="Cambria" w:cs="Cambria"/>
          <w:sz w:val="18"/>
          <w:szCs w:val="18"/>
        </w:rPr>
        <w:t>platformy Google Workspace</w:t>
      </w:r>
      <w:r w:rsidR="00AB325A">
        <w:rPr>
          <w:rFonts w:ascii="Cambria" w:eastAsia="Cambria" w:hAnsi="Cambria" w:cs="Cambria"/>
          <w:sz w:val="18"/>
          <w:szCs w:val="18"/>
        </w:rPr>
        <w:t xml:space="preserve"> </w:t>
      </w:r>
      <w:bookmarkEnd w:id="2"/>
      <w:r w:rsidR="00AB325A">
        <w:rPr>
          <w:rFonts w:ascii="Cambria" w:eastAsia="Cambria" w:hAnsi="Cambria" w:cs="Cambria"/>
          <w:sz w:val="18"/>
          <w:szCs w:val="18"/>
        </w:rPr>
        <w:t>obowiązujących w okresie 01.0</w:t>
      </w:r>
      <w:r w:rsidR="003E1782">
        <w:rPr>
          <w:rFonts w:ascii="Cambria" w:eastAsia="Cambria" w:hAnsi="Cambria" w:cs="Cambria"/>
          <w:sz w:val="18"/>
          <w:szCs w:val="18"/>
        </w:rPr>
        <w:t>7</w:t>
      </w:r>
      <w:r w:rsidR="00AB325A">
        <w:rPr>
          <w:rFonts w:ascii="Cambria" w:eastAsia="Cambria" w:hAnsi="Cambria" w:cs="Cambria"/>
          <w:sz w:val="18"/>
          <w:szCs w:val="18"/>
        </w:rPr>
        <w:t>.2022-</w:t>
      </w:r>
      <w:r w:rsidR="003E1782">
        <w:rPr>
          <w:rFonts w:ascii="Cambria" w:eastAsia="Cambria" w:hAnsi="Cambria" w:cs="Cambria"/>
          <w:sz w:val="18"/>
          <w:szCs w:val="18"/>
        </w:rPr>
        <w:t>30</w:t>
      </w:r>
      <w:r w:rsidR="00AB325A">
        <w:rPr>
          <w:rFonts w:ascii="Cambria" w:eastAsia="Cambria" w:hAnsi="Cambria" w:cs="Cambria"/>
          <w:sz w:val="18"/>
          <w:szCs w:val="18"/>
        </w:rPr>
        <w:t>.0</w:t>
      </w:r>
      <w:r w:rsidR="003E1782">
        <w:rPr>
          <w:rFonts w:ascii="Cambria" w:eastAsia="Cambria" w:hAnsi="Cambria" w:cs="Cambria"/>
          <w:sz w:val="18"/>
          <w:szCs w:val="18"/>
        </w:rPr>
        <w:t>6</w:t>
      </w:r>
      <w:r w:rsidR="00AB325A">
        <w:rPr>
          <w:rFonts w:ascii="Cambria" w:eastAsia="Cambria" w:hAnsi="Cambria" w:cs="Cambria"/>
          <w:sz w:val="18"/>
          <w:szCs w:val="18"/>
        </w:rPr>
        <w:t>.2025</w:t>
      </w:r>
    </w:p>
    <w:p w14:paraId="60295EB7" w14:textId="2051BFC6" w:rsidR="00AB325A" w:rsidRPr="00AB325A" w:rsidRDefault="00831BFB" w:rsidP="00AB325A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Wsparcie </w:t>
      </w:r>
      <w:r w:rsidR="00AB325A">
        <w:rPr>
          <w:rFonts w:ascii="Cambria" w:eastAsia="Cambria" w:hAnsi="Cambria" w:cs="Cambria"/>
          <w:sz w:val="18"/>
          <w:szCs w:val="18"/>
        </w:rPr>
        <w:t xml:space="preserve">techniczne w zakresie platformy </w:t>
      </w:r>
      <w:r w:rsidR="00AB325A" w:rsidRPr="00831BFB">
        <w:rPr>
          <w:rFonts w:ascii="Cambria" w:eastAsia="Cambria" w:hAnsi="Cambria" w:cs="Cambria"/>
          <w:sz w:val="18"/>
          <w:szCs w:val="18"/>
        </w:rPr>
        <w:t>Google Workspace</w:t>
      </w:r>
      <w:r w:rsidR="00AB325A">
        <w:rPr>
          <w:rFonts w:ascii="Cambria" w:eastAsia="Cambria" w:hAnsi="Cambria" w:cs="Cambria"/>
          <w:sz w:val="18"/>
          <w:szCs w:val="18"/>
        </w:rPr>
        <w:t xml:space="preserve"> w okresie od podpisania umowy do 31.05.2025</w:t>
      </w:r>
    </w:p>
    <w:p w14:paraId="5C271E8B" w14:textId="7EB60524" w:rsidR="00831BFB" w:rsidRDefault="00831BFB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Opis posiadanego przez Zamawiającego systemu:</w:t>
      </w:r>
    </w:p>
    <w:p w14:paraId="27F02559" w14:textId="71472DF7" w:rsidR="00831BFB" w:rsidRDefault="00AB325A" w:rsidP="00AB325A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AB325A">
        <w:rPr>
          <w:rFonts w:ascii="Cambria" w:eastAsia="Cambria" w:hAnsi="Cambria" w:cs="Cambria"/>
          <w:sz w:val="18"/>
          <w:szCs w:val="18"/>
        </w:rPr>
        <w:t>Zamawiający korzysta</w:t>
      </w:r>
      <w:r>
        <w:rPr>
          <w:rFonts w:ascii="Cambria" w:eastAsia="Cambria" w:hAnsi="Cambria" w:cs="Cambria"/>
          <w:sz w:val="18"/>
          <w:szCs w:val="18"/>
        </w:rPr>
        <w:t xml:space="preserve"> z platformy </w:t>
      </w:r>
      <w:r w:rsidRPr="00AB325A">
        <w:rPr>
          <w:rFonts w:ascii="Cambria" w:eastAsia="Cambria" w:hAnsi="Cambria" w:cs="Cambria"/>
          <w:sz w:val="18"/>
          <w:szCs w:val="18"/>
        </w:rPr>
        <w:t xml:space="preserve">Google Workspace </w:t>
      </w:r>
      <w:r>
        <w:rPr>
          <w:rFonts w:ascii="Cambria" w:eastAsia="Cambria" w:hAnsi="Cambria" w:cs="Cambria"/>
          <w:sz w:val="18"/>
          <w:szCs w:val="18"/>
        </w:rPr>
        <w:t xml:space="preserve"> w wersji </w:t>
      </w:r>
      <w:r w:rsidRPr="00AB325A">
        <w:rPr>
          <w:rFonts w:ascii="Cambria" w:eastAsia="Cambria" w:hAnsi="Cambria" w:cs="Cambria"/>
          <w:sz w:val="18"/>
          <w:szCs w:val="18"/>
        </w:rPr>
        <w:t>Google Workspace</w:t>
      </w:r>
      <w:r>
        <w:rPr>
          <w:rFonts w:ascii="Cambria" w:eastAsia="Cambria" w:hAnsi="Cambria" w:cs="Cambria"/>
          <w:sz w:val="18"/>
          <w:szCs w:val="18"/>
        </w:rPr>
        <w:t xml:space="preserve"> for </w:t>
      </w:r>
      <w:r w:rsidRPr="00AB325A">
        <w:rPr>
          <w:rFonts w:ascii="Cambria" w:eastAsia="Cambria" w:hAnsi="Cambria" w:cs="Cambria"/>
          <w:sz w:val="18"/>
          <w:szCs w:val="18"/>
        </w:rPr>
        <w:t>Education Fundamentals</w:t>
      </w:r>
    </w:p>
    <w:p w14:paraId="52BB4DB9" w14:textId="3F07804A" w:rsidR="00AB325A" w:rsidRDefault="00AB325A" w:rsidP="00AB325A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 ramach platformy wykorzystuje dwie domeny:</w:t>
      </w:r>
    </w:p>
    <w:p w14:paraId="3B2B0112" w14:textId="15E5D4BC" w:rsidR="00AB325A" w:rsidRDefault="00AB325A" w:rsidP="00AB325A">
      <w:pPr>
        <w:pStyle w:val="Akapitzlist"/>
        <w:widowControl w:val="0"/>
        <w:numPr>
          <w:ilvl w:val="2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uw.edu.pl – dedykowana dla pracowników </w:t>
      </w:r>
      <w:r w:rsidR="00553510">
        <w:rPr>
          <w:rFonts w:ascii="Cambria" w:eastAsia="Cambria" w:hAnsi="Cambria" w:cs="Cambria"/>
          <w:sz w:val="18"/>
          <w:szCs w:val="18"/>
        </w:rPr>
        <w:t xml:space="preserve">i doktorantów </w:t>
      </w:r>
      <w:r>
        <w:rPr>
          <w:rFonts w:ascii="Cambria" w:eastAsia="Cambria" w:hAnsi="Cambria" w:cs="Cambria"/>
          <w:sz w:val="18"/>
          <w:szCs w:val="18"/>
        </w:rPr>
        <w:t>Uniwersytetu Warszawskiego</w:t>
      </w:r>
    </w:p>
    <w:p w14:paraId="4774868F" w14:textId="40B01A2C" w:rsidR="00AB325A" w:rsidRDefault="00AB325A" w:rsidP="00AB325A">
      <w:pPr>
        <w:pStyle w:val="Akapitzlist"/>
        <w:widowControl w:val="0"/>
        <w:numPr>
          <w:ilvl w:val="2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student.uw.edu.pl – dedykowana dla studentów Uniwersytetu Warszawskiego</w:t>
      </w:r>
    </w:p>
    <w:p w14:paraId="33C1319C" w14:textId="1108913C" w:rsidR="00446C26" w:rsidRPr="00407E25" w:rsidRDefault="00AB325A" w:rsidP="00407E25">
      <w:pPr>
        <w:widowControl w:val="0"/>
        <w:spacing w:before="48" w:after="48" w:line="240" w:lineRule="auto"/>
        <w:ind w:firstLine="708"/>
        <w:rPr>
          <w:rFonts w:ascii="Cambria" w:eastAsia="Cambria" w:hAnsi="Cambria" w:cs="Cambria"/>
          <w:sz w:val="18"/>
          <w:szCs w:val="18"/>
        </w:rPr>
      </w:pPr>
      <w:r w:rsidRPr="00407E25">
        <w:rPr>
          <w:rFonts w:ascii="Cambria" w:eastAsia="Cambria" w:hAnsi="Cambria" w:cs="Cambria"/>
          <w:sz w:val="18"/>
          <w:szCs w:val="18"/>
        </w:rPr>
        <w:t xml:space="preserve">Domeny funkcjonują jako niezależne </w:t>
      </w:r>
      <w:r w:rsidR="00407E25">
        <w:rPr>
          <w:rFonts w:ascii="Cambria" w:eastAsia="Cambria" w:hAnsi="Cambria" w:cs="Cambria"/>
          <w:sz w:val="18"/>
          <w:szCs w:val="18"/>
        </w:rPr>
        <w:t xml:space="preserve">systemy </w:t>
      </w:r>
      <w:r w:rsidR="00446C26" w:rsidRPr="00407E25">
        <w:rPr>
          <w:rFonts w:ascii="Cambria" w:eastAsia="Cambria" w:hAnsi="Cambria" w:cs="Cambria"/>
          <w:sz w:val="18"/>
          <w:szCs w:val="18"/>
        </w:rPr>
        <w:t>Google Workspace.</w:t>
      </w:r>
    </w:p>
    <w:p w14:paraId="4A8F3919" w14:textId="1AA2B4AE" w:rsidR="00831BFB" w:rsidRDefault="00446C26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Zakres dostarczonych licencji</w:t>
      </w:r>
    </w:p>
    <w:p w14:paraId="66CD0007" w14:textId="51BD7F4B" w:rsidR="00407E25" w:rsidRPr="00B46D0F" w:rsidRDefault="00446C26" w:rsidP="005455D6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B46D0F">
        <w:rPr>
          <w:rFonts w:ascii="Cambria" w:eastAsia="Cambria" w:hAnsi="Cambria" w:cs="Cambria"/>
          <w:sz w:val="18"/>
          <w:szCs w:val="18"/>
        </w:rPr>
        <w:t xml:space="preserve">Dostarczona licencja musi zapewniać </w:t>
      </w:r>
      <w:r w:rsidR="00407E25" w:rsidRPr="00B46D0F">
        <w:rPr>
          <w:rFonts w:ascii="Cambria" w:eastAsia="Cambria" w:hAnsi="Cambria" w:cs="Cambria"/>
          <w:sz w:val="18"/>
          <w:szCs w:val="18"/>
        </w:rPr>
        <w:t xml:space="preserve">rozszerzenie funkcjonalności  Google Workspace </w:t>
      </w:r>
      <w:r w:rsidRPr="00B46D0F">
        <w:rPr>
          <w:rFonts w:ascii="Cambria" w:eastAsia="Cambria" w:hAnsi="Cambria" w:cs="Cambria"/>
          <w:sz w:val="18"/>
          <w:szCs w:val="18"/>
        </w:rPr>
        <w:t xml:space="preserve">dla wszystkich </w:t>
      </w:r>
      <w:r w:rsidR="00407E25" w:rsidRPr="00B46D0F">
        <w:rPr>
          <w:rFonts w:ascii="Cambria" w:eastAsia="Cambria" w:hAnsi="Cambria" w:cs="Cambria"/>
          <w:sz w:val="18"/>
          <w:szCs w:val="18"/>
        </w:rPr>
        <w:t xml:space="preserve">aktywnych </w:t>
      </w:r>
      <w:r w:rsidR="00B46D0F" w:rsidRPr="00446C26">
        <w:rPr>
          <w:rFonts w:ascii="Cambria" w:eastAsia="Cambria" w:hAnsi="Cambria" w:cs="Cambria"/>
          <w:sz w:val="18"/>
          <w:szCs w:val="18"/>
        </w:rPr>
        <w:t>pracowników</w:t>
      </w:r>
      <w:r w:rsidR="00B46D0F">
        <w:rPr>
          <w:rFonts w:ascii="Cambria" w:eastAsia="Cambria" w:hAnsi="Cambria" w:cs="Cambria"/>
          <w:sz w:val="18"/>
          <w:szCs w:val="18"/>
        </w:rPr>
        <w:t xml:space="preserve"> (co najmniej 7 800 kont), doktorantów  (co najmniej 2 500 kont )</w:t>
      </w:r>
      <w:r w:rsidR="00B46D0F" w:rsidRPr="00446C26">
        <w:rPr>
          <w:rFonts w:ascii="Cambria" w:eastAsia="Cambria" w:hAnsi="Cambria" w:cs="Cambria"/>
          <w:sz w:val="18"/>
          <w:szCs w:val="18"/>
        </w:rPr>
        <w:t xml:space="preserve"> i studentów Uniwersytetu Warszawskiego</w:t>
      </w:r>
      <w:r w:rsidR="00B46D0F">
        <w:rPr>
          <w:rFonts w:ascii="Cambria" w:eastAsia="Cambria" w:hAnsi="Cambria" w:cs="Cambria"/>
          <w:sz w:val="18"/>
          <w:szCs w:val="18"/>
        </w:rPr>
        <w:t xml:space="preserve"> ( co najmniej 50 000 kont).</w:t>
      </w:r>
      <w:r w:rsidR="00B46D0F" w:rsidRPr="00446C26">
        <w:rPr>
          <w:rFonts w:ascii="Cambria" w:eastAsia="Cambria" w:hAnsi="Cambria" w:cs="Cambria"/>
          <w:sz w:val="18"/>
          <w:szCs w:val="18"/>
        </w:rPr>
        <w:t xml:space="preserve"> </w:t>
      </w:r>
      <w:r w:rsidR="00407E25" w:rsidRPr="00B46D0F">
        <w:rPr>
          <w:rFonts w:ascii="Cambria" w:eastAsia="Cambria" w:hAnsi="Cambria" w:cs="Cambria"/>
          <w:sz w:val="18"/>
          <w:szCs w:val="18"/>
        </w:rPr>
        <w:t>Licencja nie powinna ograniczać możliwości tworzenia/utrzymania dodatkowych kont w domenach uw.edu.pl, student.uw.edu.pl z podstawową funkcjonalnością (Google Workspace for Education Fundamentals).</w:t>
      </w:r>
    </w:p>
    <w:p w14:paraId="1A9C56E7" w14:textId="0287A576" w:rsidR="00553510" w:rsidRDefault="00553510" w:rsidP="00446C26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Dostarczona licencja musi gwarantować przetwarzanie danych Uniwersytetu Warszawskiego na terenie Unii Europejskiej.</w:t>
      </w:r>
    </w:p>
    <w:p w14:paraId="28E352D2" w14:textId="65B8DEC3" w:rsidR="00553510" w:rsidRDefault="00553510" w:rsidP="00553510">
      <w:pPr>
        <w:pStyle w:val="Akapitzlist"/>
        <w:numPr>
          <w:ilvl w:val="1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53510">
        <w:rPr>
          <w:rFonts w:ascii="Cambria" w:eastAsia="Cambria" w:hAnsi="Cambria" w:cs="Cambria"/>
          <w:sz w:val="18"/>
          <w:szCs w:val="18"/>
        </w:rPr>
        <w:t>Dostarczona licencja musi zwiększać funkcjonalność narzędzi w wersji Google Workspace for Education Fundamentals</w:t>
      </w:r>
      <w:r>
        <w:rPr>
          <w:rFonts w:ascii="Cambria" w:eastAsia="Cambria" w:hAnsi="Cambria" w:cs="Cambria"/>
          <w:sz w:val="18"/>
          <w:szCs w:val="18"/>
        </w:rPr>
        <w:t xml:space="preserve"> co najmniej o następujące możliwości:</w:t>
      </w:r>
    </w:p>
    <w:p w14:paraId="68494E53" w14:textId="2169EDE3" w:rsidR="00553510" w:rsidRDefault="00553510" w:rsidP="00553510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proofErr w:type="spellStart"/>
      <w:r w:rsidRPr="00553510">
        <w:rPr>
          <w:rFonts w:ascii="Cambria" w:eastAsia="Cambria" w:hAnsi="Cambria" w:cs="Cambria"/>
          <w:b/>
          <w:sz w:val="18"/>
          <w:szCs w:val="18"/>
        </w:rPr>
        <w:t>Classroo</w:t>
      </w:r>
      <w:r>
        <w:rPr>
          <w:rFonts w:ascii="Cambria" w:eastAsia="Cambria" w:hAnsi="Cambria" w:cs="Cambria"/>
          <w:b/>
          <w:sz w:val="18"/>
          <w:szCs w:val="18"/>
        </w:rPr>
        <w:t>m</w:t>
      </w:r>
      <w:proofErr w:type="spellEnd"/>
    </w:p>
    <w:p w14:paraId="12074D06" w14:textId="2B449ACD" w:rsidR="00553510" w:rsidRDefault="00553510" w:rsidP="0055351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53510">
        <w:rPr>
          <w:rFonts w:ascii="Cambria" w:eastAsia="Cambria" w:hAnsi="Cambria" w:cs="Cambria"/>
          <w:sz w:val="18"/>
          <w:szCs w:val="18"/>
        </w:rPr>
        <w:t xml:space="preserve">Raporty </w:t>
      </w:r>
      <w:proofErr w:type="spellStart"/>
      <w:r w:rsidRPr="00553510">
        <w:rPr>
          <w:rFonts w:ascii="Cambria" w:eastAsia="Cambria" w:hAnsi="Cambria" w:cs="Cambria"/>
          <w:sz w:val="18"/>
          <w:szCs w:val="18"/>
        </w:rPr>
        <w:t>antyplagiatowe</w:t>
      </w:r>
      <w:proofErr w:type="spellEnd"/>
      <w:r w:rsidRPr="00553510">
        <w:rPr>
          <w:rFonts w:ascii="Cambria" w:eastAsia="Cambria" w:hAnsi="Cambria" w:cs="Cambria"/>
          <w:sz w:val="18"/>
          <w:szCs w:val="18"/>
        </w:rPr>
        <w:t xml:space="preserve"> bez ograniczeń ilościowych z możliwością porównywania prac </w:t>
      </w:r>
      <w:r>
        <w:rPr>
          <w:rFonts w:ascii="Cambria" w:eastAsia="Cambria" w:hAnsi="Cambria" w:cs="Cambria"/>
          <w:sz w:val="18"/>
          <w:szCs w:val="18"/>
        </w:rPr>
        <w:t>studentów</w:t>
      </w:r>
    </w:p>
    <w:p w14:paraId="01F37D6C" w14:textId="6EBB1418" w:rsidR="00553510" w:rsidRDefault="00553510" w:rsidP="00553510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 w:rsidRPr="00553510">
        <w:rPr>
          <w:rFonts w:ascii="Cambria" w:eastAsia="Cambria" w:hAnsi="Cambria" w:cs="Cambria"/>
          <w:b/>
          <w:sz w:val="18"/>
          <w:szCs w:val="18"/>
        </w:rPr>
        <w:t>Drive</w:t>
      </w:r>
    </w:p>
    <w:p w14:paraId="19FED954" w14:textId="2341FFD1" w:rsidR="00553510" w:rsidRDefault="00553510" w:rsidP="0055351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53510">
        <w:rPr>
          <w:rFonts w:ascii="Cambria" w:eastAsia="Cambria" w:hAnsi="Cambria" w:cs="Cambria"/>
          <w:sz w:val="18"/>
          <w:szCs w:val="18"/>
        </w:rPr>
        <w:t>Mechanizm zatwierdzania dokumentów</w:t>
      </w:r>
      <w:r w:rsidR="005E561A">
        <w:rPr>
          <w:rFonts w:ascii="Cambria" w:eastAsia="Cambria" w:hAnsi="Cambria" w:cs="Cambria"/>
          <w:sz w:val="18"/>
          <w:szCs w:val="18"/>
        </w:rPr>
        <w:t xml:space="preserve"> – „Workflow”</w:t>
      </w:r>
    </w:p>
    <w:p w14:paraId="150D7A55" w14:textId="3AB6BC5E" w:rsidR="005E561A" w:rsidRDefault="005E561A" w:rsidP="0055351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Zwiększenie limitu przechowywania danych do </w:t>
      </w:r>
      <w:r w:rsidRPr="005E561A">
        <w:rPr>
          <w:rFonts w:ascii="Cambria" w:eastAsia="Cambria" w:hAnsi="Cambria" w:cs="Cambria"/>
          <w:sz w:val="18"/>
          <w:szCs w:val="18"/>
        </w:rPr>
        <w:t>100 TB wspólnego miejsca + 20 GB w ramach każdej licencji</w:t>
      </w:r>
      <w:r>
        <w:rPr>
          <w:rFonts w:ascii="Cambria" w:eastAsia="Cambria" w:hAnsi="Cambria" w:cs="Cambria"/>
          <w:sz w:val="18"/>
          <w:szCs w:val="18"/>
        </w:rPr>
        <w:t xml:space="preserve"> tj.: </w:t>
      </w:r>
    </w:p>
    <w:p w14:paraId="0F653DCA" w14:textId="0DDE13E4" w:rsidR="005E561A" w:rsidRDefault="005E561A" w:rsidP="005E561A">
      <w:pPr>
        <w:pStyle w:val="Akapitzlist"/>
        <w:numPr>
          <w:ilvl w:val="4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Dla domeny uw.edu.pl  do co najmniej: 100TB + </w:t>
      </w:r>
      <w:r w:rsidRPr="005E561A">
        <w:rPr>
          <w:rFonts w:ascii="Cambria" w:eastAsia="Cambria" w:hAnsi="Cambria" w:cs="Cambria"/>
          <w:sz w:val="18"/>
          <w:szCs w:val="18"/>
        </w:rPr>
        <w:t>220</w:t>
      </w:r>
      <w:r>
        <w:rPr>
          <w:rFonts w:ascii="Cambria" w:eastAsia="Cambria" w:hAnsi="Cambria" w:cs="Cambria"/>
          <w:sz w:val="18"/>
          <w:szCs w:val="18"/>
        </w:rPr>
        <w:t>TB = 320TB</w:t>
      </w:r>
    </w:p>
    <w:p w14:paraId="6EDD561B" w14:textId="26BC7DBF" w:rsidR="005E561A" w:rsidRPr="005E561A" w:rsidRDefault="005E561A" w:rsidP="005E561A">
      <w:pPr>
        <w:pStyle w:val="Akapitzlist"/>
        <w:numPr>
          <w:ilvl w:val="4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Dla domeny student.uw.edu.pl  do co najmniej:  100TB + </w:t>
      </w:r>
      <w:r w:rsidRPr="005E561A">
        <w:rPr>
          <w:rFonts w:ascii="Cambria" w:eastAsia="Cambria" w:hAnsi="Cambria" w:cs="Cambria"/>
          <w:sz w:val="18"/>
          <w:szCs w:val="18"/>
        </w:rPr>
        <w:t>1000</w:t>
      </w:r>
      <w:r>
        <w:rPr>
          <w:rFonts w:ascii="Cambria" w:eastAsia="Cambria" w:hAnsi="Cambria" w:cs="Cambria"/>
          <w:sz w:val="18"/>
          <w:szCs w:val="18"/>
        </w:rPr>
        <w:t>TB = 1100TB</w:t>
      </w:r>
    </w:p>
    <w:p w14:paraId="073AB243" w14:textId="4F7A50A7" w:rsidR="00553510" w:rsidRDefault="00553510" w:rsidP="00553510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proofErr w:type="spellStart"/>
      <w:r w:rsidRPr="00553510">
        <w:rPr>
          <w:rFonts w:ascii="Cambria" w:eastAsia="Cambria" w:hAnsi="Cambria" w:cs="Cambria"/>
          <w:b/>
          <w:sz w:val="18"/>
          <w:szCs w:val="18"/>
        </w:rPr>
        <w:t>Meet</w:t>
      </w:r>
      <w:proofErr w:type="spellEnd"/>
    </w:p>
    <w:p w14:paraId="3EE35832" w14:textId="77C1416D" w:rsidR="00553510" w:rsidRPr="00553510" w:rsidRDefault="00553510" w:rsidP="0055351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53510">
        <w:rPr>
          <w:rFonts w:ascii="Cambria" w:eastAsia="Cambria" w:hAnsi="Cambria" w:cs="Cambria"/>
          <w:sz w:val="18"/>
          <w:szCs w:val="18"/>
        </w:rPr>
        <w:t>Rozmowy wideo i głosowe dla co najmniej 500 uczestników</w:t>
      </w:r>
    </w:p>
    <w:p w14:paraId="2274EBF0" w14:textId="6E0B4DD7" w:rsidR="00553510" w:rsidRDefault="00553510" w:rsidP="0005564C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53510">
        <w:rPr>
          <w:rFonts w:ascii="Cambria" w:eastAsia="Cambria" w:hAnsi="Cambria" w:cs="Cambria"/>
          <w:sz w:val="18"/>
          <w:szCs w:val="18"/>
        </w:rPr>
        <w:t>Transmisje na żywo w domenie dla co najmniej 100 000 odbiorców ( funkcja dostępna co najmniej dla pracowników)</w:t>
      </w:r>
    </w:p>
    <w:p w14:paraId="42B6282B" w14:textId="42F99538" w:rsidR="00553510" w:rsidRDefault="005E561A" w:rsidP="0005564C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Wbudowane n</w:t>
      </w:r>
      <w:r w:rsidR="00553510">
        <w:rPr>
          <w:rFonts w:ascii="Cambria" w:eastAsia="Cambria" w:hAnsi="Cambria" w:cs="Cambria"/>
          <w:sz w:val="18"/>
          <w:szCs w:val="18"/>
        </w:rPr>
        <w:t xml:space="preserve">agrywanie </w:t>
      </w:r>
      <w:r>
        <w:rPr>
          <w:rFonts w:ascii="Cambria" w:eastAsia="Cambria" w:hAnsi="Cambria" w:cs="Cambria"/>
          <w:sz w:val="18"/>
          <w:szCs w:val="18"/>
        </w:rPr>
        <w:t>rozmów (dźwięk oraz wideo) na Drive</w:t>
      </w:r>
    </w:p>
    <w:p w14:paraId="2EFC0DD6" w14:textId="251424DC" w:rsidR="005E561A" w:rsidRDefault="005E561A" w:rsidP="0005564C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Pokoje dla podgrup</w:t>
      </w:r>
    </w:p>
    <w:p w14:paraId="10D6C94B" w14:textId="63B4EF5B" w:rsidR="005E561A" w:rsidRDefault="005E561A" w:rsidP="0005564C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Raporty z obecności uczestników rozmowy</w:t>
      </w:r>
    </w:p>
    <w:p w14:paraId="2F4F63AE" w14:textId="7BDE5F41" w:rsidR="005E561A" w:rsidRDefault="005E561A" w:rsidP="005E561A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E561A">
        <w:rPr>
          <w:rFonts w:ascii="Cambria" w:eastAsia="Cambria" w:hAnsi="Cambria" w:cs="Cambria"/>
          <w:sz w:val="18"/>
          <w:szCs w:val="18"/>
        </w:rPr>
        <w:t>Ankiety oraz sesje pytań i odpowiedzi</w:t>
      </w:r>
    </w:p>
    <w:p w14:paraId="1CF93F9F" w14:textId="54E7AC5E" w:rsidR="005E561A" w:rsidRDefault="005E561A" w:rsidP="00BB3632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E561A">
        <w:rPr>
          <w:rFonts w:ascii="Cambria" w:eastAsia="Cambria" w:hAnsi="Cambria" w:cs="Cambria"/>
          <w:sz w:val="18"/>
          <w:szCs w:val="18"/>
        </w:rPr>
        <w:t>Alternatywny dostęp do rozmów poprzez wdzwonienie się na polski numer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 w:rsidRPr="005E561A">
        <w:rPr>
          <w:rFonts w:ascii="Cambria" w:eastAsia="Cambria" w:hAnsi="Cambria" w:cs="Cambria"/>
          <w:sz w:val="18"/>
          <w:szCs w:val="18"/>
        </w:rPr>
        <w:t>telefonu</w:t>
      </w:r>
      <w:r>
        <w:rPr>
          <w:rFonts w:ascii="Cambria" w:eastAsia="Cambria" w:hAnsi="Cambria" w:cs="Cambria"/>
          <w:sz w:val="18"/>
          <w:szCs w:val="18"/>
        </w:rPr>
        <w:t xml:space="preserve"> (tylko dźwięk)</w:t>
      </w:r>
    </w:p>
    <w:p w14:paraId="56CC720E" w14:textId="1DDC54E8" w:rsidR="00407E25" w:rsidRDefault="00DF77A2" w:rsidP="00407E25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Panel analityczny stanu bezpieczeństwa platformy</w:t>
      </w:r>
    </w:p>
    <w:p w14:paraId="28B1FB76" w14:textId="4E409453" w:rsidR="00DF77A2" w:rsidRDefault="00DF77A2" w:rsidP="00DF77A2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</w:t>
      </w:r>
      <w:r w:rsidRPr="00DF77A2">
        <w:rPr>
          <w:rFonts w:ascii="Cambria" w:eastAsia="Cambria" w:hAnsi="Cambria" w:cs="Cambria"/>
          <w:sz w:val="18"/>
          <w:szCs w:val="18"/>
        </w:rPr>
        <w:t>arzędzia do szczegółowej analizy zagrożeń</w:t>
      </w:r>
    </w:p>
    <w:p w14:paraId="1E870501" w14:textId="150E6948" w:rsidR="00DF77A2" w:rsidRPr="00DF77A2" w:rsidRDefault="00DF77A2" w:rsidP="00DF77A2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DF77A2">
        <w:rPr>
          <w:rFonts w:ascii="Cambria" w:eastAsia="Cambria" w:hAnsi="Cambria" w:cs="Cambria"/>
          <w:sz w:val="18"/>
          <w:szCs w:val="18"/>
        </w:rPr>
        <w:t xml:space="preserve">utomatyczny eksport logów do </w:t>
      </w:r>
      <w:proofErr w:type="spellStart"/>
      <w:r w:rsidRPr="00DF77A2">
        <w:rPr>
          <w:rFonts w:ascii="Cambria" w:eastAsia="Cambria" w:hAnsi="Cambria" w:cs="Cambria"/>
          <w:sz w:val="18"/>
          <w:szCs w:val="18"/>
        </w:rPr>
        <w:t>BigQuery</w:t>
      </w:r>
      <w:proofErr w:type="spellEnd"/>
    </w:p>
    <w:p w14:paraId="1E8014EF" w14:textId="52120B25" w:rsidR="00446C26" w:rsidRDefault="00446C26" w:rsidP="00446C26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Zakres wsparcia technicznego</w:t>
      </w:r>
    </w:p>
    <w:p w14:paraId="6A5D0EBC" w14:textId="606763F5" w:rsidR="008B5978" w:rsidRPr="00CC1BC2" w:rsidRDefault="005E561A" w:rsidP="00CC1BC2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bookmarkStart w:id="3" w:name="_Hlk97899028"/>
      <w:r w:rsidRPr="008B5978">
        <w:rPr>
          <w:rFonts w:ascii="Cambria" w:eastAsia="Cambria" w:hAnsi="Cambria" w:cs="Cambria"/>
          <w:sz w:val="18"/>
          <w:szCs w:val="18"/>
        </w:rPr>
        <w:t xml:space="preserve">Wsparcie ma być </w:t>
      </w:r>
      <w:r w:rsidR="00CC1BC2">
        <w:rPr>
          <w:rFonts w:ascii="Cambria" w:eastAsia="Cambria" w:hAnsi="Cambria" w:cs="Cambria"/>
          <w:sz w:val="18"/>
          <w:szCs w:val="18"/>
        </w:rPr>
        <w:t>świadczone</w:t>
      </w:r>
      <w:r w:rsidRPr="008B5978">
        <w:rPr>
          <w:rFonts w:ascii="Cambria" w:eastAsia="Cambria" w:hAnsi="Cambria" w:cs="Cambria"/>
          <w:sz w:val="18"/>
          <w:szCs w:val="18"/>
        </w:rPr>
        <w:t xml:space="preserve"> dla wskazanych </w:t>
      </w:r>
      <w:r w:rsidR="008B5978" w:rsidRPr="008B5978">
        <w:rPr>
          <w:rFonts w:ascii="Cambria" w:eastAsia="Cambria" w:hAnsi="Cambria" w:cs="Cambria"/>
          <w:sz w:val="18"/>
          <w:szCs w:val="18"/>
        </w:rPr>
        <w:t>administratorów</w:t>
      </w:r>
      <w:r w:rsidR="00CC1BC2">
        <w:rPr>
          <w:rFonts w:ascii="Cambria" w:eastAsia="Cambria" w:hAnsi="Cambria" w:cs="Cambria"/>
          <w:sz w:val="18"/>
          <w:szCs w:val="18"/>
        </w:rPr>
        <w:t xml:space="preserve"> (dział IT)</w:t>
      </w:r>
      <w:r w:rsidR="008B5978" w:rsidRPr="00CC1BC2">
        <w:rPr>
          <w:rFonts w:ascii="Cambria" w:eastAsia="Cambria" w:hAnsi="Cambria" w:cs="Cambria"/>
          <w:sz w:val="18"/>
          <w:szCs w:val="18"/>
        </w:rPr>
        <w:t xml:space="preserve"> Zamawiającego </w:t>
      </w:r>
    </w:p>
    <w:bookmarkEnd w:id="3"/>
    <w:p w14:paraId="2D006D03" w14:textId="12333895" w:rsidR="00CC1BC2" w:rsidRPr="00CC1BC2" w:rsidRDefault="008B5978" w:rsidP="00CC1BC2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Wsparcie musi zapewniać konsultacje i doradztwo techniczne </w:t>
      </w:r>
      <w:r w:rsidR="00CC1BC2">
        <w:rPr>
          <w:rFonts w:ascii="Cambria" w:eastAsia="Cambria" w:hAnsi="Cambria" w:cs="Cambria"/>
          <w:sz w:val="18"/>
          <w:szCs w:val="18"/>
        </w:rPr>
        <w:t>dla</w:t>
      </w:r>
      <w:r>
        <w:rPr>
          <w:rFonts w:ascii="Cambria" w:eastAsia="Cambria" w:hAnsi="Cambria" w:cs="Cambria"/>
          <w:sz w:val="18"/>
          <w:szCs w:val="18"/>
        </w:rPr>
        <w:t xml:space="preserve"> wszystkich narzędzi dostępnych w ramach </w:t>
      </w:r>
      <w:r w:rsidR="00CC1BC2">
        <w:rPr>
          <w:rFonts w:ascii="Cambria" w:eastAsia="Cambria" w:hAnsi="Cambria" w:cs="Cambria"/>
          <w:sz w:val="18"/>
          <w:szCs w:val="18"/>
        </w:rPr>
        <w:t xml:space="preserve">platformy </w:t>
      </w:r>
      <w:r w:rsidRPr="008B5978">
        <w:rPr>
          <w:rFonts w:ascii="Cambria" w:eastAsia="Cambria" w:hAnsi="Cambria" w:cs="Cambria"/>
          <w:sz w:val="18"/>
          <w:szCs w:val="18"/>
        </w:rPr>
        <w:t>Google Workspace</w:t>
      </w:r>
    </w:p>
    <w:p w14:paraId="3BEB7B57" w14:textId="0B73DAA0" w:rsidR="008B5978" w:rsidRDefault="008B5978" w:rsidP="00446C26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Wsparcie musi być realizowane w języku polskim telefonicznie i mailowo co najmniej w dni robocze w godzinach 9-15.</w:t>
      </w:r>
    </w:p>
    <w:p w14:paraId="7696D269" w14:textId="64E9B4FD" w:rsidR="00CC1BC2" w:rsidRDefault="00CC1BC2" w:rsidP="00CC1BC2">
      <w:pPr>
        <w:pStyle w:val="Akapitzlist"/>
        <w:numPr>
          <w:ilvl w:val="1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CC1BC2">
        <w:rPr>
          <w:rFonts w:ascii="Cambria" w:eastAsia="Cambria" w:hAnsi="Cambria" w:cs="Cambria"/>
          <w:sz w:val="18"/>
          <w:szCs w:val="18"/>
        </w:rPr>
        <w:t>Wykonawca na potrzeby świadczenia wsparcia otrzyma dostęp do platformy Google Workspace</w:t>
      </w:r>
      <w:r>
        <w:rPr>
          <w:rFonts w:ascii="Cambria" w:eastAsia="Cambria" w:hAnsi="Cambria" w:cs="Cambria"/>
          <w:sz w:val="18"/>
          <w:szCs w:val="18"/>
        </w:rPr>
        <w:t xml:space="preserve"> Zamawiającego. </w:t>
      </w:r>
    </w:p>
    <w:p w14:paraId="74D132D6" w14:textId="45E86220" w:rsidR="00DF77A2" w:rsidRDefault="00B42F9C" w:rsidP="00DF77A2">
      <w:pPr>
        <w:pStyle w:val="Akapitzlist"/>
        <w:numPr>
          <w:ilvl w:val="0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 w:rsidRPr="00B42F9C">
        <w:rPr>
          <w:rFonts w:ascii="Cambria" w:eastAsia="Cambria" w:hAnsi="Cambria" w:cs="Cambria"/>
          <w:b/>
          <w:sz w:val="18"/>
          <w:szCs w:val="18"/>
        </w:rPr>
        <w:t>Wymagania dodatkowo punktowane</w:t>
      </w:r>
    </w:p>
    <w:p w14:paraId="7F093293" w14:textId="27B2DE3B" w:rsidR="00B42F9C" w:rsidRDefault="00A43ECA" w:rsidP="00B42F9C">
      <w:pPr>
        <w:pStyle w:val="Akapitzlist"/>
        <w:numPr>
          <w:ilvl w:val="1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 w:rsidRPr="00007490">
        <w:rPr>
          <w:rFonts w:ascii="Cambria" w:eastAsia="Cambria" w:hAnsi="Cambria" w:cs="Cambria"/>
          <w:b/>
          <w:sz w:val="18"/>
          <w:szCs w:val="18"/>
        </w:rPr>
        <w:t xml:space="preserve">Opracowanie raportu bezpieczeństwa </w:t>
      </w:r>
      <w:r w:rsidR="00007490" w:rsidRPr="00007490">
        <w:rPr>
          <w:rFonts w:ascii="Cambria" w:eastAsia="Cambria" w:hAnsi="Cambria" w:cs="Cambria"/>
          <w:b/>
          <w:sz w:val="18"/>
          <w:szCs w:val="18"/>
        </w:rPr>
        <w:t>konfiguracji platformy Google Workspace</w:t>
      </w:r>
    </w:p>
    <w:p w14:paraId="1404437F" w14:textId="020634BD" w:rsidR="00007490" w:rsidRDefault="00007490" w:rsidP="0000749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007490">
        <w:rPr>
          <w:rFonts w:ascii="Cambria" w:eastAsia="Cambria" w:hAnsi="Cambria" w:cs="Cambria"/>
          <w:sz w:val="18"/>
          <w:szCs w:val="18"/>
        </w:rPr>
        <w:t>Raport wraz z rekomendacjami działania powinien zostać opracowany w ciągu 3 miesięcy od podpisania umowy</w:t>
      </w:r>
    </w:p>
    <w:p w14:paraId="4321D8AE" w14:textId="17FFDAE7" w:rsidR="00007490" w:rsidRDefault="00007490" w:rsidP="0000749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Raport powinien przedstawiać stopień dopasowania konfiguracji platformy do najlepszych praktyk rynkowych</w:t>
      </w:r>
    </w:p>
    <w:p w14:paraId="580DEE95" w14:textId="358E44AE" w:rsidR="00007490" w:rsidRDefault="00007490" w:rsidP="0000749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Raport musi obejmować następujące zagadnienia:</w:t>
      </w:r>
    </w:p>
    <w:p w14:paraId="2DEDA0FA" w14:textId="6543FD5F" w:rsidR="00007490" w:rsidRDefault="000D14A0" w:rsidP="0000749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Konfigurację DNS na potrzeby </w:t>
      </w:r>
      <w:r w:rsidRPr="000D14A0">
        <w:rPr>
          <w:rFonts w:ascii="Cambria" w:eastAsia="Cambria" w:hAnsi="Cambria" w:cs="Cambria"/>
          <w:sz w:val="18"/>
          <w:szCs w:val="18"/>
        </w:rPr>
        <w:t>Google Workspace</w:t>
      </w:r>
    </w:p>
    <w:p w14:paraId="7C5C17D9" w14:textId="42EC41ED" w:rsidR="000D14A0" w:rsidRDefault="000D14A0" w:rsidP="0000749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Konfiguracja zabezpieczenia poczty e-mail</w:t>
      </w:r>
    </w:p>
    <w:p w14:paraId="7CA9F1A4" w14:textId="6F3E8CB3" w:rsidR="000D14A0" w:rsidRDefault="000D14A0" w:rsidP="0000749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Konfiguracja zabezpieczeń Drive</w:t>
      </w:r>
    </w:p>
    <w:p w14:paraId="4DA893BB" w14:textId="37CD258A" w:rsidR="000D14A0" w:rsidRDefault="000D14A0" w:rsidP="0000749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Konfiguracja zabezpieczeń kalendarzy</w:t>
      </w:r>
    </w:p>
    <w:p w14:paraId="5425E81D" w14:textId="504A3F7A" w:rsidR="000D14A0" w:rsidRPr="00007490" w:rsidRDefault="000D14A0" w:rsidP="0000749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Przegląd uprawnień administracyjnych</w:t>
      </w:r>
    </w:p>
    <w:p w14:paraId="44BE280C" w14:textId="0016056F" w:rsidR="00007490" w:rsidRDefault="00007490" w:rsidP="00B42F9C">
      <w:pPr>
        <w:pStyle w:val="Akapitzlist"/>
        <w:numPr>
          <w:ilvl w:val="1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Cykliczne szkolenia </w:t>
      </w:r>
    </w:p>
    <w:p w14:paraId="15288441" w14:textId="65C3CB57" w:rsidR="000D14A0" w:rsidRDefault="000D14A0" w:rsidP="000D14A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0D14A0">
        <w:rPr>
          <w:rFonts w:ascii="Cambria" w:eastAsia="Cambria" w:hAnsi="Cambria" w:cs="Cambria"/>
          <w:sz w:val="18"/>
          <w:szCs w:val="18"/>
        </w:rPr>
        <w:t xml:space="preserve">Prowadzenie cyklicznych szkoleń dla wskazanych administratorów (dział IT) Zamawiającego </w:t>
      </w:r>
      <w:r>
        <w:rPr>
          <w:rFonts w:ascii="Cambria" w:eastAsia="Cambria" w:hAnsi="Cambria" w:cs="Cambria"/>
          <w:sz w:val="18"/>
          <w:szCs w:val="18"/>
        </w:rPr>
        <w:t xml:space="preserve">(co najmniej 4 osoby) w zakresie platformy </w:t>
      </w:r>
      <w:r w:rsidRPr="000D14A0">
        <w:rPr>
          <w:rFonts w:ascii="Cambria" w:eastAsia="Cambria" w:hAnsi="Cambria" w:cs="Cambria"/>
          <w:sz w:val="18"/>
          <w:szCs w:val="18"/>
        </w:rPr>
        <w:t>Google Workspace</w:t>
      </w:r>
    </w:p>
    <w:p w14:paraId="0528D4CD" w14:textId="0F389000" w:rsidR="000D14A0" w:rsidRDefault="000D14A0" w:rsidP="000D14A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Szkolenia powinny odbywać się z częstotliwością 1 / kwartał w całym okresie obowiązywania umowy</w:t>
      </w:r>
    </w:p>
    <w:p w14:paraId="29870DB8" w14:textId="3D4F1631" w:rsidR="000D14A0" w:rsidRDefault="000D14A0" w:rsidP="000D14A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Pojedyncze szkolenie powinno mieć długość w zakresie 2-6 godzin i odbywać się w siedzibie Zamawiającego lub zdalnie. </w:t>
      </w:r>
    </w:p>
    <w:p w14:paraId="67DB2A65" w14:textId="235CB867" w:rsidR="000D14A0" w:rsidRDefault="000D14A0" w:rsidP="000D14A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0D14A0">
        <w:rPr>
          <w:rFonts w:ascii="Cambria" w:eastAsia="Cambria" w:hAnsi="Cambria" w:cs="Cambria"/>
          <w:sz w:val="18"/>
          <w:szCs w:val="18"/>
        </w:rPr>
        <w:t xml:space="preserve">Szkolenia powinny uwzględniać </w:t>
      </w:r>
      <w:r>
        <w:rPr>
          <w:rFonts w:ascii="Cambria" w:eastAsia="Cambria" w:hAnsi="Cambria" w:cs="Cambria"/>
          <w:sz w:val="18"/>
          <w:szCs w:val="18"/>
        </w:rPr>
        <w:t xml:space="preserve">omówienie bieżących zmian w narzędziach dostępnych w ramach platformy </w:t>
      </w:r>
      <w:r w:rsidRPr="000D14A0">
        <w:rPr>
          <w:rFonts w:ascii="Cambria" w:eastAsia="Cambria" w:hAnsi="Cambria" w:cs="Cambria"/>
          <w:sz w:val="18"/>
          <w:szCs w:val="18"/>
        </w:rPr>
        <w:t>Google Workspace</w:t>
      </w:r>
    </w:p>
    <w:p w14:paraId="371AFB32" w14:textId="357515DD" w:rsidR="000D14A0" w:rsidRPr="000D14A0" w:rsidRDefault="000D14A0" w:rsidP="000D14A0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Szczegółowy zakres szkolenia musi zostać  ustalony każdorazowo z Zamawiającym.</w:t>
      </w:r>
    </w:p>
    <w:sectPr w:rsidR="000D14A0" w:rsidRPr="000D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AB2"/>
    <w:multiLevelType w:val="hybridMultilevel"/>
    <w:tmpl w:val="3D2E6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D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167C8"/>
    <w:multiLevelType w:val="hybridMultilevel"/>
    <w:tmpl w:val="B54C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A"/>
    <w:rsid w:val="00007490"/>
    <w:rsid w:val="000D14A0"/>
    <w:rsid w:val="003E1782"/>
    <w:rsid w:val="00407E25"/>
    <w:rsid w:val="00446C26"/>
    <w:rsid w:val="004D758C"/>
    <w:rsid w:val="00553510"/>
    <w:rsid w:val="005E561A"/>
    <w:rsid w:val="00831BFB"/>
    <w:rsid w:val="008529FA"/>
    <w:rsid w:val="008B5978"/>
    <w:rsid w:val="00A43ECA"/>
    <w:rsid w:val="00AB325A"/>
    <w:rsid w:val="00AE756C"/>
    <w:rsid w:val="00B42F9C"/>
    <w:rsid w:val="00B46D0F"/>
    <w:rsid w:val="00CC1BC2"/>
    <w:rsid w:val="00DF77A2"/>
    <w:rsid w:val="00E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D15A"/>
  <w15:chartTrackingRefBased/>
  <w15:docId w15:val="{AD285BC5-D3EA-4D81-9ADC-6721910C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BF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Michalski</dc:creator>
  <cp:keywords/>
  <dc:description/>
  <cp:lastModifiedBy>Ryszard Wiśniewski</cp:lastModifiedBy>
  <cp:revision>2</cp:revision>
  <cp:lastPrinted>2022-03-09T14:05:00Z</cp:lastPrinted>
  <dcterms:created xsi:type="dcterms:W3CDTF">2022-04-08T09:29:00Z</dcterms:created>
  <dcterms:modified xsi:type="dcterms:W3CDTF">2022-04-08T09:29:00Z</dcterms:modified>
</cp:coreProperties>
</file>