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CF544" w14:textId="64CAE5DE" w:rsidR="00641FD5" w:rsidRPr="0004614F" w:rsidRDefault="00F642F1" w:rsidP="0004614F">
      <w:pP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  <w:r w:rsidRPr="00175A94">
        <w:rPr>
          <w:b/>
          <w:bCs/>
          <w:color w:val="000000"/>
          <w:sz w:val="20"/>
          <w:szCs w:val="20"/>
        </w:rPr>
        <w:t>Projekt finansowany w ramach Działania 4.2 Rozwój Nowoczesnej Infrastruktury Badawczej Sektora Nauki Programu Operacyjnego Inteligentny Rozwój 2014-2020, współfinansowanego ze środków Europejskiego Funduszu Rozwoju Regionalnego. Nr projektu: POIR.04.02.00-</w:t>
      </w:r>
      <w:r>
        <w:rPr>
          <w:b/>
          <w:bCs/>
          <w:color w:val="000000"/>
          <w:sz w:val="20"/>
          <w:szCs w:val="20"/>
        </w:rPr>
        <w:t xml:space="preserve">00-D006/20 Umowa </w:t>
      </w:r>
      <w:r w:rsidRPr="00175A94">
        <w:rPr>
          <w:b/>
          <w:bCs/>
          <w:color w:val="000000"/>
          <w:sz w:val="20"/>
          <w:szCs w:val="20"/>
        </w:rPr>
        <w:t xml:space="preserve">o dofinansowanie </w:t>
      </w:r>
      <w:r>
        <w:rPr>
          <w:b/>
          <w:bCs/>
          <w:color w:val="000000"/>
          <w:sz w:val="20"/>
          <w:szCs w:val="20"/>
        </w:rPr>
        <w:t xml:space="preserve">                          </w:t>
      </w:r>
      <w:r w:rsidRPr="00175A94">
        <w:rPr>
          <w:b/>
          <w:bCs/>
          <w:color w:val="000000"/>
          <w:sz w:val="20"/>
          <w:szCs w:val="20"/>
        </w:rPr>
        <w:t xml:space="preserve">nr POIR.04.02.00-00-D006/20-00 z dnia 28.12.2020 r. </w:t>
      </w:r>
    </w:p>
    <w:p w14:paraId="29F19E61" w14:textId="585D0D3C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B480E">
        <w:rPr>
          <w:rFonts w:ascii="Times New Roman" w:eastAsia="Times New Roman" w:hAnsi="Times New Roman" w:cs="Times New Roman"/>
          <w:lang w:eastAsia="pl-PL"/>
        </w:rPr>
        <w:t>31.05</w:t>
      </w:r>
      <w:bookmarkStart w:id="0" w:name="_GoBack"/>
      <w:bookmarkEnd w:id="0"/>
      <w:r w:rsidR="00015B1E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00D0E17E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9B49F5">
        <w:rPr>
          <w:rFonts w:ascii="Times New Roman" w:eastAsia="Times New Roman" w:hAnsi="Times New Roman" w:cs="Times New Roman"/>
          <w:lang w:eastAsia="pl-PL"/>
        </w:rPr>
        <w:t>8</w:t>
      </w:r>
      <w:r w:rsidR="00F642F1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BB480E">
        <w:rPr>
          <w:rFonts w:ascii="Times New Roman" w:eastAsia="Times New Roman" w:hAnsi="Times New Roman" w:cs="Times New Roman"/>
          <w:lang w:eastAsia="pl-PL"/>
        </w:rPr>
        <w:t>590</w:t>
      </w: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16E93BF5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9B49F5">
        <w:rPr>
          <w:rFonts w:ascii="Times New Roman" w:eastAsia="Times New Roman" w:hAnsi="Times New Roman" w:cs="Times New Roman"/>
          <w:b/>
          <w:lang w:eastAsia="pl-PL"/>
        </w:rPr>
        <w:t>8</w:t>
      </w:r>
      <w:r w:rsidR="00F642F1">
        <w:rPr>
          <w:rFonts w:ascii="Times New Roman" w:eastAsia="Times New Roman" w:hAnsi="Times New Roman" w:cs="Times New Roman"/>
          <w:b/>
          <w:lang w:eastAsia="pl-PL"/>
        </w:rPr>
        <w:t>3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F642F1" w:rsidRPr="00F642F1">
        <w:rPr>
          <w:rFonts w:ascii="Times New Roman" w:hAnsi="Times New Roman" w:cs="Times New Roman"/>
          <w:bCs/>
        </w:rPr>
        <w:t>Dostawę samochodu osobowego typu VAN/Salonka tworzącego część laboratorium mobilnego służącego do pozyskiwania danych źródłowych dla projektów archeolo</w:t>
      </w:r>
      <w:r w:rsidR="00F642F1">
        <w:rPr>
          <w:rFonts w:ascii="Times New Roman" w:hAnsi="Times New Roman" w:cs="Times New Roman"/>
          <w:bCs/>
        </w:rPr>
        <w:t>gicznych i interdyscyplinarnych</w:t>
      </w:r>
      <w:r w:rsidR="00F642F1" w:rsidRPr="00F642F1">
        <w:rPr>
          <w:rFonts w:ascii="Times New Roman" w:hAnsi="Times New Roman" w:cs="Times New Roman"/>
          <w:bCs/>
        </w:rPr>
        <w:t xml:space="preserve"> w ramach  projektu: “Cyfrowa infrastruktura badawcza dla humanistyki i nauk o sztuce DARIAH-PL”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77777777" w:rsidR="00AB440A" w:rsidRPr="00AB440A" w:rsidRDefault="00F642F1" w:rsidP="004A4CC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Odpowiedzi na pytania </w:t>
      </w:r>
      <w:r w:rsidR="00A41344">
        <w:rPr>
          <w:rFonts w:ascii="Times New Roman" w:hAnsi="Times New Roman"/>
          <w:b/>
        </w:rPr>
        <w:t>i zmiana SWZ</w:t>
      </w:r>
    </w:p>
    <w:p w14:paraId="2354C9D6" w14:textId="6AFE0765" w:rsidR="00F642F1" w:rsidRPr="009B49F5" w:rsidRDefault="00F642F1" w:rsidP="004A4CCD">
      <w:pPr>
        <w:spacing w:before="240"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642F1">
        <w:rPr>
          <w:rFonts w:ascii="Times New Roman" w:hAnsi="Times New Roman" w:cs="Times New Roman"/>
          <w:lang w:eastAsia="pl-PL"/>
        </w:rPr>
        <w:t xml:space="preserve">W związku z art. 284 ust. 2 i 6 </w:t>
      </w:r>
      <w:r w:rsidR="00A41344">
        <w:rPr>
          <w:rFonts w:ascii="Times New Roman" w:hAnsi="Times New Roman" w:cs="Times New Roman"/>
          <w:lang w:eastAsia="pl-PL"/>
        </w:rPr>
        <w:t xml:space="preserve">w związku z 286 ust. 2 i 7 </w:t>
      </w:r>
      <w:r w:rsidRPr="00F642F1">
        <w:rPr>
          <w:rFonts w:ascii="Times New Roman" w:hAnsi="Times New Roman" w:cs="Times New Roman"/>
          <w:lang w:eastAsia="pl-PL"/>
        </w:rPr>
        <w:t xml:space="preserve">ustawy z dnia 11 września 2019 r. – Prawo zamówień publicznych (Dz. U. z 2021 r. poz. 1129, z </w:t>
      </w:r>
      <w:proofErr w:type="spellStart"/>
      <w:r w:rsidRPr="00F642F1">
        <w:rPr>
          <w:rFonts w:ascii="Times New Roman" w:hAnsi="Times New Roman" w:cs="Times New Roman"/>
          <w:lang w:eastAsia="pl-PL"/>
        </w:rPr>
        <w:t>późn</w:t>
      </w:r>
      <w:proofErr w:type="spellEnd"/>
      <w:r w:rsidRPr="00F642F1">
        <w:rPr>
          <w:rFonts w:ascii="Times New Roman" w:hAnsi="Times New Roman" w:cs="Times New Roman"/>
          <w:lang w:eastAsia="pl-PL"/>
        </w:rPr>
        <w:t>. zm.)</w:t>
      </w:r>
      <w:r w:rsidR="00031B62">
        <w:rPr>
          <w:rFonts w:ascii="Times New Roman" w:hAnsi="Times New Roman" w:cs="Times New Roman"/>
          <w:lang w:eastAsia="pl-PL"/>
        </w:rPr>
        <w:t>, zwanej dalej ustawą</w:t>
      </w:r>
      <w:r w:rsidRPr="00F642F1">
        <w:rPr>
          <w:rFonts w:ascii="Times New Roman" w:hAnsi="Times New Roman" w:cs="Times New Roman"/>
          <w:lang w:eastAsia="pl-PL"/>
        </w:rPr>
        <w:t xml:space="preserve"> Zamawiający poniżej przedstawia treść </w:t>
      </w:r>
      <w:r w:rsidRPr="009B49F5">
        <w:rPr>
          <w:rFonts w:ascii="Times New Roman" w:hAnsi="Times New Roman" w:cs="Times New Roman"/>
          <w:lang w:eastAsia="pl-PL"/>
        </w:rPr>
        <w:t xml:space="preserve">otrzymanych zapytań wraz z wyjaśnieniami. </w:t>
      </w:r>
    </w:p>
    <w:p w14:paraId="06CFDA8E" w14:textId="77777777" w:rsidR="00FC62AC" w:rsidRPr="009B49F5" w:rsidRDefault="00FC62AC" w:rsidP="00AB32AC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B49F5">
        <w:rPr>
          <w:rFonts w:ascii="Times New Roman" w:hAnsi="Times New Roman" w:cs="Times New Roman"/>
          <w:b/>
          <w:u w:val="single"/>
        </w:rPr>
        <w:t>Pytanie nr 1:</w:t>
      </w:r>
    </w:p>
    <w:p w14:paraId="47EC7937" w14:textId="69875737" w:rsidR="009B49F5" w:rsidRDefault="009B49F5" w:rsidP="009B49F5">
      <w:pPr>
        <w:spacing w:after="0" w:line="240" w:lineRule="auto"/>
        <w:rPr>
          <w:rFonts w:eastAsia="Times New Roman"/>
        </w:rPr>
      </w:pPr>
      <w:r w:rsidRPr="009B49F5">
        <w:rPr>
          <w:rFonts w:ascii="Times New Roman" w:eastAsia="Times New Roman" w:hAnsi="Times New Roman" w:cs="Times New Roman"/>
        </w:rPr>
        <w:t>Czy Zamawiający dopuści normę minimum Euro 6 aktualną dla pojazdu na dzień dostawy?</w:t>
      </w:r>
    </w:p>
    <w:p w14:paraId="7703D701" w14:textId="49C1A25B" w:rsidR="008D3165" w:rsidRDefault="008D3165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14:paraId="695C3AF8" w14:textId="761C1142" w:rsidR="00B706E2" w:rsidRDefault="00C97375" w:rsidP="007C38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7375">
        <w:rPr>
          <w:rFonts w:ascii="Times New Roman" w:hAnsi="Times New Roman" w:cs="Times New Roman"/>
          <w:bCs/>
        </w:rPr>
        <w:t>Zamawiający dopuści normę minimum Euro 6d-ISC-FCM.</w:t>
      </w:r>
    </w:p>
    <w:p w14:paraId="2DCF0471" w14:textId="77777777" w:rsidR="00C97375" w:rsidRDefault="00C97375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124F34CE" w14:textId="77777777" w:rsidR="00E32370" w:rsidRDefault="00E32370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4D32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2:</w:t>
      </w:r>
    </w:p>
    <w:p w14:paraId="2CAE60AD" w14:textId="2B9B5D6A" w:rsidR="00B80A37" w:rsidRDefault="00B80A37" w:rsidP="00E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0A37">
        <w:rPr>
          <w:rFonts w:ascii="Times New Roman" w:hAnsi="Times New Roman" w:cs="Times New Roman"/>
        </w:rPr>
        <w:t xml:space="preserve">Czy Zamawiający dopuści system automatycznego wyłączania poduszki powietrznej pasażera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B80A37">
        <w:rPr>
          <w:rFonts w:ascii="Times New Roman" w:hAnsi="Times New Roman" w:cs="Times New Roman"/>
        </w:rPr>
        <w:t>w momencie wykrycia fotelika</w:t>
      </w:r>
    </w:p>
    <w:p w14:paraId="1AC1A37B" w14:textId="38BFA7F6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14:paraId="11A974D0" w14:textId="0A66DF8A" w:rsidR="00E32370" w:rsidRDefault="00C97375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375">
        <w:rPr>
          <w:rFonts w:ascii="Times New Roman" w:hAnsi="Times New Roman" w:cs="Times New Roman"/>
          <w:bCs/>
        </w:rPr>
        <w:t>Zamawiający dopuści system automatycznego wyłączania poduszki powietrznej pasażera w momencie wykrycia fotelika.</w:t>
      </w:r>
    </w:p>
    <w:p w14:paraId="279A7552" w14:textId="77777777" w:rsidR="00C97375" w:rsidRDefault="00C97375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CF2FBD9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4D32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3:</w:t>
      </w:r>
    </w:p>
    <w:p w14:paraId="1259363E" w14:textId="77777777" w:rsidR="00E04315" w:rsidRDefault="00E04315" w:rsidP="00E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4315">
        <w:rPr>
          <w:rFonts w:ascii="Times New Roman" w:hAnsi="Times New Roman" w:cs="Times New Roman"/>
        </w:rPr>
        <w:t xml:space="preserve">Czy Zamawiający dopuści pojazd bez spryskiwaczy przednich świateł w przypadku zastosowania reflektorów LED? </w:t>
      </w:r>
    </w:p>
    <w:p w14:paraId="70693303" w14:textId="77777777" w:rsidR="00C97375" w:rsidRDefault="00C97375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ED6EAEF" w14:textId="77777777" w:rsidR="00C97375" w:rsidRDefault="00C97375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5EE9C39" w14:textId="0382B554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lastRenderedPageBreak/>
        <w:t>Odpowiedź:</w:t>
      </w:r>
    </w:p>
    <w:p w14:paraId="487311F6" w14:textId="322FD773" w:rsidR="00E04315" w:rsidRDefault="00C97375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375">
        <w:rPr>
          <w:rFonts w:ascii="Times New Roman" w:hAnsi="Times New Roman" w:cs="Times New Roman"/>
          <w:bCs/>
        </w:rPr>
        <w:t>Zamawiający dopuści pojazd bez spryskiwaczy przednich świateł w przypadku zastosowania reflektorów LED.</w:t>
      </w:r>
    </w:p>
    <w:p w14:paraId="65FF9B94" w14:textId="77777777" w:rsidR="00C97375" w:rsidRDefault="00C97375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2E217F0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4D32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4:</w:t>
      </w:r>
    </w:p>
    <w:p w14:paraId="5A090CAF" w14:textId="57A4ED5F" w:rsidR="00E04315" w:rsidRDefault="00E04315" w:rsidP="00E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4315">
        <w:rPr>
          <w:rFonts w:ascii="Times New Roman" w:hAnsi="Times New Roman" w:cs="Times New Roman"/>
        </w:rPr>
        <w:t>Czy Zamawiający może doprecyzować jakie funkcje ma spełniać „Automatyczny ogranicznik prędkości (ASL</w:t>
      </w:r>
      <w:r>
        <w:rPr>
          <w:rFonts w:ascii="Times New Roman" w:hAnsi="Times New Roman" w:cs="Times New Roman"/>
        </w:rPr>
        <w:t>)?</w:t>
      </w:r>
      <w:r w:rsidRPr="00E04315">
        <w:rPr>
          <w:rFonts w:ascii="Times New Roman" w:hAnsi="Times New Roman" w:cs="Times New Roman"/>
        </w:rPr>
        <w:t xml:space="preserve"> </w:t>
      </w:r>
    </w:p>
    <w:p w14:paraId="05AA53B3" w14:textId="28387CFA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14:paraId="3B47E1F6" w14:textId="77777777" w:rsidR="00C97375" w:rsidRPr="00C97375" w:rsidRDefault="00C97375" w:rsidP="00C97375">
      <w:pPr>
        <w:jc w:val="both"/>
        <w:rPr>
          <w:rFonts w:ascii="Times New Roman" w:hAnsi="Times New Roman" w:cs="Times New Roman"/>
          <w:bCs/>
        </w:rPr>
      </w:pPr>
      <w:r w:rsidRPr="00C97375">
        <w:rPr>
          <w:rFonts w:ascii="Times New Roman" w:hAnsi="Times New Roman" w:cs="Times New Roman"/>
          <w:bCs/>
        </w:rPr>
        <w:t>Automatyczny ogranicznik prędkości (ASL) powinien wykorzystywać informacje o prędkości przekazywane przez funkcję informowania o znakach drogowych do nastawienia maksymalnej prędkości samochodu. Jego zadaniem jest ułatwienie i poprawa bezpieczeństwa jazdy przez informowanie kierowcy o ograniczeniach.</w:t>
      </w:r>
    </w:p>
    <w:p w14:paraId="7259B66B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B81024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4D32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5:</w:t>
      </w:r>
    </w:p>
    <w:p w14:paraId="0E503D3A" w14:textId="0861C0D4" w:rsidR="00A34537" w:rsidRDefault="00E04315" w:rsidP="00E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4315">
        <w:rPr>
          <w:rFonts w:ascii="Times New Roman" w:hAnsi="Times New Roman" w:cs="Times New Roman"/>
        </w:rPr>
        <w:t>Czy Zamawiający dopuści pojazd ze standardowym ogranicznikiem prędkości ustawianym przez kierowcę</w:t>
      </w:r>
      <w:r w:rsidR="00A34537" w:rsidRPr="00A34537">
        <w:rPr>
          <w:rFonts w:ascii="Times New Roman" w:hAnsi="Times New Roman" w:cs="Times New Roman"/>
        </w:rPr>
        <w:t>?</w:t>
      </w:r>
    </w:p>
    <w:p w14:paraId="37498F32" w14:textId="72A304B5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14:paraId="1C0742B0" w14:textId="7FB68649" w:rsidR="00E32370" w:rsidRDefault="00C97375" w:rsidP="00E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7375">
        <w:rPr>
          <w:rFonts w:ascii="Times New Roman" w:hAnsi="Times New Roman" w:cs="Times New Roman"/>
        </w:rPr>
        <w:t>Zamawiający dopuści pojazd ze standardowym ogranicznikiem prędkości ustawianym przez kierowcę.</w:t>
      </w:r>
    </w:p>
    <w:p w14:paraId="2C3F3CE7" w14:textId="77777777" w:rsidR="00031B62" w:rsidRDefault="00031B62" w:rsidP="00E3237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80FF4F" w14:textId="2479A97B" w:rsidR="00031B62" w:rsidRPr="00F315B2" w:rsidRDefault="00031B62" w:rsidP="00031B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Zamawiający informuje, że zgodnie z art. 286 ust. 3 ustawy w związku z pytaniami złożonymi </w:t>
      </w:r>
      <w:r>
        <w:rPr>
          <w:rFonts w:ascii="Times New Roman" w:eastAsia="Calibri" w:hAnsi="Times New Roman" w:cs="Times New Roman"/>
        </w:rPr>
        <w:t xml:space="preserve">                 </w:t>
      </w:r>
      <w:r w:rsidRPr="00F315B2">
        <w:rPr>
          <w:rFonts w:ascii="Times New Roman" w:eastAsia="Calibri" w:hAnsi="Times New Roman" w:cs="Times New Roman"/>
        </w:rPr>
        <w:t xml:space="preserve">w postępowaniu i czasem potrzebnym na przygotowanie odpowiedzi, zmienia termin składania 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F315B2">
        <w:rPr>
          <w:rFonts w:ascii="Times New Roman" w:eastAsia="Calibri" w:hAnsi="Times New Roman" w:cs="Times New Roman"/>
        </w:rPr>
        <w:t>i otwarcia ofert. Wobec powyższego:</w:t>
      </w:r>
    </w:p>
    <w:p w14:paraId="18CF3F03" w14:textId="55EDEC44" w:rsidR="00031B62" w:rsidRPr="00F315B2" w:rsidRDefault="00031B62" w:rsidP="00031B6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- termin składania ofert ulega przesunięciu z dnia </w:t>
      </w:r>
      <w:r>
        <w:rPr>
          <w:rFonts w:ascii="Times New Roman" w:eastAsia="Calibri" w:hAnsi="Times New Roman" w:cs="Times New Roman"/>
          <w:b/>
        </w:rPr>
        <w:t>02</w:t>
      </w:r>
      <w:r w:rsidRPr="00F315B2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06.</w:t>
      </w:r>
      <w:r w:rsidRPr="00F315B2">
        <w:rPr>
          <w:rFonts w:ascii="Times New Roman" w:eastAsia="Calibri" w:hAnsi="Times New Roman" w:cs="Times New Roman"/>
          <w:b/>
        </w:rPr>
        <w:t>2022 r.</w:t>
      </w:r>
      <w:r w:rsidRPr="00F315B2">
        <w:rPr>
          <w:rFonts w:ascii="Times New Roman" w:eastAsia="Calibri" w:hAnsi="Times New Roman" w:cs="Times New Roman"/>
        </w:rPr>
        <w:t xml:space="preserve"> godz. </w:t>
      </w:r>
      <w:r>
        <w:rPr>
          <w:rFonts w:ascii="Times New Roman" w:eastAsia="Calibri" w:hAnsi="Times New Roman" w:cs="Times New Roman"/>
          <w:b/>
        </w:rPr>
        <w:t>10: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 na dzień </w:t>
      </w:r>
      <w:r>
        <w:rPr>
          <w:rFonts w:ascii="Times New Roman" w:eastAsia="Calibri" w:hAnsi="Times New Roman" w:cs="Times New Roman"/>
          <w:b/>
        </w:rPr>
        <w:t>03.06</w:t>
      </w:r>
      <w:r w:rsidRPr="00F315B2">
        <w:rPr>
          <w:rFonts w:ascii="Times New Roman" w:eastAsia="Calibri" w:hAnsi="Times New Roman" w:cs="Times New Roman"/>
          <w:b/>
        </w:rPr>
        <w:t>.2022 r.</w:t>
      </w:r>
      <w:r w:rsidRPr="00F315B2">
        <w:rPr>
          <w:rFonts w:ascii="Times New Roman" w:eastAsia="Calibri" w:hAnsi="Times New Roman" w:cs="Times New Roman"/>
        </w:rPr>
        <w:t xml:space="preserve"> o godz. </w:t>
      </w:r>
      <w:r>
        <w:rPr>
          <w:rFonts w:ascii="Times New Roman" w:eastAsia="Calibri" w:hAnsi="Times New Roman" w:cs="Times New Roman"/>
          <w:b/>
        </w:rPr>
        <w:t>10: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, </w:t>
      </w:r>
    </w:p>
    <w:p w14:paraId="61B10A3D" w14:textId="275A6BDE" w:rsidR="00031B62" w:rsidRPr="00F315B2" w:rsidRDefault="00031B62" w:rsidP="00031B6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- termin otwarcia ofert ulega przesunięciu z dnia </w:t>
      </w:r>
      <w:r w:rsidRPr="00031B62">
        <w:rPr>
          <w:rFonts w:ascii="Times New Roman" w:eastAsia="Calibri" w:hAnsi="Times New Roman" w:cs="Times New Roman"/>
          <w:b/>
        </w:rPr>
        <w:t>02.06.2022 r. godz. 10:</w:t>
      </w:r>
      <w:r w:rsidR="006C6299">
        <w:rPr>
          <w:rFonts w:ascii="Times New Roman" w:eastAsia="Calibri" w:hAnsi="Times New Roman" w:cs="Times New Roman"/>
          <w:b/>
        </w:rPr>
        <w:t>15</w:t>
      </w:r>
      <w:r w:rsidRPr="00031B62">
        <w:rPr>
          <w:rFonts w:ascii="Times New Roman" w:eastAsia="Calibri" w:hAnsi="Times New Roman" w:cs="Times New Roman"/>
          <w:b/>
        </w:rPr>
        <w:t xml:space="preserve"> na dzień 03.06.2022 </w:t>
      </w:r>
      <w:r w:rsidR="007C7527">
        <w:rPr>
          <w:rFonts w:ascii="Times New Roman" w:eastAsia="Calibri" w:hAnsi="Times New Roman" w:cs="Times New Roman"/>
          <w:b/>
        </w:rPr>
        <w:t>r.</w:t>
      </w:r>
      <w:r>
        <w:rPr>
          <w:rFonts w:ascii="Times New Roman" w:eastAsia="Calibri" w:hAnsi="Times New Roman" w:cs="Times New Roman"/>
          <w:b/>
        </w:rPr>
        <w:t xml:space="preserve">                  </w:t>
      </w:r>
      <w:r w:rsidRPr="00F315B2">
        <w:rPr>
          <w:rFonts w:ascii="Times New Roman" w:eastAsia="Calibri" w:hAnsi="Times New Roman" w:cs="Times New Roman"/>
        </w:rPr>
        <w:t xml:space="preserve">o godz. o godz. </w:t>
      </w:r>
      <w:r w:rsidR="007C7527">
        <w:rPr>
          <w:rFonts w:ascii="Times New Roman" w:eastAsia="Calibri" w:hAnsi="Times New Roman" w:cs="Times New Roman"/>
          <w:b/>
        </w:rPr>
        <w:t>10:15.</w:t>
      </w:r>
      <w:r w:rsidRPr="00F315B2">
        <w:rPr>
          <w:rFonts w:ascii="Times New Roman" w:eastAsia="Calibri" w:hAnsi="Times New Roman" w:cs="Times New Roman"/>
        </w:rPr>
        <w:t xml:space="preserve"> </w:t>
      </w:r>
    </w:p>
    <w:p w14:paraId="5FE2B02F" w14:textId="77777777" w:rsidR="00031B62" w:rsidRPr="00F315B2" w:rsidRDefault="00031B62" w:rsidP="00031B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>Miejsce składania i otwarcia ofert nie ulega zmianie.</w:t>
      </w:r>
    </w:p>
    <w:p w14:paraId="168DD5BE" w14:textId="06172F06" w:rsidR="00031B62" w:rsidRPr="00F315B2" w:rsidRDefault="00031B62" w:rsidP="00031B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W konsekwencji Zamawiający zmienia </w:t>
      </w:r>
      <w:r w:rsidRPr="00F315B2">
        <w:rPr>
          <w:rFonts w:ascii="Times New Roman" w:eastAsia="Calibri" w:hAnsi="Times New Roman" w:cs="Times New Roman"/>
          <w:bCs/>
        </w:rPr>
        <w:t xml:space="preserve">termin związania ofertą </w:t>
      </w:r>
      <w:r w:rsidRPr="00F315B2">
        <w:rPr>
          <w:rFonts w:ascii="Times New Roman" w:eastAsia="Calibri" w:hAnsi="Times New Roman" w:cs="Times New Roman"/>
        </w:rPr>
        <w:t xml:space="preserve">określony w art. 8 ust. 1 specyfikacji warunków zamówienia: z dnia </w:t>
      </w:r>
      <w:r w:rsidR="007C7527">
        <w:rPr>
          <w:rFonts w:ascii="Times New Roman" w:eastAsia="Calibri" w:hAnsi="Times New Roman" w:cs="Times New Roman"/>
          <w:b/>
        </w:rPr>
        <w:t>01.07.2022</w:t>
      </w:r>
      <w:r w:rsidRPr="00F315B2">
        <w:rPr>
          <w:rFonts w:ascii="Times New Roman" w:eastAsia="Calibri" w:hAnsi="Times New Roman" w:cs="Times New Roman"/>
          <w:b/>
        </w:rPr>
        <w:t xml:space="preserve"> r.</w:t>
      </w:r>
      <w:r w:rsidRPr="00F315B2">
        <w:rPr>
          <w:rFonts w:ascii="Times New Roman" w:eastAsia="Calibri" w:hAnsi="Times New Roman" w:cs="Times New Roman"/>
        </w:rPr>
        <w:t xml:space="preserve"> na dzień </w:t>
      </w:r>
      <w:r w:rsidR="007C7527">
        <w:rPr>
          <w:rFonts w:ascii="Times New Roman" w:eastAsia="Calibri" w:hAnsi="Times New Roman" w:cs="Times New Roman"/>
          <w:b/>
        </w:rPr>
        <w:t>02.07</w:t>
      </w:r>
      <w:r w:rsidRPr="00F315B2">
        <w:rPr>
          <w:rFonts w:ascii="Times New Roman" w:eastAsia="Calibri" w:hAnsi="Times New Roman" w:cs="Times New Roman"/>
          <w:b/>
        </w:rPr>
        <w:t>.2022 r.</w:t>
      </w:r>
    </w:p>
    <w:p w14:paraId="57FB3B7F" w14:textId="77777777" w:rsidR="00E32370" w:rsidRDefault="00E32370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4A9775" w14:textId="77777777" w:rsidR="00C97375" w:rsidRPr="00B706E2" w:rsidRDefault="00C97375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BB480E" w:rsidRPr="00BB480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BB480E" w:rsidRPr="00BB480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64DA"/>
    <w:rsid w:val="003E119D"/>
    <w:rsid w:val="003E2EB2"/>
    <w:rsid w:val="00423F8D"/>
    <w:rsid w:val="004A4CCD"/>
    <w:rsid w:val="004F0028"/>
    <w:rsid w:val="0050370E"/>
    <w:rsid w:val="00543FE6"/>
    <w:rsid w:val="00574E17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141C25D-1C85-49B5-AC68-4B9B28D7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7</cp:revision>
  <cp:lastPrinted>2022-05-31T06:38:00Z</cp:lastPrinted>
  <dcterms:created xsi:type="dcterms:W3CDTF">2022-05-30T08:54:00Z</dcterms:created>
  <dcterms:modified xsi:type="dcterms:W3CDTF">2022-05-31T10:33:00Z</dcterms:modified>
</cp:coreProperties>
</file>