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77B" w:rsidRDefault="00D6377B" w:rsidP="00AD7B3A">
      <w:pPr>
        <w:jc w:val="right"/>
        <w:rPr>
          <w:b/>
        </w:rPr>
      </w:pPr>
      <w:bookmarkStart w:id="0" w:name="_GoBack"/>
      <w:bookmarkEnd w:id="0"/>
      <w:r>
        <w:rPr>
          <w:b/>
        </w:rPr>
        <w:t>Załącznik nr 1 do SWZ</w:t>
      </w:r>
    </w:p>
    <w:p w:rsidR="00D6377B" w:rsidRPr="0025788F" w:rsidRDefault="00D6377B" w:rsidP="00D6377B">
      <w:pPr>
        <w:jc w:val="center"/>
        <w:rPr>
          <w:b/>
        </w:rPr>
      </w:pPr>
      <w:r w:rsidRPr="0025788F">
        <w:rPr>
          <w:b/>
        </w:rPr>
        <w:t>Opis przedmiotu zamówienia</w:t>
      </w:r>
    </w:p>
    <w:p w:rsidR="00D6377B" w:rsidRPr="0025788F" w:rsidRDefault="00D6377B" w:rsidP="00D6377B">
      <w:pPr>
        <w:jc w:val="center"/>
        <w:rPr>
          <w:b/>
        </w:rPr>
      </w:pPr>
      <w:r w:rsidRPr="0025788F">
        <w:rPr>
          <w:b/>
        </w:rPr>
        <w:t>Sukcesywna dostawa książek na potrzeby</w:t>
      </w:r>
      <w:r>
        <w:rPr>
          <w:b/>
        </w:rPr>
        <w:t xml:space="preserve"> Wydziału Historii</w:t>
      </w:r>
      <w:r w:rsidRPr="0025788F">
        <w:rPr>
          <w:b/>
        </w:rPr>
        <w:t xml:space="preserve"> Uniwersytetu Warszawskiego</w:t>
      </w:r>
    </w:p>
    <w:p w:rsidR="00D6377B" w:rsidRDefault="00D6377B" w:rsidP="00D6377B">
      <w:pPr>
        <w:jc w:val="center"/>
      </w:pPr>
    </w:p>
    <w:p w:rsidR="00D6377B" w:rsidRDefault="00D6377B" w:rsidP="00D6377B">
      <w:pPr>
        <w:pStyle w:val="Akapitzlist"/>
        <w:numPr>
          <w:ilvl w:val="0"/>
          <w:numId w:val="1"/>
        </w:numPr>
        <w:jc w:val="both"/>
      </w:pPr>
      <w:r>
        <w:t xml:space="preserve">Przedmiotem zamówienia jest sukcesywna dostawa książek na potrzeby Wydziału Historii Uniwersytetu Warszawskiego, kod CPV: </w:t>
      </w:r>
    </w:p>
    <w:p w:rsidR="00D6377B" w:rsidRDefault="00D6377B" w:rsidP="00D6377B">
      <w:pPr>
        <w:pStyle w:val="Akapitzlist"/>
        <w:numPr>
          <w:ilvl w:val="1"/>
          <w:numId w:val="1"/>
        </w:numPr>
        <w:jc w:val="both"/>
      </w:pPr>
      <w:r>
        <w:t>22113000- 5: książki biblioteczne</w:t>
      </w:r>
    </w:p>
    <w:p w:rsidR="00D6377B" w:rsidRDefault="00D6377B" w:rsidP="00D6377B">
      <w:pPr>
        <w:pStyle w:val="Akapitzlist"/>
        <w:numPr>
          <w:ilvl w:val="1"/>
          <w:numId w:val="1"/>
        </w:numPr>
        <w:jc w:val="both"/>
      </w:pPr>
      <w:r>
        <w:t>22110000-4: drukowane książki</w:t>
      </w:r>
    </w:p>
    <w:p w:rsidR="00D6377B" w:rsidRDefault="00D6377B" w:rsidP="00D6377B">
      <w:pPr>
        <w:pStyle w:val="Akapitzlist"/>
        <w:numPr>
          <w:ilvl w:val="1"/>
          <w:numId w:val="1"/>
        </w:numPr>
        <w:jc w:val="both"/>
      </w:pPr>
      <w:r>
        <w:t>22111000-1: podręczniki szkolne</w:t>
      </w:r>
    </w:p>
    <w:p w:rsidR="00D6377B" w:rsidRDefault="00D6377B" w:rsidP="00D6377B">
      <w:pPr>
        <w:pStyle w:val="Akapitzlist"/>
        <w:numPr>
          <w:ilvl w:val="0"/>
          <w:numId w:val="1"/>
        </w:numPr>
        <w:jc w:val="both"/>
      </w:pPr>
      <w:r>
        <w:t xml:space="preserve">Przedmiot zamówienia obejmuje dostawę książek w formie drukowanej na potrzeby Uniwersytetu Warszawskiego. </w:t>
      </w:r>
      <w:r w:rsidRPr="001A063C">
        <w:t xml:space="preserve">Zamówienie realizowane będzie w zakresie wynikającym z rzeczywistych potrzeb </w:t>
      </w:r>
      <w:r>
        <w:t>Z</w:t>
      </w:r>
      <w:r w:rsidRPr="001A063C">
        <w:t>amawiającego</w:t>
      </w:r>
      <w:r>
        <w:t>, na zasadach i w ramach kwot określonych w Umowie,</w:t>
      </w:r>
      <w:r w:rsidRPr="001A063C">
        <w:t xml:space="preserve"> a faktycznie zrealizowany wolumen dostaw podyktowany będzie wyłącznie na bieżąco zgłaszanymi potrzebami </w:t>
      </w:r>
      <w:r>
        <w:t>Z</w:t>
      </w:r>
      <w:r w:rsidRPr="001A063C">
        <w:t>amawiającego</w:t>
      </w:r>
      <w:r>
        <w:t>.</w:t>
      </w:r>
    </w:p>
    <w:p w:rsidR="00D6377B" w:rsidRDefault="00D6377B" w:rsidP="00D6377B">
      <w:pPr>
        <w:pStyle w:val="Akapitzlist"/>
        <w:numPr>
          <w:ilvl w:val="0"/>
          <w:numId w:val="1"/>
        </w:numPr>
        <w:jc w:val="both"/>
      </w:pPr>
      <w:r>
        <w:t>Zamawiane będą książki o tematyce naukowej, w tym także podręczniki, zarówno krajowe jak i zagraniczne, nowe, nieużywane.</w:t>
      </w:r>
    </w:p>
    <w:p w:rsidR="00D6377B" w:rsidRDefault="00D6377B" w:rsidP="00D6377B">
      <w:pPr>
        <w:pStyle w:val="Akapitzlist"/>
        <w:numPr>
          <w:ilvl w:val="0"/>
          <w:numId w:val="1"/>
        </w:numPr>
        <w:jc w:val="both"/>
      </w:pPr>
      <w:r>
        <w:t>Zamawiający będzie składał zamówienia określając co najmniej:</w:t>
      </w:r>
    </w:p>
    <w:p w:rsidR="00D6377B" w:rsidRDefault="00D6377B" w:rsidP="00D6377B">
      <w:pPr>
        <w:pStyle w:val="Akapitzlist"/>
        <w:numPr>
          <w:ilvl w:val="1"/>
          <w:numId w:val="1"/>
        </w:numPr>
        <w:jc w:val="both"/>
      </w:pPr>
      <w:r>
        <w:t>autora(ów);</w:t>
      </w:r>
    </w:p>
    <w:p w:rsidR="00D6377B" w:rsidRDefault="00D6377B" w:rsidP="00D6377B">
      <w:pPr>
        <w:pStyle w:val="Akapitzlist"/>
        <w:numPr>
          <w:ilvl w:val="1"/>
          <w:numId w:val="1"/>
        </w:numPr>
        <w:jc w:val="both"/>
      </w:pPr>
      <w:r>
        <w:t>tytuł;</w:t>
      </w:r>
    </w:p>
    <w:p w:rsidR="00D6377B" w:rsidRDefault="00D6377B" w:rsidP="00D6377B">
      <w:pPr>
        <w:pStyle w:val="Akapitzlist"/>
        <w:numPr>
          <w:ilvl w:val="1"/>
          <w:numId w:val="1"/>
        </w:numPr>
        <w:jc w:val="both"/>
      </w:pPr>
      <w:r>
        <w:t>miejsce i rok wydania;</w:t>
      </w:r>
    </w:p>
    <w:p w:rsidR="00D6377B" w:rsidRDefault="00D6377B" w:rsidP="00D6377B">
      <w:pPr>
        <w:pStyle w:val="Akapitzlist"/>
        <w:numPr>
          <w:ilvl w:val="1"/>
          <w:numId w:val="1"/>
        </w:numPr>
        <w:jc w:val="both"/>
      </w:pPr>
      <w:r>
        <w:t>numer ISBN</w:t>
      </w:r>
    </w:p>
    <w:p w:rsidR="00D6377B" w:rsidRDefault="00D6377B" w:rsidP="00D6377B">
      <w:pPr>
        <w:pStyle w:val="Akapitzlist"/>
        <w:numPr>
          <w:ilvl w:val="1"/>
          <w:numId w:val="1"/>
        </w:numPr>
        <w:jc w:val="both"/>
      </w:pPr>
      <w:r>
        <w:t>liczbę zamawianych egzemplarzy;</w:t>
      </w:r>
    </w:p>
    <w:p w:rsidR="00D6377B" w:rsidRDefault="00D6377B" w:rsidP="00D6377B">
      <w:pPr>
        <w:pStyle w:val="Akapitzlist"/>
        <w:numPr>
          <w:ilvl w:val="0"/>
          <w:numId w:val="1"/>
        </w:numPr>
        <w:jc w:val="both"/>
      </w:pPr>
      <w:r>
        <w:t xml:space="preserve">Wykonawca </w:t>
      </w:r>
      <w:r w:rsidRPr="7567FBBC">
        <w:rPr>
          <w:b/>
          <w:bCs/>
        </w:rPr>
        <w:t xml:space="preserve">w terminie </w:t>
      </w:r>
      <w:r>
        <w:rPr>
          <w:b/>
          <w:bCs/>
        </w:rPr>
        <w:t>3</w:t>
      </w:r>
      <w:r w:rsidRPr="7567FBBC">
        <w:rPr>
          <w:b/>
          <w:bCs/>
        </w:rPr>
        <w:t xml:space="preserve"> dni</w:t>
      </w:r>
      <w:r>
        <w:t xml:space="preserve"> od dnia przesłania zamówienia mailem prześle Zamawiającemu ofertę zawierającą informację o cenie książki, podając cenę detaliczną netto  (okładkową) oraz cenę po rabacie naliczonym przez Wykonawcę od ceny detalicznej netto,  a także przewidywany termin dostawy publikacji, nie dłuższy jednakże niż </w:t>
      </w:r>
      <w:r>
        <w:rPr>
          <w:b/>
          <w:bCs/>
        </w:rPr>
        <w:t>5 dni od dnia złożenia zamówienia w przypadku publikacji polskich i 30 dni w przypadku publikacji zagranicznych</w:t>
      </w:r>
      <w:r>
        <w:t xml:space="preserve">. Wykonawca złoży ofertę na druku stanowiącym załącznik nr 2 do umowy. </w:t>
      </w:r>
      <w:r w:rsidRPr="7567FBBC">
        <w:rPr>
          <w:b/>
          <w:bCs/>
        </w:rPr>
        <w:t xml:space="preserve">Wykonawca zrealizuje zamówienie po jego </w:t>
      </w:r>
      <w:r>
        <w:rPr>
          <w:b/>
          <w:bCs/>
        </w:rPr>
        <w:t>potwierdzeniu</w:t>
      </w:r>
      <w:r w:rsidRPr="7567FBBC">
        <w:rPr>
          <w:b/>
          <w:bCs/>
        </w:rPr>
        <w:t xml:space="preserve"> przez Zamawiającego. </w:t>
      </w:r>
      <w:r>
        <w:rPr>
          <w:b/>
          <w:bCs/>
        </w:rPr>
        <w:t xml:space="preserve">Potwierdzenie </w:t>
      </w:r>
      <w:r w:rsidRPr="7567FBBC">
        <w:rPr>
          <w:b/>
          <w:bCs/>
        </w:rPr>
        <w:t xml:space="preserve"> następuje poprzez odesłanie podpisanej przez przedstawiciela Zamawiającego oferty</w:t>
      </w:r>
      <w:r>
        <w:t>. Potwierdzenie zamówienia przez Zamawiającego jest równoznaczne z jego złożeniem.</w:t>
      </w:r>
    </w:p>
    <w:p w:rsidR="00D6377B" w:rsidRDefault="00D6377B" w:rsidP="00D6377B">
      <w:pPr>
        <w:pStyle w:val="Akapitzlist"/>
        <w:numPr>
          <w:ilvl w:val="0"/>
          <w:numId w:val="1"/>
        </w:numPr>
        <w:jc w:val="both"/>
      </w:pPr>
      <w:r>
        <w:t>Jeżeli realizacja zamówienia w terminie, o którym mowa powyżej, nie jest możliwa, Wykonawca w treści oferty poinformuje Zamawiającego o przyczynach takiego stanu rzeczy oraz określi przewidywany termin dostawy. Przekroczenie terminu, o którym mowa w zdaniu pierwszym, możliwe jest wyłącznie z przyczyn niezależnych od Wykonawcy, których zaistnienie musi zostać udowodnione.</w:t>
      </w:r>
    </w:p>
    <w:p w:rsidR="00D6377B" w:rsidRDefault="00D6377B" w:rsidP="00D6377B">
      <w:pPr>
        <w:pStyle w:val="Akapitzlist"/>
        <w:numPr>
          <w:ilvl w:val="0"/>
          <w:numId w:val="1"/>
        </w:numPr>
        <w:jc w:val="both"/>
      </w:pPr>
      <w:r>
        <w:t>Dostawa książek odbywać się będzie każdorazowo do Biblioteki Wydziału Historii UW.</w:t>
      </w:r>
    </w:p>
    <w:p w:rsidR="00D6377B" w:rsidRDefault="00D6377B" w:rsidP="00D6377B">
      <w:pPr>
        <w:pStyle w:val="Akapitzlist"/>
        <w:numPr>
          <w:ilvl w:val="0"/>
          <w:numId w:val="1"/>
        </w:numPr>
        <w:jc w:val="both"/>
      </w:pPr>
      <w:r>
        <w:t>Wykonawca zobowiązuje się, iż dostarczone przez niego książki będą wolne od wad fizycznych i prawnych a w przypadku ich stwierdzenia dokona niezwłocznej wymiany wadliwych egzemplarzy na nowe wolne od wad.</w:t>
      </w:r>
    </w:p>
    <w:p w:rsidR="00FF298B" w:rsidRDefault="00FF298B"/>
    <w:sectPr w:rsidR="00FF2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77B" w:rsidRDefault="00D6377B" w:rsidP="00D6377B">
      <w:pPr>
        <w:spacing w:after="0" w:line="240" w:lineRule="auto"/>
      </w:pPr>
      <w:r>
        <w:separator/>
      </w:r>
    </w:p>
  </w:endnote>
  <w:endnote w:type="continuationSeparator" w:id="0">
    <w:p w:rsidR="00D6377B" w:rsidRDefault="00D6377B" w:rsidP="00D63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77B" w:rsidRDefault="00D6377B" w:rsidP="00D6377B">
      <w:pPr>
        <w:spacing w:after="0" w:line="240" w:lineRule="auto"/>
      </w:pPr>
      <w:r>
        <w:separator/>
      </w:r>
    </w:p>
  </w:footnote>
  <w:footnote w:type="continuationSeparator" w:id="0">
    <w:p w:rsidR="00D6377B" w:rsidRDefault="00D6377B" w:rsidP="00D63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10A4B"/>
    <w:multiLevelType w:val="hybridMultilevel"/>
    <w:tmpl w:val="A392B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7B"/>
    <w:rsid w:val="00AA62B3"/>
    <w:rsid w:val="00AD7B3A"/>
    <w:rsid w:val="00CB508F"/>
    <w:rsid w:val="00D6377B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14E29-7D49-4FBA-B694-1EC9E0A3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7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37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3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77B"/>
  </w:style>
  <w:style w:type="paragraph" w:styleId="Stopka">
    <w:name w:val="footer"/>
    <w:basedOn w:val="Normalny"/>
    <w:link w:val="StopkaZnak"/>
    <w:uiPriority w:val="99"/>
    <w:unhideWhenUsed/>
    <w:rsid w:val="00D63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77B"/>
  </w:style>
  <w:style w:type="paragraph" w:styleId="Tekstdymka">
    <w:name w:val="Balloon Text"/>
    <w:basedOn w:val="Normalny"/>
    <w:link w:val="TekstdymkaZnak"/>
    <w:uiPriority w:val="99"/>
    <w:semiHidden/>
    <w:unhideWhenUsed/>
    <w:rsid w:val="00D63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344</Words>
  <Characters>2069</Characters>
  <Application>Microsoft Office Word</Application>
  <DocSecurity>0</DocSecurity>
  <Lines>17</Lines>
  <Paragraphs>4</Paragraphs>
  <ScaleCrop>false</ScaleCrop>
  <Company>Microsoft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Izabela Galińska</cp:lastModifiedBy>
  <cp:revision>4</cp:revision>
  <dcterms:created xsi:type="dcterms:W3CDTF">2022-03-31T09:49:00Z</dcterms:created>
  <dcterms:modified xsi:type="dcterms:W3CDTF">2022-05-26T10:58:00Z</dcterms:modified>
</cp:coreProperties>
</file>