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EE" w:rsidRDefault="009759EE" w:rsidP="008E5802">
      <w:pPr>
        <w:jc w:val="right"/>
        <w:rPr>
          <w:rFonts w:ascii="Times New Roman" w:hAnsi="Times New Roman" w:cs="Times New Roman"/>
        </w:rPr>
      </w:pPr>
    </w:p>
    <w:p w:rsidR="009759EE" w:rsidRDefault="009759EE" w:rsidP="008E5802">
      <w:pPr>
        <w:jc w:val="right"/>
        <w:rPr>
          <w:rFonts w:ascii="Times New Roman" w:hAnsi="Times New Roman" w:cs="Times New Roman"/>
        </w:rPr>
      </w:pPr>
    </w:p>
    <w:p w:rsidR="009759EE" w:rsidRDefault="009759EE" w:rsidP="008E5802">
      <w:pPr>
        <w:jc w:val="right"/>
        <w:rPr>
          <w:rFonts w:ascii="Times New Roman" w:hAnsi="Times New Roman" w:cs="Times New Roman"/>
        </w:rPr>
      </w:pPr>
    </w:p>
    <w:p w:rsidR="009759EE" w:rsidRDefault="009759EE" w:rsidP="008E58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</w:t>
      </w:r>
      <w:r w:rsidR="00C17116">
        <w:rPr>
          <w:rFonts w:ascii="Times New Roman" w:hAnsi="Times New Roman" w:cs="Times New Roman"/>
        </w:rPr>
        <w:t>02.</w:t>
      </w:r>
      <w:r>
        <w:rPr>
          <w:rFonts w:ascii="Times New Roman" w:hAnsi="Times New Roman" w:cs="Times New Roman"/>
        </w:rPr>
        <w:t>06.2022</w:t>
      </w:r>
    </w:p>
    <w:p w:rsidR="009759EE" w:rsidRDefault="009759EE" w:rsidP="009759E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59EE" w:rsidRDefault="009759EE" w:rsidP="009759E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DZP-361/22/2022/MK/</w:t>
      </w:r>
      <w:r w:rsidR="00C17116">
        <w:rPr>
          <w:rFonts w:ascii="Times New Roman" w:eastAsia="Times New Roman" w:hAnsi="Times New Roman" w:cs="Times New Roman"/>
          <w:lang w:eastAsia="pl-PL"/>
        </w:rPr>
        <w:t>602</w:t>
      </w:r>
    </w:p>
    <w:p w:rsidR="009759EE" w:rsidRDefault="009759EE" w:rsidP="009759EE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9759EE" w:rsidRDefault="009759EE" w:rsidP="009759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59EE" w:rsidRDefault="009759EE" w:rsidP="009759E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lang w:eastAsia="zh-CN" w:bidi="hi-IN"/>
        </w:rPr>
      </w:pPr>
    </w:p>
    <w:p w:rsidR="009759EE" w:rsidRDefault="009759EE" w:rsidP="009759E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lang w:eastAsia="zh-CN" w:bidi="hi-IN"/>
        </w:rPr>
      </w:pPr>
      <w:r>
        <w:rPr>
          <w:rFonts w:ascii="Times New Roman" w:eastAsia="SimSun" w:hAnsi="Times New Roman" w:cs="Times New Roman"/>
          <w:lang w:eastAsia="zh-CN" w:bidi="hi-IN"/>
        </w:rPr>
        <w:t>Dotyczy: postępowania prowadzonego w trybie przetargu nieograniczonego nr DZP-361/22/2022 na:</w:t>
      </w:r>
    </w:p>
    <w:p w:rsidR="009759EE" w:rsidRDefault="009759EE" w:rsidP="009759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Dostawę wyposażenia audio-video wraz z montażem i okablowaniem, podłączeniem, konfiguracją, zaprogramowaniem i przeszkoleniem użytkowników oraz wykonaniem niezbędnych projektów aranżacyjnych i technicznych na potrzeby zamówienia w ramach inwestycji projektu pn. „Budowa budynku naukowo-dydaktycznego ul. Dobra 55 (filologie i lingwistyka); II etap”, objętej programem wieloletnim pn. „Uniwersytet Warszawski 2016-2027”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9759EE" w:rsidRDefault="009759EE" w:rsidP="009759E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59EE" w:rsidRDefault="009759EE" w:rsidP="009759E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ODPOWIEDZI NA PYTANIA </w:t>
      </w:r>
    </w:p>
    <w:p w:rsidR="009759EE" w:rsidRDefault="009759EE" w:rsidP="009759EE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II zestaw</w:t>
      </w:r>
    </w:p>
    <w:p w:rsidR="009759EE" w:rsidRDefault="009759EE" w:rsidP="009759EE">
      <w:pPr>
        <w:pStyle w:val="NormalnyWeb"/>
        <w:spacing w:before="120" w:line="360" w:lineRule="auto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W związku z art. 135 ust. 2 i 6  ustawy z dnia 11 września 2019 r. – Prawo zamówień publicznych</w:t>
      </w:r>
      <w:r>
        <w:rPr>
          <w:iCs/>
          <w:color w:val="000000"/>
          <w:sz w:val="22"/>
          <w:szCs w:val="22"/>
        </w:rPr>
        <w:br/>
        <w:t xml:space="preserve">(Dz. U. z 2021 r. poz. 1129, z </w:t>
      </w:r>
      <w:proofErr w:type="spellStart"/>
      <w:r>
        <w:rPr>
          <w:iCs/>
          <w:color w:val="000000"/>
          <w:sz w:val="22"/>
          <w:szCs w:val="22"/>
        </w:rPr>
        <w:t>późn</w:t>
      </w:r>
      <w:proofErr w:type="spellEnd"/>
      <w:r>
        <w:rPr>
          <w:iCs/>
          <w:color w:val="000000"/>
          <w:sz w:val="22"/>
          <w:szCs w:val="22"/>
        </w:rPr>
        <w:t xml:space="preserve">. zm.), zwanej dalej „ustawą”, Zamawiający poniżej przedstawia treść otrzymanego zapytania wraz z wyjaśnieniami. </w:t>
      </w:r>
    </w:p>
    <w:p w:rsidR="009759EE" w:rsidRDefault="009759EE" w:rsidP="009759EE">
      <w:pPr>
        <w:pStyle w:val="NormalnyWeb"/>
        <w:spacing w:before="120" w:line="360" w:lineRule="auto"/>
        <w:jc w:val="both"/>
        <w:rPr>
          <w:b/>
          <w:iCs/>
          <w:color w:val="000000"/>
          <w:sz w:val="22"/>
          <w:szCs w:val="22"/>
          <w:u w:val="single"/>
        </w:rPr>
      </w:pPr>
      <w:r>
        <w:rPr>
          <w:b/>
          <w:iCs/>
          <w:color w:val="000000"/>
          <w:sz w:val="22"/>
          <w:szCs w:val="22"/>
          <w:u w:val="single"/>
        </w:rPr>
        <w:t>Pytanie</w:t>
      </w:r>
    </w:p>
    <w:p w:rsidR="009759EE" w:rsidRDefault="009759EE" w:rsidP="009759EE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Zwracamy się z prośbą o dopuszczenie w postępowaniu równoważnego rozwiązania systemu tłumaczeń symultanicznych, spełniającego adekwatne normy Unii Europejskiej i posiadającego certyfikację Unijną. </w:t>
      </w:r>
    </w:p>
    <w:p w:rsidR="009759EE" w:rsidRDefault="009759EE" w:rsidP="009759EE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Systemy te pracują w takich instytucjach jak: Parlament Europejski, Komisja Europejska, Europejski Bank Centralny, Kwaterę Główną NATO, ONZ, CERN, Europol, więc eliminacja go poprzez określenie specyficznych wymagań jest z pewnością niekorzystna dla Zamawiającego.</w:t>
      </w:r>
    </w:p>
    <w:p w:rsidR="009759EE" w:rsidRDefault="009759EE" w:rsidP="009759EE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związku z powyższym prosimy o dopuszczenie rozwiązania równoważnego dla opisanego w Załączniku nr 1 do SWZ, charakteryzującego się następującymi parametrami:</w:t>
      </w:r>
    </w:p>
    <w:p w:rsidR="009759EE" w:rsidRDefault="009759EE" w:rsidP="009759EE">
      <w:pPr>
        <w:spacing w:after="160"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1.Prosimy o dopuszczenie rozwiązania dla nadajnika 8 kanałowego o parametrach: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9759EE" w:rsidTr="009759EE">
        <w:trPr>
          <w:trHeight w:val="33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EE" w:rsidRDefault="009759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Wymagane minimalne parametry techniczne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EE" w:rsidRDefault="009759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Parametry modelu równoważnego</w:t>
            </w: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 xml:space="preserve">Nadajnik podczerwieni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Certyfikaty: Europa: CE Świat: IEC61603-7, IEC60914</w:t>
            </w: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Transmisja w częstotliwościach: 55kHz -975kHz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Napięcie sieciowe: ~125/230V (50-60Hz)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Maks. Pobór mocy: 50 W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Kabel do promiennika: RG59 (75 Ω)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Wyjście słuchawkowe: 32 Ω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Wyjście HF: 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Vtt</w:t>
            </w:r>
            <w:proofErr w:type="spellEnd"/>
            <w:r>
              <w:rPr>
                <w:rFonts w:ascii="Times New Roman" w:eastAsia="Calibri" w:hAnsi="Times New Roman" w:cs="Times New Roman"/>
              </w:rPr>
              <w:t>, 6 V DC, 75 Ω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Bezpiecznik: T2AL / 250V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Temperatura pracy: 0 – 45°C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Przechowywanie i transport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Temperatura: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-20 – 70°C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Praca w wilgotność:  &lt;95%, &gt;5%</w:t>
            </w: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Możliwość dystrybucji min. 8 kanałów - język oryginalny + 7 tłumaczonych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 w:rsidP="009759E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Przełącznik włącz/wyłącz</w:t>
            </w:r>
          </w:p>
          <w:p w:rsidR="009759EE" w:rsidRDefault="009759EE" w:rsidP="009759E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Możliwość podłączenia słuchawek</w:t>
            </w:r>
          </w:p>
          <w:p w:rsidR="009759EE" w:rsidRDefault="009759EE" w:rsidP="009759E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Przypisywanie nazw języków do poszczególnych kanałów audio (automatyczne przypisywanie kodów ISO)</w:t>
            </w:r>
          </w:p>
          <w:p w:rsidR="009759EE" w:rsidRDefault="009759EE" w:rsidP="009759E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Tryb nadawania sygnału awaryjnego</w:t>
            </w:r>
          </w:p>
          <w:p w:rsidR="009759EE" w:rsidRDefault="009759EE" w:rsidP="009759E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Tryb nadawania muzyki</w:t>
            </w:r>
          </w:p>
          <w:p w:rsidR="009759EE" w:rsidRDefault="009759EE" w:rsidP="009759E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Wbudowany emiter do monitorowania dźwięku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Ustawianie transmitowanej częstotliwości dla każdego kanału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Dante™</w:t>
            </w:r>
            <w:r>
              <w:rPr>
                <w:rFonts w:ascii="Times New Roman" w:eastAsia="Calibri" w:hAnsi="Times New Roman" w:cs="Times New Roman"/>
                <w:color w:val="333333"/>
              </w:rPr>
              <w:br/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Ethernet dla dostępu serwera sieci Web</w:t>
            </w:r>
            <w:r>
              <w:rPr>
                <w:rFonts w:ascii="Times New Roman" w:eastAsia="Calibri" w:hAnsi="Times New Roman" w:cs="Times New Roman"/>
                <w:color w:val="333333"/>
              </w:rPr>
              <w:br/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Gniazdo zasilania</w:t>
            </w:r>
            <w:r>
              <w:rPr>
                <w:rFonts w:ascii="Times New Roman" w:eastAsia="Calibri" w:hAnsi="Times New Roman" w:cs="Times New Roman"/>
                <w:color w:val="333333"/>
              </w:rPr>
              <w:br/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Złącze słuchawkowe </w:t>
            </w:r>
            <w:proofErr w:type="spellStart"/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jack</w:t>
            </w:r>
            <w:proofErr w:type="spellEnd"/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 stereo 3,5 mm</w:t>
            </w:r>
            <w:r>
              <w:rPr>
                <w:rFonts w:ascii="Times New Roman" w:eastAsia="Calibri" w:hAnsi="Times New Roman" w:cs="Times New Roman"/>
                <w:color w:val="333333"/>
              </w:rPr>
              <w:br/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Przycisk powrotu do ustawień fabrycznych</w:t>
            </w:r>
            <w:r>
              <w:rPr>
                <w:rFonts w:ascii="Times New Roman" w:eastAsia="Calibri" w:hAnsi="Times New Roman" w:cs="Times New Roman"/>
                <w:color w:val="333333"/>
              </w:rPr>
              <w:br/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2 wejścia XLR z </w:t>
            </w:r>
            <w:proofErr w:type="spellStart"/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ledowymi</w:t>
            </w:r>
            <w:proofErr w:type="spellEnd"/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 wskaźnikami stanu</w:t>
            </w:r>
            <w:r>
              <w:rPr>
                <w:rFonts w:ascii="Times New Roman" w:eastAsia="Calibri" w:hAnsi="Times New Roman" w:cs="Times New Roman"/>
                <w:color w:val="333333"/>
              </w:rPr>
              <w:br/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Złącze PCB - MC 1,5/ 4-STF-3,81 - 1827729 do dystrybucji muzyki i sygnału alarmowego</w:t>
            </w: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Wejście i wyjście sygnału oryginalnego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Możliwość dystrybucji 12 kanałów</w:t>
            </w: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Bezpośrednie wyjście sygnału audio z każdego transmitowanego kanału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Min. 2 gniazda do dołączenia promienników podczerwieni - maks. 10 promienników do każdego gniazda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wyjścia BNC do każdego możliwość podłączenia 20 promienników</w:t>
            </w: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Dwa gniazda do dołączenia pulpitów tłumaczy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Wskaźniki LED sygnalizujące stan pracy nadajnika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Zniekształcenia nie większe: 0.2%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Odstęp sygnał/szum: &gt; 70dB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Separacja kanałów: &gt; 60dB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759EE" w:rsidRDefault="009759EE" w:rsidP="009759EE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9759EE" w:rsidRDefault="009759EE" w:rsidP="009759EE">
      <w:pPr>
        <w:spacing w:after="160"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 Prosimy o dopuszczenie rozwiązania równoważnego dla pulpitu tłumacza o parametrach: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9759EE" w:rsidTr="009759EE">
        <w:trPr>
          <w:trHeight w:val="39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EE" w:rsidRDefault="009759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Wymagane minimalne parametry techniczne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EE" w:rsidRDefault="009759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Parametry modelu równoważnego</w:t>
            </w: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Wymagana jedna konsola kontrolna dla dwóch tłumaczy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Elektryczne: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Napięcie -  48 V DC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Zużycie -  12,5 W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Ciągły prąd wyjściowy -  2 A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Wyjście głośnikowe: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Maksymalna moc wyjściowa  - 1,3 W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Pasmo przenoszenia -  150-20 000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Hz</w:t>
            </w:r>
            <w:proofErr w:type="spellEnd"/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Zakres dynamiczny -  &gt; 90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dB</w:t>
            </w:r>
            <w:proofErr w:type="spellEnd"/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THD przy poziomie nominalnym -  &lt; 0,1%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Impedancja obciążenia  - 8 Ω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Wyjście słuchawkowe: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Maksymalna moc-  &gt; 10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mW</w:t>
            </w:r>
            <w:proofErr w:type="spellEnd"/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Pasmo przenoszenia -  22-22,000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Hz</w:t>
            </w:r>
            <w:proofErr w:type="spellEnd"/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Zakres dynamiczny -  &gt; 90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dB</w:t>
            </w:r>
            <w:proofErr w:type="spellEnd"/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THD przy poziomie nominalnym -  &lt; 0,1%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Impedancja obciążenia-  16-32 Ω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Wejście mikrofonowe: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Zakres dynamiczny - &gt; 90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dB</w:t>
            </w:r>
            <w:proofErr w:type="spellEnd"/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Pasmo przenoszenia -  25-20 000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Hz</w:t>
            </w:r>
            <w:proofErr w:type="spellEnd"/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THD przy poziomie nominalnym -  &lt; 0,1%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Wyświetlacz: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Typ Kolorowy wyświetlacz -  TFT LCD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Rozmiar 6,3" (przekątna)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Obszar aktywny -  154,08 × 53,7 mm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Częstotliwość odświeżania -  60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Hz</w:t>
            </w:r>
            <w:proofErr w:type="spellEnd"/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Rozdzielczość -  800 × 300 pikseli</w:t>
            </w: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Spełnia wymogi IEC914, DIN56924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hd w:val="clear" w:color="auto" w:fill="FFFFFF"/>
              </w:rPr>
              <w:t>Ergonomiczny kształt</w:t>
            </w:r>
            <w:r>
              <w:rPr>
                <w:rFonts w:ascii="Times New Roman" w:eastAsia="Calibri" w:hAnsi="Times New Roman" w:cs="Times New Roman"/>
                <w:color w:val="333333"/>
              </w:rPr>
              <w:br/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Nachylenie pulpitu zostało tak dobrane, aby zapewnić optymalny kąt patrzenia na obraz i wygodne położenie dłoni przy używaniu kontrolek.</w:t>
            </w:r>
            <w:r>
              <w:rPr>
                <w:rFonts w:ascii="Times New Roman" w:eastAsia="Calibri" w:hAnsi="Times New Roman" w:cs="Times New Roman"/>
                <w:color w:val="333333"/>
              </w:rPr>
              <w:br/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Ten ergonomiczny kształt ułatwia korzystanie z pulpitu nawet podczas długich posiedzeń</w:t>
            </w: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Obsługa 1+6 kanałów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hd w:val="clear" w:color="auto" w:fill="FFFFFF"/>
              </w:rPr>
              <w:t>Przystosowanie dla niewidomych</w:t>
            </w:r>
            <w:r>
              <w:rPr>
                <w:rFonts w:ascii="Times New Roman" w:eastAsia="Calibri" w:hAnsi="Times New Roman" w:cs="Times New Roman"/>
                <w:color w:val="333333"/>
              </w:rPr>
              <w:br/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Dzięki radom niewidomych tłumaczy dotyczącym ważnych dla nich ułatwień przyciski pulpitu mają dodatkowo oznaczenia w języku Braille'a, pomocne przy wybieraniu właściwych funkcji oraz sygnały dźwiękowe towarzyszące korzystaniu z pulpitu.</w:t>
            </w: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Wyświetlacz LCD pokazujący numer kanału i język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Ekranowy interfejs użytkownika pozwala skonfigurować i dostosować ustawienia pulpitu odpowiednio do upodobań tłumacza.</w:t>
            </w:r>
            <w:r>
              <w:rPr>
                <w:rFonts w:ascii="Times New Roman" w:eastAsia="Calibri" w:hAnsi="Times New Roman" w:cs="Times New Roman"/>
                <w:color w:val="333333"/>
              </w:rPr>
              <w:br/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Ponadto stanowi cenne źródło informacji zwrotnej w trakcie wykonywanej pracy.</w:t>
            </w: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Klawisze A/B/C - do wyboru kanału wyjściowego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l-PL"/>
              </w:rPr>
              <w:t>Najważniejsze funkcje to:</w:t>
            </w:r>
          </w:p>
          <w:p w:rsidR="009759EE" w:rsidRDefault="009759EE" w:rsidP="009759E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Graficzna informacja o wybranym kanale językowym, kanale wyjściowym, stanie wyciszenia kanału wejściowego/wyjściowego oraz kanale bazowym (w języku prelegenta).</w:t>
            </w:r>
          </w:p>
          <w:p w:rsidR="009759EE" w:rsidRDefault="009759EE" w:rsidP="009759E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Graficzna reprezentacja poziomu tłumaczenia (tłumaczenie bezpośrednie czy pośrednie).</w:t>
            </w:r>
          </w:p>
          <w:p w:rsidR="009759EE" w:rsidRDefault="009759EE" w:rsidP="009759E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Wskaźnik graficzny poziomu głośności.</w:t>
            </w:r>
          </w:p>
          <w:p w:rsidR="009759EE" w:rsidRDefault="009759EE" w:rsidP="009759E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Wyświetlanie komunikatów, aktualnego tematu porządku dziennego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itd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,</w:t>
            </w:r>
          </w:p>
          <w:p w:rsidR="009759EE" w:rsidRDefault="009759EE" w:rsidP="009759E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Przycisk do natychmiastowego wyświetlenia głównego ekranu tłumaczenia konferencji.</w:t>
            </w: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Monitoring z regulacją wzmocnienia i barny tonu - oddzielnie dla każdego tłumacza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ISO 20109:2016:</w:t>
            </w: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Funkcja Call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 xml:space="preserve">Przełącznik obrotowy wyboru kanałów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Oddzielne regulatory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bass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treble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volume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dla monitoringu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2x gniazda do podłączenia słuchawek typu 6.5mm </w:t>
            </w:r>
            <w:proofErr w:type="spellStart"/>
            <w:r>
              <w:rPr>
                <w:rFonts w:ascii="Times New Roman" w:eastAsia="Calibri" w:hAnsi="Times New Roman" w:cs="Times New Roman"/>
              </w:rPr>
              <w:t>jack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2x gniazda do podłączenia zestawów typu mikrofon/słuchawka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2x gniazda do podłączenia zewnętrznego mikrofonu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Wbudowane przedwzmacniacze mikrofonowe  z limiterem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759EE" w:rsidRDefault="009759EE" w:rsidP="009759EE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9759EE" w:rsidRDefault="009759EE" w:rsidP="009759EE">
      <w:pPr>
        <w:spacing w:after="160"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Prosimy o dopuszczenie rozwiązania równoważnego dla słuchawek tłumacza o parametrach: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9759EE" w:rsidTr="009759EE">
        <w:trPr>
          <w:trHeight w:val="28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EE" w:rsidRDefault="009759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Wymagane minimalne parametry techniczne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EE" w:rsidRDefault="009759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Parametry modelu równoważnego</w:t>
            </w: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Słuchawki przewodowe z ruchomymi nausznikami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Waga (g) 125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Długość kabla (mm) 1500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Średnica kabla (mm) ø 2,5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Jack ø 3,5 mm stereo, pod kątem prostym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Średnica nauszników ø 53 mm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Regulacja nasadek usznych (poprzez przegub kardanowy) ± 10° w każdym kierunku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Nacisk na nauszniki 2,5 N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Zakres regulacji dla rozmiaru głowy 46 mm na stronę</w:t>
            </w: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Regulowana długość uchwytu nagłownego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Jednostka napędowa typu dynamicznego 40 mm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Impedancja 32 Ω ± 15%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Czułość 102 ±3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dB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SPL/</w:t>
            </w:r>
            <w:proofErr w:type="spellStart"/>
            <w:r>
              <w:rPr>
                <w:rFonts w:ascii="Times New Roman" w:eastAsia="Calibri" w:hAnsi="Times New Roman" w:cs="Times New Roman"/>
              </w:rPr>
              <w:t>mW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(@ 32 Ω)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THD @ poziom nominalny &lt; 1% (@ 1 kHz @ 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mW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Zakres częstotliwości 50-15 000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Hz</w:t>
            </w:r>
            <w:proofErr w:type="spellEnd"/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Powinny spełniać wymogi IEC60914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 w:rsidP="009759E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Szeroki zakres częstotliwości</w:t>
            </w:r>
          </w:p>
          <w:p w:rsidR="009759EE" w:rsidRDefault="009759EE" w:rsidP="009759E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Bardzo mała waga</w:t>
            </w:r>
          </w:p>
          <w:p w:rsidR="009759EE" w:rsidRDefault="009759EE" w:rsidP="009759E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Duży zakres regulacji</w:t>
            </w:r>
          </w:p>
          <w:p w:rsidR="009759EE" w:rsidRDefault="009759EE" w:rsidP="009759E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Niska impedancja</w:t>
            </w:r>
          </w:p>
          <w:p w:rsidR="009759EE" w:rsidRDefault="009759EE" w:rsidP="009759E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Pałąk na głowę wykonany z miękkiego materiału TPE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Typ przetworników: dynamiczny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Pasmo przenoszenia  nie gorsze niż: 35-15.000Hz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Impedancja: 150Ohm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Poziom ciśnienia akustycznego: 86dB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Współczynnik zniekształceń: &lt;1,5%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Długość przewodu nie krótsze niż: 1.5m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Konektor: mono </w:t>
            </w:r>
            <w:proofErr w:type="spellStart"/>
            <w:r>
              <w:rPr>
                <w:rFonts w:ascii="Times New Roman" w:eastAsia="Calibri" w:hAnsi="Times New Roman" w:cs="Times New Roman"/>
              </w:rPr>
              <w:t>jack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plug 3.5mm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759EE" w:rsidRDefault="009759EE" w:rsidP="009759EE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9759EE" w:rsidRDefault="009759EE" w:rsidP="009759EE">
      <w:pPr>
        <w:spacing w:after="160"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 Prosimy o dopuszczenie rozwiązania równoważnego dla mikrofonu dla tłumacza o parametrach: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9759EE" w:rsidTr="009759EE">
        <w:trPr>
          <w:trHeight w:val="1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EE" w:rsidRDefault="009759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Wymagane minimalne parametry techniczne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EE" w:rsidRDefault="009759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Parametry modelu równoważnego</w:t>
            </w: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Stołowy mikrofon tłumacza na okrągłej podstawie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Zasada przetwornika -  Tylny elektret (kondensator)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Zasada działania -  Gradient ciśnienia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Układ biegunowy -  Jednokierunkowy,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kardioidalny</w:t>
            </w:r>
            <w:proofErr w:type="spellEnd"/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Warunki nominalne - Rezystor polaryzacji = 1k2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Vdd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= 3,3 V DC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Pa = 94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dB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SPL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Maks. SPL @ 1 kHz 110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dB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SPL (1% THD+N)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Stosunek sygnału do szumu &gt; 67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dB</w:t>
            </w:r>
            <w:proofErr w:type="spellEnd"/>
            <w:r>
              <w:rPr>
                <w:rFonts w:ascii="Times New Roman" w:eastAsia="Calibri" w:hAnsi="Times New Roman" w:cs="Times New Roman"/>
              </w:rPr>
              <w:t>(A)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Czułość w polu swobodnym (-40,5±2)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dBV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@ 1Pa, 1KHz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Zasilanie  - 3,3 V DC, 0,5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mA</w:t>
            </w:r>
            <w:proofErr w:type="spellEnd"/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Pobór prądu -  0,5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(bez pierścienia LED)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Maks. -  25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(z pierścieniem LED)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Wbudowana "gęsia szyjka"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Długość 300mm</w:t>
            </w: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Kolorowy pierścień informujący o trybie pracy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Powinien spełniać wymogi IEC914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Typ przetwornika: elektretowy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Charakterystyka przetwornika: kardioida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Pasmo przenoszenia nie gorsze niż: 100 -12500Hz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Czułość (6.8mV/Pa)nie mniej niż: -43dBV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Współczynnik zniekształceń (przy 20µpascal 110dB): &lt;1%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Długość "gęsiej szyjki": 300mm,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Długość kabla: 1,5m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759EE" w:rsidRDefault="009759EE" w:rsidP="009759EE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9759EE" w:rsidRDefault="009759EE" w:rsidP="009759EE">
      <w:pPr>
        <w:spacing w:after="160"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 Prosimy o dopuszczenie rozwiązania równoważnego dla promiennika podczerwieni o parametrach: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9759EE" w:rsidTr="009759EE">
        <w:trPr>
          <w:trHeight w:val="21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EE" w:rsidRDefault="009759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Wymagane minimalne parametry techniczne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EE" w:rsidRDefault="009759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Parametry modelu równoważnego</w:t>
            </w: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Promiennik podczerwieni - moc promieniowania min. 20W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Ceryfikaty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CE, IEC61603-7 IEC60914 IEC62471</w:t>
            </w: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Powinien spełniać normy: IEC61603-3, IEC61603-7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Elektryczny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Napięcie sieciowe ~125/230V (50-60Hz)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Maks. Pobór mocy 150 W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Moc w trybie czuwania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Konsumpcja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W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Wejście HF nominalne 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Vtt</w:t>
            </w:r>
            <w:proofErr w:type="spellEnd"/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Kąt połowicznej czułości ± 22°</w:t>
            </w: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Zakres częstotliwości:  40Hz-4000 kHz (band II and band IV)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» Obejmuje do 2400m² (jeden nośnik, 4 kanały)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» Obsługuje do 40 kanałów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» Sygnalizacja stanu (zasilanie, wejście sygnału, zabezpieczenie temperaturowe, awaria)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» Montaż uchwytu VESA 100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» Automatyczna kompensacja linii opóźnionej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» Automatyczna kontrola wzmocnienia w celu kompensacji utraty sygnału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» Możliwość ustawienia trybu mocy poszczególnych grzejników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» Automatyczne włączanie/wyłączanie IR z nadajnikiem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» Ochrona temperaturowa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» Zaawansowane funkcje monitoringu i diagnostyki poprzez przeglądarkę internetową przetworników. Temperatura, otrzymana kompensacja opóźnienia, tryb zasilania i inne.</w:t>
            </w: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Urządzenie powinno posiadać zabezpieczenie przed zbyt wysoką temperaturą zapewniając automatyczną zmianę mocy na mniejszą lub wyłączenie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Wbudowany przełącznik mocy wyjściowej:50% lub 100%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Wbudowane wejście sygnału z przelotem typu BNC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Wbudowane wskaźniki LED - dla pełnej kontroli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Promiennik podczerwieni - moc promieniowania min. 20W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Powinien spełniać normy: IEC61603-3, IEC61603-7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Zakres częstotliwości:  40Hz-4000 kHz (band II and band IV)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759EE" w:rsidRDefault="009759EE" w:rsidP="009759EE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9759EE" w:rsidRDefault="009759EE" w:rsidP="009759EE">
      <w:pPr>
        <w:spacing w:after="160"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6. Prosimy o dopuszczenie rozwiązania równoważnego dla odbiornika podczerwieni o parametrach: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9759EE" w:rsidTr="009759EE">
        <w:trPr>
          <w:trHeight w:val="40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Wymagane minimalne parametry techniczne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Parametry modelu równoważnego</w:t>
            </w: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Odbiornik podczerwieni z możliwością odbioru do minimum: 12 kanałów audio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Ceryfikaty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CE, IEC61603-7 IEC60914</w:t>
            </w: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Powinien zapewniać zgodność ze standardami: IEC914, IEC61603-3, IEC61603-7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Materiał  - PC/ABS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Kolor - RAL9011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Rozmiar  -(mm) 50 (szer.) × 132 (wys.) × 20 (gł.)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Waga - 103 g (bez baterii)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Zasilanie - akumulator </w:t>
            </w:r>
            <w:proofErr w:type="spellStart"/>
            <w:r>
              <w:rPr>
                <w:rFonts w:ascii="Times New Roman" w:eastAsia="Calibri" w:hAnsi="Times New Roman" w:cs="Times New Roman"/>
              </w:rPr>
              <w:t>litowo</w:t>
            </w:r>
            <w:proofErr w:type="spellEnd"/>
            <w:r>
              <w:rPr>
                <w:rFonts w:ascii="Times New Roman" w:eastAsia="Calibri" w:hAnsi="Times New Roman" w:cs="Times New Roman"/>
              </w:rPr>
              <w:t>-jonowy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Pobór - mocy 3,7 V 1050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mAh</w:t>
            </w:r>
            <w:proofErr w:type="spellEnd"/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Jakość dźwięku - 24 bity, 48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kSps</w:t>
            </w:r>
            <w:proofErr w:type="spellEnd"/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Wyjście słuchawkowe - 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Impedancja - 32 Ω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Kąt czułości  -270°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Stosunek sygnału do szumu &gt; 87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dB</w:t>
            </w:r>
            <w:proofErr w:type="spellEnd"/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Częstotliwość - 22 </w:t>
            </w:r>
            <w:proofErr w:type="spellStart"/>
            <w:r>
              <w:rPr>
                <w:rFonts w:ascii="Times New Roman" w:eastAsia="Calibri" w:hAnsi="Times New Roman" w:cs="Times New Roman"/>
              </w:rPr>
              <w:t>Hz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- 10,5 kHz (mono)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Bateria: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Pojemność - 1050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mAh</w:t>
            </w:r>
            <w:proofErr w:type="spellEnd"/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Autonomia - 20 godzin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Pobór energii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(tryb czuwania) - &lt; 1mA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Napięcie wyjściowe - 3,7 V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Czas ładowania - 1,5 godziny do 50%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godziny do 90%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Temperatura pracy - 0 – 45°C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Przechowywanie i transport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Temperatura -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 – 35°C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Wilgotność - &lt;75%, &gt;5%</w:t>
            </w: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Wymagana niezakłócona praca w podczerwieni w bezpośrednim świetle słonecznym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Krystalicznie czysty, wolny od zakłóceń dźwięk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» Stylowy i minimalistyczny design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» Zielona technologia baterii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» Konfiguracja plug-and-</w:t>
            </w:r>
            <w:proofErr w:type="spellStart"/>
            <w:r>
              <w:rPr>
                <w:rFonts w:ascii="Times New Roman" w:eastAsia="Calibri" w:hAnsi="Times New Roman" w:cs="Times New Roman"/>
              </w:rPr>
              <w:t>play</w:t>
            </w:r>
            <w:proofErr w:type="spellEnd"/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» Wbudowane połączenie do statystyk, konfiguracji i aktualizacji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» Przyciski Kanał w górę/w dół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» Przyciski zwiększania/zmniejszania głośności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» Wyświetlacz OLED z: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" Numer kanału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" Język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» Pasek głośności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» Wskaźnik stanu baterii (jeśli bateria jest słaba)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» Działa na akumulatorze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litowo</w:t>
            </w:r>
            <w:proofErr w:type="spellEnd"/>
            <w:r>
              <w:rPr>
                <w:rFonts w:ascii="Times New Roman" w:eastAsia="Calibri" w:hAnsi="Times New Roman" w:cs="Times New Roman"/>
              </w:rPr>
              <w:t>-jonowym (w zestawie)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» Tryb czuwania bez podłączonych słuchawek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» Dźwięk wyciszony, gdy odbierany sygnał jest zbyt niski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» Klips do kieszeni</w:t>
            </w: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Urządzenia powinno posiadać automatyczną dezaktywacją odbiornika w celu oszczędzania baterii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Bateria: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Pojemność 1050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mAh</w:t>
            </w:r>
            <w:proofErr w:type="spellEnd"/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Autonomia 20 godzin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Napięcie wyjściowe 3,7 V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Cykle 300 (&gt;80% pojemności)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Czas ładowania 1,5 godziny do 50%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godziny do 90%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Temperatura pracy 0 – 45°C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Przechowywanie i transport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temperatura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 – 35°C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Wilgotność &lt;75%, &gt;5%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Certyfikaty: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Europa CE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Świat ONZ38,3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UL2054</w:t>
            </w: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Ergonomiczne przyciski do wyboru tłumaczonego kanału i wzmocnienia dźwięku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Powinno posiadać wbudowany wyświetlacz LCD wskazujący numer kanału, wartość wzmocnienia dźwięku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4103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Gniazdo mini </w:t>
            </w:r>
            <w:proofErr w:type="spellStart"/>
            <w:r>
              <w:rPr>
                <w:rFonts w:ascii="Times New Roman" w:eastAsia="Calibri" w:hAnsi="Times New Roman" w:cs="Times New Roman"/>
              </w:rPr>
              <w:t>jack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do dołączenia słuchawek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 xml:space="preserve">Wskaźnik LED kontroli naładowania.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Wymagana praca w paśmie II (55 kHz - 1.35MHz) i pasmo IV (2 - 3MHz) przełączalne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Częstotliwość transmisji radiowej:55kHz -975kHz w 40kHz krokach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Zniekształcenia: &lt; 2%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Odstęp sygnał/szum: &gt; 55dB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Czas pracy - do 75h akumulatory, 120h baterie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Waga: do 150g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759EE" w:rsidRDefault="009759EE" w:rsidP="009759EE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9759EE" w:rsidRDefault="009759EE" w:rsidP="009759EE">
      <w:pPr>
        <w:spacing w:after="160"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7. Prosimy o dopuszczenie rozwiązania równoważnego dla słuchawek do odbiorników podczerwieni o parametrach: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9759EE" w:rsidTr="009759EE">
        <w:trPr>
          <w:trHeight w:val="2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Wymagane minimalne parametry techniczne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Parametry rozwiązania równoważnego</w:t>
            </w:r>
          </w:p>
        </w:tc>
      </w:tr>
      <w:tr w:rsidR="009759EE" w:rsidTr="009759E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 xml:space="preserve">Słuchawki przewodowe z ruchomymi </w:t>
            </w:r>
            <w:r>
              <w:rPr>
                <w:rFonts w:ascii="Times New Roman" w:eastAsia="Calibri" w:hAnsi="Times New Roman" w:cs="Times New Roman"/>
              </w:rPr>
              <w:lastRenderedPageBreak/>
              <w:t>nausznikami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Materiał PC/ABS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Czarny kolor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Waga (g)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Waga z kablem (g)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Waga zapakowana (g)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Nacisk na nauszniki &lt; 2,5 N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Elektryczny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Zasada przetwornika Dynamiczny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Wejście nominalne 40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mW</w:t>
            </w:r>
            <w:proofErr w:type="spellEnd"/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Obciążalność 100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mW</w:t>
            </w:r>
            <w:proofErr w:type="spellEnd"/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Impedancja 32 Ω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Czułość 105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dB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mW</w:t>
            </w:r>
            <w:proofErr w:type="spellEnd"/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(+ 3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dB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przy 1 kHz)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THD przy poziomie nominalnym &lt; 0,3% (200-2000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Hz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Zakres częstotliwości 20-20 000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Hz</w:t>
            </w:r>
            <w:proofErr w:type="spellEnd"/>
          </w:p>
        </w:tc>
      </w:tr>
      <w:tr w:rsidR="009759EE" w:rsidTr="009759E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Regulowana długość uchwytu nagłownego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» Regulowany pałąk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» Obrotowe nauszniki z wymiennymi nausznikami z pianki dla komfortu i wygody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» Twarde nauszniki dostępne jako opcja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» Lekki nacisk na ucho, zapewniający wiele godzin wygodnego noszenia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» Kabel z pojedynczym rdzeniem stalowym dla minimalnych zakłóceń dla użytkownika</w:t>
            </w:r>
          </w:p>
        </w:tc>
      </w:tr>
      <w:tr w:rsidR="009759EE" w:rsidTr="009759E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Powinno spełniać wymogi IEC60914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Typ przetworników: dynamiczny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Pasmo przenoszenia nie gorsze niż: 35-15.000Hz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Impedancja: 150Ohm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Poziom ciśnienia akustycznego: 86dB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Współczynnik zniekształceń: &lt;1,5%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Długość przewodu nie dłuższy niż: 1m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Konektor: mono </w:t>
            </w:r>
            <w:proofErr w:type="spellStart"/>
            <w:r>
              <w:rPr>
                <w:rFonts w:ascii="Times New Roman" w:eastAsia="Calibri" w:hAnsi="Times New Roman" w:cs="Times New Roman"/>
              </w:rPr>
              <w:t>jack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plug 3.5mm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759EE" w:rsidRDefault="009759EE" w:rsidP="009759EE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9759EE" w:rsidRDefault="009759EE" w:rsidP="009759EE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8. Prosimy o dopuszczenie rozwiązania równoważnego dla walizy transportowej do odbiorników podczerwieni o parametrach: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9759EE" w:rsidTr="009759EE">
        <w:trPr>
          <w:trHeight w:val="33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EE" w:rsidRDefault="009759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Wymagane minimalne parametry techniczne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EE" w:rsidRDefault="009759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Parametry rozwiązania równoważnego</w:t>
            </w:r>
          </w:p>
        </w:tc>
      </w:tr>
      <w:tr w:rsidR="009759EE" w:rsidTr="009759E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Walizka transportowa przenośna z ładowarką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Materiał Stal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Kolor RAL 9011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Rozmiar (mm) 515 (szer.) × 275 (wys.) × 405 (gł.)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Rozmiar zapakowany (mm) 575 (szer.) × 295 (wys.) × 425 (gł.)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Waga (pusta) 12500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Waga (pełny: 64 odbiorniki) 20 000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Waga z opakowaniem (pusta) 13500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Elektryczny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Napięcie sieciowe ~125/230V (50-60Hz)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Maks. Pobór mocy 300 W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Pobór mocy bez odbiorników 50 W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Bezpiecznik T2AL / 250V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Temperatura pracy 0 – 45°C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Temperatura przechowywania i transportu -20 – 70°C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Wilgotność &lt;95%, &gt;5%</w:t>
            </w:r>
          </w:p>
        </w:tc>
      </w:tr>
      <w:tr w:rsidR="009759EE" w:rsidTr="009759E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Odczepiana pokrywa górna walizki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Miejsce na 64 odbiorniki (w tym dioda LED stanu)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» Szybkie ładowanie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» Solidna walizka do bezpiecznego transportu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» Wbudowany serwer WWW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» Możliwość kaskadowania Lingua CHC (przez sieć i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moc)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» Łatwe aktualizacje Lingua CHC i odbiorników Lingua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»Przycisk przywracania ustawień fabrycznych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» Dioda LED stanu Lingua CHC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Łączność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»Przycisk przywracania ustawień fabrycznych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» Dioda LED stanu Lingua CHC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» 2 połączenia Ethernet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» 2 Przyłącze sieciowe (do łączenia kaskadowego)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» 64 odbiorniki</w:t>
            </w:r>
          </w:p>
        </w:tc>
      </w:tr>
      <w:tr w:rsidR="009759EE" w:rsidTr="009759E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Wbudowane uchwyty do przenoszenia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Powinno zawierać min. 50 oznaczonych gniazd do ładowania odbiorników podczerwieni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Waga bez odbiorników nie więcej niż: 11,5kg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759EE" w:rsidRDefault="009759EE" w:rsidP="009759EE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9759EE" w:rsidRDefault="009759EE" w:rsidP="009759EE">
      <w:pPr>
        <w:spacing w:after="160"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9. Prosimy o dopuszczenie rozwiązania dla jednostki centralnej systemu tłumaczeń o parametrach: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9759EE" w:rsidTr="009759EE">
        <w:trPr>
          <w:trHeight w:val="3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EE" w:rsidRDefault="009759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Wymagane minimalne parametry techniczne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EE" w:rsidRDefault="009759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Parametry rozwiązania równoważnego</w:t>
            </w:r>
          </w:p>
        </w:tc>
      </w:tr>
      <w:tr w:rsidR="009759EE" w:rsidTr="009759E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 xml:space="preserve">Nadajnik podczerwieni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Elektryczny: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Napięcie zasilania Zewnętrzne - , 90-264 VAC, 47-63 </w:t>
            </w:r>
            <w:proofErr w:type="spellStart"/>
            <w:r>
              <w:rPr>
                <w:rFonts w:ascii="Times New Roman" w:eastAsia="Calibri" w:hAnsi="Times New Roman" w:cs="Times New Roman"/>
              </w:rPr>
              <w:t>Hz</w:t>
            </w:r>
            <w:proofErr w:type="spellEnd"/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Zużycie Maks. 445 W (w tym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zasilanie zewnętrzne)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Jakość dźwięku - 24 bity, 48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kSps</w:t>
            </w:r>
            <w:proofErr w:type="spellEnd"/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Kabel zasilania -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Napięcie 48 V DC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Ciągły prąd wyjściowy - 2 A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Nagranie: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Wewnętrzny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Rozmiar 8 GB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Formatuj MP3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Jakość 64, 128, 196, 256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kb</w:t>
            </w:r>
            <w:proofErr w:type="spellEnd"/>
            <w:r>
              <w:rPr>
                <w:rFonts w:ascii="Times New Roman" w:eastAsia="Calibri" w:hAnsi="Times New Roman" w:cs="Times New Roman"/>
              </w:rPr>
              <w:t>/s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Zewnętrzny -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Połączenie USB 2.0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Formatuj NTFS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Maksymalny rozmiar 500 GB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Sieć: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Typ kabla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Cat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5e, ekranowany, FTP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Maksymalna długość między jednostkami 80 m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Maksymalna całkowita długość kabla w pętli 400 m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Złącze RJ45 standardowe (ekranowane)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Bezpieczeństwo 802.1X (MD5, TLS, PEAPMSCHAPv2) tylko dla portu LAN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Port sterowania IP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Prędkość łącza portu sterującego IP 100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Mb</w:t>
            </w:r>
            <w:proofErr w:type="spellEnd"/>
            <w:r>
              <w:rPr>
                <w:rFonts w:ascii="Times New Roman" w:eastAsia="Calibri" w:hAnsi="Times New Roman" w:cs="Times New Roman"/>
              </w:rPr>
              <w:t>/s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Zbalansowane wejście AUX w XLR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Nominalny poziom wejściowy +4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dBu</w:t>
            </w:r>
            <w:proofErr w:type="spellEnd"/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Maksymalny poziom wejściowy +24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dBu</w:t>
            </w:r>
            <w:proofErr w:type="spellEnd"/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Impedancja wejściowa 10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kΩ</w:t>
            </w:r>
            <w:proofErr w:type="spellEnd"/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Zakres dynamiczny &gt; 90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dB</w:t>
            </w:r>
            <w:proofErr w:type="spellEnd"/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Pasmo przenoszenia 20-20 000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Hz</w:t>
            </w:r>
            <w:proofErr w:type="spellEnd"/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Zrównoważone wyjście AUX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Nominalny poziom wyjściowy +4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dBu</w:t>
            </w:r>
            <w:proofErr w:type="spellEnd"/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Maksymalny poziom wyjściowy +24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dBu</w:t>
            </w:r>
            <w:proofErr w:type="spellEnd"/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Zakres dynamiczny &gt; 90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dB</w:t>
            </w:r>
            <w:proofErr w:type="spellEnd"/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Pasmo przenoszenia 20-20 000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Hz</w:t>
            </w:r>
            <w:proofErr w:type="spellEnd"/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THD @ poziom nominalny 0,1%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Impedancja obciążenia &gt; 600 Ω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AUX IN RCA niesymetryczne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Nominalny poziom wejściowy -10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dBV</w:t>
            </w:r>
            <w:proofErr w:type="spellEnd"/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Maksymalny poziom wejściowy 10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dBV</w:t>
            </w:r>
            <w:proofErr w:type="spellEnd"/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Impedancja wejściowa 10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kΩ</w:t>
            </w:r>
            <w:proofErr w:type="spellEnd"/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Zakres dynamiczny &gt; 90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dB</w:t>
            </w:r>
            <w:proofErr w:type="spellEnd"/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Pasmo przenoszenia 20-20 000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Hz</w:t>
            </w:r>
            <w:proofErr w:type="spellEnd"/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Wyjście AUX RCA niesymetryczne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Nominalny poziom wyjściowy -10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dBV</w:t>
            </w:r>
            <w:proofErr w:type="spellEnd"/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Maksymalny poziom wyjściowy 10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dBV</w:t>
            </w:r>
            <w:proofErr w:type="spellEnd"/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Zakres dynamiczny &gt; 90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dB</w:t>
            </w:r>
            <w:proofErr w:type="spellEnd"/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Pasmo przenoszenia 20-20 000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Hz</w:t>
            </w:r>
            <w:proofErr w:type="spellEnd"/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THD @ poziom nominalny 0,1%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Impedancja obciążenia &gt; 10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kΩ</w:t>
            </w:r>
            <w:proofErr w:type="spellEnd"/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Interfejs Dante™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Szybkość łącza 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Gb</w:t>
            </w:r>
            <w:proofErr w:type="spellEnd"/>
            <w:r>
              <w:rPr>
                <w:rFonts w:ascii="Times New Roman" w:eastAsia="Calibri" w:hAnsi="Times New Roman" w:cs="Times New Roman"/>
              </w:rPr>
              <w:t>/s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Częstotliwość próbkowania 48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kSps</w:t>
            </w:r>
            <w:proofErr w:type="spellEnd"/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Szerokość próbki 24 bity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Maksymalna liczba wejść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kanały 64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Maksymalna liczba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kanały wyjściowe 64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Środowisko</w:t>
            </w:r>
          </w:p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Temperatura pracy 5-50 °C</w:t>
            </w:r>
          </w:p>
        </w:tc>
      </w:tr>
      <w:tr w:rsidR="009759EE" w:rsidTr="009759E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Transmisja w częstotliwościach: 55kHz -975kHz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Możliwość dystrybucji min. 8 kanałów - język oryginalny + 7 tłumaczonych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Ustawianie transmitowanej częstotliwości dla każdego kanału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Wejście i wyjście sygnału oryginalnego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Bezpośrednie wyjście sygnału audio z każdego transmitowanego kanału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Min. 2 gniazda do dołączenia promienników podczerwieni - maks. 10 promienników do każdego gniazda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Dwa gniazda do dołączenia pulpitów tłumaczy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Wskaźniki LED sygnalizujące stan pracy nadajnika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Zniekształcenia nie większe: 0.2%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Odstęp sygnał/szum: &gt; 70dB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59EE" w:rsidTr="009759E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EE" w:rsidRDefault="009759EE">
            <w:pPr>
              <w:widowControl w:val="0"/>
              <w:tabs>
                <w:tab w:val="left" w:pos="19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Separacja kanałów: &gt; 60dB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EE" w:rsidRDefault="00975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759EE" w:rsidRDefault="009759EE" w:rsidP="009759EE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9759EE" w:rsidRDefault="009759EE" w:rsidP="009759EE">
      <w:pPr>
        <w:pStyle w:val="NormalnyWeb"/>
        <w:spacing w:before="120" w:line="360" w:lineRule="auto"/>
        <w:jc w:val="both"/>
        <w:rPr>
          <w:b/>
          <w:iCs/>
          <w:color w:val="000000"/>
          <w:sz w:val="22"/>
          <w:szCs w:val="22"/>
          <w:u w:val="single"/>
        </w:rPr>
      </w:pPr>
      <w:r>
        <w:rPr>
          <w:b/>
          <w:iCs/>
          <w:color w:val="000000"/>
          <w:sz w:val="22"/>
          <w:szCs w:val="22"/>
          <w:u w:val="single"/>
        </w:rPr>
        <w:t>Odpowiedź</w:t>
      </w:r>
    </w:p>
    <w:p w:rsidR="009759EE" w:rsidRDefault="009759EE" w:rsidP="009759E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 tabelach zawartych w specyfikacji technicznej (załącznik nr 1 do SWZ) określił wymagane minimalne parametry techniczne sprzętu. </w:t>
      </w:r>
    </w:p>
    <w:p w:rsidR="009759EE" w:rsidRDefault="009759EE" w:rsidP="009759E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określił, iż parametry zaproponowanego przez Wykonawcę sprzętu nie mogą być gorsze od wskazanych przez Zamawiającego w specyfikacji technicznej.</w:t>
      </w:r>
    </w:p>
    <w:p w:rsidR="009759EE" w:rsidRDefault="009759EE" w:rsidP="009759E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postanowieniami zawartymi w specyfikacji technicznej „System sterowania salami powinien być kompatybilny z istniejącym serwerem i oprogramowaniem, wdrożonym w budynku na etapie 1, który UW obecnie wykorzystuje w salach dydaktycznych do zarządzania i sterowania systemem AV. Instalowany system AV powinien być wdrożony i zintegrowany z istniejącym serwerem i oprogramowaniem”.</w:t>
      </w:r>
    </w:p>
    <w:p w:rsidR="00767F02" w:rsidRDefault="00767F02" w:rsidP="00767F02">
      <w:pPr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bookmarkStart w:id="1" w:name="_GoBack"/>
      <w:bookmarkEnd w:id="1"/>
      <w:r>
        <w:rPr>
          <w:rFonts w:ascii="Times New Roman" w:hAnsi="Times New Roman" w:cs="Times New Roman"/>
          <w:bCs/>
        </w:rPr>
        <w:t>Zamawiający informuje, że nie może oceniać  parametrów sprzętu i ich zgodności z przedstawionymi w Opisie przedmiotu zamówienia wymogami przed otwarciem ofert. Ocena zgodności zaoferowanych rozwiązań z opisem przedmiotu zamówienia odbędzie się po terminie składania i otwarcia ofert.</w:t>
      </w:r>
    </w:p>
    <w:p w:rsidR="009759EE" w:rsidRDefault="009759EE" w:rsidP="009759E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9759EE" w:rsidRDefault="009759EE" w:rsidP="009759EE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2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:rsidR="009759EE" w:rsidRDefault="009759EE" w:rsidP="009759EE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9759EE" w:rsidRDefault="009759EE" w:rsidP="009759E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9759EE" w:rsidRDefault="009759EE" w:rsidP="009759E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9759EE" w:rsidRDefault="009759EE" w:rsidP="009759EE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2"/>
    </w:p>
    <w:p w:rsidR="00FF298B" w:rsidRDefault="00FF298B" w:rsidP="009759EE">
      <w:pPr>
        <w:jc w:val="right"/>
      </w:pPr>
    </w:p>
    <w:sectPr w:rsidR="00FF298B" w:rsidSect="00DE1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D56" w:rsidRDefault="00AF0F79">
      <w:pPr>
        <w:spacing w:after="0" w:line="240" w:lineRule="auto"/>
      </w:pPr>
      <w:r>
        <w:separator/>
      </w:r>
    </w:p>
  </w:endnote>
  <w:endnote w:type="continuationSeparator" w:id="0">
    <w:p w:rsidR="00E75D56" w:rsidRDefault="00AF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FD1" w:rsidRDefault="004A0F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246131"/>
      <w:docPartObj>
        <w:docPartGallery w:val="Page Numbers (Bottom of Page)"/>
        <w:docPartUnique/>
      </w:docPartObj>
    </w:sdtPr>
    <w:sdtEndPr/>
    <w:sdtContent>
      <w:p w:rsidR="004A0FD1" w:rsidRDefault="004A0F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F02">
          <w:rPr>
            <w:noProof/>
          </w:rPr>
          <w:t>10</w:t>
        </w:r>
        <w:r>
          <w:fldChar w:fldCharType="end"/>
        </w:r>
      </w:p>
    </w:sdtContent>
  </w:sdt>
  <w:p w:rsidR="004A0FD1" w:rsidRDefault="004A0F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23438B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983B5" wp14:editId="477E910B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23438B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3983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23438B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D56" w:rsidRDefault="00AF0F79">
      <w:pPr>
        <w:spacing w:after="0" w:line="240" w:lineRule="auto"/>
      </w:pPr>
      <w:r>
        <w:separator/>
      </w:r>
    </w:p>
  </w:footnote>
  <w:footnote w:type="continuationSeparator" w:id="0">
    <w:p w:rsidR="00E75D56" w:rsidRDefault="00AF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FD1" w:rsidRDefault="004A0F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FD1" w:rsidRDefault="004A0F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2343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61F7093" wp14:editId="6F2E81E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35F"/>
    <w:multiLevelType w:val="hybridMultilevel"/>
    <w:tmpl w:val="ADF87CF0"/>
    <w:lvl w:ilvl="0" w:tplc="9EB88C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ker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A073F0"/>
    <w:multiLevelType w:val="hybridMultilevel"/>
    <w:tmpl w:val="28A471C6"/>
    <w:lvl w:ilvl="0" w:tplc="6A0256E6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 w15:restartNumberingAfterBreak="0">
    <w:nsid w:val="45B56D63"/>
    <w:multiLevelType w:val="multilevel"/>
    <w:tmpl w:val="8E44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485528"/>
    <w:multiLevelType w:val="multilevel"/>
    <w:tmpl w:val="47E4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04A46"/>
    <w:multiLevelType w:val="multilevel"/>
    <w:tmpl w:val="4B3A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5D15E8"/>
    <w:multiLevelType w:val="hybridMultilevel"/>
    <w:tmpl w:val="496C43B4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02"/>
    <w:rsid w:val="00013FF8"/>
    <w:rsid w:val="00066EE0"/>
    <w:rsid w:val="000D1A88"/>
    <w:rsid w:val="00127E62"/>
    <w:rsid w:val="00157A62"/>
    <w:rsid w:val="002105FD"/>
    <w:rsid w:val="0023438B"/>
    <w:rsid w:val="002A4F77"/>
    <w:rsid w:val="003114A8"/>
    <w:rsid w:val="003842A8"/>
    <w:rsid w:val="004760C4"/>
    <w:rsid w:val="0048602C"/>
    <w:rsid w:val="004A0FD1"/>
    <w:rsid w:val="004B2D4F"/>
    <w:rsid w:val="005317BE"/>
    <w:rsid w:val="005B007C"/>
    <w:rsid w:val="00681327"/>
    <w:rsid w:val="00746231"/>
    <w:rsid w:val="00767F02"/>
    <w:rsid w:val="007C5693"/>
    <w:rsid w:val="008B26FD"/>
    <w:rsid w:val="008E5802"/>
    <w:rsid w:val="00902C9D"/>
    <w:rsid w:val="009759EE"/>
    <w:rsid w:val="00991186"/>
    <w:rsid w:val="009976B5"/>
    <w:rsid w:val="009A6B0F"/>
    <w:rsid w:val="00A361EF"/>
    <w:rsid w:val="00A47451"/>
    <w:rsid w:val="00AA6016"/>
    <w:rsid w:val="00AF0F79"/>
    <w:rsid w:val="00B445EE"/>
    <w:rsid w:val="00BA1B75"/>
    <w:rsid w:val="00C17116"/>
    <w:rsid w:val="00D041D4"/>
    <w:rsid w:val="00D07B81"/>
    <w:rsid w:val="00D33F2C"/>
    <w:rsid w:val="00D8435D"/>
    <w:rsid w:val="00DD26DF"/>
    <w:rsid w:val="00DE1B7A"/>
    <w:rsid w:val="00E75D56"/>
    <w:rsid w:val="00EB5491"/>
    <w:rsid w:val="00FA29AC"/>
    <w:rsid w:val="00FB09E9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5940A-3A5D-4D83-A480-9F747AC2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8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802"/>
  </w:style>
  <w:style w:type="paragraph" w:styleId="Stopka">
    <w:name w:val="footer"/>
    <w:basedOn w:val="Normalny"/>
    <w:link w:val="Stopka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802"/>
  </w:style>
  <w:style w:type="paragraph" w:styleId="NormalnyWeb">
    <w:name w:val="Normal (Web)"/>
    <w:basedOn w:val="Normalny"/>
    <w:uiPriority w:val="99"/>
    <w:semiHidden/>
    <w:unhideWhenUsed/>
    <w:rsid w:val="00FA29A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7451"/>
    <w:pPr>
      <w:ind w:left="720"/>
      <w:contextualSpacing/>
    </w:pPr>
  </w:style>
  <w:style w:type="table" w:styleId="Tabela-Siatka">
    <w:name w:val="Table Grid"/>
    <w:basedOn w:val="Standardowy"/>
    <w:uiPriority w:val="39"/>
    <w:rsid w:val="00BA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11</Pages>
  <Words>2625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Mariola Kubiak</cp:lastModifiedBy>
  <cp:revision>34</cp:revision>
  <dcterms:created xsi:type="dcterms:W3CDTF">2022-04-26T06:45:00Z</dcterms:created>
  <dcterms:modified xsi:type="dcterms:W3CDTF">2022-06-02T13:33:00Z</dcterms:modified>
</cp:coreProperties>
</file>