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77266A61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E3E1F">
        <w:rPr>
          <w:rFonts w:ascii="Times New Roman" w:eastAsia="Times New Roman" w:hAnsi="Times New Roman" w:cs="Times New Roman"/>
          <w:lang w:eastAsia="pl-PL"/>
        </w:rPr>
        <w:t>24.06</w:t>
      </w:r>
      <w:bookmarkStart w:id="0" w:name="_GoBack"/>
      <w:bookmarkEnd w:id="0"/>
      <w:r w:rsidR="00015B1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9DD0DA4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lang w:eastAsia="pl-PL"/>
        </w:rPr>
        <w:t>9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8E3E1F">
        <w:rPr>
          <w:rFonts w:ascii="Times New Roman" w:eastAsia="Times New Roman" w:hAnsi="Times New Roman" w:cs="Times New Roman"/>
          <w:lang w:eastAsia="pl-PL"/>
        </w:rPr>
        <w:t>692</w:t>
      </w: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29DD440E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b/>
          <w:lang w:eastAsia="pl-PL"/>
        </w:rPr>
        <w:t>9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77777777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A41344">
        <w:rPr>
          <w:rFonts w:ascii="Times New Roman" w:hAnsi="Times New Roman"/>
          <w:b/>
        </w:rPr>
        <w:t>i zmiana SWZ</w:t>
      </w:r>
    </w:p>
    <w:p w14:paraId="2354C9D6" w14:textId="22F117C2" w:rsidR="00F642F1" w:rsidRPr="00403324" w:rsidRDefault="003E7BE9" w:rsidP="0040332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</w:t>
      </w:r>
      <w:r w:rsidR="00F642F1" w:rsidRPr="00403324">
        <w:rPr>
          <w:rFonts w:ascii="Times New Roman" w:hAnsi="Times New Roman" w:cs="Times New Roman"/>
          <w:lang w:eastAsia="pl-PL"/>
        </w:rPr>
        <w:t xml:space="preserve"> art. 284 ust. 2 i 6 </w:t>
      </w:r>
      <w:r w:rsidRPr="003E7BE9">
        <w:rPr>
          <w:rFonts w:ascii="Times New Roman" w:hAnsi="Times New Roman" w:cs="Times New Roman"/>
          <w:lang w:eastAsia="pl-PL"/>
        </w:rPr>
        <w:t xml:space="preserve">w związku z 286 ust. </w:t>
      </w:r>
      <w:r>
        <w:rPr>
          <w:rFonts w:ascii="Times New Roman" w:hAnsi="Times New Roman" w:cs="Times New Roman"/>
          <w:lang w:eastAsia="pl-PL"/>
        </w:rPr>
        <w:t>1</w:t>
      </w:r>
      <w:r w:rsidRPr="003E7BE9">
        <w:rPr>
          <w:rFonts w:ascii="Times New Roman" w:hAnsi="Times New Roman" w:cs="Times New Roman"/>
          <w:lang w:eastAsia="pl-PL"/>
        </w:rPr>
        <w:t xml:space="preserve"> </w:t>
      </w:r>
      <w:r w:rsidR="00F642F1" w:rsidRPr="00403324">
        <w:rPr>
          <w:rFonts w:ascii="Times New Roman" w:hAnsi="Times New Roman" w:cs="Times New Roman"/>
          <w:lang w:eastAsia="pl-PL"/>
        </w:rPr>
        <w:t xml:space="preserve">ustawy z dnia 11 września 2019 r. – Prawo zamówień publicznych (Dz. U. z 2021 r. poz. 1129, z </w:t>
      </w:r>
      <w:proofErr w:type="spellStart"/>
      <w:r w:rsidR="00F642F1" w:rsidRPr="00403324">
        <w:rPr>
          <w:rFonts w:ascii="Times New Roman" w:hAnsi="Times New Roman" w:cs="Times New Roman"/>
          <w:lang w:eastAsia="pl-PL"/>
        </w:rPr>
        <w:t>późn</w:t>
      </w:r>
      <w:proofErr w:type="spellEnd"/>
      <w:r w:rsidR="00F642F1" w:rsidRPr="00403324">
        <w:rPr>
          <w:rFonts w:ascii="Times New Roman" w:hAnsi="Times New Roman" w:cs="Times New Roman"/>
          <w:lang w:eastAsia="pl-PL"/>
        </w:rPr>
        <w:t>. zm.)</w:t>
      </w:r>
      <w:r w:rsidR="00031B62" w:rsidRPr="00403324">
        <w:rPr>
          <w:rFonts w:ascii="Times New Roman" w:hAnsi="Times New Roman" w:cs="Times New Roman"/>
          <w:lang w:eastAsia="pl-PL"/>
        </w:rPr>
        <w:t>, zwanej dalej ustawą</w:t>
      </w:r>
      <w:r w:rsidR="00F642F1" w:rsidRPr="00403324">
        <w:rPr>
          <w:rFonts w:ascii="Times New Roman" w:hAnsi="Times New Roman" w:cs="Times New Roman"/>
          <w:lang w:eastAsia="pl-PL"/>
        </w:rPr>
        <w:t xml:space="preserve"> Zamawiający poniżej przedstawia treść otrzymanych zapytań wraz z wyjaśnieniami</w:t>
      </w:r>
      <w:r>
        <w:rPr>
          <w:rFonts w:ascii="Times New Roman" w:hAnsi="Times New Roman" w:cs="Times New Roman"/>
          <w:lang w:eastAsia="pl-PL"/>
        </w:rPr>
        <w:t xml:space="preserve"> i zmianą SWZ</w:t>
      </w:r>
      <w:r w:rsidR="00F642F1" w:rsidRPr="00403324">
        <w:rPr>
          <w:rFonts w:ascii="Times New Roman" w:hAnsi="Times New Roman" w:cs="Times New Roman"/>
          <w:lang w:eastAsia="pl-PL"/>
        </w:rPr>
        <w:t xml:space="preserve">. </w:t>
      </w:r>
    </w:p>
    <w:p w14:paraId="60AF979C" w14:textId="77777777" w:rsidR="003D040F" w:rsidRDefault="003D040F" w:rsidP="0040332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D8BF8F9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03324">
        <w:rPr>
          <w:rFonts w:ascii="Times New Roman" w:hAnsi="Times New Roman" w:cs="Times New Roman"/>
          <w:b/>
          <w:u w:val="single"/>
        </w:rPr>
        <w:t>Pytanie do treści SWZ</w:t>
      </w:r>
    </w:p>
    <w:p w14:paraId="4DDB2141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324">
        <w:rPr>
          <w:rFonts w:ascii="Times New Roman" w:hAnsi="Times New Roman" w:cs="Times New Roman"/>
          <w:b/>
        </w:rPr>
        <w:t>Zamawiający wskazał w Części 1 / Zadanie 1 / Telefon komórkowy 1.1:</w:t>
      </w:r>
    </w:p>
    <w:p w14:paraId="6A978850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>Maksymalna waga z baterią: 186 g</w:t>
      </w:r>
    </w:p>
    <w:p w14:paraId="52554CC3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>Maksymalna grubość: 8,4 mm</w:t>
      </w:r>
    </w:p>
    <w:p w14:paraId="2D6EBDAA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>Aparaty cyfrowe: Wbudowane</w:t>
      </w:r>
    </w:p>
    <w:p w14:paraId="0C6F0105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Z tyłu – rozdzielczość 48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  <w:r w:rsidRPr="00403324">
        <w:rPr>
          <w:rFonts w:ascii="Times New Roman" w:hAnsi="Times New Roman" w:cs="Times New Roman"/>
        </w:rPr>
        <w:t xml:space="preserve"> + 8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  <w:r w:rsidRPr="00403324">
        <w:rPr>
          <w:rFonts w:ascii="Times New Roman" w:hAnsi="Times New Roman" w:cs="Times New Roman"/>
        </w:rPr>
        <w:t xml:space="preserve"> + 2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  <w:r w:rsidRPr="00403324">
        <w:rPr>
          <w:rFonts w:ascii="Times New Roman" w:hAnsi="Times New Roman" w:cs="Times New Roman"/>
        </w:rPr>
        <w:t xml:space="preserve"> + 2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</w:p>
    <w:p w14:paraId="1986E3A0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Z przodu – rozdzielczość 13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</w:p>
    <w:p w14:paraId="66D73D8D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324">
        <w:rPr>
          <w:rFonts w:ascii="Times New Roman" w:hAnsi="Times New Roman" w:cs="Times New Roman"/>
          <w:b/>
        </w:rPr>
        <w:t>Zwracamy się do Zamawiającego z pytaniem, czy Zamawiający dopuści w zakresie części 1 / Zadania 1 / Telefon komórkowy 1.1 urządzenia posiadające:</w:t>
      </w:r>
    </w:p>
    <w:p w14:paraId="6A612E8D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Maksymalna waga z baterią: </w:t>
      </w:r>
      <w:r w:rsidRPr="00403324">
        <w:rPr>
          <w:rFonts w:ascii="Times New Roman" w:hAnsi="Times New Roman" w:cs="Times New Roman"/>
          <w:b/>
        </w:rPr>
        <w:t>195 g</w:t>
      </w:r>
    </w:p>
    <w:p w14:paraId="2D43B961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Maksymalna grubość: </w:t>
      </w:r>
      <w:r w:rsidRPr="00403324">
        <w:rPr>
          <w:rFonts w:ascii="Times New Roman" w:hAnsi="Times New Roman" w:cs="Times New Roman"/>
          <w:b/>
        </w:rPr>
        <w:t>8,9 mm</w:t>
      </w:r>
    </w:p>
    <w:p w14:paraId="1A2B9622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>Aparaty cyfrowe: Wbudowane</w:t>
      </w:r>
    </w:p>
    <w:p w14:paraId="152B4C4E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Z tyłu – rozdzielczość </w:t>
      </w:r>
      <w:r w:rsidRPr="00403324">
        <w:rPr>
          <w:rFonts w:ascii="Times New Roman" w:hAnsi="Times New Roman" w:cs="Times New Roman"/>
          <w:b/>
        </w:rPr>
        <w:t xml:space="preserve">50 </w:t>
      </w:r>
      <w:proofErr w:type="spellStart"/>
      <w:r w:rsidRPr="00403324">
        <w:rPr>
          <w:rFonts w:ascii="Times New Roman" w:hAnsi="Times New Roman" w:cs="Times New Roman"/>
          <w:b/>
        </w:rPr>
        <w:t>Mpix</w:t>
      </w:r>
      <w:proofErr w:type="spellEnd"/>
      <w:r w:rsidRPr="00403324">
        <w:rPr>
          <w:rFonts w:ascii="Times New Roman" w:hAnsi="Times New Roman" w:cs="Times New Roman"/>
          <w:b/>
        </w:rPr>
        <w:t xml:space="preserve"> + 5 </w:t>
      </w:r>
      <w:proofErr w:type="spellStart"/>
      <w:r w:rsidRPr="00403324">
        <w:rPr>
          <w:rFonts w:ascii="Times New Roman" w:hAnsi="Times New Roman" w:cs="Times New Roman"/>
          <w:b/>
        </w:rPr>
        <w:t>Mpix</w:t>
      </w:r>
      <w:proofErr w:type="spellEnd"/>
      <w:r w:rsidRPr="00403324">
        <w:rPr>
          <w:rFonts w:ascii="Times New Roman" w:hAnsi="Times New Roman" w:cs="Times New Roman"/>
        </w:rPr>
        <w:t xml:space="preserve"> + 2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  <w:r w:rsidRPr="00403324">
        <w:rPr>
          <w:rFonts w:ascii="Times New Roman" w:hAnsi="Times New Roman" w:cs="Times New Roman"/>
        </w:rPr>
        <w:t xml:space="preserve"> + 2 </w:t>
      </w:r>
      <w:proofErr w:type="spellStart"/>
      <w:r w:rsidRPr="00403324">
        <w:rPr>
          <w:rFonts w:ascii="Times New Roman" w:hAnsi="Times New Roman" w:cs="Times New Roman"/>
        </w:rPr>
        <w:t>Mpix</w:t>
      </w:r>
      <w:proofErr w:type="spellEnd"/>
    </w:p>
    <w:p w14:paraId="391AF76C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324">
        <w:rPr>
          <w:rFonts w:ascii="Times New Roman" w:hAnsi="Times New Roman" w:cs="Times New Roman"/>
        </w:rPr>
        <w:t xml:space="preserve">Z przodu – rozdzielczość </w:t>
      </w:r>
      <w:r w:rsidRPr="00403324">
        <w:rPr>
          <w:rFonts w:ascii="Times New Roman" w:hAnsi="Times New Roman" w:cs="Times New Roman"/>
          <w:b/>
        </w:rPr>
        <w:t xml:space="preserve">8 </w:t>
      </w:r>
      <w:proofErr w:type="spellStart"/>
      <w:r w:rsidRPr="00403324">
        <w:rPr>
          <w:rFonts w:ascii="Times New Roman" w:hAnsi="Times New Roman" w:cs="Times New Roman"/>
          <w:b/>
        </w:rPr>
        <w:t>Mpix</w:t>
      </w:r>
      <w:proofErr w:type="spellEnd"/>
    </w:p>
    <w:p w14:paraId="5A92AEB8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45A36F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Powyższe pytanie uzasadniamy tym, iż telefon wskazany w specyfikacji dla cz. 1 / zad. 1 / tel. kom. 1.1 został w zeszłym miesiącu (maju 2022 roku) wycofany z produkcji i uzyskał status EOL (End-Of-Life). </w:t>
      </w:r>
      <w:r w:rsidRPr="00403324">
        <w:rPr>
          <w:rFonts w:ascii="Times New Roman" w:hAnsi="Times New Roman" w:cs="Times New Roman"/>
        </w:rPr>
        <w:br/>
        <w:t>W dystrybucji pozostały pojedyncze sztuki tego modelu telefonu i na pewno nie będzie możliwości realizacji zamówień na ten model w przeciągu 10 miesięcy obowiązywania umowy na sukcesywne dostawy.</w:t>
      </w:r>
    </w:p>
    <w:p w14:paraId="329BA3F4" w14:textId="77777777" w:rsidR="00AC699B" w:rsidRPr="00403324" w:rsidRDefault="00AC699B" w:rsidP="00403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324">
        <w:rPr>
          <w:rFonts w:ascii="Times New Roman" w:hAnsi="Times New Roman" w:cs="Times New Roman"/>
        </w:rPr>
        <w:t xml:space="preserve">Zaproponowane powyżej zmiany pozwolą na zaoferowanie w zakresie części 1 / Zadania 1 / Telefon komórkowy 1.1 telefonów w podobnej cenie, tego samego producenta, które weszły na rynek w 2022 </w:t>
      </w:r>
      <w:r w:rsidRPr="00403324">
        <w:rPr>
          <w:rFonts w:ascii="Times New Roman" w:hAnsi="Times New Roman" w:cs="Times New Roman"/>
        </w:rPr>
        <w:lastRenderedPageBreak/>
        <w:t>roku i są stale produkowane oraz dostarczane do dystrybutorów. Poza ww. parametrami technicznymi proponowany model telefonu posiada identyczne lub lepsze parametry w stosunku do tych określonych w OPZ dla telefonów komórkowych 1.1 (cz. 1 zad. 1).</w:t>
      </w:r>
    </w:p>
    <w:p w14:paraId="3A8889BE" w14:textId="77777777" w:rsidR="003D040F" w:rsidRDefault="003D040F" w:rsidP="003D040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29A1B9D" w14:textId="77777777" w:rsidR="003D040F" w:rsidRDefault="003D040F" w:rsidP="003D040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17ED9E30" w14:textId="2DC35B0B" w:rsidR="00AC699B" w:rsidRDefault="003D040F" w:rsidP="003D040F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Zamawiający dopuszcza zaproponowaną zmianę.</w:t>
      </w: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E3E1F" w:rsidRPr="008E3E1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E3E1F" w:rsidRPr="008E3E1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8E3E1F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4B2717-05CD-4B13-96B6-814FEFB5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5</cp:revision>
  <cp:lastPrinted>2022-05-31T06:38:00Z</cp:lastPrinted>
  <dcterms:created xsi:type="dcterms:W3CDTF">2022-06-23T06:22:00Z</dcterms:created>
  <dcterms:modified xsi:type="dcterms:W3CDTF">2022-06-24T10:25:00Z</dcterms:modified>
</cp:coreProperties>
</file>