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69734" w14:textId="77777777" w:rsidR="00A25A47" w:rsidRPr="00A25A47" w:rsidRDefault="00A25A47" w:rsidP="00A25A47">
      <w:pPr>
        <w:autoSpaceDE w:val="0"/>
        <w:autoSpaceDN w:val="0"/>
        <w:adjustRightInd w:val="0"/>
        <w:spacing w:after="0" w:line="360" w:lineRule="auto"/>
        <w:ind w:left="8496" w:firstLine="151"/>
        <w:rPr>
          <w:rFonts w:ascii="Times New Roman" w:eastAsia="Times New Roman" w:hAnsi="Times New Roman" w:cs="Times New Roman"/>
          <w:b/>
          <w:bCs/>
          <w:color w:val="000000"/>
          <w:sz w:val="24"/>
          <w:szCs w:val="24"/>
          <w:lang w:eastAsia="pl-PL"/>
        </w:rPr>
      </w:pPr>
      <w:r w:rsidRPr="00A25A47">
        <w:rPr>
          <w:rFonts w:ascii="Times New Roman" w:eastAsia="Times New Roman" w:hAnsi="Times New Roman" w:cs="Times New Roman"/>
          <w:b/>
          <w:bCs/>
          <w:color w:val="000000"/>
          <w:sz w:val="24"/>
          <w:szCs w:val="24"/>
          <w:lang w:eastAsia="pl-PL"/>
        </w:rPr>
        <w:t>WZÓR</w:t>
      </w:r>
    </w:p>
    <w:p w14:paraId="33B3838D" w14:textId="77777777" w:rsidR="00A25A47" w:rsidRPr="00A25A47" w:rsidRDefault="00A25A47" w:rsidP="00A25A47">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pl-PL"/>
        </w:rPr>
      </w:pPr>
      <w:r w:rsidRPr="00A25A47">
        <w:rPr>
          <w:rFonts w:ascii="Times New Roman" w:eastAsia="Times New Roman" w:hAnsi="Times New Roman" w:cs="Times New Roman"/>
          <w:b/>
          <w:bCs/>
          <w:color w:val="000000"/>
          <w:sz w:val="24"/>
          <w:szCs w:val="24"/>
          <w:lang w:eastAsia="pl-PL"/>
        </w:rPr>
        <w:t>UMOWA SPRZEDAŻY NR CeNT-362-</w:t>
      </w:r>
      <w:r>
        <w:rPr>
          <w:rFonts w:ascii="Times New Roman" w:eastAsia="Times New Roman" w:hAnsi="Times New Roman" w:cs="Times New Roman"/>
          <w:b/>
          <w:bCs/>
          <w:color w:val="000000"/>
          <w:sz w:val="24"/>
          <w:szCs w:val="24"/>
          <w:lang w:eastAsia="pl-PL"/>
        </w:rPr>
        <w:t>9</w:t>
      </w:r>
      <w:r w:rsidRPr="00A25A47">
        <w:rPr>
          <w:rFonts w:ascii="Times New Roman" w:eastAsia="Times New Roman" w:hAnsi="Times New Roman" w:cs="Times New Roman"/>
          <w:b/>
          <w:bCs/>
          <w:color w:val="000000"/>
          <w:sz w:val="24"/>
          <w:szCs w:val="24"/>
          <w:lang w:eastAsia="pl-PL"/>
        </w:rPr>
        <w:t xml:space="preserve">/2022 </w:t>
      </w:r>
    </w:p>
    <w:p w14:paraId="08CA9403" w14:textId="55D3D253" w:rsidR="00A25A47" w:rsidRPr="00A25A47" w:rsidRDefault="00A25A47" w:rsidP="00A25A47">
      <w:pPr>
        <w:autoSpaceDE w:val="0"/>
        <w:autoSpaceDN w:val="0"/>
        <w:adjustRightInd w:val="0"/>
        <w:spacing w:after="0" w:line="240" w:lineRule="auto"/>
        <w:jc w:val="both"/>
        <w:rPr>
          <w:rFonts w:ascii="Times New Roman" w:eastAsia="Times New Roman" w:hAnsi="Times New Roman" w:cs="Times New Roman"/>
          <w:lang w:eastAsia="pl-PL"/>
        </w:rPr>
      </w:pPr>
      <w:r w:rsidRPr="00A25A47">
        <w:rPr>
          <w:rFonts w:ascii="Times New Roman" w:eastAsia="Times New Roman" w:hAnsi="Times New Roman" w:cs="Times New Roman"/>
          <w:lang w:eastAsia="pl-PL"/>
        </w:rPr>
        <w:t>W dniu …………………. 202</w:t>
      </w:r>
      <w:r w:rsidR="00817CB0">
        <w:rPr>
          <w:rFonts w:ascii="Times New Roman" w:eastAsia="Times New Roman" w:hAnsi="Times New Roman" w:cs="Times New Roman"/>
          <w:lang w:eastAsia="pl-PL"/>
        </w:rPr>
        <w:t>2</w:t>
      </w:r>
      <w:r w:rsidRPr="00A25A47">
        <w:rPr>
          <w:rFonts w:ascii="Times New Roman" w:eastAsia="Times New Roman" w:hAnsi="Times New Roman" w:cs="Times New Roman"/>
          <w:lang w:eastAsia="pl-PL"/>
        </w:rPr>
        <w:t xml:space="preserve"> r. w Warszawie pomiędzy:</w:t>
      </w:r>
    </w:p>
    <w:p w14:paraId="47CDCC98" w14:textId="5F11238C" w:rsidR="00A25A47" w:rsidRPr="00A25A47" w:rsidRDefault="00A25A47" w:rsidP="00A25A47">
      <w:pPr>
        <w:autoSpaceDE w:val="0"/>
        <w:autoSpaceDN w:val="0"/>
        <w:adjustRightInd w:val="0"/>
        <w:spacing w:after="0" w:line="240" w:lineRule="auto"/>
        <w:jc w:val="both"/>
        <w:rPr>
          <w:rFonts w:ascii="Times New Roman" w:eastAsia="Times New Roman" w:hAnsi="Times New Roman" w:cs="Times New Roman"/>
          <w:lang w:eastAsia="pl-PL"/>
        </w:rPr>
      </w:pPr>
      <w:r w:rsidRPr="00A25A47">
        <w:rPr>
          <w:rFonts w:ascii="Times New Roman" w:eastAsia="Times New Roman" w:hAnsi="Times New Roman" w:cs="Times New Roman"/>
          <w:lang w:eastAsia="pl-PL"/>
        </w:rPr>
        <w:t>Uniwersytetem Warszawskim</w:t>
      </w:r>
      <w:r w:rsidR="007E6E2B">
        <w:rPr>
          <w:rFonts w:ascii="Times New Roman" w:eastAsia="Times New Roman" w:hAnsi="Times New Roman" w:cs="Times New Roman"/>
          <w:lang w:eastAsia="pl-PL"/>
        </w:rPr>
        <w:t xml:space="preserve"> z siedzibą w Warszawie</w:t>
      </w:r>
      <w:r w:rsidRPr="00A25A47">
        <w:rPr>
          <w:rFonts w:ascii="Times New Roman" w:eastAsia="Times New Roman" w:hAnsi="Times New Roman" w:cs="Times New Roman"/>
          <w:lang w:eastAsia="pl-PL"/>
        </w:rPr>
        <w:t xml:space="preserve">, 00-927 </w:t>
      </w:r>
      <w:r w:rsidR="0097030F">
        <w:rPr>
          <w:rFonts w:ascii="Times New Roman" w:eastAsia="Times New Roman" w:hAnsi="Times New Roman" w:cs="Times New Roman"/>
          <w:lang w:eastAsia="pl-PL"/>
        </w:rPr>
        <w:t>Warszawa</w:t>
      </w:r>
      <w:r w:rsidRPr="00A25A47">
        <w:rPr>
          <w:rFonts w:ascii="Times New Roman" w:eastAsia="Times New Roman" w:hAnsi="Times New Roman" w:cs="Times New Roman"/>
          <w:lang w:eastAsia="pl-PL"/>
        </w:rPr>
        <w:t>, ul. Krakowskie Przedmieście 26/28,</w:t>
      </w:r>
      <w:r w:rsidR="00D6769C">
        <w:rPr>
          <w:rFonts w:ascii="Times New Roman" w:eastAsia="Times New Roman" w:hAnsi="Times New Roman" w:cs="Times New Roman"/>
          <w:lang w:eastAsia="pl-PL"/>
        </w:rPr>
        <w:t xml:space="preserve"> </w:t>
      </w:r>
      <w:r w:rsidRPr="00A25A47">
        <w:rPr>
          <w:rFonts w:ascii="Times New Roman" w:eastAsia="Times New Roman" w:hAnsi="Times New Roman" w:cs="Times New Roman"/>
          <w:lang w:eastAsia="pl-PL"/>
        </w:rPr>
        <w:t xml:space="preserve">zwanym dalej </w:t>
      </w:r>
      <w:r w:rsidR="00E23BA9">
        <w:rPr>
          <w:rFonts w:ascii="Times New Roman" w:eastAsia="Times New Roman" w:hAnsi="Times New Roman" w:cs="Times New Roman"/>
          <w:lang w:eastAsia="pl-PL"/>
        </w:rPr>
        <w:t>„</w:t>
      </w:r>
      <w:r w:rsidRPr="00A25A47">
        <w:rPr>
          <w:rFonts w:ascii="Times New Roman" w:eastAsia="Times New Roman" w:hAnsi="Times New Roman" w:cs="Times New Roman"/>
          <w:lang w:eastAsia="pl-PL"/>
        </w:rPr>
        <w:t>Kupującym</w:t>
      </w:r>
      <w:r w:rsidR="00E23BA9">
        <w:rPr>
          <w:rFonts w:ascii="Times New Roman" w:eastAsia="Times New Roman" w:hAnsi="Times New Roman" w:cs="Times New Roman"/>
          <w:lang w:eastAsia="pl-PL"/>
        </w:rPr>
        <w:t>”</w:t>
      </w:r>
      <w:r w:rsidRPr="00A25A47">
        <w:rPr>
          <w:rFonts w:ascii="Times New Roman" w:eastAsia="Times New Roman" w:hAnsi="Times New Roman" w:cs="Times New Roman"/>
          <w:lang w:eastAsia="pl-PL"/>
        </w:rPr>
        <w:t>, posiadającym nr NIP: 525-001-12-66, REGON: 000001258,</w:t>
      </w:r>
    </w:p>
    <w:p w14:paraId="3D2EBB2F" w14:textId="77777777" w:rsidR="00A25A47" w:rsidRPr="00A25A47" w:rsidRDefault="00A25A47" w:rsidP="00A25A47">
      <w:pPr>
        <w:autoSpaceDE w:val="0"/>
        <w:autoSpaceDN w:val="0"/>
        <w:adjustRightInd w:val="0"/>
        <w:spacing w:after="0" w:line="240" w:lineRule="auto"/>
        <w:jc w:val="both"/>
        <w:rPr>
          <w:rFonts w:ascii="Times New Roman" w:eastAsia="Times New Roman" w:hAnsi="Times New Roman" w:cs="Times New Roman"/>
          <w:lang w:eastAsia="pl-PL"/>
        </w:rPr>
      </w:pPr>
      <w:r w:rsidRPr="00A25A47">
        <w:rPr>
          <w:rFonts w:ascii="Times New Roman" w:eastAsia="Times New Roman" w:hAnsi="Times New Roman" w:cs="Times New Roman"/>
          <w:lang w:eastAsia="pl-PL"/>
        </w:rPr>
        <w:t xml:space="preserve">reprezentowanym przez: </w:t>
      </w:r>
    </w:p>
    <w:p w14:paraId="44CFDD5B" w14:textId="77777777" w:rsidR="00A25A47" w:rsidRPr="00A25A47" w:rsidRDefault="00A25A47" w:rsidP="00A25A47">
      <w:pPr>
        <w:tabs>
          <w:tab w:val="right" w:pos="9497"/>
        </w:tabs>
        <w:autoSpaceDE w:val="0"/>
        <w:autoSpaceDN w:val="0"/>
        <w:adjustRightInd w:val="0"/>
        <w:spacing w:after="0" w:line="240" w:lineRule="auto"/>
        <w:jc w:val="both"/>
        <w:rPr>
          <w:rFonts w:ascii="Times New Roman" w:eastAsia="Times New Roman" w:hAnsi="Times New Roman" w:cs="Times New Roman"/>
          <w:lang w:eastAsia="pl-PL"/>
        </w:rPr>
      </w:pPr>
      <w:r w:rsidRPr="00A25A47">
        <w:rPr>
          <w:rFonts w:ascii="Times New Roman" w:eastAsia="Times New Roman" w:hAnsi="Times New Roman" w:cs="Times New Roman"/>
          <w:lang w:eastAsia="pl-PL"/>
        </w:rPr>
        <w:t>………………………………………………………………………………….………………….,</w:t>
      </w:r>
    </w:p>
    <w:p w14:paraId="756BB962" w14:textId="77777777" w:rsidR="00A25A47" w:rsidRPr="00A25A47" w:rsidRDefault="00A25A47" w:rsidP="00A25A47">
      <w:pPr>
        <w:autoSpaceDE w:val="0"/>
        <w:autoSpaceDN w:val="0"/>
        <w:adjustRightInd w:val="0"/>
        <w:spacing w:after="0" w:line="240" w:lineRule="auto"/>
        <w:jc w:val="both"/>
        <w:rPr>
          <w:rFonts w:ascii="Times New Roman" w:eastAsia="Times New Roman" w:hAnsi="Times New Roman" w:cs="Times New Roman"/>
          <w:lang w:eastAsia="pl-PL"/>
        </w:rPr>
      </w:pPr>
      <w:r w:rsidRPr="00A25A47">
        <w:rPr>
          <w:rFonts w:ascii="Times New Roman" w:eastAsia="Times New Roman" w:hAnsi="Times New Roman" w:cs="Times New Roman"/>
          <w:lang w:eastAsia="pl-PL"/>
        </w:rPr>
        <w:t xml:space="preserve">a </w:t>
      </w:r>
    </w:p>
    <w:p w14:paraId="40B3CFD3" w14:textId="77777777" w:rsidR="00A25A47" w:rsidRPr="00A25A47" w:rsidRDefault="00A25A47" w:rsidP="00A25A47">
      <w:pPr>
        <w:autoSpaceDE w:val="0"/>
        <w:autoSpaceDN w:val="0"/>
        <w:adjustRightInd w:val="0"/>
        <w:spacing w:after="0" w:line="240" w:lineRule="auto"/>
        <w:jc w:val="both"/>
        <w:rPr>
          <w:rFonts w:ascii="MS Sans Serif" w:eastAsia="Times New Roman" w:hAnsi="MS Sans Serif" w:cs="Times New Roman"/>
          <w:bCs/>
          <w:lang w:eastAsia="pl-PL"/>
        </w:rPr>
      </w:pPr>
      <w:r w:rsidRPr="00A25A47">
        <w:rPr>
          <w:rFonts w:ascii="MS Sans Serif" w:eastAsia="Times New Roman" w:hAnsi="MS Sans Serif" w:cs="Times New Roman"/>
          <w:bCs/>
          <w:lang w:eastAsia="pl-PL"/>
        </w:rPr>
        <w:t>...........................................................................................................................................</w:t>
      </w:r>
    </w:p>
    <w:p w14:paraId="4D38A8CB" w14:textId="413BB8F2" w:rsidR="00A25A47" w:rsidRDefault="00A25A47" w:rsidP="00A25A47">
      <w:pPr>
        <w:spacing w:after="0" w:line="240" w:lineRule="auto"/>
        <w:jc w:val="both"/>
        <w:rPr>
          <w:rFonts w:ascii="Times New Roman" w:eastAsia="Times New Roman" w:hAnsi="Times New Roman" w:cs="Times New Roman"/>
          <w:lang w:eastAsia="pl-PL"/>
        </w:rPr>
      </w:pPr>
      <w:r w:rsidRPr="00A25A47">
        <w:rPr>
          <w:rFonts w:ascii="Times New Roman" w:eastAsia="Times New Roman" w:hAnsi="Times New Roman" w:cs="Times New Roman"/>
          <w:lang w:eastAsia="pl-PL"/>
        </w:rPr>
        <w:t>będącym płatnikiem VAT, nr NIP:.................................., REGON: …………...............................</w:t>
      </w:r>
    </w:p>
    <w:p w14:paraId="2B3303D7" w14:textId="2A19CB23" w:rsidR="00E23BA9" w:rsidRPr="00A25A47" w:rsidRDefault="00E23BA9" w:rsidP="00A25A4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zwanym dalej „Sprzedawcą”</w:t>
      </w:r>
    </w:p>
    <w:p w14:paraId="608B4A1E" w14:textId="77777777" w:rsidR="004A4C44" w:rsidRDefault="007E6E2B" w:rsidP="00A25A4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odpis </w:t>
      </w:r>
      <w:r w:rsidR="00A25A47" w:rsidRPr="00A25A47">
        <w:rPr>
          <w:rFonts w:ascii="Times New Roman" w:eastAsia="Times New Roman" w:hAnsi="Times New Roman" w:cs="Times New Roman"/>
          <w:lang w:eastAsia="pl-PL"/>
        </w:rPr>
        <w:t xml:space="preserve">z KRS (lub innego rejestru właściwego dla Sprzedawcy, umowa konsorcjalna, pełnomocnictwo), stanowi </w:t>
      </w:r>
      <w:r w:rsidR="00A25A47" w:rsidRPr="00A25A47">
        <w:rPr>
          <w:rFonts w:ascii="Times New Roman" w:eastAsia="Times New Roman" w:hAnsi="Times New Roman" w:cs="Times New Roman"/>
          <w:b/>
          <w:bCs/>
          <w:lang w:eastAsia="pl-PL"/>
        </w:rPr>
        <w:t>Załącznik nr 1</w:t>
      </w:r>
      <w:r w:rsidR="00A25A47" w:rsidRPr="00A25A47">
        <w:rPr>
          <w:rFonts w:ascii="Times New Roman" w:eastAsia="Times New Roman" w:hAnsi="Times New Roman" w:cs="Times New Roman"/>
          <w:lang w:eastAsia="pl-PL"/>
        </w:rPr>
        <w:t xml:space="preserve"> do niniejszej </w:t>
      </w:r>
      <w:r w:rsidR="00E23BA9">
        <w:rPr>
          <w:rFonts w:ascii="Times New Roman" w:eastAsia="Times New Roman" w:hAnsi="Times New Roman" w:cs="Times New Roman"/>
          <w:lang w:eastAsia="pl-PL"/>
        </w:rPr>
        <w:t>u</w:t>
      </w:r>
      <w:r w:rsidR="00A25A47" w:rsidRPr="00A25A47">
        <w:rPr>
          <w:rFonts w:ascii="Times New Roman" w:eastAsia="Times New Roman" w:hAnsi="Times New Roman" w:cs="Times New Roman"/>
          <w:lang w:eastAsia="pl-PL"/>
        </w:rPr>
        <w:t xml:space="preserve">mowy </w:t>
      </w:r>
    </w:p>
    <w:p w14:paraId="11B0571B" w14:textId="4DDE345A" w:rsidR="00A25A47" w:rsidRPr="00A25A47" w:rsidRDefault="00A25A47" w:rsidP="00A25A47">
      <w:pPr>
        <w:spacing w:after="0" w:line="240" w:lineRule="auto"/>
        <w:jc w:val="both"/>
        <w:rPr>
          <w:rFonts w:ascii="Times New Roman" w:eastAsia="Times New Roman" w:hAnsi="Times New Roman" w:cs="Times New Roman"/>
          <w:lang w:eastAsia="pl-PL"/>
        </w:rPr>
      </w:pPr>
      <w:r w:rsidRPr="00A25A47">
        <w:rPr>
          <w:rFonts w:ascii="Times New Roman" w:eastAsia="Times New Roman" w:hAnsi="Times New Roman" w:cs="Times New Roman"/>
          <w:bCs/>
          <w:lang w:eastAsia="pl-PL"/>
        </w:rPr>
        <w:t>reprezentowanym przez:</w:t>
      </w:r>
    </w:p>
    <w:p w14:paraId="350A54BE" w14:textId="77777777" w:rsidR="00A25A47" w:rsidRPr="00A25A47" w:rsidRDefault="00A25A47" w:rsidP="00A25A47">
      <w:pPr>
        <w:autoSpaceDE w:val="0"/>
        <w:autoSpaceDN w:val="0"/>
        <w:adjustRightInd w:val="0"/>
        <w:spacing w:after="0" w:line="240" w:lineRule="auto"/>
        <w:jc w:val="both"/>
        <w:rPr>
          <w:rFonts w:ascii="Times New Roman" w:eastAsia="Times New Roman" w:hAnsi="Times New Roman" w:cs="Times New Roman"/>
          <w:bCs/>
          <w:lang w:eastAsia="pl-PL"/>
        </w:rPr>
      </w:pPr>
      <w:r w:rsidRPr="00A25A47">
        <w:rPr>
          <w:rFonts w:ascii="Times New Roman" w:eastAsia="Times New Roman" w:hAnsi="Times New Roman" w:cs="Times New Roman"/>
          <w:bCs/>
          <w:lang w:eastAsia="pl-PL"/>
        </w:rPr>
        <w:t>...............................................................................</w:t>
      </w:r>
      <w:r w:rsidR="00D57B8B">
        <w:rPr>
          <w:rFonts w:ascii="Times New Roman" w:eastAsia="Times New Roman" w:hAnsi="Times New Roman" w:cs="Times New Roman"/>
          <w:bCs/>
          <w:lang w:eastAsia="pl-PL"/>
        </w:rPr>
        <w:t>.......................................................................</w:t>
      </w:r>
      <w:r w:rsidRPr="00A25A47">
        <w:rPr>
          <w:rFonts w:ascii="Times New Roman" w:eastAsia="Times New Roman" w:hAnsi="Times New Roman" w:cs="Times New Roman"/>
          <w:bCs/>
          <w:lang w:eastAsia="pl-PL"/>
        </w:rPr>
        <w:t xml:space="preserve">.................., </w:t>
      </w:r>
    </w:p>
    <w:p w14:paraId="6861BDC2" w14:textId="77777777" w:rsidR="00A25A47" w:rsidRPr="00A25A47" w:rsidRDefault="00A25A47" w:rsidP="00A25A47">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A25A47">
        <w:rPr>
          <w:rFonts w:ascii="Times New Roman" w:eastAsia="Times New Roman" w:hAnsi="Times New Roman" w:cs="Times New Roman"/>
          <w:kern w:val="3"/>
          <w:lang w:eastAsia="zh-CN"/>
        </w:rPr>
        <w:tab/>
        <w:t xml:space="preserve">w wyniku rozstrzygnięcia postępowania </w:t>
      </w:r>
      <w:r w:rsidRPr="00A25A47">
        <w:rPr>
          <w:rFonts w:ascii="Times New Roman" w:eastAsia="Times New Roman" w:hAnsi="Times New Roman" w:cs="Arial"/>
          <w:lang w:eastAsia="pl-PL"/>
        </w:rPr>
        <w:t xml:space="preserve">o udzielenie zamówienia publicznego </w:t>
      </w:r>
      <w:r w:rsidRPr="00A25A47">
        <w:rPr>
          <w:rFonts w:ascii="Times New Roman" w:eastAsia="Times New Roman" w:hAnsi="Times New Roman" w:cs="Times New Roman"/>
          <w:kern w:val="3"/>
          <w:lang w:eastAsia="zh-CN"/>
        </w:rPr>
        <w:t>prowadzonego w trybie przetargu nieograniczonego nr CeNT-361</w:t>
      </w:r>
      <w:r>
        <w:rPr>
          <w:rFonts w:ascii="Times New Roman" w:eastAsia="Times New Roman" w:hAnsi="Times New Roman" w:cs="Times New Roman"/>
          <w:kern w:val="3"/>
          <w:lang w:eastAsia="zh-CN"/>
        </w:rPr>
        <w:t>-9</w:t>
      </w:r>
      <w:r w:rsidRPr="00A25A47">
        <w:rPr>
          <w:rFonts w:ascii="Times New Roman" w:eastAsia="Times New Roman" w:hAnsi="Times New Roman" w:cs="Times New Roman"/>
          <w:kern w:val="3"/>
          <w:lang w:eastAsia="zh-CN"/>
        </w:rPr>
        <w:t>/2022 na</w:t>
      </w:r>
      <w:r w:rsidRPr="00A25A47">
        <w:rPr>
          <w:rFonts w:ascii="Times New Roman" w:eastAsia="Times New Roman" w:hAnsi="Times New Roman" w:cs="Times New Roman"/>
          <w:b/>
          <w:kern w:val="3"/>
          <w:lang w:eastAsia="zh-CN"/>
        </w:rPr>
        <w:t xml:space="preserve"> sukcesywną dostawę specjalistycznych odczynników laboratoryjnych dla Centrum Nowych</w:t>
      </w:r>
      <w:r>
        <w:rPr>
          <w:rFonts w:ascii="Times New Roman" w:eastAsia="Times New Roman" w:hAnsi="Times New Roman" w:cs="Times New Roman"/>
          <w:b/>
          <w:kern w:val="3"/>
          <w:lang w:eastAsia="zh-CN"/>
        </w:rPr>
        <w:t xml:space="preserve"> Technologii UW - postępowanie 2</w:t>
      </w:r>
    </w:p>
    <w:p w14:paraId="08B9B949" w14:textId="77777777" w:rsidR="00A25A47" w:rsidRPr="00A25A47" w:rsidRDefault="00A25A47" w:rsidP="00A25A47">
      <w:pPr>
        <w:tabs>
          <w:tab w:val="left" w:pos="-372"/>
        </w:tabs>
        <w:suppressAutoHyphens/>
        <w:autoSpaceDN w:val="0"/>
        <w:spacing w:after="0" w:line="240" w:lineRule="auto"/>
        <w:jc w:val="both"/>
        <w:rPr>
          <w:rFonts w:ascii="Times New Roman" w:eastAsia="Times New Roman" w:hAnsi="Times New Roman" w:cs="Times New Roman"/>
          <w:kern w:val="3"/>
          <w:lang w:eastAsia="zh-CN"/>
        </w:rPr>
      </w:pPr>
      <w:r w:rsidRPr="00A25A47">
        <w:rPr>
          <w:rFonts w:ascii="Times New Roman" w:eastAsia="Times New Roman" w:hAnsi="Times New Roman" w:cs="Times New Roman"/>
          <w:kern w:val="3"/>
          <w:lang w:eastAsia="zh-CN"/>
        </w:rPr>
        <w:t>została zawarta umowa następującej treści:</w:t>
      </w:r>
    </w:p>
    <w:p w14:paraId="5805D805" w14:textId="77777777" w:rsidR="00A25A47" w:rsidRPr="00A25A47" w:rsidRDefault="00A25A47" w:rsidP="00A25A47">
      <w:pPr>
        <w:tabs>
          <w:tab w:val="left" w:pos="-372"/>
        </w:tabs>
        <w:suppressAutoHyphens/>
        <w:autoSpaceDN w:val="0"/>
        <w:spacing w:after="0" w:line="240" w:lineRule="auto"/>
        <w:jc w:val="both"/>
        <w:rPr>
          <w:rFonts w:ascii="Times New Roman" w:eastAsia="Times New Roman" w:hAnsi="Times New Roman" w:cs="Times New Roman"/>
          <w:kern w:val="3"/>
          <w:lang w:eastAsia="zh-CN"/>
        </w:rPr>
      </w:pPr>
    </w:p>
    <w:p w14:paraId="733D21FD" w14:textId="77777777" w:rsidR="00A25A47" w:rsidRPr="00A25A47" w:rsidRDefault="00A25A47" w:rsidP="00A25A47">
      <w:pPr>
        <w:tabs>
          <w:tab w:val="left" w:pos="4536"/>
        </w:tabs>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A25A47">
        <w:rPr>
          <w:rFonts w:ascii="Times New Roman" w:eastAsia="Times New Roman" w:hAnsi="Times New Roman" w:cs="Times New Roman"/>
          <w:b/>
          <w:bCs/>
          <w:color w:val="000000"/>
          <w:lang w:eastAsia="pl-PL"/>
        </w:rPr>
        <w:t>§ 1</w:t>
      </w:r>
    </w:p>
    <w:p w14:paraId="0B4DCF83" w14:textId="27BA9F34" w:rsidR="00A25A47" w:rsidRPr="007C2556" w:rsidRDefault="00A25A47" w:rsidP="00A25A47">
      <w:pPr>
        <w:numPr>
          <w:ilvl w:val="0"/>
          <w:numId w:val="8"/>
        </w:numPr>
        <w:tabs>
          <w:tab w:val="num" w:pos="0"/>
        </w:tab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A25A47">
        <w:rPr>
          <w:rFonts w:ascii="Times New Roman" w:hAnsi="Times New Roman" w:cs="Times New Roman"/>
          <w:color w:val="000000"/>
        </w:rPr>
        <w:t xml:space="preserve">Przedmiotem niniejszej </w:t>
      </w:r>
      <w:r w:rsidR="00E23BA9">
        <w:rPr>
          <w:rFonts w:ascii="Times New Roman" w:hAnsi="Times New Roman" w:cs="Times New Roman"/>
          <w:color w:val="000000"/>
        </w:rPr>
        <w:t>u</w:t>
      </w:r>
      <w:r w:rsidRPr="00A25A47">
        <w:rPr>
          <w:rFonts w:ascii="Times New Roman" w:hAnsi="Times New Roman" w:cs="Times New Roman"/>
          <w:color w:val="000000"/>
        </w:rPr>
        <w:t>mowy jest sukcesywna sprzedaż oraz dostarcz</w:t>
      </w:r>
      <w:r w:rsidR="0097030F">
        <w:rPr>
          <w:rFonts w:ascii="Times New Roman" w:hAnsi="Times New Roman" w:cs="Times New Roman"/>
          <w:color w:val="000000"/>
        </w:rPr>
        <w:t>a</w:t>
      </w:r>
      <w:r w:rsidRPr="00A25A47">
        <w:rPr>
          <w:rFonts w:ascii="Times New Roman" w:hAnsi="Times New Roman" w:cs="Times New Roman"/>
          <w:color w:val="000000"/>
        </w:rPr>
        <w:t xml:space="preserve">nie do siedziby Kupującego </w:t>
      </w:r>
      <w:r w:rsidRPr="00A25A47">
        <w:rPr>
          <w:rFonts w:ascii="Times New Roman" w:eastAsia="Times New Roman" w:hAnsi="Times New Roman" w:cs="Times New Roman"/>
          <w:color w:val="000000"/>
          <w:lang w:eastAsia="pl-PL"/>
        </w:rPr>
        <w:t>specjalistycznych odczynników laboratoryjnych dla Centrum Nowych Technologii</w:t>
      </w:r>
      <w:r w:rsidR="007E6E2B">
        <w:rPr>
          <w:rFonts w:ascii="Times New Roman" w:eastAsia="Times New Roman" w:hAnsi="Times New Roman" w:cs="Times New Roman"/>
          <w:color w:val="000000"/>
          <w:lang w:eastAsia="pl-PL"/>
        </w:rPr>
        <w:t xml:space="preserve"> UW</w:t>
      </w:r>
      <w:r w:rsidRPr="00A25A47">
        <w:rPr>
          <w:rFonts w:ascii="Times New Roman" w:eastAsia="Times New Roman" w:hAnsi="Times New Roman" w:cs="Times New Roman"/>
          <w:color w:val="000000"/>
          <w:lang w:eastAsia="pl-PL"/>
        </w:rPr>
        <w:t xml:space="preserve">, przeznaczonych </w:t>
      </w:r>
      <w:r w:rsidRPr="00A25A47">
        <w:rPr>
          <w:rFonts w:ascii="Times New Roman" w:eastAsia="Times New Roman" w:hAnsi="Times New Roman" w:cs="Times New Roman"/>
          <w:kern w:val="3"/>
          <w:lang w:eastAsia="zh-CN"/>
        </w:rPr>
        <w:t>do celów naukowo–badawczych, zgodnie z zapisami Specyfikacji Warunków Zamówienia oraz oferty nr …</w:t>
      </w:r>
      <w:r w:rsidRPr="00A25A47">
        <w:rPr>
          <w:rFonts w:ascii="Times New Roman" w:eastAsia="Times New Roman" w:hAnsi="Times New Roman" w:cs="Times New Roman"/>
          <w:color w:val="000000"/>
          <w:lang w:eastAsia="pl-PL"/>
        </w:rPr>
        <w:t xml:space="preserve"> </w:t>
      </w:r>
      <w:r w:rsidRPr="00A25A47">
        <w:rPr>
          <w:rFonts w:ascii="Times New Roman" w:eastAsia="Times New Roman" w:hAnsi="Times New Roman" w:cs="Times New Roman"/>
          <w:kern w:val="3"/>
          <w:lang w:eastAsia="zh-CN"/>
        </w:rPr>
        <w:t>z dnia ……………………………….</w:t>
      </w:r>
      <w:r w:rsidR="0097030F">
        <w:rPr>
          <w:rFonts w:ascii="Times New Roman" w:eastAsia="Times New Roman" w:hAnsi="Times New Roman" w:cs="Times New Roman"/>
          <w:kern w:val="3"/>
          <w:lang w:eastAsia="zh-CN"/>
        </w:rPr>
        <w:t xml:space="preserve"> (zwanych dalej „odczynnikami”).</w:t>
      </w:r>
    </w:p>
    <w:p w14:paraId="431E9DF2" w14:textId="3D7A5EAA" w:rsidR="00A25A47" w:rsidRPr="00A25A47" w:rsidRDefault="00A25A47" w:rsidP="007C2556">
      <w:pPr>
        <w:numPr>
          <w:ilvl w:val="0"/>
          <w:numId w:val="8"/>
        </w:numPr>
        <w:tabs>
          <w:tab w:val="num" w:pos="0"/>
        </w:tab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Na przedmiot zamówienia składają się odczynniki </w:t>
      </w:r>
      <w:r w:rsidR="007C2556">
        <w:rPr>
          <w:rFonts w:ascii="Times New Roman" w:eastAsia="Times New Roman" w:hAnsi="Times New Roman" w:cs="Times New Roman"/>
          <w:color w:val="000000"/>
          <w:lang w:eastAsia="pl-PL"/>
        </w:rPr>
        <w:t xml:space="preserve">używane </w:t>
      </w:r>
      <w:r w:rsidR="007C2556" w:rsidRPr="007C2556">
        <w:rPr>
          <w:rFonts w:ascii="Times New Roman" w:eastAsia="Times New Roman" w:hAnsi="Times New Roman" w:cs="Times New Roman"/>
          <w:color w:val="000000"/>
          <w:lang w:eastAsia="pl-PL"/>
        </w:rPr>
        <w:t>do pracy na systemach do sekwencjonowania</w:t>
      </w:r>
      <w:r w:rsidR="00D57B8B">
        <w:rPr>
          <w:rFonts w:ascii="Times New Roman" w:eastAsia="Times New Roman" w:hAnsi="Times New Roman" w:cs="Times New Roman"/>
          <w:color w:val="000000"/>
          <w:lang w:eastAsia="pl-PL"/>
        </w:rPr>
        <w:t xml:space="preserve"> nowej generacji firmy </w:t>
      </w:r>
      <w:proofErr w:type="spellStart"/>
      <w:r w:rsidR="00D57B8B">
        <w:rPr>
          <w:rFonts w:ascii="Times New Roman" w:eastAsia="Times New Roman" w:hAnsi="Times New Roman" w:cs="Times New Roman"/>
          <w:color w:val="000000"/>
          <w:lang w:eastAsia="pl-PL"/>
        </w:rPr>
        <w:t>Illumina</w:t>
      </w:r>
      <w:proofErr w:type="spellEnd"/>
      <w:r w:rsidR="00D57B8B">
        <w:rPr>
          <w:rFonts w:ascii="Times New Roman" w:eastAsia="Times New Roman" w:hAnsi="Times New Roman" w:cs="Times New Roman"/>
          <w:color w:val="000000"/>
          <w:lang w:eastAsia="pl-PL"/>
        </w:rPr>
        <w:t xml:space="preserve">, </w:t>
      </w:r>
      <w:r w:rsidRPr="00A25A47">
        <w:rPr>
          <w:rFonts w:ascii="Times New Roman" w:eastAsia="Times New Roman" w:hAnsi="Times New Roman" w:cs="Times New Roman"/>
          <w:color w:val="000000"/>
          <w:lang w:eastAsia="pl-PL"/>
        </w:rPr>
        <w:t xml:space="preserve">wskazane w tabeli </w:t>
      </w:r>
      <w:r w:rsidR="00A9110D">
        <w:rPr>
          <w:rFonts w:ascii="Times New Roman" w:eastAsia="Times New Roman" w:hAnsi="Times New Roman" w:cs="Times New Roman"/>
          <w:b/>
          <w:color w:val="000000"/>
          <w:lang w:eastAsia="pl-PL"/>
        </w:rPr>
        <w:t>f</w:t>
      </w:r>
      <w:r w:rsidR="00D57B8B">
        <w:rPr>
          <w:rFonts w:ascii="Times New Roman" w:eastAsia="Times New Roman" w:hAnsi="Times New Roman" w:cs="Times New Roman"/>
          <w:b/>
          <w:color w:val="000000"/>
          <w:lang w:eastAsia="pl-PL"/>
        </w:rPr>
        <w:t xml:space="preserve">ormularza cenowego, </w:t>
      </w:r>
      <w:r w:rsidR="00D57B8B" w:rsidRPr="00D57B8B">
        <w:rPr>
          <w:rFonts w:ascii="Times New Roman" w:eastAsia="Times New Roman" w:hAnsi="Times New Roman" w:cs="Times New Roman"/>
          <w:color w:val="000000"/>
          <w:lang w:eastAsia="pl-PL"/>
        </w:rPr>
        <w:t xml:space="preserve">stanowiącego Załącznik </w:t>
      </w:r>
      <w:r w:rsidR="00D57B8B">
        <w:rPr>
          <w:rFonts w:ascii="Times New Roman" w:eastAsia="Times New Roman" w:hAnsi="Times New Roman" w:cs="Times New Roman"/>
          <w:color w:val="000000"/>
          <w:lang w:eastAsia="pl-PL"/>
        </w:rPr>
        <w:t>nr</w:t>
      </w:r>
      <w:r w:rsidR="00D57B8B" w:rsidRPr="00D57B8B">
        <w:rPr>
          <w:rFonts w:ascii="Times New Roman" w:eastAsia="Times New Roman" w:hAnsi="Times New Roman" w:cs="Times New Roman"/>
          <w:color w:val="000000"/>
          <w:lang w:eastAsia="pl-PL"/>
        </w:rPr>
        <w:t xml:space="preserve"> 2</w:t>
      </w:r>
      <w:r w:rsidR="007E6E2B">
        <w:rPr>
          <w:rFonts w:ascii="Times New Roman" w:eastAsia="Times New Roman" w:hAnsi="Times New Roman" w:cs="Times New Roman"/>
          <w:color w:val="000000"/>
          <w:lang w:eastAsia="pl-PL"/>
        </w:rPr>
        <w:t xml:space="preserve"> do niniejszej umowy.</w:t>
      </w:r>
    </w:p>
    <w:p w14:paraId="089E2017" w14:textId="77777777" w:rsidR="00A25A47" w:rsidRPr="00A25A47" w:rsidRDefault="00A25A47" w:rsidP="00A25A47">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Ilości produktów wskazane w formularzu cenowym, są wielkościami orientacyjnymi i mogą ulec zmianie (zmniejszeniu lub zwiększeniu) w trakcie trwania umowy.</w:t>
      </w:r>
    </w:p>
    <w:p w14:paraId="2E9EC960" w14:textId="2EC3F740" w:rsidR="00993114" w:rsidRDefault="00A25A47" w:rsidP="00A25A47">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Zamawiającemu w trakcie realizacji umowy przysługuje prawo do dokonywania zamówień sukcesywnych w ilościach jednostek miary poszczególnych pozycji przedmiotu zamówienia zgodnych z bieżąc</w:t>
      </w:r>
      <w:r w:rsidR="006B3D9C">
        <w:rPr>
          <w:rFonts w:ascii="Times New Roman" w:eastAsia="Times New Roman" w:hAnsi="Times New Roman" w:cs="Times New Roman"/>
          <w:color w:val="000000"/>
          <w:lang w:eastAsia="pl-PL"/>
        </w:rPr>
        <w:t>ym zapotrzebowaniem do</w:t>
      </w:r>
      <w:r w:rsidRPr="00A25A47">
        <w:rPr>
          <w:rFonts w:ascii="Times New Roman" w:eastAsia="Times New Roman" w:hAnsi="Times New Roman" w:cs="Times New Roman"/>
          <w:color w:val="000000"/>
          <w:lang w:eastAsia="pl-PL"/>
        </w:rPr>
        <w:t xml:space="preserve"> kwoty przeznaczonej na realizację zamówienia,</w:t>
      </w:r>
      <w:r w:rsidR="00993114" w:rsidRPr="00993114">
        <w:rPr>
          <w:rFonts w:ascii="Times New Roman" w:eastAsia="Times New Roman" w:hAnsi="Times New Roman" w:cs="Times New Roman"/>
          <w:color w:val="000000"/>
          <w:lang w:eastAsia="pl-PL"/>
        </w:rPr>
        <w:t xml:space="preserve"> </w:t>
      </w:r>
      <w:r w:rsidR="00993114" w:rsidRPr="00A25A47">
        <w:rPr>
          <w:rFonts w:ascii="Times New Roman" w:eastAsia="Times New Roman" w:hAnsi="Times New Roman" w:cs="Times New Roman"/>
          <w:color w:val="000000"/>
          <w:lang w:eastAsia="pl-PL"/>
        </w:rPr>
        <w:t xml:space="preserve">wskazanej w </w:t>
      </w:r>
      <w:r w:rsidR="00993114" w:rsidRPr="00993114">
        <w:rPr>
          <w:rFonts w:ascii="Times New Roman" w:eastAsia="Times New Roman" w:hAnsi="Times New Roman" w:cs="Times New Roman"/>
          <w:bCs/>
          <w:color w:val="000000"/>
          <w:lang w:eastAsia="pl-PL"/>
        </w:rPr>
        <w:t>§ 5 ust 1</w:t>
      </w:r>
      <w:r w:rsidR="00993114">
        <w:rPr>
          <w:rFonts w:ascii="Times New Roman" w:eastAsia="Times New Roman" w:hAnsi="Times New Roman" w:cs="Times New Roman"/>
          <w:b/>
          <w:bCs/>
          <w:color w:val="000000"/>
          <w:lang w:eastAsia="pl-PL"/>
        </w:rPr>
        <w:t xml:space="preserve"> </w:t>
      </w:r>
      <w:r w:rsidR="00993114" w:rsidRPr="00993114">
        <w:rPr>
          <w:rFonts w:ascii="Times New Roman" w:eastAsia="Times New Roman" w:hAnsi="Times New Roman" w:cs="Times New Roman"/>
          <w:bCs/>
          <w:color w:val="000000"/>
          <w:lang w:eastAsia="pl-PL"/>
        </w:rPr>
        <w:t>niniejszej</w:t>
      </w:r>
      <w:r w:rsidR="00993114">
        <w:rPr>
          <w:rFonts w:ascii="Times New Roman" w:eastAsia="Times New Roman" w:hAnsi="Times New Roman" w:cs="Times New Roman"/>
          <w:b/>
          <w:bCs/>
          <w:color w:val="000000"/>
          <w:lang w:eastAsia="pl-PL"/>
        </w:rPr>
        <w:t xml:space="preserve"> </w:t>
      </w:r>
      <w:r w:rsidR="00993114">
        <w:rPr>
          <w:rFonts w:ascii="Times New Roman" w:eastAsia="Times New Roman" w:hAnsi="Times New Roman" w:cs="Times New Roman"/>
          <w:color w:val="000000"/>
          <w:lang w:eastAsia="pl-PL"/>
        </w:rPr>
        <w:t>umowy</w:t>
      </w:r>
      <w:r w:rsidRPr="00A25A47">
        <w:rPr>
          <w:rFonts w:ascii="Times New Roman" w:eastAsia="Times New Roman" w:hAnsi="Times New Roman" w:cs="Times New Roman"/>
          <w:color w:val="000000"/>
          <w:lang w:eastAsia="pl-PL"/>
        </w:rPr>
        <w:t xml:space="preserve">. </w:t>
      </w:r>
    </w:p>
    <w:p w14:paraId="3541B74C" w14:textId="1CA03055" w:rsidR="00A25A47" w:rsidRPr="00A25A47" w:rsidRDefault="00A25A47" w:rsidP="00A25A47">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Z uwagi na brak możliwości dokładnego przewidzenia wielkości zapotrzebowania i bieżącego wykorzystania odczynników, powyższe obejmuje prawo Zamawiającego do zwiększenia ilości jednostek miary nabywanego przedmiotu zamówienia oraz prawo do niezłożenia zamówienia sukcesywnego na każdą z po</w:t>
      </w:r>
      <w:r w:rsidR="007C2556">
        <w:rPr>
          <w:rFonts w:ascii="Times New Roman" w:eastAsia="Times New Roman" w:hAnsi="Times New Roman" w:cs="Times New Roman"/>
          <w:color w:val="000000"/>
          <w:lang w:eastAsia="pl-PL"/>
        </w:rPr>
        <w:t xml:space="preserve">zycji wymienionych w </w:t>
      </w:r>
      <w:r w:rsidRPr="00A25A47">
        <w:rPr>
          <w:rFonts w:ascii="Times New Roman" w:eastAsia="Times New Roman" w:hAnsi="Times New Roman" w:cs="Times New Roman"/>
          <w:color w:val="000000"/>
          <w:lang w:eastAsia="pl-PL"/>
        </w:rPr>
        <w:t xml:space="preserve">tabeli Formularza cenowego. </w:t>
      </w:r>
    </w:p>
    <w:p w14:paraId="3521A724" w14:textId="20552366" w:rsidR="00A25A47" w:rsidRPr="00A25A47" w:rsidRDefault="00FB4B76" w:rsidP="00817CB0">
      <w:pPr>
        <w:numPr>
          <w:ilvl w:val="0"/>
          <w:numId w:val="8"/>
        </w:numPr>
        <w:ind w:left="284" w:hanging="284"/>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Sprzedawca </w:t>
      </w:r>
      <w:r w:rsidR="00A25A47" w:rsidRPr="00A25A47">
        <w:rPr>
          <w:rFonts w:ascii="Times New Roman" w:eastAsia="Times New Roman" w:hAnsi="Times New Roman" w:cs="Times New Roman"/>
          <w:color w:val="000000"/>
          <w:lang w:eastAsia="pl-PL"/>
        </w:rPr>
        <w:t xml:space="preserve">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t>
      </w:r>
      <w:r>
        <w:rPr>
          <w:rFonts w:ascii="Times New Roman" w:eastAsia="Times New Roman" w:hAnsi="Times New Roman" w:cs="Times New Roman"/>
          <w:color w:val="000000"/>
          <w:lang w:eastAsia="pl-PL"/>
        </w:rPr>
        <w:t xml:space="preserve">Sprzedawca </w:t>
      </w:r>
      <w:r w:rsidR="00A25A47" w:rsidRPr="00A25A47">
        <w:rPr>
          <w:rFonts w:ascii="Times New Roman" w:eastAsia="Times New Roman" w:hAnsi="Times New Roman" w:cs="Times New Roman"/>
          <w:color w:val="000000"/>
          <w:lang w:eastAsia="pl-PL"/>
        </w:rPr>
        <w:t>zobowiązuje się przedstawić do dostawy, której dotyczą, jeśli wymagają tego odpowiednie przepisy prawa polskiego lub zażąda tego użytkownik.</w:t>
      </w:r>
    </w:p>
    <w:p w14:paraId="6715E352" w14:textId="41A6CEB3" w:rsidR="00A25A47" w:rsidRPr="00A25A47" w:rsidRDefault="00FB4B76" w:rsidP="00817CB0">
      <w:pPr>
        <w:numPr>
          <w:ilvl w:val="0"/>
          <w:numId w:val="8"/>
        </w:numPr>
        <w:ind w:left="284" w:hanging="284"/>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Sprzedawca </w:t>
      </w:r>
      <w:r w:rsidR="00A25A47" w:rsidRPr="00A25A47">
        <w:rPr>
          <w:rFonts w:ascii="Times New Roman" w:eastAsia="Times New Roman" w:hAnsi="Times New Roman" w:cs="Times New Roman"/>
          <w:color w:val="000000"/>
          <w:lang w:eastAsia="pl-PL"/>
        </w:rPr>
        <w:t xml:space="preserve">oświadcza, że posiada odpowiednią wiedzę, doświadczenie i dysponuje stosowną bazą do wykonania przedmiotu umowy. </w:t>
      </w:r>
    </w:p>
    <w:p w14:paraId="4DBEB96C" w14:textId="36C9B0F9" w:rsidR="00A25A47" w:rsidRPr="00A25A47" w:rsidRDefault="00FB4B76" w:rsidP="00817CB0">
      <w:pPr>
        <w:numPr>
          <w:ilvl w:val="0"/>
          <w:numId w:val="8"/>
        </w:numPr>
        <w:ind w:left="284" w:hanging="284"/>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Sprzedawca </w:t>
      </w:r>
      <w:r w:rsidR="00A25A47" w:rsidRPr="00A25A47">
        <w:rPr>
          <w:rFonts w:ascii="Times New Roman" w:eastAsia="Times New Roman" w:hAnsi="Times New Roman" w:cs="Times New Roman"/>
          <w:color w:val="000000"/>
          <w:lang w:eastAsia="pl-PL"/>
        </w:rPr>
        <w:t xml:space="preserve"> jest zobowiązany do umieszczania na swojej stronie internetowej lub informowania Zamawiającego o każdorazowych akcjach promocyjnych dotyc</w:t>
      </w:r>
      <w:r w:rsidR="007C2556">
        <w:rPr>
          <w:rFonts w:ascii="Times New Roman" w:eastAsia="Times New Roman" w:hAnsi="Times New Roman" w:cs="Times New Roman"/>
          <w:color w:val="000000"/>
          <w:lang w:eastAsia="pl-PL"/>
        </w:rPr>
        <w:t xml:space="preserve">zących produktów będących </w:t>
      </w:r>
      <w:r w:rsidR="00A25A47" w:rsidRPr="00A25A47">
        <w:rPr>
          <w:rFonts w:ascii="Times New Roman" w:eastAsia="Times New Roman" w:hAnsi="Times New Roman" w:cs="Times New Roman"/>
          <w:color w:val="000000"/>
          <w:lang w:eastAsia="pl-PL"/>
        </w:rPr>
        <w:t xml:space="preserve">przedmiotem umowy. </w:t>
      </w:r>
    </w:p>
    <w:p w14:paraId="28DC4F02" w14:textId="65585DD1" w:rsidR="00A25A47" w:rsidRPr="00A25A47" w:rsidRDefault="00A25A47" w:rsidP="00817CB0">
      <w:pPr>
        <w:numPr>
          <w:ilvl w:val="0"/>
          <w:numId w:val="8"/>
        </w:numPr>
        <w:ind w:left="284" w:hanging="284"/>
        <w:contextualSpacing/>
        <w:jc w:val="both"/>
        <w:rPr>
          <w:rFonts w:ascii="Times New Roman" w:eastAsia="Times New Roman" w:hAnsi="Times New Roman" w:cs="Times New Roman"/>
          <w:color w:val="000000"/>
          <w:lang w:eastAsia="pl-PL"/>
        </w:rPr>
      </w:pPr>
      <w:r w:rsidRPr="00A25A47">
        <w:rPr>
          <w:rFonts w:ascii="Times New Roman" w:hAnsi="Times New Roman" w:cs="Times New Roman"/>
        </w:rPr>
        <w:t>Kupujący w ramach realizacji umowy ma prawo do korzystania z akcji promocyjnych pod warunkiem uzyskania obniżenia ceny w stosunku do ceny zaproponowanej w ofercie</w:t>
      </w:r>
      <w:r w:rsidR="0097030F">
        <w:rPr>
          <w:rFonts w:ascii="Times New Roman" w:hAnsi="Times New Roman" w:cs="Times New Roman"/>
        </w:rPr>
        <w:t>,</w:t>
      </w:r>
      <w:r w:rsidRPr="00A25A47">
        <w:rPr>
          <w:rFonts w:ascii="Times New Roman" w:hAnsi="Times New Roman" w:cs="Times New Roman"/>
        </w:rPr>
        <w:t xml:space="preserve"> </w:t>
      </w:r>
      <w:r w:rsidRPr="00A25A47">
        <w:rPr>
          <w:rFonts w:ascii="Times New Roman" w:hAnsi="Times New Roman" w:cs="Times New Roman"/>
          <w:b/>
          <w:u w:val="single"/>
        </w:rPr>
        <w:t>o ile powoła się na kod promocji w zamówieniu</w:t>
      </w:r>
      <w:r w:rsidRPr="00A25A47">
        <w:rPr>
          <w:rFonts w:ascii="Times New Roman" w:hAnsi="Times New Roman" w:cs="Times New Roman"/>
        </w:rPr>
        <w:t xml:space="preserve">. W przypadku dokonywania zakupów w ramach akcji promocyjnych, </w:t>
      </w:r>
      <w:r w:rsidRPr="00A25A47">
        <w:rPr>
          <w:rFonts w:ascii="Times New Roman" w:hAnsi="Times New Roman" w:cs="Times New Roman"/>
        </w:rPr>
        <w:lastRenderedPageBreak/>
        <w:t>pierwszeństwo mają zasady obowiązujące w akcji promo</w:t>
      </w:r>
      <w:r w:rsidR="00A37331">
        <w:rPr>
          <w:rFonts w:ascii="Times New Roman" w:hAnsi="Times New Roman" w:cs="Times New Roman"/>
        </w:rPr>
        <w:t>cyjnej, o ile są korzystniejsze</w:t>
      </w:r>
      <w:r w:rsidRPr="00A25A47">
        <w:rPr>
          <w:rFonts w:ascii="Times New Roman" w:hAnsi="Times New Roman" w:cs="Times New Roman"/>
        </w:rPr>
        <w:t xml:space="preserve"> </w:t>
      </w:r>
      <w:r w:rsidR="00A37331">
        <w:rPr>
          <w:rFonts w:ascii="Times New Roman" w:hAnsi="Times New Roman" w:cs="Times New Roman"/>
        </w:rPr>
        <w:t xml:space="preserve">dla Kupującego </w:t>
      </w:r>
      <w:r w:rsidRPr="00A25A47">
        <w:rPr>
          <w:rFonts w:ascii="Times New Roman" w:hAnsi="Times New Roman" w:cs="Times New Roman"/>
        </w:rPr>
        <w:t xml:space="preserve">uregulowań zawartych w umowie. W zakresie nieuregulowanym akcją promocyjną, zastosowanie mają zapisy umowy. </w:t>
      </w:r>
    </w:p>
    <w:p w14:paraId="0DEBCC16" w14:textId="4077A914" w:rsidR="00A25A47" w:rsidRDefault="00A25A47" w:rsidP="00D31319">
      <w:pPr>
        <w:numPr>
          <w:ilvl w:val="0"/>
          <w:numId w:val="8"/>
        </w:numPr>
        <w:ind w:left="284" w:hanging="426"/>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W przypadku zawieszenia produkcji lub wycofania z produkcji produktu wchodzącego w zakres przedmiotu umowy, Kupujący dopuszcza zmianę na jego odpowiednik o takich samych lub lepszych parametrach jak asortyment wycofany (zawieszony) z produkcji, za cenę nie wyższą niż podana w ofercie, pod warunkiem uzyskania przez Wykonawcę pisemnej zgody Kupującego, bez konieczności zmiany postanowień niniejszej umowy.</w:t>
      </w:r>
    </w:p>
    <w:p w14:paraId="2EF11550" w14:textId="77777777" w:rsidR="006B3D9C" w:rsidRPr="00D31319" w:rsidRDefault="006B3D9C" w:rsidP="006B3D9C">
      <w:pPr>
        <w:ind w:left="284"/>
        <w:contextualSpacing/>
        <w:jc w:val="both"/>
        <w:rPr>
          <w:rFonts w:ascii="Times New Roman" w:eastAsia="Times New Roman" w:hAnsi="Times New Roman" w:cs="Times New Roman"/>
          <w:color w:val="000000"/>
          <w:lang w:eastAsia="pl-PL"/>
        </w:rPr>
      </w:pPr>
    </w:p>
    <w:p w14:paraId="2A0117CC" w14:textId="77777777" w:rsidR="00A25A47" w:rsidRPr="00A25A47" w:rsidRDefault="00A25A47" w:rsidP="00A25A47">
      <w:pPr>
        <w:autoSpaceDE w:val="0"/>
        <w:autoSpaceDN w:val="0"/>
        <w:adjustRightInd w:val="0"/>
        <w:spacing w:after="0" w:line="240" w:lineRule="auto"/>
        <w:ind w:left="3900" w:firstLine="636"/>
        <w:rPr>
          <w:rFonts w:ascii="Times New Roman" w:eastAsia="Times New Roman" w:hAnsi="Times New Roman" w:cs="Times New Roman"/>
          <w:b/>
          <w:bCs/>
          <w:color w:val="000000"/>
          <w:lang w:eastAsia="pl-PL"/>
        </w:rPr>
      </w:pPr>
      <w:r w:rsidRPr="00A25A47">
        <w:rPr>
          <w:rFonts w:ascii="Times New Roman" w:eastAsia="Times New Roman" w:hAnsi="Times New Roman" w:cs="Times New Roman"/>
          <w:b/>
          <w:bCs/>
          <w:color w:val="000000"/>
          <w:lang w:eastAsia="pl-PL"/>
        </w:rPr>
        <w:t>§ 2</w:t>
      </w:r>
    </w:p>
    <w:p w14:paraId="06FAC29B" w14:textId="035139F5" w:rsidR="00A25A47" w:rsidRPr="00A25A47" w:rsidRDefault="00A25A47" w:rsidP="00A25A47">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Umowa zostaje zawarta na okres 12 miesięcy, z zastrzeżeniem postanowień ust. 2 lub do wyczerpania kwoty przeznaczonej na jej realizację, o której mowa w § 5 ust. 1 umowy (maksymalne wynagrodzenie </w:t>
      </w:r>
      <w:r w:rsidR="0097030F">
        <w:rPr>
          <w:rFonts w:ascii="Times New Roman" w:eastAsia="Times New Roman" w:hAnsi="Times New Roman" w:cs="Times New Roman"/>
          <w:color w:val="000000"/>
          <w:lang w:eastAsia="pl-PL"/>
        </w:rPr>
        <w:t>Sprzedawcy</w:t>
      </w:r>
      <w:r w:rsidRPr="00A25A47">
        <w:rPr>
          <w:rFonts w:ascii="Times New Roman" w:eastAsia="Times New Roman" w:hAnsi="Times New Roman" w:cs="Times New Roman"/>
          <w:color w:val="000000"/>
          <w:lang w:eastAsia="pl-PL"/>
        </w:rPr>
        <w:t>).</w:t>
      </w:r>
    </w:p>
    <w:p w14:paraId="5D087173" w14:textId="2FF55690" w:rsidR="00A25A47" w:rsidRPr="00A25A47" w:rsidRDefault="00A25A47" w:rsidP="00A25A47">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Jeżeli w okresie realizacji umowy określonym w ust. 1 nie zostanie wyczerpana kwota wskazana w § 5 ust. 1</w:t>
      </w:r>
      <w:r w:rsidR="0097030F">
        <w:rPr>
          <w:rFonts w:ascii="Times New Roman" w:eastAsia="Times New Roman" w:hAnsi="Times New Roman" w:cs="Times New Roman"/>
          <w:color w:val="000000"/>
          <w:lang w:eastAsia="pl-PL"/>
        </w:rPr>
        <w:t xml:space="preserve"> umowy</w:t>
      </w:r>
      <w:r w:rsidRPr="00A25A47">
        <w:rPr>
          <w:rFonts w:ascii="Times New Roman" w:eastAsia="Times New Roman" w:hAnsi="Times New Roman" w:cs="Times New Roman"/>
          <w:color w:val="000000"/>
          <w:lang w:eastAsia="pl-PL"/>
        </w:rPr>
        <w:t>, Zamawiający zastrzega możliwość przedłużenia okresu jej obowiązywania maksymalnie o kolejne 6 miesięcy. Zmiana taka wymaga sporządzenia pisemnego aneksu.</w:t>
      </w:r>
    </w:p>
    <w:p w14:paraId="71CB6757" w14:textId="3ED7630A" w:rsidR="006B3D9C" w:rsidRPr="006B3D9C" w:rsidRDefault="00A25A47" w:rsidP="006B3D9C">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Wymagany termin realizacji pojedynczego zamówienia liczony od daty złożenia zamówienia zgodnie z terminem podanym w tabeli </w:t>
      </w:r>
      <w:r w:rsidRPr="00A25A47">
        <w:rPr>
          <w:rFonts w:ascii="Times New Roman" w:eastAsia="Times New Roman" w:hAnsi="Times New Roman" w:cs="Times New Roman"/>
          <w:b/>
          <w:color w:val="000000"/>
          <w:lang w:eastAsia="pl-PL"/>
        </w:rPr>
        <w:t>formularza cenowego</w:t>
      </w:r>
      <w:r w:rsidRPr="00A25A47">
        <w:rPr>
          <w:rFonts w:ascii="Times New Roman" w:eastAsia="Times New Roman" w:hAnsi="Times New Roman" w:cs="Times New Roman"/>
          <w:color w:val="000000"/>
          <w:lang w:eastAsia="pl-PL"/>
        </w:rPr>
        <w:t xml:space="preserve"> tj. ……dni kalendarzowych, liczony od dnia złożenia zamówienia.</w:t>
      </w:r>
    </w:p>
    <w:p w14:paraId="588BB4AE" w14:textId="77777777" w:rsidR="00A25A47" w:rsidRPr="00A25A47" w:rsidRDefault="00A25A47" w:rsidP="00A25A47">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A25A47">
        <w:rPr>
          <w:rFonts w:ascii="Times New Roman" w:eastAsia="Times New Roman" w:hAnsi="Times New Roman" w:cs="Times New Roman"/>
          <w:b/>
          <w:bCs/>
          <w:color w:val="000000"/>
          <w:lang w:eastAsia="pl-PL"/>
        </w:rPr>
        <w:t>§ 3</w:t>
      </w:r>
    </w:p>
    <w:p w14:paraId="029F6F66" w14:textId="71438BDA" w:rsidR="00A25A47" w:rsidRPr="00A25A47" w:rsidRDefault="00A25A47" w:rsidP="00A25A47">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Sprzedaż każdorazowo będzie się odbywać w oparciu o szczegółowe zamówienie, określające rodzaj i ilość</w:t>
      </w:r>
      <w:r w:rsidR="00744C55">
        <w:rPr>
          <w:rFonts w:ascii="Times New Roman" w:eastAsia="Times New Roman" w:hAnsi="Times New Roman" w:cs="Times New Roman"/>
          <w:color w:val="000000"/>
          <w:lang w:eastAsia="pl-PL"/>
        </w:rPr>
        <w:t xml:space="preserve"> odczynników</w:t>
      </w:r>
      <w:r w:rsidRPr="00A25A47">
        <w:rPr>
          <w:rFonts w:ascii="Times New Roman" w:eastAsia="Times New Roman" w:hAnsi="Times New Roman" w:cs="Times New Roman"/>
          <w:color w:val="000000"/>
          <w:lang w:eastAsia="pl-PL"/>
        </w:rPr>
        <w:t>, składane drogą elektroniczną na adres mail:…………………………………………….…………</w:t>
      </w:r>
    </w:p>
    <w:p w14:paraId="39815D05" w14:textId="77777777" w:rsidR="00A25A47" w:rsidRPr="00A25A47" w:rsidRDefault="00A25A47" w:rsidP="00A25A47">
      <w:pPr>
        <w:autoSpaceDE w:val="0"/>
        <w:autoSpaceDN w:val="0"/>
        <w:adjustRightInd w:val="0"/>
        <w:spacing w:after="0" w:line="240" w:lineRule="auto"/>
        <w:ind w:left="360"/>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lub poprzez portal elektroniczny pod adresem: ………………………………………………………….</w:t>
      </w:r>
    </w:p>
    <w:p w14:paraId="32DA4ECE" w14:textId="77777777" w:rsidR="00A25A47" w:rsidRPr="00A25A47" w:rsidRDefault="00A25A47" w:rsidP="00A25A47">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Odczynniki będą dostarczane przez Sprzedawcę własnym transportem, na jego koszt i ryzyko, według zamówienia Kupującego.</w:t>
      </w:r>
    </w:p>
    <w:p w14:paraId="7C0DF1F9" w14:textId="77777777" w:rsidR="00A25A47" w:rsidRPr="00A25A47" w:rsidRDefault="00A25A47" w:rsidP="00A25A47">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Sprzedawca zobowiązuje się do dostarczenia zamówionej partii odczynników do Centrum Nowych Technologii UW. Aktualny adres będzie podawany w zamówieniach.</w:t>
      </w:r>
    </w:p>
    <w:p w14:paraId="3E08E60D" w14:textId="65C200ED" w:rsidR="00A25A47" w:rsidRPr="00A25A47" w:rsidRDefault="00A25A47" w:rsidP="00A25A47">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Jeżeli dzień dostarczenia i odbioru odczynników jest dla Kupującego dniem wolnym od pracy, wydanie zostanie zrealizowane pierwszego dnia roboczego następującego po wyznaczonym dniu wydania. </w:t>
      </w:r>
    </w:p>
    <w:p w14:paraId="766E5FA7" w14:textId="77777777" w:rsidR="00A25A47" w:rsidRPr="00A25A47" w:rsidRDefault="00A25A47" w:rsidP="00A25A47">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Za dni robocze uważa się dni od poniedziałku do piątku z wyjątkiem dni ustawowo wolnych od pracy oraz dni wolnych określonych w Zarządzeniu Rektora UW Nr 130 z dnia 20 października 2021 r. w sprawie dni wolnych od pracy w 2022 roku.</w:t>
      </w:r>
    </w:p>
    <w:p w14:paraId="777A18A6" w14:textId="4CAA71EA" w:rsidR="00A25A47" w:rsidRPr="007340BF" w:rsidRDefault="00A25A47" w:rsidP="007340BF">
      <w:pPr>
        <w:autoSpaceDE w:val="0"/>
        <w:autoSpaceDN w:val="0"/>
        <w:adjustRightInd w:val="0"/>
        <w:spacing w:after="0" w:line="240" w:lineRule="auto"/>
        <w:ind w:left="284" w:hanging="284"/>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8.</w:t>
      </w:r>
      <w:r w:rsidRPr="00A25A47">
        <w:rPr>
          <w:rFonts w:ascii="Times New Roman" w:eastAsia="Times New Roman" w:hAnsi="Times New Roman" w:cs="Times New Roman"/>
          <w:color w:val="000000"/>
          <w:lang w:eastAsia="pl-PL"/>
        </w:rPr>
        <w:tab/>
        <w:t>Wraz z wydanymi odczynnikami Sprzedawca przekazuje upoważnionemu pracownikowi Kupującego, fakturę za dostarczone odczynniki lub przesyła ją pocztą lub kurierem na adres dostawy odczynników:</w:t>
      </w:r>
    </w:p>
    <w:p w14:paraId="22108DF2" w14:textId="77777777" w:rsidR="00A25A47" w:rsidRPr="00A25A47" w:rsidRDefault="00A25A47" w:rsidP="00A25A47">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u w:val="single"/>
          <w:lang w:eastAsia="pl-PL"/>
        </w:rPr>
        <w:t>Dane do faktury</w:t>
      </w:r>
      <w:r w:rsidRPr="00A25A47">
        <w:rPr>
          <w:rFonts w:ascii="Times New Roman" w:eastAsia="Times New Roman" w:hAnsi="Times New Roman" w:cs="Times New Roman"/>
          <w:color w:val="000000"/>
          <w:lang w:eastAsia="pl-PL"/>
        </w:rPr>
        <w:t>:</w:t>
      </w:r>
    </w:p>
    <w:p w14:paraId="70223748" w14:textId="77777777" w:rsidR="00A25A47" w:rsidRPr="00A25A47" w:rsidRDefault="00A25A47" w:rsidP="00A25A47">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A25A47">
        <w:rPr>
          <w:rFonts w:ascii="Times New Roman" w:eastAsia="Times New Roman" w:hAnsi="Times New Roman" w:cs="Times New Roman"/>
          <w:b/>
          <w:color w:val="000000"/>
          <w:lang w:eastAsia="pl-PL"/>
        </w:rPr>
        <w:t>Uniwersytet Warszawski</w:t>
      </w:r>
    </w:p>
    <w:p w14:paraId="6BAFB21A" w14:textId="77777777" w:rsidR="00A25A47" w:rsidRPr="00A25A47" w:rsidRDefault="00A25A47" w:rsidP="00A25A47">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A25A47">
        <w:rPr>
          <w:rFonts w:ascii="Times New Roman" w:eastAsia="Times New Roman" w:hAnsi="Times New Roman" w:cs="Times New Roman"/>
          <w:b/>
          <w:color w:val="000000"/>
          <w:lang w:eastAsia="pl-PL"/>
        </w:rPr>
        <w:t>ul. Krakowskie Przedmieście 26/28</w:t>
      </w:r>
    </w:p>
    <w:p w14:paraId="4E506D7B" w14:textId="77777777" w:rsidR="00A25A47" w:rsidRPr="00A25A47" w:rsidRDefault="00A25A47" w:rsidP="00A25A47">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A25A47">
        <w:rPr>
          <w:rFonts w:ascii="Times New Roman" w:eastAsia="Times New Roman" w:hAnsi="Times New Roman" w:cs="Times New Roman"/>
          <w:b/>
          <w:color w:val="000000"/>
          <w:lang w:eastAsia="pl-PL"/>
        </w:rPr>
        <w:t>00-927 Warszawa</w:t>
      </w:r>
    </w:p>
    <w:p w14:paraId="7E84E005" w14:textId="77777777" w:rsidR="00A25A47" w:rsidRPr="00A25A47" w:rsidRDefault="00A25A47" w:rsidP="00A25A47">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A25A47">
        <w:rPr>
          <w:rFonts w:ascii="Times New Roman" w:eastAsia="Times New Roman" w:hAnsi="Times New Roman" w:cs="Times New Roman"/>
          <w:b/>
          <w:color w:val="000000"/>
          <w:lang w:eastAsia="pl-PL"/>
        </w:rPr>
        <w:t>NIP: 525-001-12-66</w:t>
      </w:r>
    </w:p>
    <w:p w14:paraId="0E1A30D2" w14:textId="3EC228BD" w:rsidR="000E7D78" w:rsidRDefault="00A25A47" w:rsidP="00D31319">
      <w:pPr>
        <w:numPr>
          <w:ilvl w:val="0"/>
          <w:numId w:val="13"/>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Kupujący dokona sprawdzenia ilościowego dostarczanych odczynników</w:t>
      </w:r>
      <w:r w:rsidR="00DE0111">
        <w:rPr>
          <w:rFonts w:ascii="Times New Roman" w:eastAsia="Times New Roman" w:hAnsi="Times New Roman" w:cs="Times New Roman"/>
          <w:color w:val="000000"/>
          <w:lang w:eastAsia="pl-PL"/>
        </w:rPr>
        <w:t>, a</w:t>
      </w:r>
      <w:r w:rsidRPr="00A25A47">
        <w:rPr>
          <w:rFonts w:ascii="Times New Roman" w:eastAsia="Times New Roman" w:hAnsi="Times New Roman" w:cs="Times New Roman"/>
          <w:color w:val="000000"/>
          <w:lang w:eastAsia="pl-PL"/>
        </w:rPr>
        <w:t xml:space="preserve"> w przypadku dostarczenia odczynników niezgodnie z zamówieniem, Kupujący powiadamia o tym fakcie Sprzedawcę telefonicznie lub e-mailem.</w:t>
      </w:r>
    </w:p>
    <w:p w14:paraId="67FF4741" w14:textId="77777777" w:rsidR="006B3D9C" w:rsidRPr="00D31319" w:rsidRDefault="006B3D9C" w:rsidP="006B3D9C">
      <w:pPr>
        <w:autoSpaceDE w:val="0"/>
        <w:autoSpaceDN w:val="0"/>
        <w:adjustRightInd w:val="0"/>
        <w:spacing w:after="0" w:line="240" w:lineRule="auto"/>
        <w:ind w:left="284"/>
        <w:contextualSpacing/>
        <w:jc w:val="both"/>
        <w:rPr>
          <w:rFonts w:ascii="Times New Roman" w:eastAsia="Times New Roman" w:hAnsi="Times New Roman" w:cs="Times New Roman"/>
          <w:color w:val="000000"/>
          <w:lang w:eastAsia="pl-PL"/>
        </w:rPr>
      </w:pPr>
    </w:p>
    <w:p w14:paraId="0A23476D" w14:textId="77777777" w:rsidR="00A25A47" w:rsidRPr="00A25A47" w:rsidRDefault="00A25A47" w:rsidP="00A25A47">
      <w:pPr>
        <w:tabs>
          <w:tab w:val="left" w:pos="4395"/>
        </w:tabs>
        <w:autoSpaceDE w:val="0"/>
        <w:autoSpaceDN w:val="0"/>
        <w:adjustRightInd w:val="0"/>
        <w:spacing w:after="0" w:line="240" w:lineRule="auto"/>
        <w:ind w:left="720"/>
        <w:contextualSpacing/>
        <w:rPr>
          <w:rFonts w:ascii="Times New Roman" w:eastAsia="Times New Roman" w:hAnsi="Times New Roman" w:cs="Times New Roman"/>
          <w:b/>
          <w:bCs/>
          <w:color w:val="000000"/>
          <w:lang w:eastAsia="pl-PL"/>
        </w:rPr>
      </w:pPr>
      <w:r w:rsidRPr="00A25A47">
        <w:rPr>
          <w:rFonts w:ascii="Times New Roman" w:eastAsia="Times New Roman" w:hAnsi="Times New Roman" w:cs="Times New Roman"/>
          <w:b/>
          <w:bCs/>
          <w:color w:val="000000"/>
          <w:lang w:eastAsia="pl-PL"/>
        </w:rPr>
        <w:tab/>
        <w:t>§ 4</w:t>
      </w:r>
    </w:p>
    <w:p w14:paraId="0677CEE8" w14:textId="14B8F4E6" w:rsidR="00A25A47" w:rsidRPr="00A25A47" w:rsidRDefault="00A25A47" w:rsidP="00A25A47">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Sprzedawca gwarantuje, że wszystkie dostarczone odczynniki będą pełnowartościowe z zachowaniem terminu ważności określonego przez </w:t>
      </w:r>
      <w:r w:rsidR="00DC25E7">
        <w:rPr>
          <w:rFonts w:ascii="Times New Roman" w:eastAsia="Times New Roman" w:hAnsi="Times New Roman" w:cs="Times New Roman"/>
          <w:color w:val="000000"/>
          <w:lang w:eastAsia="pl-PL"/>
        </w:rPr>
        <w:t>p</w:t>
      </w:r>
      <w:r w:rsidRPr="00A25A47">
        <w:rPr>
          <w:rFonts w:ascii="Times New Roman" w:eastAsia="Times New Roman" w:hAnsi="Times New Roman" w:cs="Times New Roman"/>
          <w:color w:val="000000"/>
          <w:lang w:eastAsia="pl-PL"/>
        </w:rPr>
        <w:t>roducenta.</w:t>
      </w:r>
    </w:p>
    <w:p w14:paraId="3D495780" w14:textId="77777777" w:rsidR="00A25A47" w:rsidRPr="00A25A47" w:rsidRDefault="00A25A47" w:rsidP="00A25A47">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Minimalny wymagany termin ważności (przydatności) poszczególnych produktów w momencie dostawy do Kupującego nie może być krótszy niż 75% terminu ważności określonego przez producenta.</w:t>
      </w:r>
    </w:p>
    <w:p w14:paraId="41AE8C56" w14:textId="77777777" w:rsidR="00A25A47" w:rsidRPr="00A25A47" w:rsidRDefault="00A25A47" w:rsidP="00A25A47">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lang w:eastAsia="pl-PL"/>
        </w:rPr>
        <w:t>Kupujący wymaga a Sprzedawca gwarantuje dostarczenia odczynników w oryginalnych opakowaniach producenta, oznakowanych zgodnie z obowiązującymi przepisami prawa.</w:t>
      </w:r>
    </w:p>
    <w:p w14:paraId="604A99FB" w14:textId="77777777" w:rsidR="00A25A47" w:rsidRPr="00A25A47" w:rsidRDefault="00A25A47" w:rsidP="00A25A47">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lastRenderedPageBreak/>
        <w:t>Sprzedawca odpowiada za jakość dostarczonych odczynników, dlatego zobowiązany jest do zapewnienia takiego ich opakowania, aby nie dopuścić do  uszkodzenia lub pogorszenia ich jakości w trakcie transportu do miejsca dostawy.</w:t>
      </w:r>
    </w:p>
    <w:p w14:paraId="29020AC0" w14:textId="1697E849" w:rsidR="00A25A47" w:rsidRPr="00A25A47" w:rsidRDefault="00A25A47" w:rsidP="00A25A47">
      <w:pPr>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W przypadku dostarczenia uszkodzonych odczynników lub niezgodnych z umową, Sprzedawca zobowiązany jest do ich wymiany na własny koszt w te</w:t>
      </w:r>
      <w:r w:rsidRPr="00A25A47">
        <w:rPr>
          <w:rFonts w:ascii="Times New Roman" w:eastAsia="Times New Roman" w:hAnsi="Times New Roman" w:cs="Times New Roman"/>
          <w:lang w:eastAsia="pl-PL"/>
        </w:rPr>
        <w:t xml:space="preserve">rminie 5 dni roboczych od </w:t>
      </w:r>
      <w:r w:rsidR="007E6E2B">
        <w:rPr>
          <w:rFonts w:ascii="Times New Roman" w:eastAsia="Times New Roman" w:hAnsi="Times New Roman" w:cs="Times New Roman"/>
          <w:lang w:eastAsia="pl-PL"/>
        </w:rPr>
        <w:t xml:space="preserve">dnia </w:t>
      </w:r>
      <w:r w:rsidRPr="00A25A47">
        <w:rPr>
          <w:rFonts w:ascii="Times New Roman" w:eastAsia="Times New Roman" w:hAnsi="Times New Roman" w:cs="Times New Roman"/>
          <w:lang w:eastAsia="pl-PL"/>
        </w:rPr>
        <w:t>powzięci</w:t>
      </w:r>
      <w:r w:rsidRPr="00A25A47">
        <w:rPr>
          <w:rFonts w:ascii="Times New Roman" w:eastAsia="Times New Roman" w:hAnsi="Times New Roman" w:cs="Times New Roman"/>
          <w:color w:val="000000"/>
          <w:lang w:eastAsia="pl-PL"/>
        </w:rPr>
        <w:t>a wiadomości o tym fakcie. Jeżeli wyznaczony termin wymiany jest dniem wolnym od pracy, wymiana zostanie zrealizowana pierwszego dnia roboczego następującego po wyznaczonym dniu.</w:t>
      </w:r>
    </w:p>
    <w:p w14:paraId="4E63360D" w14:textId="77777777" w:rsidR="00A25A47" w:rsidRPr="00A25A47" w:rsidRDefault="00A25A47" w:rsidP="00A25A47">
      <w:pPr>
        <w:numPr>
          <w:ilvl w:val="0"/>
          <w:numId w:val="10"/>
        </w:numPr>
        <w:autoSpaceDE w:val="0"/>
        <w:autoSpaceDN w:val="0"/>
        <w:adjustRightInd w:val="0"/>
        <w:spacing w:after="0" w:line="240" w:lineRule="auto"/>
        <w:ind w:left="357" w:hanging="426"/>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Gdyby dokonanie sprawdzenia w momencie wydania było utrudnione, Kupujący będzie miał prawo zgłaszania uwag dotyczących sprzedanych odczynników po odbiorze, nie później jednak niż w terminie 2 dni roboczych od </w:t>
      </w:r>
      <w:r w:rsidR="007E6E2B">
        <w:rPr>
          <w:rFonts w:ascii="Times New Roman" w:eastAsia="Times New Roman" w:hAnsi="Times New Roman" w:cs="Times New Roman"/>
          <w:color w:val="000000"/>
          <w:lang w:eastAsia="pl-PL"/>
        </w:rPr>
        <w:t xml:space="preserve">dnia </w:t>
      </w:r>
      <w:r w:rsidRPr="00A25A47">
        <w:rPr>
          <w:rFonts w:ascii="Times New Roman" w:eastAsia="Times New Roman" w:hAnsi="Times New Roman" w:cs="Times New Roman"/>
          <w:color w:val="000000"/>
          <w:lang w:eastAsia="pl-PL"/>
        </w:rPr>
        <w:t>dostarczenia przez Sprzedawcę prawidłowo wystawionej faktury.</w:t>
      </w:r>
    </w:p>
    <w:p w14:paraId="4F1D6371" w14:textId="77777777" w:rsidR="00A25A47" w:rsidRPr="00A25A47" w:rsidRDefault="00A25A47" w:rsidP="00A25A47">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357CD445" w14:textId="77777777" w:rsidR="00A25A47" w:rsidRPr="00A25A47" w:rsidRDefault="00A25A47" w:rsidP="00A25A47">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A25A47">
        <w:rPr>
          <w:rFonts w:ascii="Times New Roman" w:eastAsia="Times New Roman" w:hAnsi="Times New Roman" w:cs="Times New Roman"/>
          <w:b/>
          <w:bCs/>
          <w:color w:val="000000"/>
          <w:lang w:eastAsia="pl-PL"/>
        </w:rPr>
        <w:t>§ 5</w:t>
      </w:r>
    </w:p>
    <w:p w14:paraId="10E83C54" w14:textId="5E291D4E" w:rsidR="00A25A47" w:rsidRPr="00350759" w:rsidRDefault="00A25A47" w:rsidP="00FB4B76">
      <w:pPr>
        <w:numPr>
          <w:ilvl w:val="0"/>
          <w:numId w:val="3"/>
        </w:numPr>
        <w:autoSpaceDE w:val="0"/>
        <w:autoSpaceDN w:val="0"/>
        <w:adjustRightInd w:val="0"/>
        <w:spacing w:after="0" w:line="240" w:lineRule="auto"/>
        <w:ind w:left="426" w:hanging="502"/>
        <w:contextualSpacing/>
        <w:jc w:val="both"/>
        <w:rPr>
          <w:rFonts w:ascii="Times New Roman" w:hAnsi="Times New Roman" w:cs="Times New Roman"/>
          <w:szCs w:val="24"/>
        </w:rPr>
      </w:pPr>
      <w:r w:rsidRPr="00A25A47">
        <w:rPr>
          <w:rFonts w:ascii="Times New Roman" w:eastAsia="Times New Roman" w:hAnsi="Times New Roman" w:cs="Times New Roman"/>
          <w:color w:val="000000"/>
          <w:lang w:eastAsia="pl-PL"/>
        </w:rPr>
        <w:t xml:space="preserve">Za wykonanie łącznie, kompletnego zamówienia </w:t>
      </w:r>
      <w:r w:rsidRPr="00A25A47">
        <w:rPr>
          <w:rFonts w:ascii="Times New Roman" w:hAnsi="Times New Roman" w:cs="Times New Roman"/>
          <w:szCs w:val="24"/>
        </w:rPr>
        <w:t>w zakresie  odczynników z „</w:t>
      </w:r>
      <w:r w:rsidRPr="00A25A47">
        <w:rPr>
          <w:rFonts w:ascii="Times New Roman" w:hAnsi="Times New Roman" w:cs="Times New Roman"/>
          <w:b/>
          <w:szCs w:val="24"/>
        </w:rPr>
        <w:t>podstawowego zakresu”</w:t>
      </w:r>
      <w:r w:rsidRPr="00A25A47">
        <w:rPr>
          <w:rFonts w:ascii="Times New Roman" w:eastAsia="Times New Roman" w:hAnsi="Times New Roman" w:cs="Times New Roman"/>
          <w:color w:val="000000"/>
          <w:lang w:eastAsia="pl-PL"/>
        </w:rPr>
        <w:t xml:space="preserve">, Kupujący zapłaci Sprzedawcy cenę brutto nieprzekraczającą kwoty brutto wraz z podatkiem VAT zgodnie z </w:t>
      </w:r>
      <w:r w:rsidRPr="00A25A47">
        <w:rPr>
          <w:rFonts w:ascii="Times New Roman" w:eastAsia="Times New Roman" w:hAnsi="Times New Roman" w:cs="Times New Roman"/>
          <w:b/>
          <w:color w:val="000000"/>
          <w:lang w:eastAsia="pl-PL"/>
        </w:rPr>
        <w:t>formularzem oferty,</w:t>
      </w:r>
      <w:r w:rsidRPr="00A25A47">
        <w:rPr>
          <w:rFonts w:ascii="Times New Roman" w:eastAsia="Times New Roman" w:hAnsi="Times New Roman" w:cs="Times New Roman"/>
          <w:color w:val="000000"/>
          <w:lang w:eastAsia="pl-PL"/>
        </w:rPr>
        <w:t xml:space="preserve"> stanowiącym </w:t>
      </w:r>
      <w:r w:rsidR="00D57B8B">
        <w:rPr>
          <w:rFonts w:ascii="Times New Roman" w:eastAsia="Times New Roman" w:hAnsi="Times New Roman" w:cs="Times New Roman"/>
          <w:b/>
          <w:color w:val="000000"/>
          <w:lang w:eastAsia="pl-PL"/>
        </w:rPr>
        <w:t>Załącznik nr 3</w:t>
      </w:r>
      <w:r w:rsidRPr="00A25A47">
        <w:rPr>
          <w:rFonts w:ascii="Times New Roman" w:eastAsia="Times New Roman" w:hAnsi="Times New Roman" w:cs="Times New Roman"/>
          <w:color w:val="000000"/>
          <w:lang w:eastAsia="pl-PL"/>
        </w:rPr>
        <w:t xml:space="preserve"> do niniejszej </w:t>
      </w:r>
      <w:r w:rsidR="00D2095F">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mowy, tj.……… zł (słownie</w:t>
      </w:r>
      <w:r w:rsidR="00D57B8B">
        <w:rPr>
          <w:rFonts w:ascii="Times New Roman" w:eastAsia="Times New Roman" w:hAnsi="Times New Roman" w:cs="Times New Roman"/>
          <w:color w:val="000000"/>
          <w:lang w:eastAsia="pl-PL"/>
        </w:rPr>
        <w:t xml:space="preserve"> złotych</w:t>
      </w:r>
      <w:r w:rsidRPr="00A25A47">
        <w:rPr>
          <w:rFonts w:ascii="Times New Roman" w:eastAsia="Times New Roman" w:hAnsi="Times New Roman" w:cs="Times New Roman"/>
          <w:color w:val="000000"/>
          <w:lang w:eastAsia="pl-PL"/>
        </w:rPr>
        <w:t>:  ………………………</w:t>
      </w:r>
      <w:r w:rsidR="00D57B8B">
        <w:rPr>
          <w:rFonts w:ascii="Times New Roman" w:eastAsia="Times New Roman" w:hAnsi="Times New Roman" w:cs="Times New Roman"/>
          <w:color w:val="000000"/>
          <w:lang w:eastAsia="pl-PL"/>
        </w:rPr>
        <w:t>….…….. )</w:t>
      </w:r>
      <w:r w:rsidRPr="00A25A47">
        <w:rPr>
          <w:rFonts w:ascii="Times New Roman" w:hAnsi="Times New Roman" w:cs="Times New Roman"/>
          <w:szCs w:val="24"/>
        </w:rPr>
        <w:t>,</w:t>
      </w:r>
      <w:r w:rsidR="00350759" w:rsidRPr="00350759">
        <w:t xml:space="preserve"> </w:t>
      </w:r>
      <w:r w:rsidR="00350759" w:rsidRPr="00350759">
        <w:rPr>
          <w:rFonts w:ascii="Times New Roman" w:hAnsi="Times New Roman" w:cs="Times New Roman"/>
          <w:szCs w:val="24"/>
        </w:rPr>
        <w:t>w tym należny podatek VAT w wysokości wynikającej</w:t>
      </w:r>
      <w:r w:rsidR="00FB38D7">
        <w:rPr>
          <w:rFonts w:ascii="Times New Roman" w:hAnsi="Times New Roman" w:cs="Times New Roman"/>
          <w:szCs w:val="24"/>
        </w:rPr>
        <w:t xml:space="preserve"> </w:t>
      </w:r>
      <w:r w:rsidR="00350759" w:rsidRPr="00350759">
        <w:rPr>
          <w:rFonts w:ascii="Times New Roman" w:hAnsi="Times New Roman" w:cs="Times New Roman"/>
          <w:szCs w:val="24"/>
        </w:rPr>
        <w:t>z przepisów obowiązujących w dacie powstania obowiązku podatkowego</w:t>
      </w:r>
      <w:r w:rsidR="00D2095F">
        <w:rPr>
          <w:rFonts w:ascii="Times New Roman" w:hAnsi="Times New Roman" w:cs="Times New Roman"/>
          <w:szCs w:val="24"/>
        </w:rPr>
        <w:t>.</w:t>
      </w:r>
    </w:p>
    <w:p w14:paraId="385F0D27" w14:textId="6A56271B" w:rsidR="00A25A47" w:rsidRPr="00A25A47" w:rsidRDefault="00A25A47" w:rsidP="00A25A47">
      <w:pPr>
        <w:numPr>
          <w:ilvl w:val="0"/>
          <w:numId w:val="3"/>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25A47">
        <w:rPr>
          <w:rFonts w:ascii="Times New Roman" w:eastAsia="Times New Roman" w:hAnsi="Times New Roman" w:cs="Times New Roman"/>
          <w:lang w:eastAsia="pl-PL"/>
        </w:rPr>
        <w:t xml:space="preserve">Cena obejmuje wszystkie koszty niezbędne do zrealizowania </w:t>
      </w:r>
      <w:r w:rsidR="00D2095F">
        <w:rPr>
          <w:rFonts w:ascii="Times New Roman" w:eastAsia="Times New Roman" w:hAnsi="Times New Roman" w:cs="Times New Roman"/>
          <w:lang w:eastAsia="pl-PL"/>
        </w:rPr>
        <w:t>u</w:t>
      </w:r>
      <w:r w:rsidRPr="00A25A47">
        <w:rPr>
          <w:rFonts w:ascii="Times New Roman" w:eastAsia="Times New Roman" w:hAnsi="Times New Roman" w:cs="Times New Roman"/>
          <w:lang w:eastAsia="pl-PL"/>
        </w:rPr>
        <w:t>mowy, w tym w szczególności koszty opakowania i transportu pod wskazany adres, koszt rozładunku i wniesienia do wskazanego pomieszczenia oraz koszty ubezpieczenia.</w:t>
      </w:r>
    </w:p>
    <w:p w14:paraId="31885235" w14:textId="77777777" w:rsidR="00A25A47" w:rsidRPr="00A25A47" w:rsidRDefault="00A25A47" w:rsidP="00A25A47">
      <w:pPr>
        <w:numPr>
          <w:ilvl w:val="0"/>
          <w:numId w:val="3"/>
        </w:numPr>
        <w:tabs>
          <w:tab w:val="left" w:pos="426"/>
        </w:tabs>
        <w:spacing w:after="0"/>
        <w:ind w:left="425" w:hanging="425"/>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Sprzedawca zobowiązuje się dostarczyć odczynniki po cenie jednostkowej netto wymienionej w tabeli </w:t>
      </w:r>
      <w:r w:rsidRPr="00A25A47">
        <w:rPr>
          <w:rFonts w:ascii="Times New Roman" w:eastAsia="Times New Roman" w:hAnsi="Times New Roman" w:cs="Times New Roman"/>
          <w:b/>
          <w:color w:val="000000"/>
          <w:lang w:eastAsia="pl-PL"/>
        </w:rPr>
        <w:t xml:space="preserve">formularza cenowego, </w:t>
      </w:r>
      <w:r w:rsidRPr="00A25A47">
        <w:rPr>
          <w:rFonts w:ascii="Times New Roman" w:eastAsia="Times New Roman" w:hAnsi="Times New Roman" w:cs="Times New Roman"/>
          <w:color w:val="000000"/>
          <w:lang w:eastAsia="pl-PL"/>
        </w:rPr>
        <w:t>powiększonej</w:t>
      </w:r>
      <w:r w:rsidRPr="00A25A47">
        <w:rPr>
          <w:rFonts w:ascii="Times New Roman" w:eastAsia="Times New Roman" w:hAnsi="Times New Roman" w:cs="Times New Roman"/>
          <w:b/>
          <w:color w:val="000000"/>
          <w:lang w:eastAsia="pl-PL"/>
        </w:rPr>
        <w:t xml:space="preserve"> </w:t>
      </w:r>
      <w:r w:rsidRPr="00A25A47">
        <w:rPr>
          <w:rFonts w:ascii="Times New Roman" w:eastAsia="Times New Roman" w:hAnsi="Times New Roman" w:cs="Times New Roman"/>
          <w:color w:val="000000"/>
          <w:lang w:eastAsia="pl-PL"/>
        </w:rPr>
        <w:t>o należny podatek VAT</w:t>
      </w:r>
      <w:r w:rsidRPr="00A25A47">
        <w:rPr>
          <w:rFonts w:ascii="Times New Roman" w:eastAsia="Times New Roman" w:hAnsi="Times New Roman" w:cs="Times New Roman"/>
          <w:b/>
          <w:color w:val="000000"/>
          <w:lang w:eastAsia="pl-PL"/>
        </w:rPr>
        <w:t xml:space="preserve"> </w:t>
      </w:r>
      <w:r w:rsidRPr="00A25A47">
        <w:rPr>
          <w:rFonts w:ascii="Times New Roman" w:eastAsia="Times New Roman" w:hAnsi="Times New Roman" w:cs="Times New Roman"/>
          <w:color w:val="000000"/>
          <w:lang w:eastAsia="pl-PL"/>
        </w:rPr>
        <w:t>w wysokości wynikającej z przepisów prawa obowiązujących w dacie powstania obowiązku podatkowego.</w:t>
      </w:r>
    </w:p>
    <w:p w14:paraId="3C6421A3" w14:textId="212004A6" w:rsidR="00A25A47" w:rsidRPr="00A25A47" w:rsidRDefault="00A25A47" w:rsidP="00A25A47">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A25A47">
        <w:rPr>
          <w:rFonts w:ascii="Times New Roman" w:eastAsia="Times New Roman" w:hAnsi="Times New Roman" w:cs="Times New Roman"/>
          <w:color w:val="000000"/>
          <w:lang w:eastAsia="pl-PL"/>
        </w:rPr>
        <w:t xml:space="preserve">W trakcie trwania </w:t>
      </w:r>
      <w:r w:rsidR="000F5B86">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mowy, St</w:t>
      </w:r>
      <w:r w:rsidR="00A37331">
        <w:rPr>
          <w:rFonts w:ascii="Times New Roman" w:eastAsia="Times New Roman" w:hAnsi="Times New Roman" w:cs="Times New Roman"/>
          <w:color w:val="000000"/>
          <w:lang w:eastAsia="pl-PL"/>
        </w:rPr>
        <w:t>rony dopuszczają możliwość obniżenia</w:t>
      </w:r>
      <w:r w:rsidRPr="00A25A47">
        <w:rPr>
          <w:rFonts w:ascii="Times New Roman" w:eastAsia="Times New Roman" w:hAnsi="Times New Roman" w:cs="Times New Roman"/>
          <w:color w:val="000000"/>
          <w:lang w:eastAsia="pl-PL"/>
        </w:rPr>
        <w:t xml:space="preserve"> cen jednostkowych, wszystkich odczynników wymienionych w tabeli </w:t>
      </w:r>
      <w:r w:rsidRPr="00A25A47">
        <w:rPr>
          <w:rFonts w:ascii="Times New Roman" w:eastAsia="Times New Roman" w:hAnsi="Times New Roman" w:cs="Times New Roman"/>
          <w:b/>
          <w:color w:val="000000"/>
          <w:lang w:eastAsia="pl-PL"/>
        </w:rPr>
        <w:t>formularza cenowego</w:t>
      </w:r>
      <w:r w:rsidRPr="00A25A47">
        <w:rPr>
          <w:rFonts w:ascii="Times New Roman" w:eastAsia="Times New Roman" w:hAnsi="Times New Roman" w:cs="Times New Roman"/>
          <w:color w:val="000000"/>
          <w:lang w:eastAsia="pl-PL"/>
        </w:rPr>
        <w:t xml:space="preserve">, stanowiącego </w:t>
      </w:r>
      <w:r w:rsidRPr="00A25A47">
        <w:rPr>
          <w:rFonts w:ascii="Times New Roman" w:eastAsia="Times New Roman" w:hAnsi="Times New Roman" w:cs="Times New Roman"/>
          <w:b/>
          <w:color w:val="000000"/>
          <w:lang w:eastAsia="pl-PL"/>
        </w:rPr>
        <w:t>Załącznik nr 2</w:t>
      </w:r>
      <w:r w:rsidRPr="00A25A47">
        <w:rPr>
          <w:rFonts w:ascii="Times New Roman" w:eastAsia="Times New Roman" w:hAnsi="Times New Roman" w:cs="Times New Roman"/>
          <w:color w:val="000000"/>
          <w:lang w:eastAsia="pl-PL"/>
        </w:rPr>
        <w:t xml:space="preserve">  </w:t>
      </w:r>
      <w:r w:rsidR="007E6E2B">
        <w:rPr>
          <w:rFonts w:ascii="Times New Roman" w:eastAsia="Times New Roman" w:hAnsi="Times New Roman" w:cs="Times New Roman"/>
          <w:color w:val="000000"/>
          <w:lang w:eastAsia="pl-PL"/>
        </w:rPr>
        <w:t xml:space="preserve">do umowy </w:t>
      </w:r>
      <w:r w:rsidRPr="00A25A47">
        <w:rPr>
          <w:rFonts w:ascii="Times New Roman" w:eastAsia="Times New Roman" w:hAnsi="Times New Roman" w:cs="Times New Roman"/>
          <w:color w:val="000000"/>
          <w:lang w:eastAsia="pl-PL"/>
        </w:rPr>
        <w:t>wynikających z akcji promocyjnych.</w:t>
      </w:r>
      <w:bookmarkStart w:id="0" w:name="_GoBack"/>
      <w:bookmarkEnd w:id="0"/>
    </w:p>
    <w:p w14:paraId="686B2F85" w14:textId="77777777" w:rsidR="00A25A47" w:rsidRPr="00A25A47" w:rsidRDefault="00A25A47" w:rsidP="00A25A47">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A25A47">
        <w:rPr>
          <w:rFonts w:ascii="Times New Roman" w:eastAsia="Times New Roman" w:hAnsi="Times New Roman" w:cs="Times New Roman"/>
          <w:lang w:eastAsia="pl-PL"/>
        </w:rPr>
        <w:t xml:space="preserve">Za każdorazowe zrealizowane zamówienie Kupujący zapłaci Sprzedawcy należność wyliczoną wg jednostkowych cen brutto, podanych w </w:t>
      </w:r>
      <w:r w:rsidRPr="00A25A47">
        <w:rPr>
          <w:rFonts w:ascii="Times New Roman" w:eastAsia="Times New Roman" w:hAnsi="Times New Roman" w:cs="Times New Roman"/>
          <w:b/>
          <w:lang w:eastAsia="pl-PL"/>
        </w:rPr>
        <w:t>formularzu oferty</w:t>
      </w:r>
      <w:r w:rsidRPr="00A25A47">
        <w:rPr>
          <w:rFonts w:ascii="Times New Roman" w:eastAsia="Times New Roman" w:hAnsi="Times New Roman" w:cs="Times New Roman"/>
          <w:lang w:eastAsia="pl-PL"/>
        </w:rPr>
        <w:t>, w tym należny podatek VAT.</w:t>
      </w:r>
    </w:p>
    <w:p w14:paraId="730B0231" w14:textId="77777777" w:rsidR="00A25A47" w:rsidRPr="00A25A47" w:rsidRDefault="00A25A47" w:rsidP="00D57B8B">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A25A47">
        <w:rPr>
          <w:rFonts w:ascii="Times New Roman" w:eastAsia="Times New Roman" w:hAnsi="Times New Roman" w:cs="Times New Roman"/>
          <w:lang w:eastAsia="pl-PL"/>
        </w:rPr>
        <w:t>kupujący wskazuje minimalną wartoś</w:t>
      </w:r>
      <w:r w:rsidR="00D57B8B">
        <w:rPr>
          <w:rFonts w:ascii="Times New Roman" w:eastAsia="Times New Roman" w:hAnsi="Times New Roman" w:cs="Times New Roman"/>
          <w:lang w:eastAsia="pl-PL"/>
        </w:rPr>
        <w:t>ć świadczenia stron w wysokości 50% wartości brutto umowy.</w:t>
      </w:r>
    </w:p>
    <w:p w14:paraId="085FFBD4" w14:textId="77777777" w:rsidR="00A25A47" w:rsidRPr="00A25A47" w:rsidRDefault="00A25A47" w:rsidP="00A25A47">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A25A47">
        <w:rPr>
          <w:rFonts w:ascii="Times New Roman" w:eastAsia="Times New Roman" w:hAnsi="Times New Roman" w:cs="Times New Roman"/>
          <w:lang w:eastAsia="pl-PL"/>
        </w:rPr>
        <w:t>Jeżeli łączna wartość pojedynczych zamówień w ramach umowy osiągnie kwotę, o której mowa w  ust. 1 niniejszej Umowy, to umowa wygasa.</w:t>
      </w:r>
    </w:p>
    <w:p w14:paraId="654CA863" w14:textId="27C1536C" w:rsidR="00A25A47" w:rsidRPr="00A25A47" w:rsidRDefault="00A25A47" w:rsidP="00DD7D79">
      <w:pPr>
        <w:numPr>
          <w:ilvl w:val="0"/>
          <w:numId w:val="3"/>
        </w:numPr>
        <w:spacing w:before="60" w:after="60" w:line="240" w:lineRule="auto"/>
        <w:ind w:left="425" w:hanging="425"/>
        <w:contextualSpacing/>
        <w:jc w:val="both"/>
        <w:rPr>
          <w:rFonts w:ascii="Times New Roman" w:eastAsia="Times New Roman" w:hAnsi="Times New Roman" w:cs="Arial"/>
          <w:szCs w:val="20"/>
          <w:lang w:eastAsia="pl-PL"/>
        </w:rPr>
      </w:pPr>
      <w:r w:rsidRPr="00A25A47">
        <w:rPr>
          <w:rFonts w:ascii="Times New Roman" w:eastAsia="Times New Roman" w:hAnsi="Times New Roman" w:cs="Times New Roman"/>
          <w:color w:val="000000"/>
          <w:lang w:eastAsia="pl-PL"/>
        </w:rPr>
        <w:t xml:space="preserve">Kupujący będzie przekazywał należność na rachunek </w:t>
      </w:r>
      <w:r w:rsidR="001A1488">
        <w:rPr>
          <w:rFonts w:ascii="Times New Roman" w:eastAsia="Times New Roman" w:hAnsi="Times New Roman" w:cs="Times New Roman"/>
          <w:color w:val="000000"/>
          <w:lang w:eastAsia="pl-PL"/>
        </w:rPr>
        <w:t xml:space="preserve">bankowy </w:t>
      </w:r>
      <w:r w:rsidRPr="00A25A47">
        <w:rPr>
          <w:rFonts w:ascii="Times New Roman" w:eastAsia="Times New Roman" w:hAnsi="Times New Roman" w:cs="Times New Roman"/>
          <w:color w:val="000000"/>
          <w:lang w:eastAsia="pl-PL"/>
        </w:rPr>
        <w:t>Sprzedawcy nr…………………………………, po każdorazowym doręczeniu prawidłowo wystawionej faktury VAT, w terminie 30 dni od dnia jej doręczenia.</w:t>
      </w:r>
      <w:r w:rsidRPr="00A25A47">
        <w:rPr>
          <w:rFonts w:ascii="Times New Roman" w:eastAsia="Times New Roman" w:hAnsi="Times New Roman" w:cs="Arial"/>
          <w:szCs w:val="20"/>
          <w:lang w:eastAsia="pl-PL"/>
        </w:rPr>
        <w:t xml:space="preserve"> </w:t>
      </w:r>
    </w:p>
    <w:p w14:paraId="48E4DCE5" w14:textId="77777777" w:rsidR="00A25A47" w:rsidRPr="00A25A47" w:rsidRDefault="00A25A47" w:rsidP="00DD7D79">
      <w:pPr>
        <w:numPr>
          <w:ilvl w:val="0"/>
          <w:numId w:val="3"/>
        </w:numPr>
        <w:spacing w:before="60" w:after="60" w:line="240" w:lineRule="auto"/>
        <w:ind w:left="425" w:hanging="425"/>
        <w:contextualSpacing/>
        <w:jc w:val="both"/>
        <w:rPr>
          <w:rFonts w:ascii="Times New Roman" w:eastAsia="Times New Roman" w:hAnsi="Times New Roman" w:cs="Arial"/>
          <w:szCs w:val="20"/>
          <w:lang w:eastAsia="pl-PL"/>
        </w:rPr>
      </w:pPr>
      <w:r w:rsidRPr="00A25A47">
        <w:rPr>
          <w:rFonts w:ascii="Times New Roman" w:eastAsia="Times New Roman" w:hAnsi="Times New Roman" w:cs="Arial"/>
          <w:szCs w:val="20"/>
          <w:lang w:eastAsia="pl-PL"/>
        </w:rPr>
        <w:t>Za dzień zapłaty ceny lub jej części Strony przyjmują datę obciążenia rachunku bankowego Kupującego kwotą płatności.</w:t>
      </w:r>
    </w:p>
    <w:p w14:paraId="0EFB0B7F" w14:textId="5C6746D1" w:rsidR="00A25A47" w:rsidRDefault="00A25A47" w:rsidP="00DD7D79">
      <w:pPr>
        <w:numPr>
          <w:ilvl w:val="0"/>
          <w:numId w:val="3"/>
        </w:numPr>
        <w:spacing w:before="60" w:after="60" w:line="240" w:lineRule="auto"/>
        <w:ind w:left="425" w:hanging="425"/>
        <w:contextualSpacing/>
        <w:jc w:val="both"/>
        <w:rPr>
          <w:rFonts w:ascii="Times New Roman" w:eastAsia="Times New Roman" w:hAnsi="Times New Roman" w:cs="Arial"/>
          <w:szCs w:val="20"/>
          <w:lang w:eastAsia="pl-PL"/>
        </w:rPr>
      </w:pPr>
      <w:r w:rsidRPr="00A25A47">
        <w:rPr>
          <w:rFonts w:ascii="Times New Roman" w:eastAsia="Times New Roman" w:hAnsi="Times New Roman" w:cs="Arial"/>
          <w:szCs w:val="20"/>
          <w:lang w:eastAsia="pl-PL"/>
        </w:rPr>
        <w:t>Sprzedawca bez pisemnej zgody Kupującego nie może przenieść wierzytelności na osobę trzecią oraz dokonywać potrąceń</w:t>
      </w:r>
      <w:r w:rsidR="001A1488">
        <w:rPr>
          <w:rFonts w:ascii="Times New Roman" w:eastAsia="Times New Roman" w:hAnsi="Times New Roman" w:cs="Arial"/>
          <w:szCs w:val="20"/>
          <w:lang w:eastAsia="pl-PL"/>
        </w:rPr>
        <w:t xml:space="preserve"> wierzytelności własnej z wierzytelnością </w:t>
      </w:r>
      <w:r w:rsidR="00353163">
        <w:rPr>
          <w:rFonts w:ascii="Times New Roman" w:eastAsia="Times New Roman" w:hAnsi="Times New Roman" w:cs="Arial"/>
          <w:szCs w:val="20"/>
          <w:lang w:eastAsia="pl-PL"/>
        </w:rPr>
        <w:t>Kupującego</w:t>
      </w:r>
      <w:r w:rsidRPr="00A25A47">
        <w:rPr>
          <w:rFonts w:ascii="Times New Roman" w:eastAsia="Times New Roman" w:hAnsi="Times New Roman" w:cs="Arial"/>
          <w:szCs w:val="20"/>
          <w:lang w:eastAsia="pl-PL"/>
        </w:rPr>
        <w:t>.</w:t>
      </w:r>
      <w:r w:rsidR="001A1488">
        <w:rPr>
          <w:rFonts w:ascii="Times New Roman" w:eastAsia="Times New Roman" w:hAnsi="Times New Roman" w:cs="Arial"/>
          <w:szCs w:val="20"/>
          <w:lang w:eastAsia="pl-PL"/>
        </w:rPr>
        <w:t xml:space="preserve"> Potrącenie lub przeniesienie wierzytelności dokonane bez uprzedniej pisemnej zgody </w:t>
      </w:r>
      <w:r w:rsidR="00353163">
        <w:rPr>
          <w:rFonts w:ascii="Times New Roman" w:eastAsia="Times New Roman" w:hAnsi="Times New Roman" w:cs="Arial"/>
          <w:szCs w:val="20"/>
          <w:lang w:eastAsia="pl-PL"/>
        </w:rPr>
        <w:t>Kupującego</w:t>
      </w:r>
      <w:r w:rsidR="001A1488">
        <w:rPr>
          <w:rFonts w:ascii="Times New Roman" w:eastAsia="Times New Roman" w:hAnsi="Times New Roman" w:cs="Arial"/>
          <w:szCs w:val="20"/>
          <w:lang w:eastAsia="pl-PL"/>
        </w:rPr>
        <w:t xml:space="preserve"> są dla </w:t>
      </w:r>
      <w:r w:rsidR="00353163">
        <w:rPr>
          <w:rFonts w:ascii="Times New Roman" w:eastAsia="Times New Roman" w:hAnsi="Times New Roman" w:cs="Arial"/>
          <w:szCs w:val="20"/>
          <w:lang w:eastAsia="pl-PL"/>
        </w:rPr>
        <w:t>Kupującego</w:t>
      </w:r>
      <w:r w:rsidR="001A1488">
        <w:rPr>
          <w:rFonts w:ascii="Times New Roman" w:eastAsia="Times New Roman" w:hAnsi="Times New Roman" w:cs="Arial"/>
          <w:szCs w:val="20"/>
          <w:lang w:eastAsia="pl-PL"/>
        </w:rPr>
        <w:t xml:space="preserve"> bezskuteczne.</w:t>
      </w:r>
    </w:p>
    <w:p w14:paraId="0DAF1EBA" w14:textId="77777777" w:rsidR="001F0D17" w:rsidRDefault="00A25A47" w:rsidP="001F0D17">
      <w:pPr>
        <w:numPr>
          <w:ilvl w:val="0"/>
          <w:numId w:val="3"/>
        </w:numPr>
        <w:spacing w:before="60" w:after="60" w:line="240" w:lineRule="auto"/>
        <w:ind w:left="425" w:hanging="425"/>
        <w:contextualSpacing/>
        <w:jc w:val="both"/>
        <w:rPr>
          <w:rFonts w:ascii="Times New Roman" w:eastAsia="Times New Roman" w:hAnsi="Times New Roman" w:cs="Arial"/>
          <w:szCs w:val="20"/>
          <w:lang w:eastAsia="pl-PL"/>
        </w:rPr>
      </w:pPr>
      <w:r w:rsidRPr="001F0D17">
        <w:rPr>
          <w:rFonts w:ascii="Times New Roman" w:eastAsia="Times New Roman" w:hAnsi="Times New Roman" w:cs="Arial"/>
          <w:szCs w:val="20"/>
          <w:lang w:eastAsia="pl-PL"/>
        </w:rPr>
        <w:t xml:space="preserve">Sprzedawca oświadcza </w:t>
      </w:r>
      <w:r w:rsidR="001F0D17">
        <w:rPr>
          <w:rFonts w:ascii="Times New Roman" w:eastAsia="Times New Roman" w:hAnsi="Times New Roman" w:cs="Arial"/>
          <w:szCs w:val="20"/>
          <w:lang w:eastAsia="pl-PL"/>
        </w:rPr>
        <w:t>że :</w:t>
      </w:r>
    </w:p>
    <w:p w14:paraId="4FF4B37E" w14:textId="5D0F4979" w:rsidR="00A25A47" w:rsidRDefault="00A25A47" w:rsidP="001F0D17">
      <w:pPr>
        <w:pStyle w:val="Akapitzlist"/>
        <w:numPr>
          <w:ilvl w:val="0"/>
          <w:numId w:val="22"/>
        </w:numPr>
        <w:spacing w:before="60" w:after="60" w:line="240" w:lineRule="auto"/>
        <w:jc w:val="both"/>
        <w:rPr>
          <w:rFonts w:ascii="Times New Roman" w:eastAsia="Times New Roman" w:hAnsi="Times New Roman" w:cs="Arial"/>
          <w:szCs w:val="20"/>
          <w:lang w:eastAsia="pl-PL"/>
        </w:rPr>
      </w:pPr>
      <w:r w:rsidRPr="001F0D17">
        <w:rPr>
          <w:rFonts w:ascii="Times New Roman" w:eastAsia="Times New Roman" w:hAnsi="Times New Roman" w:cs="Arial"/>
          <w:szCs w:val="20"/>
          <w:lang w:eastAsia="pl-PL"/>
        </w:rPr>
        <w:t>jest oraz pozostanie w okresie realizacji i rozliczenia umowy zarejestrowanym czynnym podatnikiem podatku od towarów i usług</w:t>
      </w:r>
      <w:r w:rsidR="001F0D17" w:rsidRPr="001F0D17">
        <w:rPr>
          <w:rFonts w:ascii="Times New Roman" w:eastAsia="Times New Roman" w:hAnsi="Times New Roman" w:cs="Arial"/>
          <w:szCs w:val="20"/>
          <w:lang w:eastAsia="pl-PL"/>
        </w:rPr>
        <w:t xml:space="preserve"> i posiada nr NIP wskazany w komparycji Umowy</w:t>
      </w:r>
      <w:r w:rsidR="001F0D17">
        <w:rPr>
          <w:rFonts w:ascii="Times New Roman" w:eastAsia="Times New Roman" w:hAnsi="Times New Roman" w:cs="Arial"/>
          <w:szCs w:val="20"/>
          <w:lang w:eastAsia="pl-PL"/>
        </w:rPr>
        <w:t xml:space="preserve"> (jeśli niepotrzebne skreślić*);</w:t>
      </w:r>
    </w:p>
    <w:p w14:paraId="4A8ECD70" w14:textId="77777777" w:rsidR="001F0D17" w:rsidRDefault="001F0D17" w:rsidP="001F0D17">
      <w:pPr>
        <w:pStyle w:val="Akapitzlist"/>
        <w:numPr>
          <w:ilvl w:val="0"/>
          <w:numId w:val="22"/>
        </w:numPr>
        <w:rPr>
          <w:rFonts w:ascii="Times New Roman" w:eastAsia="Times New Roman" w:hAnsi="Times New Roman" w:cs="Arial"/>
          <w:szCs w:val="20"/>
          <w:lang w:eastAsia="pl-PL"/>
        </w:rPr>
      </w:pPr>
      <w:r w:rsidRPr="001F0D17">
        <w:rPr>
          <w:rFonts w:ascii="Times New Roman" w:eastAsia="Times New Roman" w:hAnsi="Times New Roman" w:cs="Arial"/>
          <w:szCs w:val="20"/>
          <w:lang w:eastAsia="pl-PL"/>
        </w:rPr>
        <w:t>rachunek bankowy, o którym mowa w ust. 3, jest rachunkiem rozliczeniowym, w rozumieniu art. 49 ust. 1 pkt 1 ustawy z dnia 29 sierpnia 1997 r. – Prawo bankowe oraz jest umieszczony, zawarty i uwidoczniony w wykazie, o którym mowa w art. 96b ust. 1 ustawy z dnia 11 marca 2004 r. o podatku od towarów i usług, zwanym dalej „Wykazem”, prowadzonym przez Szefa Krajowej Administracji Skarbowej (Szef KAS) (jeśli niepotrzebne skreślić*).</w:t>
      </w:r>
    </w:p>
    <w:p w14:paraId="722C0F8A" w14:textId="77777777" w:rsidR="001F0D17" w:rsidRPr="001F0D17" w:rsidRDefault="001F0D17" w:rsidP="001F0D17">
      <w:pPr>
        <w:pStyle w:val="Akapitzlist"/>
        <w:numPr>
          <w:ilvl w:val="0"/>
          <w:numId w:val="3"/>
        </w:numPr>
        <w:ind w:left="426" w:hanging="426"/>
        <w:rPr>
          <w:rFonts w:ascii="Times New Roman" w:eastAsia="Times New Roman" w:hAnsi="Times New Roman" w:cs="Arial"/>
          <w:szCs w:val="20"/>
          <w:lang w:eastAsia="pl-PL"/>
        </w:rPr>
      </w:pPr>
      <w:r w:rsidRPr="001F0D17">
        <w:rPr>
          <w:rFonts w:ascii="Times New Roman" w:eastAsia="Times New Roman" w:hAnsi="Times New Roman" w:cs="Arial"/>
          <w:szCs w:val="20"/>
          <w:lang w:eastAsia="pl-PL"/>
        </w:rPr>
        <w:t xml:space="preserve">Sprzedawca zobowiązuje się powiadomić Kupującego o utracie statusu czynnego podatnika od towarów i usług lub wykreśleniu z Wykazu jego rachunku bankowego, o którym mowa w ust. 3, </w:t>
      </w:r>
    </w:p>
    <w:p w14:paraId="1F5D0A8F" w14:textId="77777777" w:rsidR="001F0D17" w:rsidRPr="001F0D17" w:rsidRDefault="001F0D17" w:rsidP="001F0D17">
      <w:pPr>
        <w:pStyle w:val="Akapitzlist"/>
        <w:ind w:left="426"/>
        <w:rPr>
          <w:rFonts w:ascii="Times New Roman" w:eastAsia="Times New Roman" w:hAnsi="Times New Roman" w:cs="Arial"/>
          <w:szCs w:val="20"/>
          <w:lang w:eastAsia="pl-PL"/>
        </w:rPr>
      </w:pPr>
      <w:r w:rsidRPr="001F0D17">
        <w:rPr>
          <w:rFonts w:ascii="Times New Roman" w:eastAsia="Times New Roman" w:hAnsi="Times New Roman" w:cs="Arial"/>
          <w:szCs w:val="20"/>
          <w:lang w:eastAsia="pl-PL"/>
        </w:rPr>
        <w:t>w terminie 24 godzin od chwili odpowiednio utraty statusu czynnego podatnika podatku od towarów i usług lub wykreślenia jego rachunku z Wykazu (jeśli niepotrzebne skreślić*).</w:t>
      </w:r>
    </w:p>
    <w:p w14:paraId="4F6AD94E" w14:textId="77777777" w:rsidR="001F0D17" w:rsidRPr="001F0D17" w:rsidRDefault="001F0D17" w:rsidP="001F0D17">
      <w:pPr>
        <w:pStyle w:val="Akapitzlist"/>
        <w:numPr>
          <w:ilvl w:val="0"/>
          <w:numId w:val="3"/>
        </w:numPr>
        <w:ind w:left="426" w:hanging="426"/>
        <w:rPr>
          <w:rFonts w:ascii="Times New Roman" w:eastAsia="Times New Roman" w:hAnsi="Times New Roman" w:cs="Arial"/>
          <w:szCs w:val="20"/>
          <w:lang w:eastAsia="pl-PL"/>
        </w:rPr>
      </w:pPr>
      <w:r w:rsidRPr="001F0D17">
        <w:rPr>
          <w:rFonts w:ascii="Times New Roman" w:eastAsia="Times New Roman" w:hAnsi="Times New Roman" w:cs="Arial"/>
          <w:szCs w:val="20"/>
          <w:lang w:eastAsia="pl-PL"/>
        </w:rPr>
        <w:lastRenderedPageBreak/>
        <w:t xml:space="preserve">W przypadku, gdyby rachunek bankowy, o którym mowa w ust. 3, nie został uwidoczniony </w:t>
      </w:r>
    </w:p>
    <w:p w14:paraId="511F5881" w14:textId="77777777" w:rsidR="001F0D17" w:rsidRPr="001F0D17" w:rsidRDefault="001F0D17" w:rsidP="001F0D17">
      <w:pPr>
        <w:pStyle w:val="Akapitzlist"/>
        <w:ind w:left="426"/>
        <w:rPr>
          <w:rFonts w:ascii="Times New Roman" w:eastAsia="Times New Roman" w:hAnsi="Times New Roman" w:cs="Arial"/>
          <w:szCs w:val="20"/>
          <w:lang w:eastAsia="pl-PL"/>
        </w:rPr>
      </w:pPr>
      <w:r w:rsidRPr="001F0D17">
        <w:rPr>
          <w:rFonts w:ascii="Times New Roman" w:eastAsia="Times New Roman" w:hAnsi="Times New Roman" w:cs="Arial"/>
          <w:szCs w:val="20"/>
          <w:lang w:eastAsia="pl-PL"/>
        </w:rPr>
        <w:t xml:space="preserve">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żadnych negatywnych konsekwencji dla Kupującego, </w:t>
      </w:r>
    </w:p>
    <w:p w14:paraId="3A933E88" w14:textId="77777777" w:rsidR="001F0D17" w:rsidRPr="001F0D17" w:rsidRDefault="001F0D17" w:rsidP="001F0D17">
      <w:pPr>
        <w:pStyle w:val="Akapitzlist"/>
        <w:ind w:left="426"/>
        <w:rPr>
          <w:rFonts w:ascii="Times New Roman" w:eastAsia="Times New Roman" w:hAnsi="Times New Roman" w:cs="Arial"/>
          <w:szCs w:val="20"/>
          <w:lang w:eastAsia="pl-PL"/>
        </w:rPr>
      </w:pPr>
      <w:r w:rsidRPr="001F0D17">
        <w:rPr>
          <w:rFonts w:ascii="Times New Roman" w:eastAsia="Times New Roman" w:hAnsi="Times New Roman" w:cs="Arial"/>
          <w:szCs w:val="20"/>
          <w:lang w:eastAsia="pl-PL"/>
        </w:rPr>
        <w:t>w tym w szczególności nie powstanie obowiązek zapłacenia odsetek od zaległości lub kar umownych na rzecz Sprzedawcy.</w:t>
      </w:r>
    </w:p>
    <w:p w14:paraId="3DD2AFF0" w14:textId="196215E5" w:rsidR="001F0D17" w:rsidRPr="001F0D17" w:rsidRDefault="001F0D17" w:rsidP="001F0D17">
      <w:pPr>
        <w:pStyle w:val="Akapitzlist"/>
        <w:numPr>
          <w:ilvl w:val="0"/>
          <w:numId w:val="3"/>
        </w:numPr>
        <w:ind w:left="426" w:hanging="426"/>
        <w:rPr>
          <w:rFonts w:ascii="Times New Roman" w:eastAsia="Times New Roman" w:hAnsi="Times New Roman" w:cs="Arial"/>
          <w:szCs w:val="20"/>
          <w:lang w:eastAsia="pl-PL"/>
        </w:rPr>
      </w:pPr>
      <w:r w:rsidRPr="001F0D17">
        <w:rPr>
          <w:rFonts w:ascii="Times New Roman" w:eastAsia="Times New Roman" w:hAnsi="Times New Roman" w:cs="Arial"/>
          <w:szCs w:val="20"/>
          <w:lang w:eastAsia="pl-PL"/>
        </w:rPr>
        <w:t>Kupujący, przy dokonywaniu płatności, zastosuje mechanizm podzielonej płatności, o którym mowa w ustawie z dnia 11 marca 2004 r. o podatku od towa</w:t>
      </w:r>
      <w:r>
        <w:rPr>
          <w:rFonts w:ascii="Times New Roman" w:eastAsia="Times New Roman" w:hAnsi="Times New Roman" w:cs="Arial"/>
          <w:szCs w:val="20"/>
          <w:lang w:eastAsia="pl-PL"/>
        </w:rPr>
        <w:t xml:space="preserve">rów i usług (jeśli niepotrzebne </w:t>
      </w:r>
      <w:r w:rsidRPr="001F0D17">
        <w:rPr>
          <w:rFonts w:ascii="Times New Roman" w:eastAsia="Times New Roman" w:hAnsi="Times New Roman" w:cs="Arial"/>
          <w:szCs w:val="20"/>
          <w:lang w:eastAsia="pl-PL"/>
        </w:rPr>
        <w:t>skreślić*).</w:t>
      </w:r>
    </w:p>
    <w:p w14:paraId="1E21B49A" w14:textId="0F76C40E" w:rsidR="000E7D78" w:rsidRPr="001F0D17" w:rsidRDefault="001F0D17" w:rsidP="001F0D17">
      <w:pPr>
        <w:pStyle w:val="Akapitzlist"/>
        <w:numPr>
          <w:ilvl w:val="0"/>
          <w:numId w:val="3"/>
        </w:numPr>
        <w:ind w:left="426" w:hanging="426"/>
        <w:rPr>
          <w:rFonts w:ascii="Times New Roman" w:eastAsia="Times New Roman" w:hAnsi="Times New Roman" w:cs="Arial"/>
          <w:szCs w:val="20"/>
          <w:lang w:eastAsia="pl-PL"/>
        </w:rPr>
      </w:pPr>
      <w:r w:rsidRPr="001F0D17">
        <w:rPr>
          <w:rFonts w:ascii="Times New Roman" w:eastAsia="Times New Roman" w:hAnsi="Times New Roman" w:cs="Arial"/>
          <w:szCs w:val="20"/>
          <w:lang w:eastAsia="pl-PL"/>
        </w:rPr>
        <w:t>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 którym Kupujący, na skutek błędu Sprzedawcy, rozliczył za Sprzedawcę podatek należny.</w:t>
      </w:r>
    </w:p>
    <w:p w14:paraId="3BCF234F" w14:textId="77777777" w:rsidR="00A25A47" w:rsidRPr="00A25A47" w:rsidRDefault="00A25A47" w:rsidP="00A25A47">
      <w:pPr>
        <w:autoSpaceDE w:val="0"/>
        <w:autoSpaceDN w:val="0"/>
        <w:adjustRightInd w:val="0"/>
        <w:spacing w:after="0" w:line="240" w:lineRule="auto"/>
        <w:ind w:left="3540" w:firstLine="708"/>
        <w:rPr>
          <w:rFonts w:ascii="Times New Roman" w:eastAsia="Times New Roman" w:hAnsi="Times New Roman" w:cs="Times New Roman"/>
          <w:b/>
          <w:bCs/>
          <w:color w:val="000000"/>
          <w:lang w:eastAsia="pl-PL"/>
        </w:rPr>
      </w:pPr>
      <w:r w:rsidRPr="00A25A47">
        <w:rPr>
          <w:rFonts w:ascii="Times New Roman" w:eastAsia="Times New Roman" w:hAnsi="Times New Roman" w:cs="Times New Roman"/>
          <w:b/>
          <w:bCs/>
          <w:color w:val="000000"/>
          <w:lang w:eastAsia="pl-PL"/>
        </w:rPr>
        <w:t>§ 6</w:t>
      </w:r>
    </w:p>
    <w:p w14:paraId="148A7255" w14:textId="77777777" w:rsidR="00A25A47" w:rsidRPr="00A25A47" w:rsidRDefault="00A25A47" w:rsidP="00A25A47">
      <w:pPr>
        <w:numPr>
          <w:ilvl w:val="0"/>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Sprzedawca zapłaci Kupującemu karę umowną:</w:t>
      </w:r>
    </w:p>
    <w:p w14:paraId="1E50D82F" w14:textId="77777777" w:rsidR="00A25A47" w:rsidRPr="00A25A47" w:rsidRDefault="00A25A47" w:rsidP="00A25A47">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za odstąpienie od Umowy z przyczyn, za które ponosi odpowiedzialność Sprzedawca, w wysokości 20% ceny brutto, o której mowa w § 5 ust. 1 niniejszej umowy,</w:t>
      </w:r>
    </w:p>
    <w:p w14:paraId="07702E7F" w14:textId="1E1507D7" w:rsidR="00A25A47" w:rsidRPr="00D6769C" w:rsidRDefault="00A25A47" w:rsidP="00DD7D79">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A25A47">
        <w:rPr>
          <w:rFonts w:ascii="Times New Roman" w:eastAsia="Times New Roman" w:hAnsi="Times New Roman" w:cs="Arial"/>
          <w:lang w:eastAsia="pl-PL"/>
        </w:rPr>
        <w:t>za zwłokę w terminowym realizowaniu przedmiotu umowy – w wysokości 0,5 % ceny brutto</w:t>
      </w:r>
      <w:r w:rsidR="00D6769C">
        <w:rPr>
          <w:rFonts w:ascii="Times New Roman" w:eastAsia="Times New Roman" w:hAnsi="Times New Roman" w:cs="Times New Roman"/>
          <w:color w:val="000000"/>
          <w:lang w:eastAsia="pl-PL"/>
        </w:rPr>
        <w:t xml:space="preserve"> </w:t>
      </w:r>
      <w:r w:rsidRPr="00EE477E">
        <w:rPr>
          <w:rFonts w:ascii="Times New Roman" w:eastAsia="Times New Roman" w:hAnsi="Times New Roman" w:cs="Times New Roman"/>
          <w:color w:val="000000"/>
          <w:lang w:eastAsia="pl-PL"/>
        </w:rPr>
        <w:t xml:space="preserve">pojedynczego, aktualnie realizowanego zamówienia, za każdy dzień </w:t>
      </w:r>
      <w:r w:rsidR="00D6769C" w:rsidRPr="00D6769C">
        <w:rPr>
          <w:rFonts w:ascii="Times New Roman" w:eastAsia="Times New Roman" w:hAnsi="Times New Roman" w:cs="Times New Roman"/>
          <w:color w:val="000000"/>
          <w:lang w:eastAsia="pl-PL"/>
        </w:rPr>
        <w:t>zwłoki</w:t>
      </w:r>
      <w:r w:rsidRPr="00D6769C">
        <w:rPr>
          <w:rFonts w:ascii="Times New Roman" w:eastAsia="Times New Roman" w:hAnsi="Times New Roman" w:cs="Times New Roman"/>
          <w:color w:val="000000"/>
          <w:lang w:eastAsia="pl-PL"/>
        </w:rPr>
        <w:t>,</w:t>
      </w:r>
    </w:p>
    <w:p w14:paraId="75B4817F" w14:textId="10A62B7F" w:rsidR="00A25A47" w:rsidRPr="00A25A47" w:rsidRDefault="00A25A47" w:rsidP="00A25A47">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za </w:t>
      </w:r>
      <w:r w:rsidRPr="00A25A47">
        <w:rPr>
          <w:rFonts w:ascii="Times New Roman" w:eastAsia="Times New Roman" w:hAnsi="Times New Roman" w:cs="Arial"/>
          <w:lang w:eastAsia="pl-PL"/>
        </w:rPr>
        <w:t xml:space="preserve">zwłokę w terminowym realizowaniu </w:t>
      </w:r>
      <w:r w:rsidRPr="00A25A47">
        <w:rPr>
          <w:rFonts w:ascii="Times New Roman" w:eastAsia="Times New Roman" w:hAnsi="Times New Roman" w:cs="Times New Roman"/>
          <w:color w:val="000000"/>
          <w:lang w:eastAsia="pl-PL"/>
        </w:rPr>
        <w:t xml:space="preserve">zwróconej dostawy, uszkodzonych </w:t>
      </w:r>
      <w:r w:rsidR="00D2095F">
        <w:rPr>
          <w:rFonts w:ascii="Times New Roman" w:eastAsia="Times New Roman" w:hAnsi="Times New Roman" w:cs="Times New Roman"/>
          <w:color w:val="000000"/>
          <w:lang w:eastAsia="pl-PL"/>
        </w:rPr>
        <w:t xml:space="preserve">odczynników </w:t>
      </w:r>
      <w:r w:rsidRPr="00A25A47">
        <w:rPr>
          <w:rFonts w:ascii="Times New Roman" w:eastAsia="Times New Roman" w:hAnsi="Times New Roman" w:cs="Times New Roman"/>
          <w:color w:val="000000"/>
          <w:lang w:eastAsia="pl-PL"/>
        </w:rPr>
        <w:t xml:space="preserve">lub nieodpowiadających jakości </w:t>
      </w:r>
      <w:r w:rsidR="00D2095F">
        <w:rPr>
          <w:rFonts w:ascii="Times New Roman" w:eastAsia="Times New Roman" w:hAnsi="Times New Roman" w:cs="Times New Roman"/>
          <w:color w:val="000000"/>
          <w:lang w:eastAsia="pl-PL"/>
        </w:rPr>
        <w:t xml:space="preserve">odczynników </w:t>
      </w:r>
      <w:r w:rsidRPr="00A25A47">
        <w:rPr>
          <w:rFonts w:ascii="Times New Roman" w:eastAsia="Times New Roman" w:hAnsi="Times New Roman" w:cs="Times New Roman"/>
          <w:color w:val="000000"/>
          <w:lang w:eastAsia="pl-PL"/>
        </w:rPr>
        <w:t xml:space="preserve">zgodnie z zamówieniem, w wysokości 0,5 % ceny brutto pojedynczego, aktualnie realizowanego zamówienia, za każdy dzień </w:t>
      </w:r>
      <w:r w:rsidR="00E3043E">
        <w:rPr>
          <w:rFonts w:ascii="Times New Roman" w:eastAsia="Times New Roman" w:hAnsi="Times New Roman" w:cs="Times New Roman"/>
          <w:color w:val="000000"/>
          <w:lang w:eastAsia="pl-PL"/>
        </w:rPr>
        <w:t xml:space="preserve">zwłoki, </w:t>
      </w:r>
    </w:p>
    <w:p w14:paraId="28D8CA4B" w14:textId="77777777" w:rsidR="00A25A47" w:rsidRPr="00A25A47" w:rsidRDefault="00A25A47" w:rsidP="00A25A47">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łączna wysokość kar umownych z tytułów przewidzianych w ust. 1 pkt 2-3 nie może przekroczyć 20% ceny brutto, o której mowa w § 5 ust. 1 niniejszej umowy.</w:t>
      </w:r>
    </w:p>
    <w:p w14:paraId="1FD55B1E" w14:textId="06625D02" w:rsidR="00A25A47" w:rsidRPr="00A25A47" w:rsidRDefault="00A25A47" w:rsidP="00A25A47">
      <w:pPr>
        <w:numPr>
          <w:ilvl w:val="0"/>
          <w:numId w:val="4"/>
        </w:numPr>
        <w:tabs>
          <w:tab w:val="num" w:pos="426"/>
        </w:tabs>
        <w:autoSpaceDE w:val="0"/>
        <w:autoSpaceDN w:val="0"/>
        <w:adjustRightInd w:val="0"/>
        <w:spacing w:after="0" w:line="240" w:lineRule="auto"/>
        <w:ind w:left="425" w:hanging="425"/>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Kupujący zapłaci Sprzedawcy kar</w:t>
      </w:r>
      <w:r w:rsidR="00D2095F">
        <w:rPr>
          <w:rFonts w:ascii="Times New Roman" w:eastAsia="Times New Roman" w:hAnsi="Times New Roman" w:cs="Times New Roman"/>
          <w:color w:val="000000"/>
          <w:lang w:eastAsia="pl-PL"/>
        </w:rPr>
        <w:t>ę</w:t>
      </w:r>
      <w:r w:rsidRPr="00A25A47">
        <w:rPr>
          <w:rFonts w:ascii="Times New Roman" w:eastAsia="Times New Roman" w:hAnsi="Times New Roman" w:cs="Times New Roman"/>
          <w:color w:val="000000"/>
          <w:lang w:eastAsia="pl-PL"/>
        </w:rPr>
        <w:t xml:space="preserve"> umown</w:t>
      </w:r>
      <w:r w:rsidR="00D2095F">
        <w:rPr>
          <w:rFonts w:ascii="Times New Roman" w:eastAsia="Times New Roman" w:hAnsi="Times New Roman" w:cs="Times New Roman"/>
          <w:color w:val="000000"/>
          <w:lang w:eastAsia="pl-PL"/>
        </w:rPr>
        <w:t>ą</w:t>
      </w:r>
      <w:r w:rsidRPr="00A25A47">
        <w:rPr>
          <w:rFonts w:ascii="Times New Roman" w:eastAsia="Times New Roman" w:hAnsi="Times New Roman" w:cs="Times New Roman"/>
          <w:color w:val="000000"/>
          <w:lang w:eastAsia="pl-PL"/>
        </w:rPr>
        <w:t>:</w:t>
      </w:r>
    </w:p>
    <w:p w14:paraId="57154665" w14:textId="77777777" w:rsidR="00A25A47" w:rsidRPr="00A25A47" w:rsidRDefault="00A25A47" w:rsidP="00A25A47">
      <w:pPr>
        <w:numPr>
          <w:ilvl w:val="1"/>
          <w:numId w:val="15"/>
        </w:numPr>
        <w:tabs>
          <w:tab w:val="num" w:pos="1134"/>
        </w:tabs>
        <w:autoSpaceDE w:val="0"/>
        <w:autoSpaceDN w:val="0"/>
        <w:adjustRightInd w:val="0"/>
        <w:spacing w:after="0" w:line="240" w:lineRule="auto"/>
        <w:ind w:left="993" w:hanging="426"/>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za nieodebranie przedmiotu umowy, przy braku zgłoszenia zastrzeżeń – w wysokości 0,5 %  ceny brutto określonej w § 5 ust. 1 niniejszej umowy za każdy dzień zwłoki,</w:t>
      </w:r>
    </w:p>
    <w:p w14:paraId="663A68E1" w14:textId="00DBD2ED" w:rsidR="00A25A47" w:rsidRPr="00A25A47" w:rsidRDefault="00A25A47" w:rsidP="00A25A47">
      <w:pPr>
        <w:numPr>
          <w:ilvl w:val="1"/>
          <w:numId w:val="15"/>
        </w:numPr>
        <w:autoSpaceDE w:val="0"/>
        <w:autoSpaceDN w:val="0"/>
        <w:adjustRightInd w:val="0"/>
        <w:spacing w:after="0" w:line="240" w:lineRule="auto"/>
        <w:ind w:left="993" w:hanging="426"/>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za odstąpienie od umowy z przyczyn</w:t>
      </w:r>
      <w:r w:rsidR="00DC25E7">
        <w:rPr>
          <w:rFonts w:ascii="Times New Roman" w:eastAsia="Times New Roman" w:hAnsi="Times New Roman" w:cs="Times New Roman"/>
          <w:color w:val="000000"/>
          <w:lang w:eastAsia="pl-PL"/>
        </w:rPr>
        <w:t>, za które odpowiada Kupujący</w:t>
      </w:r>
      <w:r w:rsidRPr="00A25A47">
        <w:rPr>
          <w:rFonts w:ascii="Times New Roman" w:eastAsia="Times New Roman" w:hAnsi="Times New Roman" w:cs="Times New Roman"/>
          <w:color w:val="000000"/>
          <w:lang w:eastAsia="pl-PL"/>
        </w:rPr>
        <w:t xml:space="preserve"> – w wysokości 20% ceny brutto określonej w § 5 ust. 1 niniejszej umowy, z wyjątkiem sytuacji przedstawionej w art. 456 </w:t>
      </w:r>
      <w:r w:rsidR="00353163">
        <w:rPr>
          <w:rFonts w:ascii="Times New Roman" w:eastAsia="Times New Roman" w:hAnsi="Times New Roman" w:cs="Times New Roman"/>
          <w:color w:val="000000"/>
          <w:lang w:eastAsia="pl-PL"/>
        </w:rPr>
        <w:t xml:space="preserve">ust. 1 pkt 1 </w:t>
      </w:r>
      <w:r w:rsidRPr="00A25A47">
        <w:rPr>
          <w:rFonts w:ascii="Times New Roman" w:eastAsia="Times New Roman" w:hAnsi="Times New Roman" w:cs="Times New Roman"/>
          <w:color w:val="000000"/>
          <w:lang w:eastAsia="pl-PL"/>
        </w:rPr>
        <w:t xml:space="preserve">ustawy </w:t>
      </w:r>
      <w:r w:rsidR="00D2095F">
        <w:rPr>
          <w:rFonts w:ascii="Times New Roman" w:eastAsia="Times New Roman" w:hAnsi="Times New Roman" w:cs="Times New Roman"/>
          <w:color w:val="000000"/>
          <w:lang w:eastAsia="pl-PL"/>
        </w:rPr>
        <w:t xml:space="preserve">z dnia 11 września 2019 r. </w:t>
      </w:r>
      <w:r w:rsidRPr="00A25A47">
        <w:rPr>
          <w:rFonts w:ascii="Times New Roman" w:eastAsia="Times New Roman" w:hAnsi="Times New Roman" w:cs="Times New Roman"/>
          <w:color w:val="000000"/>
          <w:lang w:eastAsia="pl-PL"/>
        </w:rPr>
        <w:t>Prawo zamówień publicznych,</w:t>
      </w:r>
    </w:p>
    <w:p w14:paraId="69D677EC" w14:textId="77777777" w:rsidR="00A25A47" w:rsidRDefault="00A25A47" w:rsidP="00A25A47">
      <w:pPr>
        <w:numPr>
          <w:ilvl w:val="1"/>
          <w:numId w:val="15"/>
        </w:numPr>
        <w:autoSpaceDE w:val="0"/>
        <w:autoSpaceDN w:val="0"/>
        <w:adjustRightInd w:val="0"/>
        <w:spacing w:after="0" w:line="240" w:lineRule="auto"/>
        <w:ind w:left="993" w:hanging="426"/>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suma kar za zwłokę w odebraniu przedmiotu umowy nie może przekroczyć 10% ceny brutto określonej w § 5 ust. 1 niniejszej umowy.</w:t>
      </w:r>
    </w:p>
    <w:p w14:paraId="2BCF9035" w14:textId="3FF92669" w:rsidR="00FB38D7" w:rsidRPr="00DD7D79" w:rsidRDefault="00B6351F" w:rsidP="00DE0111">
      <w:p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3.     </w:t>
      </w:r>
      <w:r w:rsidR="00FB38D7" w:rsidRPr="00DD7D79">
        <w:rPr>
          <w:rFonts w:ascii="Times New Roman" w:eastAsia="Times New Roman" w:hAnsi="Times New Roman" w:cs="Times New Roman"/>
          <w:color w:val="000000"/>
          <w:lang w:eastAsia="pl-PL"/>
        </w:rPr>
        <w:t>Sprzedawca wyraża zgodę na potrącenie kar umownych z bieżących należności, bez osobnego wezwania do zapłaty, z zastrzeżeniem art. 15r¹ ustawy z dnia 2 marca 2020 r. o szczególnych rozwiązaniach związanych z zapobieganiem, przeciwdziałaniem i zwalczaniem COVID-19, innych chorób zakaźnych oraz wywołanych nimi sytuacji kryzysowych (Dz.U. z 2021 r., poz. 2095 ze zm.). O ile kary</w:t>
      </w:r>
      <w:r w:rsidR="00744C55">
        <w:rPr>
          <w:rFonts w:ascii="Times New Roman" w:eastAsia="Times New Roman" w:hAnsi="Times New Roman" w:cs="Times New Roman"/>
          <w:color w:val="000000"/>
          <w:lang w:eastAsia="pl-PL"/>
        </w:rPr>
        <w:t xml:space="preserve"> umowne</w:t>
      </w:r>
      <w:r w:rsidR="00FB38D7" w:rsidRPr="00DD7D79">
        <w:rPr>
          <w:rFonts w:ascii="Times New Roman" w:eastAsia="Times New Roman" w:hAnsi="Times New Roman" w:cs="Times New Roman"/>
          <w:color w:val="000000"/>
          <w:lang w:eastAsia="pl-PL"/>
        </w:rPr>
        <w:t xml:space="preserve"> nie zostaną potrącone z bieżących należności Sprzedawcy, zostaną zapłacone w terminie 14 dni od daty otrzymania przez Sprzedawcę wezwania do ich zapłaty.</w:t>
      </w:r>
    </w:p>
    <w:p w14:paraId="5E14ABCB" w14:textId="10688F1A" w:rsidR="00A25A47" w:rsidRPr="00A25A47" w:rsidRDefault="00B6351F" w:rsidP="00DE0111">
      <w:pPr>
        <w:spacing w:after="0" w:line="240" w:lineRule="auto"/>
        <w:ind w:left="284" w:hanging="284"/>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4. </w:t>
      </w:r>
      <w:r w:rsidR="00744C55">
        <w:rPr>
          <w:rFonts w:ascii="Times New Roman" w:eastAsia="Times New Roman" w:hAnsi="Times New Roman" w:cs="Arial"/>
          <w:szCs w:val="20"/>
          <w:lang w:eastAsia="pl-PL"/>
        </w:rPr>
        <w:t xml:space="preserve">   </w:t>
      </w:r>
      <w:r w:rsidR="00A25A47" w:rsidRPr="00A25A47">
        <w:rPr>
          <w:rFonts w:ascii="Times New Roman" w:eastAsia="Times New Roman" w:hAnsi="Times New Roman" w:cs="Arial"/>
          <w:szCs w:val="20"/>
          <w:lang w:eastAsia="pl-PL"/>
        </w:rPr>
        <w:t xml:space="preserve">Łączny limit kar umownych, jaki jedna Strona zapłaci drugiej Stronie, nie może przekroczyć </w:t>
      </w:r>
      <w:r w:rsidR="00744C55">
        <w:rPr>
          <w:rFonts w:ascii="Times New Roman" w:eastAsia="Times New Roman" w:hAnsi="Times New Roman" w:cs="Arial"/>
          <w:szCs w:val="20"/>
          <w:lang w:eastAsia="pl-PL"/>
        </w:rPr>
        <w:t xml:space="preserve"> </w:t>
      </w:r>
      <w:r w:rsidR="00A25A47" w:rsidRPr="00A25A47">
        <w:rPr>
          <w:rFonts w:ascii="Times New Roman" w:eastAsia="Times New Roman" w:hAnsi="Times New Roman" w:cs="Arial"/>
          <w:szCs w:val="20"/>
          <w:lang w:eastAsia="pl-PL"/>
        </w:rPr>
        <w:t xml:space="preserve">20% ceny </w:t>
      </w:r>
      <w:r w:rsidR="00E23BA9">
        <w:rPr>
          <w:rFonts w:ascii="Times New Roman" w:eastAsia="Times New Roman" w:hAnsi="Times New Roman" w:cs="Arial"/>
          <w:szCs w:val="20"/>
          <w:lang w:eastAsia="pl-PL"/>
        </w:rPr>
        <w:t xml:space="preserve"> </w:t>
      </w:r>
      <w:r w:rsidR="00A25A47" w:rsidRPr="00A25A47">
        <w:rPr>
          <w:rFonts w:ascii="Times New Roman" w:eastAsia="Times New Roman" w:hAnsi="Times New Roman" w:cs="Arial"/>
          <w:szCs w:val="20"/>
          <w:lang w:eastAsia="pl-PL"/>
        </w:rPr>
        <w:t>brutto określonej w § 5 ust. 1 niniejszej umowy.</w:t>
      </w:r>
    </w:p>
    <w:p w14:paraId="5A0F7D9C" w14:textId="2B71271D" w:rsidR="00A25A47" w:rsidRPr="00DE0111" w:rsidRDefault="00B6351F" w:rsidP="00DE0111">
      <w:pPr>
        <w:spacing w:after="0" w:line="240" w:lineRule="auto"/>
        <w:ind w:left="426" w:hanging="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5. </w:t>
      </w:r>
      <w:r w:rsidR="00A25A47" w:rsidRPr="00DE0111">
        <w:rPr>
          <w:rFonts w:ascii="Times New Roman" w:eastAsia="Times New Roman" w:hAnsi="Times New Roman" w:cs="Arial"/>
          <w:szCs w:val="20"/>
          <w:lang w:eastAsia="pl-PL"/>
        </w:rPr>
        <w:t xml:space="preserve">Strony zastrzegają sobie prawo dochodzenia odszkodowania uzupełniającego przewyższającego wysokość </w:t>
      </w:r>
      <w:r w:rsidR="00744C55">
        <w:rPr>
          <w:rFonts w:ascii="Times New Roman" w:eastAsia="Times New Roman" w:hAnsi="Times New Roman" w:cs="Arial"/>
          <w:szCs w:val="20"/>
          <w:lang w:eastAsia="pl-PL"/>
        </w:rPr>
        <w:t xml:space="preserve"> </w:t>
      </w:r>
      <w:r w:rsidR="00A25A47" w:rsidRPr="00DE0111">
        <w:rPr>
          <w:rFonts w:ascii="Times New Roman" w:eastAsia="Times New Roman" w:hAnsi="Times New Roman" w:cs="Arial"/>
          <w:szCs w:val="20"/>
          <w:lang w:eastAsia="pl-PL"/>
        </w:rPr>
        <w:t>zastrzeżonych kar umownych.</w:t>
      </w:r>
    </w:p>
    <w:p w14:paraId="1F52B4F9" w14:textId="77777777" w:rsidR="00A25A47" w:rsidRPr="00A25A47" w:rsidRDefault="00A25A47" w:rsidP="00A25A47">
      <w:pPr>
        <w:autoSpaceDE w:val="0"/>
        <w:autoSpaceDN w:val="0"/>
        <w:adjustRightInd w:val="0"/>
        <w:spacing w:after="0" w:line="240" w:lineRule="auto"/>
        <w:ind w:left="425"/>
        <w:jc w:val="both"/>
        <w:rPr>
          <w:rFonts w:ascii="Times New Roman" w:eastAsia="Times New Roman" w:hAnsi="Times New Roman" w:cs="Times New Roman"/>
          <w:color w:val="000000"/>
          <w:lang w:eastAsia="pl-PL"/>
        </w:rPr>
      </w:pPr>
    </w:p>
    <w:p w14:paraId="42F56C21" w14:textId="77777777" w:rsidR="00A25A47" w:rsidRPr="00A25A47" w:rsidRDefault="00A25A47" w:rsidP="00A25A47">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A25A47">
        <w:rPr>
          <w:rFonts w:ascii="Times New Roman" w:eastAsia="Times New Roman" w:hAnsi="Times New Roman" w:cs="Times New Roman"/>
          <w:b/>
          <w:bCs/>
          <w:color w:val="000000"/>
          <w:lang w:eastAsia="pl-PL"/>
        </w:rPr>
        <w:t>§ 7</w:t>
      </w:r>
    </w:p>
    <w:p w14:paraId="5C420641" w14:textId="1C1649FD" w:rsidR="00A25A47" w:rsidRPr="00A25A47" w:rsidRDefault="00A25A47" w:rsidP="000E7D78">
      <w:pPr>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W razie niewykonania lub dwukrotnego nienależytego wykonania pojedynczego zamówienia, o którym Kupujący powiadomi Sprzedawcę na piśmie</w:t>
      </w:r>
      <w:r w:rsidR="00DC25E7">
        <w:rPr>
          <w:rFonts w:ascii="Times New Roman" w:eastAsia="Times New Roman" w:hAnsi="Times New Roman" w:cs="Times New Roman"/>
          <w:color w:val="000000"/>
          <w:lang w:eastAsia="pl-PL"/>
        </w:rPr>
        <w:t>,</w:t>
      </w:r>
      <w:r w:rsidRPr="00A25A47">
        <w:rPr>
          <w:rFonts w:ascii="Times New Roman" w:eastAsia="Times New Roman" w:hAnsi="Times New Roman" w:cs="Times New Roman"/>
          <w:color w:val="000000"/>
          <w:lang w:eastAsia="pl-PL"/>
        </w:rPr>
        <w:t xml:space="preserve"> oraz w przypadku, gdy w trakcie trwania </w:t>
      </w:r>
      <w:r w:rsidR="00E23BA9">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 xml:space="preserve">mowy wszczęte zostanie w stosunku do Sprzedawcy postępowanie likwidacyjne lub egzekucyjne, Kupujący zastrzega sobie prawo do odstąpienia od </w:t>
      </w:r>
      <w:r w:rsidR="004375BE">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mowy</w:t>
      </w:r>
      <w:r w:rsidR="008E6192">
        <w:rPr>
          <w:rFonts w:ascii="Times New Roman" w:eastAsia="Times New Roman" w:hAnsi="Times New Roman" w:cs="Times New Roman"/>
          <w:color w:val="000000"/>
          <w:lang w:eastAsia="pl-PL"/>
        </w:rPr>
        <w:t xml:space="preserve"> w terminie </w:t>
      </w:r>
      <w:r w:rsidR="000E7D78" w:rsidRPr="000E7D78">
        <w:rPr>
          <w:rFonts w:ascii="Times New Roman" w:eastAsia="Times New Roman" w:hAnsi="Times New Roman" w:cs="Times New Roman"/>
          <w:color w:val="000000"/>
          <w:lang w:eastAsia="pl-PL"/>
        </w:rPr>
        <w:t xml:space="preserve">30 dni od </w:t>
      </w:r>
      <w:r w:rsidR="000E7D78">
        <w:rPr>
          <w:rFonts w:ascii="Times New Roman" w:eastAsia="Times New Roman" w:hAnsi="Times New Roman" w:cs="Times New Roman"/>
          <w:color w:val="000000"/>
          <w:lang w:eastAsia="pl-PL"/>
        </w:rPr>
        <w:t xml:space="preserve">dnia </w:t>
      </w:r>
      <w:r w:rsidR="000E7D78" w:rsidRPr="000E7D78">
        <w:rPr>
          <w:rFonts w:ascii="Times New Roman" w:eastAsia="Times New Roman" w:hAnsi="Times New Roman" w:cs="Times New Roman"/>
          <w:color w:val="000000"/>
          <w:lang w:eastAsia="pl-PL"/>
        </w:rPr>
        <w:t xml:space="preserve">powzięcia wiadomości o </w:t>
      </w:r>
      <w:r w:rsidR="00C95230">
        <w:rPr>
          <w:rFonts w:ascii="Times New Roman" w:eastAsia="Times New Roman" w:hAnsi="Times New Roman" w:cs="Times New Roman"/>
          <w:color w:val="000000"/>
          <w:lang w:eastAsia="pl-PL"/>
        </w:rPr>
        <w:t>wymienionych</w:t>
      </w:r>
      <w:r w:rsidR="000E7D78" w:rsidRPr="000E7D78">
        <w:rPr>
          <w:rFonts w:ascii="Times New Roman" w:eastAsia="Times New Roman" w:hAnsi="Times New Roman" w:cs="Times New Roman"/>
          <w:color w:val="000000"/>
          <w:lang w:eastAsia="pl-PL"/>
        </w:rPr>
        <w:t xml:space="preserve"> okolicznościach.</w:t>
      </w:r>
    </w:p>
    <w:p w14:paraId="6BF6C467" w14:textId="54349A81" w:rsidR="00A25A47" w:rsidRPr="00A25A47" w:rsidRDefault="00A25A47" w:rsidP="00A25A47">
      <w:pPr>
        <w:numPr>
          <w:ilvl w:val="0"/>
          <w:numId w:val="6"/>
        </w:numPr>
        <w:autoSpaceDE w:val="0"/>
        <w:autoSpaceDN w:val="0"/>
        <w:adjustRightInd w:val="0"/>
        <w:spacing w:after="0" w:line="240" w:lineRule="auto"/>
        <w:ind w:left="425" w:hanging="425"/>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lastRenderedPageBreak/>
        <w:t xml:space="preserve">W razie wystąpienia istotnej zmiany okoliczności powodującej, że wykonanie </w:t>
      </w:r>
      <w:r w:rsidR="004375BE">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 xml:space="preserve">mowy nie leży w interesie publicznym, czego nie można było przewidzieć w chwili zawarcia niniejszej </w:t>
      </w:r>
      <w:r w:rsidR="004375BE">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 xml:space="preserve">mowy, Kupujący może odstąpić od </w:t>
      </w:r>
      <w:r w:rsidR="004375BE">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 xml:space="preserve">mowy w terminie 30 dni od powzięcia wiadomości o powyższych okolicznościach. W tym przypadku Sprzedawca może żądać wyłącznie wynagrodzenia za wykonaną część </w:t>
      </w:r>
      <w:r w:rsidR="004375BE">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mowy</w:t>
      </w:r>
      <w:r w:rsidR="004375BE">
        <w:rPr>
          <w:rFonts w:ascii="Times New Roman" w:eastAsia="Times New Roman" w:hAnsi="Times New Roman" w:cs="Times New Roman"/>
          <w:color w:val="000000"/>
          <w:lang w:eastAsia="pl-PL"/>
        </w:rPr>
        <w:t>.</w:t>
      </w:r>
    </w:p>
    <w:p w14:paraId="74D9869F" w14:textId="1893E992" w:rsidR="00A25A47" w:rsidRPr="00A25A47" w:rsidRDefault="00A25A47" w:rsidP="00A25A47">
      <w:pPr>
        <w:numPr>
          <w:ilvl w:val="0"/>
          <w:numId w:val="6"/>
        </w:numPr>
        <w:autoSpaceDE w:val="0"/>
        <w:autoSpaceDN w:val="0"/>
        <w:adjustRightInd w:val="0"/>
        <w:spacing w:after="0" w:line="240" w:lineRule="auto"/>
        <w:ind w:left="426" w:hanging="426"/>
        <w:contextualSpacing/>
        <w:jc w:val="both"/>
        <w:rPr>
          <w:rFonts w:ascii="Times New Roman" w:eastAsia="Times New Roman" w:hAnsi="Times New Roman" w:cs="Times New Roman"/>
          <w:bCs/>
          <w:color w:val="000000"/>
          <w:lang w:eastAsia="pl-PL"/>
        </w:rPr>
      </w:pPr>
      <w:r w:rsidRPr="00A25A47">
        <w:rPr>
          <w:rFonts w:ascii="Times New Roman" w:eastAsia="Times New Roman" w:hAnsi="Times New Roman" w:cs="Times New Roman"/>
          <w:bCs/>
          <w:color w:val="000000"/>
          <w:lang w:eastAsia="pl-PL"/>
        </w:rPr>
        <w:t xml:space="preserve">Sprzedawca może odstąpić od </w:t>
      </w:r>
      <w:r w:rsidR="004375BE">
        <w:rPr>
          <w:rFonts w:ascii="Times New Roman" w:eastAsia="Times New Roman" w:hAnsi="Times New Roman" w:cs="Times New Roman"/>
          <w:bCs/>
          <w:color w:val="000000"/>
          <w:lang w:eastAsia="pl-PL"/>
        </w:rPr>
        <w:t>u</w:t>
      </w:r>
      <w:r w:rsidRPr="00A25A47">
        <w:rPr>
          <w:rFonts w:ascii="Times New Roman" w:eastAsia="Times New Roman" w:hAnsi="Times New Roman" w:cs="Times New Roman"/>
          <w:bCs/>
          <w:color w:val="000000"/>
          <w:lang w:eastAsia="pl-PL"/>
        </w:rPr>
        <w:t>mowy</w:t>
      </w:r>
      <w:r w:rsidR="00FB38D7">
        <w:rPr>
          <w:rFonts w:ascii="Times New Roman" w:eastAsia="Times New Roman" w:hAnsi="Times New Roman" w:cs="Times New Roman"/>
          <w:bCs/>
          <w:color w:val="000000"/>
          <w:lang w:eastAsia="pl-PL"/>
        </w:rPr>
        <w:t xml:space="preserve"> </w:t>
      </w:r>
      <w:r w:rsidR="00D6769C">
        <w:rPr>
          <w:rFonts w:ascii="Times New Roman" w:eastAsia="Times New Roman" w:hAnsi="Times New Roman" w:cs="Times New Roman"/>
          <w:bCs/>
          <w:color w:val="000000"/>
          <w:lang w:eastAsia="pl-PL"/>
        </w:rPr>
        <w:t>w terminie 30 dni od dnia</w:t>
      </w:r>
      <w:r w:rsidRPr="00A25A47">
        <w:rPr>
          <w:rFonts w:ascii="Times New Roman" w:eastAsia="Times New Roman" w:hAnsi="Times New Roman" w:cs="Times New Roman"/>
          <w:bCs/>
          <w:color w:val="000000"/>
          <w:lang w:eastAsia="pl-PL"/>
        </w:rPr>
        <w:t>, gdy Kupujący bez uzasadnionej na piśmie przyczyny odmawia przyjęcia zamówionych i dostarczonych odczynników.</w:t>
      </w:r>
    </w:p>
    <w:p w14:paraId="5617034F" w14:textId="77777777" w:rsidR="000E7D78" w:rsidRPr="00A25A47" w:rsidRDefault="000E7D78" w:rsidP="00A25A47">
      <w:pPr>
        <w:autoSpaceDE w:val="0"/>
        <w:autoSpaceDN w:val="0"/>
        <w:adjustRightInd w:val="0"/>
        <w:spacing w:after="0" w:line="240" w:lineRule="auto"/>
        <w:rPr>
          <w:rFonts w:ascii="Times New Roman" w:eastAsia="Times New Roman" w:hAnsi="Times New Roman" w:cs="Times New Roman"/>
          <w:b/>
          <w:bCs/>
          <w:color w:val="000000"/>
          <w:lang w:eastAsia="pl-PL"/>
        </w:rPr>
      </w:pPr>
    </w:p>
    <w:p w14:paraId="3CB1541A" w14:textId="77777777" w:rsidR="00A25A47" w:rsidRPr="00A25A47" w:rsidRDefault="00A25A47" w:rsidP="00A25A47">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A25A47">
        <w:rPr>
          <w:rFonts w:ascii="Times New Roman" w:eastAsia="Times New Roman" w:hAnsi="Times New Roman" w:cs="Times New Roman"/>
          <w:b/>
          <w:bCs/>
          <w:color w:val="000000"/>
          <w:lang w:eastAsia="pl-PL"/>
        </w:rPr>
        <w:t>§ 8</w:t>
      </w:r>
    </w:p>
    <w:p w14:paraId="79F4471A" w14:textId="25985413" w:rsidR="00A25A47" w:rsidRPr="00A25A47" w:rsidRDefault="00A25A47" w:rsidP="00A25A47">
      <w:pPr>
        <w:numPr>
          <w:ilvl w:val="0"/>
          <w:numId w:val="12"/>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Wszelkie zmiany niniejszej </w:t>
      </w:r>
      <w:r w:rsidR="004375BE">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mowy wymagają formy pisemnej w postaci aneksu pod rygorem nieważności.</w:t>
      </w:r>
      <w:r w:rsidRPr="00A25A47">
        <w:rPr>
          <w:rFonts w:ascii="Times New Roman" w:eastAsia="Times New Roman" w:hAnsi="Times New Roman" w:cs="Arial"/>
          <w:szCs w:val="20"/>
          <w:lang w:eastAsia="pl-PL"/>
        </w:rPr>
        <w:t xml:space="preserve"> Również wypowiedzenie umowy</w:t>
      </w:r>
      <w:r w:rsidR="0097030F">
        <w:rPr>
          <w:rFonts w:ascii="Times New Roman" w:eastAsia="Times New Roman" w:hAnsi="Times New Roman" w:cs="Arial"/>
          <w:szCs w:val="20"/>
          <w:lang w:eastAsia="pl-PL"/>
        </w:rPr>
        <w:t>, odstąpienie od umowy</w:t>
      </w:r>
      <w:r w:rsidRPr="00A25A47">
        <w:rPr>
          <w:rFonts w:ascii="Times New Roman" w:eastAsia="Times New Roman" w:hAnsi="Times New Roman" w:cs="Arial"/>
          <w:szCs w:val="20"/>
          <w:lang w:eastAsia="pl-PL"/>
        </w:rPr>
        <w:t xml:space="preserve"> lub jej rozwiązanie wymaga formy pisemnej, pod rygorem nieważności.</w:t>
      </w:r>
    </w:p>
    <w:p w14:paraId="2B58B299" w14:textId="5FDE1B04" w:rsidR="00A25A47" w:rsidRPr="00A25A47" w:rsidRDefault="00A25A47" w:rsidP="00A25A47">
      <w:pPr>
        <w:numPr>
          <w:ilvl w:val="0"/>
          <w:numId w:val="12"/>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Kupujący dopuszcza możliwość wprowadzenia zmian w niniejszej </w:t>
      </w:r>
      <w:r w:rsidR="00D2095F">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mowie, które będą mogły być dokonane z powodu zaistnienia okoliczności, niemożliwych do przewidzenia w chwili jej zawarcia lub w przypadku wystąpienia którejkolwiek z następujących sytuacji:</w:t>
      </w:r>
    </w:p>
    <w:p w14:paraId="04C85EB1" w14:textId="77777777" w:rsidR="00A25A47" w:rsidRPr="00A25A47" w:rsidRDefault="00A25A47" w:rsidP="00A25A47">
      <w:pPr>
        <w:numPr>
          <w:ilvl w:val="0"/>
          <w:numId w:val="7"/>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zmiany danych identyfikacyjnych Sprzedawcy,</w:t>
      </w:r>
    </w:p>
    <w:p w14:paraId="15E56E3E" w14:textId="77777777" w:rsidR="00A25A47" w:rsidRPr="00A25A47" w:rsidRDefault="00A25A47" w:rsidP="00A25A47">
      <w:pPr>
        <w:autoSpaceDE w:val="0"/>
        <w:autoSpaceDN w:val="0"/>
        <w:adjustRightInd w:val="0"/>
        <w:spacing w:after="0" w:line="240" w:lineRule="auto"/>
        <w:ind w:left="709"/>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(adres siedziby, Regon, NIP, nr rachunku bankowego),</w:t>
      </w:r>
    </w:p>
    <w:p w14:paraId="1DC2EE02" w14:textId="55B4C282" w:rsidR="00A25A47" w:rsidRPr="00A25A47" w:rsidRDefault="00A25A47" w:rsidP="00A25A47">
      <w:pPr>
        <w:numPr>
          <w:ilvl w:val="0"/>
          <w:numId w:val="7"/>
        </w:numPr>
        <w:tabs>
          <w:tab w:val="num" w:pos="709"/>
        </w:tabs>
        <w:autoSpaceDE w:val="0"/>
        <w:autoSpaceDN w:val="0"/>
        <w:adjustRightInd w:val="0"/>
        <w:spacing w:after="0" w:line="240" w:lineRule="auto"/>
        <w:ind w:hanging="1269"/>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 xml:space="preserve">zmiany przepisów prawa mających wpływ na warunki realizacji niniejszej </w:t>
      </w:r>
      <w:r w:rsidR="00D2095F">
        <w:rPr>
          <w:rFonts w:ascii="Times New Roman" w:eastAsia="Times New Roman" w:hAnsi="Times New Roman" w:cs="Times New Roman"/>
          <w:color w:val="000000"/>
          <w:lang w:eastAsia="pl-PL"/>
        </w:rPr>
        <w:t>u</w:t>
      </w:r>
      <w:r w:rsidRPr="00A25A47">
        <w:rPr>
          <w:rFonts w:ascii="Times New Roman" w:eastAsia="Times New Roman" w:hAnsi="Times New Roman" w:cs="Times New Roman"/>
          <w:color w:val="000000"/>
          <w:lang w:eastAsia="pl-PL"/>
        </w:rPr>
        <w:t>mowy</w:t>
      </w:r>
      <w:r w:rsidR="0097030F">
        <w:rPr>
          <w:rFonts w:ascii="Times New Roman" w:eastAsia="Times New Roman" w:hAnsi="Times New Roman" w:cs="Times New Roman"/>
          <w:color w:val="000000"/>
          <w:lang w:eastAsia="pl-PL"/>
        </w:rPr>
        <w:t>,</w:t>
      </w:r>
    </w:p>
    <w:p w14:paraId="5A318004" w14:textId="3852AB9B" w:rsidR="00A25A47" w:rsidRPr="00EE477E" w:rsidRDefault="00A25A47" w:rsidP="00A25A47">
      <w:pPr>
        <w:numPr>
          <w:ilvl w:val="0"/>
          <w:numId w:val="7"/>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color w:val="000000"/>
          <w:lang w:eastAsia="pl-PL"/>
        </w:rPr>
      </w:pPr>
      <w:r w:rsidRPr="00DD7D79">
        <w:rPr>
          <w:rFonts w:ascii="Times New Roman" w:eastAsia="Calibri" w:hAnsi="Times New Roman" w:cs="Times New Roman"/>
          <w:bCs/>
        </w:rPr>
        <w:t>ustawowej zmiany stawki podatku VAT</w:t>
      </w:r>
      <w:r w:rsidR="004C059A" w:rsidRPr="00DD7D79">
        <w:rPr>
          <w:rFonts w:ascii="Times New Roman" w:eastAsia="Calibri" w:hAnsi="Times New Roman" w:cs="Times New Roman"/>
          <w:bCs/>
        </w:rPr>
        <w:t>,</w:t>
      </w:r>
    </w:p>
    <w:p w14:paraId="3809099F" w14:textId="1A675F72" w:rsidR="00A25A47" w:rsidRPr="00A25A47" w:rsidRDefault="00A25A47" w:rsidP="00A25A47">
      <w:pPr>
        <w:numPr>
          <w:ilvl w:val="0"/>
          <w:numId w:val="7"/>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color w:val="000000"/>
          <w:lang w:eastAsia="pl-PL"/>
        </w:rPr>
      </w:pPr>
      <w:r w:rsidRPr="00A25A47">
        <w:rPr>
          <w:rFonts w:ascii="Times New Roman" w:eastAsia="Times New Roman" w:hAnsi="Times New Roman" w:cs="Times New Roman"/>
          <w:color w:val="000000"/>
          <w:lang w:eastAsia="pl-PL"/>
        </w:rPr>
        <w:t>zmiany okresu obowiązywania umowy maksymalnie o kolejne 6 miesięcy,</w:t>
      </w:r>
      <w:r w:rsidRPr="00A25A47">
        <w:rPr>
          <w:rFonts w:ascii="Times New Roman" w:eastAsia="Times New Roman" w:hAnsi="Times New Roman" w:cs="Times New Roman"/>
          <w:lang w:eastAsia="pl-PL"/>
        </w:rPr>
        <w:t xml:space="preserve"> jeżeli w okresie określonym w </w:t>
      </w:r>
      <w:r w:rsidRPr="00DD7D79">
        <w:rPr>
          <w:rFonts w:ascii="Times New Roman" w:eastAsia="Times New Roman" w:hAnsi="Times New Roman" w:cs="Times New Roman"/>
          <w:bCs/>
          <w:color w:val="000000"/>
          <w:lang w:eastAsia="pl-PL"/>
        </w:rPr>
        <w:t>§ 2 ust</w:t>
      </w:r>
      <w:r w:rsidR="00D6769C" w:rsidRPr="00DD7D79">
        <w:rPr>
          <w:rFonts w:ascii="Times New Roman" w:eastAsia="Times New Roman" w:hAnsi="Times New Roman" w:cs="Times New Roman"/>
          <w:bCs/>
          <w:color w:val="000000"/>
          <w:lang w:eastAsia="pl-PL"/>
        </w:rPr>
        <w:t>.</w:t>
      </w:r>
      <w:r w:rsidRPr="00A25A47">
        <w:rPr>
          <w:rFonts w:ascii="Times New Roman" w:eastAsia="Times New Roman" w:hAnsi="Times New Roman" w:cs="Times New Roman"/>
          <w:b/>
          <w:bCs/>
          <w:color w:val="000000"/>
          <w:lang w:eastAsia="pl-PL"/>
        </w:rPr>
        <w:t xml:space="preserve"> </w:t>
      </w:r>
      <w:r w:rsidRPr="00A25A47">
        <w:rPr>
          <w:rFonts w:ascii="Times New Roman" w:eastAsia="Times New Roman" w:hAnsi="Times New Roman" w:cs="Times New Roman"/>
          <w:lang w:eastAsia="pl-PL"/>
        </w:rPr>
        <w:t>1</w:t>
      </w:r>
      <w:r w:rsidR="00D6769C">
        <w:rPr>
          <w:rFonts w:ascii="Times New Roman" w:eastAsia="Times New Roman" w:hAnsi="Times New Roman" w:cs="Times New Roman"/>
          <w:lang w:eastAsia="pl-PL"/>
        </w:rPr>
        <w:t xml:space="preserve"> umowy</w:t>
      </w:r>
      <w:r w:rsidRPr="00A25A47">
        <w:rPr>
          <w:rFonts w:ascii="Times New Roman" w:eastAsia="Times New Roman" w:hAnsi="Times New Roman" w:cs="Times New Roman"/>
          <w:lang w:eastAsia="pl-PL"/>
        </w:rPr>
        <w:t xml:space="preserve"> nie zostanie wyczerpana kwota</w:t>
      </w:r>
      <w:r w:rsidR="00C3640B">
        <w:rPr>
          <w:rFonts w:ascii="Times New Roman" w:eastAsia="Times New Roman" w:hAnsi="Times New Roman" w:cs="Times New Roman"/>
          <w:lang w:eastAsia="pl-PL"/>
        </w:rPr>
        <w:t xml:space="preserve">, o której mowa w </w:t>
      </w:r>
      <w:r w:rsidR="00C3640B" w:rsidRPr="00DD7D79">
        <w:rPr>
          <w:rFonts w:ascii="Times New Roman" w:eastAsia="Times New Roman" w:hAnsi="Times New Roman" w:cs="Times New Roman"/>
          <w:bCs/>
          <w:color w:val="000000"/>
          <w:lang w:eastAsia="pl-PL"/>
        </w:rPr>
        <w:t>§ 5 ust. 1</w:t>
      </w:r>
      <w:r w:rsidR="00D6769C">
        <w:rPr>
          <w:rFonts w:ascii="Times New Roman" w:eastAsia="Times New Roman" w:hAnsi="Times New Roman" w:cs="Times New Roman"/>
          <w:lang w:eastAsia="pl-PL"/>
        </w:rPr>
        <w:t xml:space="preserve"> umowy.</w:t>
      </w:r>
    </w:p>
    <w:p w14:paraId="1AEE79BE" w14:textId="58BF5161" w:rsidR="00C3640B" w:rsidRPr="00C3640B" w:rsidRDefault="00C3640B" w:rsidP="00C3640B">
      <w:pPr>
        <w:numPr>
          <w:ilvl w:val="0"/>
          <w:numId w:val="12"/>
        </w:numPr>
        <w:tabs>
          <w:tab w:val="clear" w:pos="1335"/>
          <w:tab w:val="num" w:pos="426"/>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C3640B">
        <w:rPr>
          <w:rFonts w:ascii="Times New Roman" w:eastAsia="Times New Roman" w:hAnsi="Times New Roman" w:cs="Arial"/>
          <w:szCs w:val="20"/>
          <w:lang w:eastAsia="pl-PL"/>
        </w:rPr>
        <w:t xml:space="preserve">W przypadku </w:t>
      </w:r>
      <w:r w:rsidRPr="00C3640B">
        <w:rPr>
          <w:rFonts w:ascii="Times New Roman" w:eastAsia="Times New Roman" w:hAnsi="Times New Roman" w:cs="Times New Roman"/>
          <w:color w:val="000000"/>
          <w:lang w:eastAsia="pl-PL"/>
        </w:rPr>
        <w:t>przedłużenia okresu obowiązywania umowy maksymalnie o kolejne 6 miesięcy</w:t>
      </w:r>
      <w:r w:rsidRPr="00C3640B" w:rsidDel="001B66CD">
        <w:rPr>
          <w:rFonts w:ascii="Times New Roman" w:eastAsia="Times New Roman" w:hAnsi="Times New Roman" w:cs="Arial"/>
          <w:szCs w:val="20"/>
          <w:lang w:eastAsia="pl-PL"/>
        </w:rPr>
        <w:t xml:space="preserve"> </w:t>
      </w:r>
      <w:r w:rsidRPr="00C3640B">
        <w:rPr>
          <w:rFonts w:ascii="Times New Roman" w:eastAsia="Times New Roman" w:hAnsi="Times New Roman" w:cs="Arial"/>
          <w:szCs w:val="20"/>
          <w:lang w:eastAsia="pl-PL"/>
        </w:rPr>
        <w:t xml:space="preserve">Strony dopuszczają możliwość zmiany wysokości wynagrodzenia należnego </w:t>
      </w:r>
      <w:r>
        <w:rPr>
          <w:rFonts w:ascii="Times New Roman" w:eastAsia="Times New Roman" w:hAnsi="Times New Roman" w:cs="Arial"/>
          <w:szCs w:val="20"/>
          <w:lang w:eastAsia="pl-PL"/>
        </w:rPr>
        <w:t>Sprzedawcy</w:t>
      </w:r>
      <w:r w:rsidRPr="00C3640B">
        <w:rPr>
          <w:rFonts w:ascii="Times New Roman" w:eastAsia="Times New Roman" w:hAnsi="Times New Roman" w:cs="Arial"/>
          <w:szCs w:val="20"/>
          <w:lang w:eastAsia="pl-PL"/>
        </w:rPr>
        <w:t>, o którym mowa w § 5 ust. 1 niniejszej umowy, w formie pisemnego aneksu, każdorazowo w przypadku zmiany:</w:t>
      </w:r>
    </w:p>
    <w:p w14:paraId="49C11F53" w14:textId="2E957A67" w:rsidR="00C3640B" w:rsidRPr="000E7D78" w:rsidRDefault="00C3640B" w:rsidP="000E7D78">
      <w:pPr>
        <w:pStyle w:val="Akapitzlist"/>
        <w:numPr>
          <w:ilvl w:val="0"/>
          <w:numId w:val="19"/>
        </w:numPr>
        <w:spacing w:after="0" w:line="240" w:lineRule="auto"/>
        <w:ind w:hanging="293"/>
        <w:jc w:val="both"/>
        <w:rPr>
          <w:rFonts w:ascii="Times New Roman" w:eastAsia="Times New Roman" w:hAnsi="Times New Roman" w:cs="Arial"/>
          <w:szCs w:val="20"/>
          <w:lang w:eastAsia="pl-PL"/>
        </w:rPr>
      </w:pPr>
      <w:r w:rsidRPr="000E7D78">
        <w:rPr>
          <w:rFonts w:ascii="Times New Roman" w:eastAsia="Times New Roman" w:hAnsi="Times New Roman" w:cs="Arial"/>
          <w:szCs w:val="20"/>
          <w:lang w:eastAsia="pl-PL"/>
        </w:rPr>
        <w:t>stawki podatku od towarów i usług oraz podatku akcyzowego,</w:t>
      </w:r>
    </w:p>
    <w:p w14:paraId="10DBA0ED" w14:textId="717CAD3A" w:rsidR="00C3640B" w:rsidRDefault="00C3640B" w:rsidP="000E7D78">
      <w:pPr>
        <w:pStyle w:val="Akapitzlist"/>
        <w:numPr>
          <w:ilvl w:val="0"/>
          <w:numId w:val="19"/>
        </w:numPr>
        <w:spacing w:after="0" w:line="240" w:lineRule="auto"/>
        <w:ind w:hanging="293"/>
        <w:jc w:val="both"/>
        <w:rPr>
          <w:rFonts w:ascii="Times New Roman" w:eastAsia="Times New Roman" w:hAnsi="Times New Roman" w:cs="Arial"/>
          <w:szCs w:val="20"/>
          <w:lang w:eastAsia="pl-PL"/>
        </w:rPr>
      </w:pPr>
      <w:r w:rsidRPr="000E7D78">
        <w:rPr>
          <w:rFonts w:ascii="Times New Roman" w:eastAsia="Times New Roman" w:hAnsi="Times New Roman" w:cs="Arial"/>
          <w:szCs w:val="20"/>
          <w:lang w:eastAsia="pl-PL"/>
        </w:rPr>
        <w:t>wysokości minimalnego wynagrodzenia za pracę albo wysokości minimalnej stawki godzinowej, ustalonych na podstawie ustawy z dnia 10 października 2002 r. o minimalnym wynagrodzeniu za pracę,</w:t>
      </w:r>
    </w:p>
    <w:p w14:paraId="54B95B8B" w14:textId="61FB7086" w:rsidR="00C3640B" w:rsidRDefault="00C3640B" w:rsidP="000E7D78">
      <w:pPr>
        <w:pStyle w:val="Akapitzlist"/>
        <w:numPr>
          <w:ilvl w:val="0"/>
          <w:numId w:val="19"/>
        </w:numPr>
        <w:spacing w:after="0" w:line="240" w:lineRule="auto"/>
        <w:ind w:hanging="293"/>
        <w:jc w:val="both"/>
        <w:rPr>
          <w:rFonts w:ascii="Times New Roman" w:eastAsia="Times New Roman" w:hAnsi="Times New Roman" w:cs="Arial"/>
          <w:szCs w:val="20"/>
          <w:lang w:eastAsia="pl-PL"/>
        </w:rPr>
      </w:pPr>
      <w:r w:rsidRPr="000E7D78">
        <w:rPr>
          <w:rFonts w:ascii="Times New Roman" w:eastAsia="Times New Roman" w:hAnsi="Times New Roman" w:cs="Arial"/>
          <w:szCs w:val="20"/>
          <w:lang w:eastAsia="pl-PL"/>
        </w:rPr>
        <w:t>zasad podlegania ubezpieczeniom społecznym lub ubezpieczeniu zdrowotnemu lub wysokości stawki składki na ubezpieczenia społeczne lub ubezpieczenie zdrowotne,</w:t>
      </w:r>
    </w:p>
    <w:p w14:paraId="05F54C00" w14:textId="06C723C3" w:rsidR="0097030F" w:rsidRPr="000E7D78" w:rsidRDefault="00C3640B" w:rsidP="000E7D78">
      <w:pPr>
        <w:pStyle w:val="Akapitzlist"/>
        <w:numPr>
          <w:ilvl w:val="0"/>
          <w:numId w:val="19"/>
        </w:numPr>
        <w:spacing w:after="0" w:line="240" w:lineRule="auto"/>
        <w:ind w:hanging="293"/>
        <w:jc w:val="both"/>
        <w:rPr>
          <w:rFonts w:ascii="Times New Roman" w:eastAsia="Times New Roman" w:hAnsi="Times New Roman" w:cs="Arial"/>
          <w:szCs w:val="20"/>
          <w:lang w:eastAsia="pl-PL"/>
        </w:rPr>
      </w:pPr>
      <w:r w:rsidRPr="000E7D78">
        <w:rPr>
          <w:rFonts w:ascii="Times New Roman" w:eastAsia="Times New Roman" w:hAnsi="Times New Roman" w:cs="Arial"/>
          <w:szCs w:val="20"/>
          <w:lang w:eastAsia="pl-PL"/>
        </w:rPr>
        <w:t xml:space="preserve">zasad gromadzenia i wysokości wpłat do pracowniczych planów kapitałowych, o których mowa w ustawie z dnia 4 października 2018 r. o pracowniczych planach kapitałowych (Dz.U. z 2020 r., poz. 686), </w:t>
      </w:r>
    </w:p>
    <w:p w14:paraId="3B42C27F" w14:textId="0AC560B9" w:rsidR="00C3640B" w:rsidRPr="00C3640B" w:rsidRDefault="00C3640B" w:rsidP="00DD7D79">
      <w:pPr>
        <w:spacing w:after="0" w:line="240" w:lineRule="auto"/>
        <w:ind w:left="284"/>
        <w:contextualSpacing/>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na zasadach i w sposób określony w ust. 4-14</w:t>
      </w:r>
      <w:r w:rsidR="0097030F">
        <w:rPr>
          <w:rFonts w:ascii="Times New Roman" w:eastAsia="Times New Roman" w:hAnsi="Times New Roman" w:cs="Arial"/>
          <w:szCs w:val="20"/>
          <w:lang w:eastAsia="pl-PL"/>
        </w:rPr>
        <w:t xml:space="preserve">, </w:t>
      </w:r>
      <w:r w:rsidRPr="00C3640B">
        <w:rPr>
          <w:rFonts w:ascii="Times New Roman" w:eastAsia="Times New Roman" w:hAnsi="Times New Roman" w:cs="Arial"/>
          <w:szCs w:val="20"/>
          <w:lang w:eastAsia="pl-PL"/>
        </w:rPr>
        <w:t xml:space="preserve">jeżeli zmiany te będą miały wpływ na koszty wykonania niniejszej umowy przez </w:t>
      </w:r>
      <w:r w:rsidR="00D2095F">
        <w:rPr>
          <w:rFonts w:ascii="Times New Roman" w:eastAsia="Times New Roman" w:hAnsi="Times New Roman" w:cs="Arial"/>
          <w:szCs w:val="20"/>
          <w:lang w:eastAsia="pl-PL"/>
        </w:rPr>
        <w:t>Sprzedawcę</w:t>
      </w:r>
      <w:r w:rsidRPr="00C3640B">
        <w:rPr>
          <w:rFonts w:ascii="Times New Roman" w:eastAsia="Times New Roman" w:hAnsi="Times New Roman" w:cs="Arial"/>
          <w:szCs w:val="20"/>
          <w:lang w:eastAsia="pl-PL"/>
        </w:rPr>
        <w:t>.</w:t>
      </w:r>
    </w:p>
    <w:p w14:paraId="0B2C6439" w14:textId="22EFE572" w:rsidR="00C3640B" w:rsidRPr="00C3640B" w:rsidRDefault="00C3640B" w:rsidP="00FB4B76">
      <w:pPr>
        <w:spacing w:after="0" w:line="240" w:lineRule="auto"/>
        <w:ind w:left="284" w:hanging="284"/>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4.</w:t>
      </w:r>
      <w:r w:rsidRPr="00C3640B">
        <w:rPr>
          <w:rFonts w:ascii="Times New Roman" w:eastAsia="Times New Roman" w:hAnsi="Times New Roman" w:cs="Arial"/>
          <w:szCs w:val="20"/>
          <w:lang w:eastAsia="pl-PL"/>
        </w:rPr>
        <w:tab/>
        <w:t xml:space="preserve">Zmiana wysokości wynagrodzenia należnego </w:t>
      </w:r>
      <w:r>
        <w:rPr>
          <w:rFonts w:ascii="Times New Roman" w:eastAsia="Times New Roman" w:hAnsi="Times New Roman" w:cs="Arial"/>
          <w:szCs w:val="20"/>
          <w:lang w:eastAsia="pl-PL"/>
        </w:rPr>
        <w:t>Sprzedawcy</w:t>
      </w:r>
      <w:r w:rsidRPr="00C3640B">
        <w:rPr>
          <w:rFonts w:ascii="Times New Roman" w:eastAsia="Times New Roman" w:hAnsi="Times New Roman" w:cs="Arial"/>
          <w:szCs w:val="20"/>
          <w:lang w:eastAsia="pl-PL"/>
        </w:rPr>
        <w:t xml:space="preserve"> w przypadku zaistnienia przesłanki, o której mowa w ust. 3 pkt a,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410D8944" w14:textId="77777777" w:rsidR="00C3640B" w:rsidRPr="00C3640B" w:rsidRDefault="00C3640B" w:rsidP="00FB4B76">
      <w:pPr>
        <w:spacing w:after="0" w:line="240" w:lineRule="auto"/>
        <w:ind w:left="284" w:hanging="284"/>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5.</w:t>
      </w:r>
      <w:r w:rsidRPr="00C3640B">
        <w:rPr>
          <w:rFonts w:ascii="Times New Roman" w:eastAsia="Times New Roman" w:hAnsi="Times New Roman" w:cs="Arial"/>
          <w:szCs w:val="20"/>
          <w:lang w:eastAsia="pl-PL"/>
        </w:rPr>
        <w:tab/>
        <w:t>W przypadku zmiany, o której mowa w ust. 3 pkt a, wartość wynagrodzenia netto nie zmieni się, a wartość wynagrodzenia brutto zostanie wyliczona na podstawie nowych przepisów.</w:t>
      </w:r>
    </w:p>
    <w:p w14:paraId="3F57D623" w14:textId="511C578C" w:rsidR="00C3640B" w:rsidRPr="00C3640B" w:rsidRDefault="00C3640B" w:rsidP="00FB4B76">
      <w:pPr>
        <w:spacing w:after="0" w:line="240" w:lineRule="auto"/>
        <w:ind w:left="284" w:hanging="284"/>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6.</w:t>
      </w:r>
      <w:r w:rsidRPr="00C3640B">
        <w:rPr>
          <w:rFonts w:ascii="Times New Roman" w:eastAsia="Times New Roman" w:hAnsi="Times New Roman" w:cs="Arial"/>
          <w:szCs w:val="20"/>
          <w:lang w:eastAsia="pl-PL"/>
        </w:rPr>
        <w:tab/>
        <w:t xml:space="preserve">Zmiana wysokości wynagrodzenia w przypadku zaistnienia przesłanki, o której mowa w ust. 3 pkt b lub c, będzie obejmować wyłącznie część wynagrodzenia należnego </w:t>
      </w:r>
      <w:r w:rsidR="00FB4B76">
        <w:rPr>
          <w:rFonts w:ascii="Times New Roman" w:eastAsia="Times New Roman" w:hAnsi="Times New Roman" w:cs="Arial"/>
          <w:szCs w:val="20"/>
          <w:lang w:eastAsia="pl-PL"/>
        </w:rPr>
        <w:t>Sprzedawcę</w:t>
      </w:r>
      <w:r w:rsidRPr="00C3640B">
        <w:rPr>
          <w:rFonts w:ascii="Times New Roman" w:eastAsia="Times New Roman" w:hAnsi="Times New Roman" w:cs="Arial"/>
          <w:szCs w:val="20"/>
          <w:lang w:eastAsia="pl-PL"/>
        </w:rPr>
        <w:t xml:space="preserve">, w odniesieniu do której nastąpiła zmiana wysokości kosztów wykonania umowy przez </w:t>
      </w:r>
      <w:r w:rsidR="00FB4B76">
        <w:rPr>
          <w:rFonts w:ascii="Times New Roman" w:eastAsia="Times New Roman" w:hAnsi="Times New Roman" w:cs="Arial"/>
          <w:szCs w:val="20"/>
          <w:lang w:eastAsia="pl-PL"/>
        </w:rPr>
        <w:t xml:space="preserve">Sprzedawcę </w:t>
      </w:r>
      <w:r w:rsidRPr="00C3640B">
        <w:rPr>
          <w:rFonts w:ascii="Times New Roman" w:eastAsia="Times New Roman" w:hAnsi="Times New Roman" w:cs="Arial"/>
          <w:szCs w:val="20"/>
          <w:lang w:eastAsia="pl-PL"/>
        </w:rPr>
        <w:t xml:space="preserve">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27BECDCA" w14:textId="57DABBD2" w:rsidR="00C3640B" w:rsidRPr="00C3640B" w:rsidRDefault="00C3640B" w:rsidP="00FB4B76">
      <w:pPr>
        <w:numPr>
          <w:ilvl w:val="0"/>
          <w:numId w:val="10"/>
        </w:numPr>
        <w:spacing w:after="0" w:line="240" w:lineRule="auto"/>
        <w:ind w:left="284" w:hanging="284"/>
        <w:contextualSpacing/>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 xml:space="preserve">W przypadku zmiany, o której mowa w ust. 3 pkt b, wynagrodzenie </w:t>
      </w:r>
      <w:r w:rsidR="00FB4B76">
        <w:rPr>
          <w:rFonts w:ascii="Times New Roman" w:eastAsia="Times New Roman" w:hAnsi="Times New Roman" w:cs="Arial"/>
          <w:szCs w:val="20"/>
          <w:lang w:eastAsia="pl-PL"/>
        </w:rPr>
        <w:t xml:space="preserve">Sprzedawcy </w:t>
      </w:r>
      <w:r w:rsidRPr="00C3640B">
        <w:rPr>
          <w:rFonts w:ascii="Times New Roman" w:eastAsia="Times New Roman" w:hAnsi="Times New Roman" w:cs="Arial"/>
          <w:szCs w:val="20"/>
          <w:lang w:eastAsia="pl-PL"/>
        </w:rPr>
        <w:t xml:space="preserve"> ulegnie zmianie o kwotę odpowiadającą wzrostowi kosztu pracy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w:t>
      </w:r>
      <w:r w:rsidRPr="00C3640B">
        <w:rPr>
          <w:rFonts w:ascii="Times New Roman" w:eastAsia="Times New Roman" w:hAnsi="Times New Roman" w:cs="Arial"/>
          <w:szCs w:val="20"/>
          <w:lang w:eastAsia="pl-PL"/>
        </w:rPr>
        <w:lastRenderedPageBreak/>
        <w:t>kosztu pracy  będzie odnosić się wyłącznie do części wynagrodzenia pracowników, o których mowa w zdaniu poprzedzającym, odpowiadającej zakresowi, w jakim wykonują oni prace bezpośrednio związane z realizacją przedmiotu umowy.</w:t>
      </w:r>
    </w:p>
    <w:p w14:paraId="5DE98663" w14:textId="5940F7D0" w:rsidR="00C3640B" w:rsidRPr="00C3640B" w:rsidRDefault="00C3640B" w:rsidP="0097030F">
      <w:pPr>
        <w:numPr>
          <w:ilvl w:val="0"/>
          <w:numId w:val="10"/>
        </w:numPr>
        <w:spacing w:after="0" w:line="240" w:lineRule="auto"/>
        <w:ind w:left="284" w:hanging="284"/>
        <w:contextualSpacing/>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 xml:space="preserve">W przypadku zmiany, o której mowa w ust. 3 pkt c, wynagrodzenie </w:t>
      </w:r>
      <w:r w:rsidR="00FB4B76">
        <w:rPr>
          <w:rFonts w:ascii="Times New Roman" w:eastAsia="Times New Roman" w:hAnsi="Times New Roman" w:cs="Arial"/>
          <w:szCs w:val="20"/>
          <w:lang w:eastAsia="pl-PL"/>
        </w:rPr>
        <w:t xml:space="preserve">Sprzedawcy </w:t>
      </w:r>
      <w:r w:rsidRPr="00C3640B">
        <w:rPr>
          <w:rFonts w:ascii="Times New Roman" w:eastAsia="Times New Roman" w:hAnsi="Times New Roman" w:cs="Arial"/>
          <w:szCs w:val="20"/>
          <w:lang w:eastAsia="pl-PL"/>
        </w:rPr>
        <w:t xml:space="preserve"> ulegnie zmianie o kwotę odpowiadającą zmianie kosztu pracy </w:t>
      </w:r>
      <w:r w:rsidR="00FB4B76">
        <w:rPr>
          <w:rFonts w:ascii="Times New Roman" w:eastAsia="Times New Roman" w:hAnsi="Times New Roman" w:cs="Arial"/>
          <w:szCs w:val="20"/>
          <w:lang w:eastAsia="pl-PL"/>
        </w:rPr>
        <w:t xml:space="preserve">Sprzedawcy </w:t>
      </w:r>
      <w:r w:rsidRPr="00C3640B">
        <w:rPr>
          <w:rFonts w:ascii="Times New Roman" w:eastAsia="Times New Roman" w:hAnsi="Times New Roman" w:cs="Arial"/>
          <w:szCs w:val="20"/>
          <w:lang w:eastAsia="pl-PL"/>
        </w:rPr>
        <w:t xml:space="preserve"> ponoszonego w związku z wypłatą wynagrodzenia pracownikom. Kwota odpowiadająca zmianie kosztu pracy Wykonawcy będzie odnosić się wyłącznie do części wynagrodzenia pracowników, o których mowa w zdaniu poprzedzającym, odpowiadającej zakresowi, w jakim wykonują oni prace bezpośrednio związane z realizacją przedmiotu umowy.</w:t>
      </w:r>
    </w:p>
    <w:p w14:paraId="62D57328" w14:textId="77777777" w:rsidR="00C3640B" w:rsidRPr="00C3640B" w:rsidRDefault="00C3640B" w:rsidP="00E873C3">
      <w:pPr>
        <w:numPr>
          <w:ilvl w:val="0"/>
          <w:numId w:val="10"/>
        </w:numPr>
        <w:spacing w:after="0" w:line="240" w:lineRule="auto"/>
        <w:ind w:left="284" w:hanging="284"/>
        <w:contextualSpacing/>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Zmiana wysokości wynagrodzenia w przypadku zaistnienia przesłanki, o której mowa w ust. 3 pkt d,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z 2020 r., poz.686).</w:t>
      </w:r>
    </w:p>
    <w:p w14:paraId="31AFB4A7" w14:textId="3677CD5D" w:rsidR="00C3640B" w:rsidRPr="00C3640B" w:rsidRDefault="00C3640B" w:rsidP="00E873C3">
      <w:pPr>
        <w:numPr>
          <w:ilvl w:val="0"/>
          <w:numId w:val="10"/>
        </w:numPr>
        <w:spacing w:after="0" w:line="240" w:lineRule="auto"/>
        <w:ind w:left="284" w:hanging="426"/>
        <w:contextualSpacing/>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 xml:space="preserve">W przypadku zmiany, o której mowa w ust. 3 pkt d, wynagrodzenie </w:t>
      </w:r>
      <w:r w:rsidR="00FB4B76">
        <w:rPr>
          <w:rFonts w:ascii="Times New Roman" w:eastAsia="Times New Roman" w:hAnsi="Times New Roman" w:cs="Arial"/>
          <w:szCs w:val="20"/>
          <w:lang w:eastAsia="pl-PL"/>
        </w:rPr>
        <w:t xml:space="preserve">Sprzedawcy </w:t>
      </w:r>
      <w:r w:rsidRPr="00C3640B">
        <w:rPr>
          <w:rFonts w:ascii="Times New Roman" w:eastAsia="Times New Roman" w:hAnsi="Times New Roman" w:cs="Arial"/>
          <w:szCs w:val="20"/>
          <w:lang w:eastAsia="pl-PL"/>
        </w:rPr>
        <w:t xml:space="preserve"> ulegnie zmianie o sumę wzrostu kosztów realizacji przedmiotu umowy wynikającą z wpłat do pracowniczych planów kapitałowych dokonywanych przez Wykonawcę lub podwykonawcę. Kwota odpowiadająca zmianie kosztu </w:t>
      </w:r>
      <w:r w:rsidR="00FB4B76">
        <w:rPr>
          <w:rFonts w:ascii="Times New Roman" w:eastAsia="Times New Roman" w:hAnsi="Times New Roman" w:cs="Arial"/>
          <w:szCs w:val="20"/>
          <w:lang w:eastAsia="pl-PL"/>
        </w:rPr>
        <w:t xml:space="preserve">Sprzedawcy </w:t>
      </w:r>
      <w:r w:rsidRPr="00C3640B">
        <w:rPr>
          <w:rFonts w:ascii="Times New Roman" w:eastAsia="Times New Roman" w:hAnsi="Times New Roman" w:cs="Arial"/>
          <w:szCs w:val="20"/>
          <w:lang w:eastAsia="pl-PL"/>
        </w:rPr>
        <w:t xml:space="preserve"> będzie odnosić się wyłącznie do części wynagrodzenia pracowników, odpowiadającej zakresowi, w jakim wykonują oni prace bezpośrednio związane z realizacją przedmiotu umowy.</w:t>
      </w:r>
    </w:p>
    <w:p w14:paraId="3CB22C75" w14:textId="374D423E" w:rsidR="00C3640B" w:rsidRPr="00C3640B" w:rsidRDefault="00C3640B" w:rsidP="00E873C3">
      <w:pPr>
        <w:numPr>
          <w:ilvl w:val="0"/>
          <w:numId w:val="10"/>
        </w:numPr>
        <w:spacing w:after="0" w:line="240" w:lineRule="auto"/>
        <w:ind w:left="284" w:hanging="426"/>
        <w:contextualSpacing/>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 xml:space="preserve">W przypadku zmian, o których mowa w ust. 3 pkt d, </w:t>
      </w:r>
      <w:r w:rsidR="00FB4B76">
        <w:rPr>
          <w:rFonts w:ascii="Times New Roman" w:eastAsia="Times New Roman" w:hAnsi="Times New Roman" w:cs="Arial"/>
          <w:szCs w:val="20"/>
          <w:lang w:eastAsia="pl-PL"/>
        </w:rPr>
        <w:t xml:space="preserve">Sprzedawca </w:t>
      </w:r>
      <w:r w:rsidRPr="00C3640B">
        <w:rPr>
          <w:rFonts w:ascii="Times New Roman" w:eastAsia="Times New Roman" w:hAnsi="Times New Roman" w:cs="Arial"/>
          <w:szCs w:val="20"/>
          <w:lang w:eastAsia="pl-PL"/>
        </w:rPr>
        <w:t xml:space="preserve"> wraz z wnioskiem o zmianę wynagrodzenia przedstawia sposób i podstawę wyliczenia odpowiedniej zmiany wynagrodzenia.</w:t>
      </w:r>
    </w:p>
    <w:p w14:paraId="1A604A6A" w14:textId="4757747E" w:rsidR="00C3640B" w:rsidRPr="00C3640B" w:rsidRDefault="00C3640B" w:rsidP="00E873C3">
      <w:pPr>
        <w:numPr>
          <w:ilvl w:val="0"/>
          <w:numId w:val="10"/>
        </w:numPr>
        <w:spacing w:after="0" w:line="240" w:lineRule="auto"/>
        <w:ind w:left="284" w:hanging="426"/>
        <w:contextualSpacing/>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 xml:space="preserve">W celu zawarcia aneksu, o którym mowa w ust. 3, każda ze stron może wystąpić do drugiej strony z wnioskiem o dokonanie zmiany wysokości wynagrodzenia należnego </w:t>
      </w:r>
      <w:r w:rsidR="00FB4B76">
        <w:rPr>
          <w:rFonts w:ascii="Times New Roman" w:eastAsia="Times New Roman" w:hAnsi="Times New Roman" w:cs="Arial"/>
          <w:szCs w:val="20"/>
          <w:lang w:eastAsia="pl-PL"/>
        </w:rPr>
        <w:t>Sprzedawcy</w:t>
      </w:r>
      <w:r w:rsidRPr="00C3640B">
        <w:rPr>
          <w:rFonts w:ascii="Times New Roman" w:eastAsia="Times New Roman" w:hAnsi="Times New Roman" w:cs="Arial"/>
          <w:szCs w:val="20"/>
          <w:lang w:eastAsia="pl-PL"/>
        </w:rPr>
        <w:t xml:space="preserve">,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t>
      </w:r>
      <w:r w:rsidR="00FB4B76">
        <w:rPr>
          <w:rFonts w:ascii="Times New Roman" w:eastAsia="Times New Roman" w:hAnsi="Times New Roman" w:cs="Arial"/>
          <w:szCs w:val="20"/>
          <w:lang w:eastAsia="pl-PL"/>
        </w:rPr>
        <w:t>Sprzedawcy</w:t>
      </w:r>
      <w:r w:rsidRPr="00C3640B">
        <w:rPr>
          <w:rFonts w:ascii="Times New Roman" w:eastAsia="Times New Roman" w:hAnsi="Times New Roman" w:cs="Arial"/>
          <w:szCs w:val="20"/>
          <w:lang w:eastAsia="pl-PL"/>
        </w:rPr>
        <w:t>.</w:t>
      </w:r>
    </w:p>
    <w:p w14:paraId="7B138A0A" w14:textId="021202B2" w:rsidR="00C3640B" w:rsidRPr="00C3640B" w:rsidRDefault="00C3640B" w:rsidP="00E873C3">
      <w:pPr>
        <w:numPr>
          <w:ilvl w:val="0"/>
          <w:numId w:val="10"/>
        </w:numPr>
        <w:spacing w:after="0" w:line="240" w:lineRule="auto"/>
        <w:ind w:left="284" w:hanging="426"/>
        <w:contextualSpacing/>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 xml:space="preserve">W przypadku zmian, o których mowa w ust. 3 pkt b lub pkt c, jeżeli z wnioskiem występuje </w:t>
      </w:r>
      <w:r w:rsidR="00FB4B76">
        <w:rPr>
          <w:rFonts w:ascii="Times New Roman" w:eastAsia="Times New Roman" w:hAnsi="Times New Roman" w:cs="Arial"/>
          <w:szCs w:val="20"/>
          <w:lang w:eastAsia="pl-PL"/>
        </w:rPr>
        <w:t>Sprzedawca</w:t>
      </w:r>
      <w:r w:rsidRPr="00C3640B">
        <w:rPr>
          <w:rFonts w:ascii="Times New Roman" w:eastAsia="Times New Roman" w:hAnsi="Times New Roman" w:cs="Arial"/>
          <w:szCs w:val="20"/>
          <w:lang w:eastAsia="pl-PL"/>
        </w:rPr>
        <w:t xml:space="preserve"> jest on zobowiązany dołączyć do wniosku dokumenty, z których będzie wynikać, w jakim zakresie zmiany te mają wpływ na koszty wykonania umowy, w szczególności:</w:t>
      </w:r>
    </w:p>
    <w:p w14:paraId="37A3910D" w14:textId="5A4BFC5D" w:rsidR="00C3640B" w:rsidRPr="00C3640B" w:rsidRDefault="00C3640B" w:rsidP="00C3640B">
      <w:pPr>
        <w:spacing w:after="0" w:line="240" w:lineRule="auto"/>
        <w:ind w:left="426" w:hanging="142"/>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 xml:space="preserve">a) </w:t>
      </w:r>
      <w:r w:rsidR="001F0D17">
        <w:rPr>
          <w:rFonts w:ascii="Times New Roman" w:eastAsia="Times New Roman" w:hAnsi="Times New Roman" w:cs="Arial"/>
          <w:szCs w:val="20"/>
          <w:lang w:eastAsia="pl-PL"/>
        </w:rPr>
        <w:tab/>
      </w:r>
      <w:r w:rsidRPr="00C3640B">
        <w:rPr>
          <w:rFonts w:ascii="Times New Roman" w:eastAsia="Times New Roman" w:hAnsi="Times New Roman" w:cs="Arial"/>
          <w:szCs w:val="20"/>
          <w:lang w:eastAsia="pl-PL"/>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3 pkt b, lub</w:t>
      </w:r>
    </w:p>
    <w:p w14:paraId="19007D76" w14:textId="73F4240E" w:rsidR="00C3640B" w:rsidRPr="00C3640B" w:rsidRDefault="00C3640B" w:rsidP="00C3640B">
      <w:pPr>
        <w:spacing w:after="0" w:line="240" w:lineRule="auto"/>
        <w:ind w:left="567" w:hanging="283"/>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 xml:space="preserve">b) </w:t>
      </w:r>
      <w:r w:rsidR="001F0D17">
        <w:rPr>
          <w:rFonts w:ascii="Times New Roman" w:eastAsia="Times New Roman" w:hAnsi="Times New Roman" w:cs="Arial"/>
          <w:szCs w:val="20"/>
          <w:lang w:eastAsia="pl-PL"/>
        </w:rPr>
        <w:tab/>
      </w:r>
      <w:r w:rsidR="001F0D17">
        <w:rPr>
          <w:rFonts w:ascii="Times New Roman" w:eastAsia="Times New Roman" w:hAnsi="Times New Roman" w:cs="Arial"/>
          <w:szCs w:val="20"/>
          <w:lang w:eastAsia="pl-PL"/>
        </w:rPr>
        <w:tab/>
      </w:r>
      <w:r w:rsidRPr="00C3640B">
        <w:rPr>
          <w:rFonts w:ascii="Times New Roman" w:eastAsia="Times New Roman" w:hAnsi="Times New Roman" w:cs="Arial"/>
          <w:szCs w:val="20"/>
          <w:lang w:eastAsia="pl-PL"/>
        </w:rPr>
        <w:t xml:space="preserve">pisemne zestawienie wynagrodzeń (zarówno przed jak i po zmianie) pracowników, wraz z kwotami składek uiszczanych do Zakładu Ubezpieczeń Społecznych/Kasy Rolniczego Ubezpieczenia Społecznego w części finansowanej przez </w:t>
      </w:r>
      <w:r w:rsidR="00FB4B76">
        <w:rPr>
          <w:rFonts w:ascii="Times New Roman" w:eastAsia="Times New Roman" w:hAnsi="Times New Roman" w:cs="Arial"/>
          <w:szCs w:val="20"/>
          <w:lang w:eastAsia="pl-PL"/>
        </w:rPr>
        <w:t xml:space="preserve">Sprzedawcę </w:t>
      </w:r>
      <w:r w:rsidRPr="00C3640B">
        <w:rPr>
          <w:rFonts w:ascii="Times New Roman" w:eastAsia="Times New Roman" w:hAnsi="Times New Roman" w:cs="Arial"/>
          <w:szCs w:val="20"/>
          <w:lang w:eastAsia="pl-PL"/>
        </w:rPr>
        <w:t>, z określeniem zakresu (części etatu), w jakim wykonują oni prace bezpośrednio związane z realizacją przedmiotu umowy oraz części wynagrodzenia odpowiadającej temu zakresowi - w przypadku zmiany, o której mowa w ust. 3 pkt c</w:t>
      </w:r>
      <w:r w:rsidR="00D2095F">
        <w:rPr>
          <w:rFonts w:ascii="Times New Roman" w:eastAsia="Times New Roman" w:hAnsi="Times New Roman" w:cs="Arial"/>
          <w:szCs w:val="20"/>
          <w:lang w:eastAsia="pl-PL"/>
        </w:rPr>
        <w:t>.</w:t>
      </w:r>
    </w:p>
    <w:p w14:paraId="42D9D442" w14:textId="76B106C9" w:rsidR="00C3640B" w:rsidRDefault="00C3640B" w:rsidP="00C3640B">
      <w:pPr>
        <w:numPr>
          <w:ilvl w:val="0"/>
          <w:numId w:val="10"/>
        </w:numPr>
        <w:spacing w:after="0" w:line="240" w:lineRule="auto"/>
        <w:ind w:left="567" w:hanging="567"/>
        <w:contextualSpacing/>
        <w:jc w:val="both"/>
        <w:rPr>
          <w:rFonts w:ascii="Times New Roman" w:eastAsia="Times New Roman" w:hAnsi="Times New Roman" w:cs="Arial"/>
          <w:szCs w:val="20"/>
          <w:lang w:eastAsia="pl-PL"/>
        </w:rPr>
      </w:pPr>
      <w:r w:rsidRPr="00C3640B">
        <w:rPr>
          <w:rFonts w:ascii="Times New Roman" w:eastAsia="Times New Roman" w:hAnsi="Times New Roman" w:cs="Arial"/>
          <w:szCs w:val="20"/>
          <w:lang w:eastAsia="pl-PL"/>
        </w:rPr>
        <w:t xml:space="preserve">W przypadku zmiany, o której mowa w ust. 3 pkt c, jeżeli z wnioskiem występuje </w:t>
      </w:r>
      <w:r w:rsidR="00FB4B76">
        <w:rPr>
          <w:rFonts w:ascii="Times New Roman" w:eastAsia="Times New Roman" w:hAnsi="Times New Roman" w:cs="Arial"/>
          <w:szCs w:val="20"/>
          <w:lang w:eastAsia="pl-PL"/>
        </w:rPr>
        <w:t xml:space="preserve">Kupujący </w:t>
      </w:r>
      <w:r w:rsidRPr="00C3640B">
        <w:rPr>
          <w:rFonts w:ascii="Times New Roman" w:eastAsia="Times New Roman" w:hAnsi="Times New Roman" w:cs="Arial"/>
          <w:szCs w:val="20"/>
          <w:lang w:eastAsia="pl-PL"/>
        </w:rPr>
        <w:t xml:space="preserve">, jest on uprawniony do zobowiązania </w:t>
      </w:r>
      <w:r w:rsidR="00FB4B76">
        <w:rPr>
          <w:rFonts w:ascii="Times New Roman" w:eastAsia="Times New Roman" w:hAnsi="Times New Roman" w:cs="Arial"/>
          <w:szCs w:val="20"/>
          <w:lang w:eastAsia="pl-PL"/>
        </w:rPr>
        <w:t xml:space="preserve">Sprzedawcy </w:t>
      </w:r>
      <w:r w:rsidRPr="00C3640B">
        <w:rPr>
          <w:rFonts w:ascii="Times New Roman" w:eastAsia="Times New Roman" w:hAnsi="Times New Roman" w:cs="Arial"/>
          <w:szCs w:val="20"/>
          <w:lang w:eastAsia="pl-PL"/>
        </w:rPr>
        <w:t xml:space="preserve"> do przedstawienia w wyznaczonym terminie, nie krótszym niż 10 dni kalendarzowych liczonym od dnia zaistnienia okoliczności, dokumentów, z których będzie wynikać w jakim zakresie zmiana ta ma wpływ na koszty wykonania umowy, w tym pisemnego zestawienia wynagrodzeń, o którym mowa w ust. 13.</w:t>
      </w:r>
    </w:p>
    <w:p w14:paraId="4E12F07D" w14:textId="4DC2504F" w:rsidR="00A25A47" w:rsidRPr="007340BF" w:rsidRDefault="00A25A47" w:rsidP="007340BF">
      <w:pPr>
        <w:numPr>
          <w:ilvl w:val="0"/>
          <w:numId w:val="10"/>
        </w:numPr>
        <w:spacing w:after="0" w:line="240" w:lineRule="auto"/>
        <w:ind w:left="567" w:hanging="567"/>
        <w:contextualSpacing/>
        <w:jc w:val="both"/>
        <w:rPr>
          <w:rFonts w:ascii="Times New Roman" w:eastAsia="Times New Roman" w:hAnsi="Times New Roman" w:cs="Times New Roman"/>
          <w:color w:val="000000"/>
          <w:lang w:eastAsia="pl-PL"/>
        </w:rPr>
      </w:pPr>
      <w:r w:rsidRPr="00C3640B">
        <w:rPr>
          <w:rFonts w:ascii="Times New Roman" w:eastAsia="Times New Roman" w:hAnsi="Times New Roman" w:cs="Times New Roman"/>
          <w:color w:val="000000"/>
          <w:lang w:eastAsia="pl-PL"/>
        </w:rPr>
        <w:t xml:space="preserve">Niedopuszczalna jest pod rygorem nieważności istotna zmiana postanowień zawartej </w:t>
      </w:r>
      <w:r w:rsidR="00D2095F">
        <w:rPr>
          <w:rFonts w:ascii="Times New Roman" w:eastAsia="Times New Roman" w:hAnsi="Times New Roman" w:cs="Times New Roman"/>
          <w:color w:val="000000"/>
          <w:lang w:eastAsia="pl-PL"/>
        </w:rPr>
        <w:t>u</w:t>
      </w:r>
      <w:r w:rsidRPr="00C3640B">
        <w:rPr>
          <w:rFonts w:ascii="Times New Roman" w:eastAsia="Times New Roman" w:hAnsi="Times New Roman" w:cs="Times New Roman"/>
          <w:color w:val="000000"/>
          <w:lang w:eastAsia="pl-PL"/>
        </w:rPr>
        <w:t>mowy w stosunku do treści oferty, na podstawie której dokonano wyboru Sprzedawcy.</w:t>
      </w:r>
    </w:p>
    <w:p w14:paraId="7BF29447" w14:textId="77777777" w:rsidR="00764D00" w:rsidRPr="00DA5259" w:rsidRDefault="00764D00" w:rsidP="00DD7D79">
      <w:pPr>
        <w:autoSpaceDE w:val="0"/>
        <w:autoSpaceDN w:val="0"/>
        <w:adjustRightInd w:val="0"/>
        <w:spacing w:after="0" w:line="240" w:lineRule="auto"/>
        <w:contextualSpacing/>
        <w:jc w:val="both"/>
        <w:rPr>
          <w:rFonts w:ascii="Times New Roman" w:eastAsia="Times New Roman" w:hAnsi="Times New Roman" w:cs="Times New Roman"/>
          <w:color w:val="000000"/>
          <w:lang w:eastAsia="pl-PL"/>
        </w:rPr>
      </w:pPr>
    </w:p>
    <w:p w14:paraId="47A0CFE4" w14:textId="77777777" w:rsidR="00A25A47" w:rsidRDefault="00A25A47" w:rsidP="00A25A47">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DA5259">
        <w:rPr>
          <w:rFonts w:ascii="Times New Roman" w:eastAsia="Times New Roman" w:hAnsi="Times New Roman" w:cs="Times New Roman"/>
          <w:b/>
          <w:bCs/>
          <w:color w:val="000000"/>
          <w:lang w:eastAsia="pl-PL"/>
        </w:rPr>
        <w:t>§ 9</w:t>
      </w:r>
    </w:p>
    <w:p w14:paraId="1E720387" w14:textId="1E21281F" w:rsidR="00FB4B76" w:rsidRPr="00FB4B76" w:rsidRDefault="00FB4B76" w:rsidP="00FB4B76">
      <w:pPr>
        <w:numPr>
          <w:ilvl w:val="6"/>
          <w:numId w:val="11"/>
        </w:numPr>
        <w:spacing w:before="60" w:after="60" w:line="276" w:lineRule="auto"/>
        <w:ind w:left="426"/>
        <w:contextualSpacing/>
        <w:jc w:val="both"/>
        <w:rPr>
          <w:rFonts w:ascii="Times New Roman" w:eastAsia="Times New Roman" w:hAnsi="Times New Roman" w:cs="Arial"/>
          <w:szCs w:val="20"/>
          <w:lang w:eastAsia="pl-PL"/>
        </w:rPr>
      </w:pPr>
      <w:r w:rsidRPr="00FB4B76">
        <w:rPr>
          <w:rFonts w:ascii="Times New Roman" w:eastAsia="Times New Roman" w:hAnsi="Times New Roman" w:cs="Arial"/>
          <w:szCs w:val="20"/>
          <w:lang w:eastAsia="pl-PL"/>
        </w:rPr>
        <w:t xml:space="preserve">Jednostką organizacyjną </w:t>
      </w:r>
      <w:r>
        <w:rPr>
          <w:rFonts w:ascii="Times New Roman" w:eastAsia="Times New Roman" w:hAnsi="Times New Roman" w:cs="Arial"/>
          <w:szCs w:val="20"/>
          <w:lang w:eastAsia="pl-PL"/>
        </w:rPr>
        <w:t>Kupującego</w:t>
      </w:r>
      <w:r w:rsidRPr="00FB4B76">
        <w:rPr>
          <w:rFonts w:ascii="Times New Roman" w:eastAsia="Times New Roman" w:hAnsi="Times New Roman" w:cs="Arial"/>
          <w:szCs w:val="20"/>
          <w:lang w:eastAsia="pl-PL"/>
        </w:rPr>
        <w:t xml:space="preserve"> odpowiedzialną za realizację niniejszej </w:t>
      </w:r>
      <w:r w:rsidR="00E23BA9">
        <w:rPr>
          <w:rFonts w:ascii="Times New Roman" w:eastAsia="Times New Roman" w:hAnsi="Times New Roman" w:cs="Arial"/>
          <w:szCs w:val="20"/>
          <w:lang w:eastAsia="pl-PL"/>
        </w:rPr>
        <w:t>u</w:t>
      </w:r>
      <w:r w:rsidRPr="00FB4B76">
        <w:rPr>
          <w:rFonts w:ascii="Times New Roman" w:eastAsia="Times New Roman" w:hAnsi="Times New Roman" w:cs="Arial"/>
          <w:szCs w:val="20"/>
          <w:lang w:eastAsia="pl-PL"/>
        </w:rPr>
        <w:t>mowy jest Centrum Nowych Technologii Uniwersytetu Warszawskiego z siedzibą w Warszawie przy ul. Banacha 2C.</w:t>
      </w:r>
    </w:p>
    <w:p w14:paraId="16FE048C" w14:textId="77777777" w:rsidR="00FB4B76" w:rsidRPr="00FB4B76" w:rsidRDefault="00FB4B76" w:rsidP="00FB4B76">
      <w:pPr>
        <w:numPr>
          <w:ilvl w:val="6"/>
          <w:numId w:val="11"/>
        </w:numPr>
        <w:spacing w:before="60" w:after="60" w:line="276" w:lineRule="auto"/>
        <w:ind w:left="426"/>
        <w:contextualSpacing/>
        <w:jc w:val="both"/>
        <w:rPr>
          <w:rFonts w:ascii="Times New Roman" w:eastAsia="Times New Roman" w:hAnsi="Times New Roman" w:cs="Arial"/>
          <w:szCs w:val="20"/>
          <w:lang w:eastAsia="pl-PL"/>
        </w:rPr>
      </w:pPr>
      <w:r w:rsidRPr="00FB4B76">
        <w:rPr>
          <w:rFonts w:ascii="Times New Roman" w:eastAsia="Times New Roman" w:hAnsi="Times New Roman" w:cs="Arial"/>
          <w:szCs w:val="20"/>
          <w:lang w:eastAsia="pl-PL"/>
        </w:rPr>
        <w:t>Osobami odpowiedzialnymi za nadzór nad realizacją niniejszej Umowy są:</w:t>
      </w:r>
    </w:p>
    <w:p w14:paraId="2A0132AC" w14:textId="0270A65C" w:rsidR="00FB4B76" w:rsidRPr="00FB4B76" w:rsidRDefault="00FB4B76" w:rsidP="00FB4B76">
      <w:pPr>
        <w:numPr>
          <w:ilvl w:val="0"/>
          <w:numId w:val="18"/>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ze strony Kupującego </w:t>
      </w:r>
      <w:r w:rsidRPr="00FB4B76">
        <w:rPr>
          <w:rFonts w:ascii="Times New Roman" w:eastAsia="Times New Roman" w:hAnsi="Times New Roman" w:cs="Arial"/>
          <w:szCs w:val="20"/>
          <w:lang w:eastAsia="pl-PL"/>
        </w:rPr>
        <w:t xml:space="preserve">: ………………………………… tel.: …………..………., </w:t>
      </w:r>
    </w:p>
    <w:p w14:paraId="0B01B2B9" w14:textId="77777777" w:rsidR="00FB4B76" w:rsidRPr="00FB4B76" w:rsidRDefault="00FB4B76" w:rsidP="00FB4B76">
      <w:pPr>
        <w:spacing w:before="60" w:after="60" w:line="276" w:lineRule="auto"/>
        <w:ind w:left="720"/>
        <w:jc w:val="both"/>
        <w:rPr>
          <w:rFonts w:ascii="Times New Roman" w:eastAsia="Times New Roman" w:hAnsi="Times New Roman" w:cs="Arial"/>
          <w:szCs w:val="20"/>
          <w:lang w:eastAsia="pl-PL"/>
        </w:rPr>
      </w:pPr>
      <w:r w:rsidRPr="00FB4B76">
        <w:rPr>
          <w:rFonts w:ascii="Times New Roman" w:eastAsia="Times New Roman" w:hAnsi="Times New Roman" w:cs="Arial"/>
          <w:szCs w:val="20"/>
          <w:lang w:eastAsia="pl-PL"/>
        </w:rPr>
        <w:t>e-mail:…………………………………………………..</w:t>
      </w:r>
    </w:p>
    <w:p w14:paraId="5B322C8F" w14:textId="49E1B115" w:rsidR="00FB4B76" w:rsidRPr="00FB4B76" w:rsidRDefault="00FB4B76" w:rsidP="00FB4B76">
      <w:pPr>
        <w:numPr>
          <w:ilvl w:val="0"/>
          <w:numId w:val="18"/>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lastRenderedPageBreak/>
        <w:t xml:space="preserve">ze strony Sprzedawcy </w:t>
      </w:r>
      <w:r w:rsidRPr="00FB4B76">
        <w:rPr>
          <w:rFonts w:ascii="Times New Roman" w:eastAsia="Times New Roman" w:hAnsi="Times New Roman" w:cs="Arial"/>
          <w:szCs w:val="20"/>
          <w:lang w:eastAsia="pl-PL"/>
        </w:rPr>
        <w:t xml:space="preserve">: ………………….………………… tel.: ………..…………., </w:t>
      </w:r>
    </w:p>
    <w:p w14:paraId="7D3BD099" w14:textId="2EE4637C" w:rsidR="00FB4B76" w:rsidRDefault="00FB4B76" w:rsidP="00764D00">
      <w:pPr>
        <w:autoSpaceDE w:val="0"/>
        <w:autoSpaceDN w:val="0"/>
        <w:adjustRightInd w:val="0"/>
        <w:spacing w:after="0" w:line="240" w:lineRule="auto"/>
        <w:ind w:firstLine="709"/>
        <w:rPr>
          <w:rFonts w:ascii="Times New Roman" w:eastAsia="Times New Roman" w:hAnsi="Times New Roman" w:cs="Arial"/>
          <w:szCs w:val="20"/>
          <w:lang w:eastAsia="pl-PL"/>
        </w:rPr>
      </w:pPr>
      <w:r w:rsidRPr="00FB4B76">
        <w:rPr>
          <w:rFonts w:ascii="Times New Roman" w:eastAsia="Times New Roman" w:hAnsi="Times New Roman" w:cs="Arial"/>
          <w:szCs w:val="20"/>
          <w:lang w:eastAsia="pl-PL"/>
        </w:rPr>
        <w:t>e-mail:…………………………………………………..</w:t>
      </w:r>
    </w:p>
    <w:p w14:paraId="03EEC5A8" w14:textId="77777777" w:rsidR="00764D00" w:rsidRDefault="00764D00" w:rsidP="00764D00">
      <w:pPr>
        <w:autoSpaceDE w:val="0"/>
        <w:autoSpaceDN w:val="0"/>
        <w:adjustRightInd w:val="0"/>
        <w:spacing w:after="0" w:line="240" w:lineRule="auto"/>
        <w:ind w:firstLine="709"/>
        <w:rPr>
          <w:rFonts w:ascii="Times New Roman" w:eastAsia="Times New Roman" w:hAnsi="Times New Roman" w:cs="Arial"/>
          <w:szCs w:val="20"/>
          <w:lang w:eastAsia="pl-PL"/>
        </w:rPr>
      </w:pPr>
    </w:p>
    <w:p w14:paraId="27F1937E" w14:textId="2E656C0C" w:rsidR="00FB4B76" w:rsidRDefault="00FB4B76" w:rsidP="00764D00">
      <w:pPr>
        <w:tabs>
          <w:tab w:val="left" w:pos="4395"/>
        </w:tabs>
        <w:autoSpaceDE w:val="0"/>
        <w:autoSpaceDN w:val="0"/>
        <w:adjustRightInd w:val="0"/>
        <w:spacing w:after="0" w:line="240" w:lineRule="auto"/>
        <w:ind w:firstLine="4536"/>
        <w:rPr>
          <w:rFonts w:ascii="Times New Roman" w:eastAsia="Times New Roman" w:hAnsi="Times New Roman" w:cs="Times New Roman"/>
          <w:b/>
          <w:bCs/>
          <w:color w:val="000000"/>
          <w:lang w:eastAsia="pl-PL"/>
        </w:rPr>
      </w:pPr>
      <w:r w:rsidRPr="00FB4B76">
        <w:rPr>
          <w:rFonts w:ascii="Times New Roman" w:eastAsia="Times New Roman" w:hAnsi="Times New Roman" w:cs="Times New Roman"/>
          <w:b/>
          <w:bCs/>
          <w:color w:val="000000"/>
          <w:lang w:eastAsia="pl-PL"/>
        </w:rPr>
        <w:t>§ 10</w:t>
      </w:r>
    </w:p>
    <w:p w14:paraId="02B86B40" w14:textId="13BE5CCF" w:rsidR="00764D00" w:rsidRPr="00764D00" w:rsidRDefault="00764D00" w:rsidP="00DD7D79">
      <w:pPr>
        <w:tabs>
          <w:tab w:val="left" w:pos="4395"/>
        </w:tabs>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764D00">
        <w:rPr>
          <w:rFonts w:ascii="Times New Roman" w:eastAsia="Times New Roman" w:hAnsi="Times New Roman" w:cs="Times New Roman"/>
          <w:bCs/>
          <w:color w:val="000000"/>
          <w:lang w:eastAsia="pl-PL"/>
        </w:rPr>
        <w:t xml:space="preserve">Wszelkie spory wynikłe z niniejszej </w:t>
      </w:r>
      <w:r w:rsidR="00D2095F">
        <w:rPr>
          <w:rFonts w:ascii="Times New Roman" w:eastAsia="Times New Roman" w:hAnsi="Times New Roman" w:cs="Times New Roman"/>
          <w:bCs/>
          <w:color w:val="000000"/>
          <w:lang w:eastAsia="pl-PL"/>
        </w:rPr>
        <w:t>u</w:t>
      </w:r>
      <w:r w:rsidRPr="00764D00">
        <w:rPr>
          <w:rFonts w:ascii="Times New Roman" w:eastAsia="Times New Roman" w:hAnsi="Times New Roman" w:cs="Times New Roman"/>
          <w:bCs/>
          <w:color w:val="000000"/>
          <w:lang w:eastAsia="pl-PL"/>
        </w:rPr>
        <w:t xml:space="preserve">mowy będą rozstrzygały sądy właściwe sądy dla siedziby </w:t>
      </w:r>
      <w:r>
        <w:rPr>
          <w:rFonts w:ascii="Times New Roman" w:eastAsia="Times New Roman" w:hAnsi="Times New Roman" w:cs="Times New Roman"/>
          <w:bCs/>
          <w:color w:val="000000"/>
          <w:lang w:eastAsia="pl-PL"/>
        </w:rPr>
        <w:t>Kupującego</w:t>
      </w:r>
      <w:r w:rsidRPr="00764D00">
        <w:rPr>
          <w:rFonts w:ascii="Times New Roman" w:eastAsia="Times New Roman" w:hAnsi="Times New Roman" w:cs="Times New Roman"/>
          <w:bCs/>
          <w:color w:val="000000"/>
          <w:lang w:eastAsia="pl-PL"/>
        </w:rPr>
        <w:t>.</w:t>
      </w:r>
    </w:p>
    <w:p w14:paraId="19C7E255" w14:textId="77777777" w:rsidR="0097030F" w:rsidRDefault="0097030F" w:rsidP="00764D00">
      <w:pPr>
        <w:tabs>
          <w:tab w:val="left" w:pos="4395"/>
        </w:tabs>
        <w:autoSpaceDE w:val="0"/>
        <w:autoSpaceDN w:val="0"/>
        <w:adjustRightInd w:val="0"/>
        <w:spacing w:after="0" w:line="240" w:lineRule="auto"/>
        <w:ind w:firstLine="4536"/>
        <w:rPr>
          <w:rFonts w:ascii="Times New Roman" w:eastAsia="Times New Roman" w:hAnsi="Times New Roman" w:cs="Times New Roman"/>
          <w:b/>
          <w:bCs/>
          <w:color w:val="000000"/>
          <w:lang w:eastAsia="pl-PL"/>
        </w:rPr>
      </w:pPr>
    </w:p>
    <w:p w14:paraId="7AF82EA0" w14:textId="77777777" w:rsidR="000E7D78" w:rsidRDefault="000E7D78" w:rsidP="00764D00">
      <w:pPr>
        <w:tabs>
          <w:tab w:val="left" w:pos="4395"/>
        </w:tabs>
        <w:autoSpaceDE w:val="0"/>
        <w:autoSpaceDN w:val="0"/>
        <w:adjustRightInd w:val="0"/>
        <w:spacing w:after="0" w:line="240" w:lineRule="auto"/>
        <w:ind w:firstLine="4536"/>
        <w:rPr>
          <w:rFonts w:ascii="Times New Roman" w:eastAsia="Times New Roman" w:hAnsi="Times New Roman" w:cs="Times New Roman"/>
          <w:b/>
          <w:bCs/>
          <w:color w:val="000000"/>
          <w:lang w:eastAsia="pl-PL"/>
        </w:rPr>
      </w:pPr>
    </w:p>
    <w:p w14:paraId="73FD93DA" w14:textId="0EB6E6FB" w:rsidR="00764D00" w:rsidRDefault="00764D00" w:rsidP="00764D00">
      <w:pPr>
        <w:tabs>
          <w:tab w:val="left" w:pos="4395"/>
        </w:tabs>
        <w:autoSpaceDE w:val="0"/>
        <w:autoSpaceDN w:val="0"/>
        <w:adjustRightInd w:val="0"/>
        <w:spacing w:after="0" w:line="240" w:lineRule="auto"/>
        <w:ind w:firstLine="4536"/>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11</w:t>
      </w:r>
    </w:p>
    <w:p w14:paraId="162C91BA" w14:textId="77777777" w:rsidR="00764D00" w:rsidRPr="00DA5259" w:rsidRDefault="00764D00" w:rsidP="00764D00">
      <w:pPr>
        <w:tabs>
          <w:tab w:val="left" w:pos="4395"/>
        </w:tabs>
        <w:autoSpaceDE w:val="0"/>
        <w:autoSpaceDN w:val="0"/>
        <w:adjustRightInd w:val="0"/>
        <w:spacing w:after="0" w:line="240" w:lineRule="auto"/>
        <w:rPr>
          <w:rFonts w:ascii="Times New Roman" w:eastAsia="Times New Roman" w:hAnsi="Times New Roman" w:cs="Times New Roman"/>
          <w:b/>
          <w:bCs/>
          <w:color w:val="000000"/>
          <w:lang w:eastAsia="pl-PL"/>
        </w:rPr>
      </w:pPr>
    </w:p>
    <w:p w14:paraId="47451026" w14:textId="08FB23C8" w:rsidR="00DA5259" w:rsidRPr="00DA5259" w:rsidRDefault="00DA5259" w:rsidP="00DA5259">
      <w:pPr>
        <w:autoSpaceDE w:val="0"/>
        <w:autoSpaceDN w:val="0"/>
        <w:adjustRightInd w:val="0"/>
        <w:spacing w:after="0" w:line="240" w:lineRule="auto"/>
        <w:jc w:val="both"/>
        <w:rPr>
          <w:rFonts w:ascii="Times New Roman" w:eastAsia="Times New Roman" w:hAnsi="Times New Roman" w:cs="Times New Roman"/>
          <w:bCs/>
          <w:color w:val="000000"/>
          <w:lang w:eastAsia="pl-PL"/>
        </w:rPr>
      </w:pPr>
      <w:r w:rsidRPr="00DA5259">
        <w:rPr>
          <w:rFonts w:ascii="Times New Roman" w:eastAsia="Times New Roman" w:hAnsi="Times New Roman" w:cs="Times New Roman"/>
          <w:bCs/>
          <w:color w:val="000000"/>
          <w:lang w:eastAsia="pl-PL"/>
        </w:rPr>
        <w:t xml:space="preserve">Strony oświadczają, że przy przetwarzaniu danych osobowych spełniają zasady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B8EDB22" w14:textId="77777777" w:rsidR="00DA5259" w:rsidRPr="00A25A47" w:rsidRDefault="00DA5259" w:rsidP="00DA5259">
      <w:pPr>
        <w:autoSpaceDE w:val="0"/>
        <w:autoSpaceDN w:val="0"/>
        <w:adjustRightInd w:val="0"/>
        <w:spacing w:after="0" w:line="240" w:lineRule="auto"/>
        <w:jc w:val="both"/>
        <w:rPr>
          <w:rFonts w:ascii="Times New Roman" w:eastAsia="Times New Roman" w:hAnsi="Times New Roman" w:cs="Times New Roman"/>
          <w:b/>
          <w:bCs/>
          <w:color w:val="000000"/>
          <w:lang w:eastAsia="pl-PL"/>
        </w:rPr>
      </w:pPr>
    </w:p>
    <w:p w14:paraId="3E7F92B8" w14:textId="5ADE803F" w:rsidR="00A25A47" w:rsidRPr="00A25A47" w:rsidRDefault="00A25A47" w:rsidP="00A25A47">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A25A47">
        <w:rPr>
          <w:rFonts w:ascii="Times New Roman" w:eastAsia="Times New Roman" w:hAnsi="Times New Roman" w:cs="Times New Roman"/>
          <w:b/>
          <w:bCs/>
          <w:color w:val="000000"/>
          <w:lang w:eastAsia="pl-PL"/>
        </w:rPr>
        <w:t>§ 1</w:t>
      </w:r>
      <w:r w:rsidR="00764D00">
        <w:rPr>
          <w:rFonts w:ascii="Times New Roman" w:eastAsia="Times New Roman" w:hAnsi="Times New Roman" w:cs="Times New Roman"/>
          <w:b/>
          <w:bCs/>
          <w:color w:val="000000"/>
          <w:lang w:eastAsia="pl-PL"/>
        </w:rPr>
        <w:t>2</w:t>
      </w:r>
    </w:p>
    <w:p w14:paraId="50D5C125" w14:textId="77777777" w:rsidR="00DA5259" w:rsidRDefault="00DA5259" w:rsidP="00DA5259">
      <w:pPr>
        <w:pStyle w:val="Akapitzlist"/>
        <w:numPr>
          <w:ilvl w:val="6"/>
          <w:numId w:val="15"/>
        </w:numPr>
        <w:ind w:left="284" w:hanging="284"/>
        <w:jc w:val="both"/>
        <w:rPr>
          <w:rFonts w:ascii="Times New Roman" w:hAnsi="Times New Roman" w:cs="Times New Roman"/>
          <w:iCs/>
        </w:rPr>
      </w:pPr>
      <w:r w:rsidRPr="00E10C2E">
        <w:rPr>
          <w:rFonts w:ascii="Times New Roman" w:hAnsi="Times New Roman" w:cs="Times New Roman"/>
          <w:iCs/>
        </w:rPr>
        <w:t>Umowę niniejszą zawarto w wyniku postępowania o udzielenie zamówienia publicznego w trybie przetargu nieograniczonego  zgodnie z art. 132 ustawy z dnia 11 września 2019 r. – Prawo zamówień publicznych. </w:t>
      </w:r>
    </w:p>
    <w:p w14:paraId="335F838E" w14:textId="77777777" w:rsidR="00DA5259" w:rsidRPr="00E10C2E" w:rsidRDefault="00DA5259" w:rsidP="00DA5259">
      <w:pPr>
        <w:pStyle w:val="Akapitzlist"/>
        <w:numPr>
          <w:ilvl w:val="6"/>
          <w:numId w:val="15"/>
        </w:numPr>
        <w:ind w:left="284" w:hanging="284"/>
        <w:jc w:val="both"/>
        <w:rPr>
          <w:rFonts w:ascii="Times New Roman" w:hAnsi="Times New Roman" w:cs="Times New Roman"/>
          <w:iCs/>
        </w:rPr>
      </w:pPr>
      <w:r w:rsidRPr="00E10C2E">
        <w:rPr>
          <w:rFonts w:ascii="Times New Roman" w:hAnsi="Times New Roman" w:cs="Times New Roman"/>
          <w:iCs/>
        </w:rPr>
        <w:t>W sprawach nieuregulowanych niniejszą umową mają zastosowanie odpowiednie przepisy ustawy Prawo zamówień publicznych oraz Kodeksu cywilnego.</w:t>
      </w:r>
    </w:p>
    <w:p w14:paraId="0DD931A2" w14:textId="77777777" w:rsidR="00A25A47" w:rsidRPr="00A25A47" w:rsidRDefault="00A25A47" w:rsidP="00A25A47">
      <w:pPr>
        <w:autoSpaceDE w:val="0"/>
        <w:autoSpaceDN w:val="0"/>
        <w:adjustRightInd w:val="0"/>
        <w:spacing w:after="0" w:line="240" w:lineRule="auto"/>
        <w:contextualSpacing/>
        <w:jc w:val="both"/>
        <w:rPr>
          <w:rFonts w:ascii="Times New Roman" w:eastAsia="Times New Roman" w:hAnsi="Times New Roman" w:cs="Times New Roman"/>
          <w:color w:val="000000"/>
          <w:lang w:eastAsia="pl-PL"/>
        </w:rPr>
      </w:pPr>
    </w:p>
    <w:p w14:paraId="6051DE1B" w14:textId="24EADD03" w:rsidR="00A25A47" w:rsidRPr="00A25A47" w:rsidRDefault="00A25A47" w:rsidP="00A25A47">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A25A47">
        <w:rPr>
          <w:rFonts w:ascii="Times New Roman" w:eastAsia="Times New Roman" w:hAnsi="Times New Roman" w:cs="Times New Roman"/>
          <w:b/>
          <w:bCs/>
          <w:color w:val="000000"/>
          <w:lang w:eastAsia="pl-PL"/>
        </w:rPr>
        <w:t>§ 1</w:t>
      </w:r>
      <w:r w:rsidR="00764D00">
        <w:rPr>
          <w:rFonts w:ascii="Times New Roman" w:eastAsia="Times New Roman" w:hAnsi="Times New Roman" w:cs="Times New Roman"/>
          <w:b/>
          <w:bCs/>
          <w:color w:val="000000"/>
          <w:lang w:eastAsia="pl-PL"/>
        </w:rPr>
        <w:t>3</w:t>
      </w:r>
    </w:p>
    <w:p w14:paraId="3FC28BDF" w14:textId="77777777" w:rsidR="00A25A47" w:rsidRPr="00A25A47" w:rsidRDefault="00A25A47" w:rsidP="00A25A47">
      <w:pPr>
        <w:spacing w:before="60" w:after="60"/>
        <w:jc w:val="both"/>
        <w:rPr>
          <w:rFonts w:ascii="Times New Roman" w:eastAsia="Times New Roman" w:hAnsi="Times New Roman" w:cs="Arial"/>
          <w:lang w:eastAsia="pl-PL"/>
        </w:rPr>
      </w:pPr>
      <w:r w:rsidRPr="00A25A47">
        <w:rPr>
          <w:rFonts w:ascii="Times New Roman" w:eastAsia="Times New Roman" w:hAnsi="Times New Roman" w:cs="Times New Roman"/>
          <w:color w:val="000000"/>
          <w:lang w:eastAsia="pl-PL"/>
        </w:rPr>
        <w:t xml:space="preserve">Umowa została  sporządzona w trzech jednobrzmiących egzemplarzach, </w:t>
      </w:r>
      <w:r w:rsidRPr="00A25A47">
        <w:rPr>
          <w:rFonts w:ascii="Times New Roman" w:eastAsia="Times New Roman" w:hAnsi="Times New Roman" w:cs="Arial"/>
          <w:lang w:eastAsia="pl-PL"/>
        </w:rPr>
        <w:t>z czego jeden dla Sprzedawcy i dwa dla Kupującego.</w:t>
      </w:r>
    </w:p>
    <w:p w14:paraId="257CD097" w14:textId="77777777" w:rsidR="00A25A47" w:rsidRPr="00A25A47" w:rsidRDefault="00A25A47" w:rsidP="00A25A4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05AFDE2" w14:textId="77777777" w:rsidR="00A25A47" w:rsidRPr="00A25A47" w:rsidRDefault="00A25A47" w:rsidP="00A25A4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7DCA9672" w14:textId="77777777" w:rsidR="004D60C9" w:rsidRPr="00D57B8B" w:rsidRDefault="00A25A47" w:rsidP="00D57B8B">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pl-PL"/>
        </w:rPr>
      </w:pPr>
      <w:r w:rsidRPr="00A25A47">
        <w:rPr>
          <w:rFonts w:ascii="Times New Roman" w:eastAsia="Times New Roman" w:hAnsi="Times New Roman" w:cs="Times New Roman"/>
          <w:b/>
          <w:bCs/>
          <w:color w:val="000000"/>
          <w:sz w:val="24"/>
          <w:szCs w:val="24"/>
          <w:lang w:eastAsia="pl-PL"/>
        </w:rPr>
        <w:t>SPRZEDAWCA</w:t>
      </w:r>
      <w:r w:rsidRPr="00A25A47">
        <w:rPr>
          <w:rFonts w:ascii="Times New Roman" w:eastAsia="Times New Roman" w:hAnsi="Times New Roman" w:cs="Times New Roman"/>
          <w:b/>
          <w:bCs/>
          <w:color w:val="000000"/>
          <w:sz w:val="24"/>
          <w:szCs w:val="24"/>
          <w:lang w:eastAsia="pl-PL"/>
        </w:rPr>
        <w:tab/>
      </w:r>
      <w:r w:rsidRPr="00A25A47">
        <w:rPr>
          <w:rFonts w:ascii="Times New Roman" w:eastAsia="Times New Roman" w:hAnsi="Times New Roman" w:cs="Times New Roman"/>
          <w:b/>
          <w:bCs/>
          <w:color w:val="000000"/>
          <w:sz w:val="24"/>
          <w:szCs w:val="24"/>
          <w:lang w:eastAsia="pl-PL"/>
        </w:rPr>
        <w:tab/>
      </w:r>
      <w:r w:rsidRPr="00A25A47">
        <w:rPr>
          <w:rFonts w:ascii="Times New Roman" w:eastAsia="Times New Roman" w:hAnsi="Times New Roman" w:cs="Times New Roman"/>
          <w:b/>
          <w:bCs/>
          <w:color w:val="000000"/>
          <w:sz w:val="24"/>
          <w:szCs w:val="24"/>
          <w:lang w:eastAsia="pl-PL"/>
        </w:rPr>
        <w:tab/>
      </w:r>
      <w:r w:rsidRPr="00A25A47">
        <w:rPr>
          <w:rFonts w:ascii="Times New Roman" w:eastAsia="Times New Roman" w:hAnsi="Times New Roman" w:cs="Times New Roman"/>
          <w:b/>
          <w:bCs/>
          <w:color w:val="000000"/>
          <w:sz w:val="24"/>
          <w:szCs w:val="24"/>
          <w:lang w:eastAsia="pl-PL"/>
        </w:rPr>
        <w:tab/>
      </w:r>
      <w:r w:rsidRPr="00A25A47">
        <w:rPr>
          <w:rFonts w:ascii="Times New Roman" w:eastAsia="Times New Roman" w:hAnsi="Times New Roman" w:cs="Times New Roman"/>
          <w:b/>
          <w:bCs/>
          <w:color w:val="000000"/>
          <w:sz w:val="24"/>
          <w:szCs w:val="24"/>
          <w:lang w:eastAsia="pl-PL"/>
        </w:rPr>
        <w:tab/>
      </w:r>
      <w:r w:rsidRPr="00A25A47">
        <w:rPr>
          <w:rFonts w:ascii="Times New Roman" w:eastAsia="Times New Roman" w:hAnsi="Times New Roman" w:cs="Times New Roman"/>
          <w:b/>
          <w:bCs/>
          <w:color w:val="000000"/>
          <w:sz w:val="24"/>
          <w:szCs w:val="24"/>
          <w:lang w:eastAsia="pl-PL"/>
        </w:rPr>
        <w:tab/>
      </w:r>
      <w:r w:rsidRPr="00A25A47">
        <w:rPr>
          <w:rFonts w:ascii="Times New Roman" w:eastAsia="Times New Roman" w:hAnsi="Times New Roman" w:cs="Times New Roman"/>
          <w:b/>
          <w:bCs/>
          <w:color w:val="000000"/>
          <w:sz w:val="24"/>
          <w:szCs w:val="24"/>
          <w:lang w:eastAsia="pl-PL"/>
        </w:rPr>
        <w:tab/>
        <w:t>KUPUJĄCY</w:t>
      </w:r>
    </w:p>
    <w:sectPr w:rsidR="004D60C9" w:rsidRPr="00D57B8B" w:rsidSect="00CD4020">
      <w:headerReference w:type="default" r:id="rId7"/>
      <w:footerReference w:type="default" r:id="rId8"/>
      <w:pgSz w:w="11906" w:h="16838"/>
      <w:pgMar w:top="1134" w:right="1416" w:bottom="851" w:left="993"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86009" w14:textId="77777777" w:rsidR="00714F03" w:rsidRDefault="00714F03" w:rsidP="007C2556">
      <w:pPr>
        <w:spacing w:after="0" w:line="240" w:lineRule="auto"/>
      </w:pPr>
      <w:r>
        <w:separator/>
      </w:r>
    </w:p>
  </w:endnote>
  <w:endnote w:type="continuationSeparator" w:id="0">
    <w:p w14:paraId="51C5DF68" w14:textId="77777777" w:rsidR="00714F03" w:rsidRDefault="00714F03" w:rsidP="007C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424"/>
      <w:docPartObj>
        <w:docPartGallery w:val="Page Numbers (Bottom of Page)"/>
        <w:docPartUnique/>
      </w:docPartObj>
    </w:sdtPr>
    <w:sdtEndPr/>
    <w:sdtContent>
      <w:p w14:paraId="197209FD" w14:textId="2E323530" w:rsidR="001C72F8" w:rsidRDefault="005537D0">
        <w:pPr>
          <w:pStyle w:val="Stopka"/>
          <w:jc w:val="right"/>
        </w:pPr>
        <w:r>
          <w:fldChar w:fldCharType="begin"/>
        </w:r>
        <w:r>
          <w:instrText>PAGE   \* MERGEFORMAT</w:instrText>
        </w:r>
        <w:r>
          <w:fldChar w:fldCharType="separate"/>
        </w:r>
        <w:r w:rsidR="00A37331">
          <w:rPr>
            <w:noProof/>
          </w:rPr>
          <w:t>7</w:t>
        </w:r>
        <w:r>
          <w:fldChar w:fldCharType="end"/>
        </w:r>
      </w:p>
    </w:sdtContent>
  </w:sdt>
  <w:p w14:paraId="46F5EBAD" w14:textId="77777777" w:rsidR="001C72F8" w:rsidRPr="002D47AD" w:rsidRDefault="007C2556" w:rsidP="00976FD3">
    <w:pPr>
      <w:pStyle w:val="Stopka"/>
      <w:jc w:val="center"/>
      <w:rPr>
        <w:rFonts w:ascii="Times New Roman" w:hAnsi="Times New Roman" w:cs="Times New Roman"/>
        <w:i/>
      </w:rPr>
    </w:pPr>
    <w:r>
      <w:rPr>
        <w:rFonts w:ascii="Times New Roman" w:hAnsi="Times New Roman" w:cs="Times New Roman"/>
        <w:i/>
      </w:rPr>
      <w:t>CeNT-362-9</w:t>
    </w:r>
    <w:r w:rsidR="005537D0">
      <w:rPr>
        <w:rFonts w:ascii="Times New Roman" w:hAnsi="Times New Roman" w:cs="Times New Roman"/>
        <w:i/>
      </w:rPr>
      <w:t>//2022</w:t>
    </w:r>
    <w:r>
      <w:rPr>
        <w:rFonts w:ascii="Times New Roman" w:hAnsi="Times New Roman" w:cs="Times New Roman"/>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8C1A6" w14:textId="77777777" w:rsidR="00714F03" w:rsidRDefault="00714F03" w:rsidP="007C2556">
      <w:pPr>
        <w:spacing w:after="0" w:line="240" w:lineRule="auto"/>
      </w:pPr>
      <w:r>
        <w:separator/>
      </w:r>
    </w:p>
  </w:footnote>
  <w:footnote w:type="continuationSeparator" w:id="0">
    <w:p w14:paraId="0B146489" w14:textId="77777777" w:rsidR="00714F03" w:rsidRDefault="00714F03" w:rsidP="007C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4279" w14:textId="77777777" w:rsidR="001C72F8" w:rsidRDefault="00A37331" w:rsidP="001F0D17">
    <w:pPr>
      <w:pStyle w:val="Nagwek"/>
    </w:pPr>
  </w:p>
  <w:p w14:paraId="6BBAC11E" w14:textId="77777777" w:rsidR="002F4B7A" w:rsidRDefault="005537D0" w:rsidP="00305098">
    <w:pPr>
      <w:pStyle w:val="Nagwek"/>
      <w:jc w:val="center"/>
    </w:pPr>
    <w:r w:rsidRPr="00305098">
      <w:rPr>
        <w:noProof/>
        <w:lang w:eastAsia="pl-PL"/>
      </w:rPr>
      <w:drawing>
        <wp:inline distT="0" distB="0" distL="0" distR="0" wp14:anchorId="2667D8AE" wp14:editId="78F04846">
          <wp:extent cx="934871" cy="523875"/>
          <wp:effectExtent l="0" t="0" r="0" b="0"/>
          <wp:docPr id="1" name="Obraz 1" descr="C:\Users\ANOWAK~1.CEN\AppData\Local\Temp\Rar$DIa6816.41493\logo_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1.CEN\AppData\Local\Temp\Rar$DIa6816.41493\logo_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954" cy="533448"/>
                  </a:xfrm>
                  <a:prstGeom prst="rect">
                    <a:avLst/>
                  </a:prstGeom>
                  <a:noFill/>
                  <a:ln>
                    <a:noFill/>
                  </a:ln>
                </pic:spPr>
              </pic:pic>
            </a:graphicData>
          </a:graphic>
        </wp:inline>
      </w:drawing>
    </w:r>
    <w:r w:rsidRPr="00305098">
      <w:rPr>
        <w:noProof/>
        <w:lang w:eastAsia="pl-PL"/>
      </w:rPr>
      <w:drawing>
        <wp:inline distT="0" distB="0" distL="0" distR="0" wp14:anchorId="3511A70E" wp14:editId="0142A738">
          <wp:extent cx="1445895" cy="471555"/>
          <wp:effectExtent l="0" t="0" r="1905" b="5080"/>
          <wp:docPr id="2" name="Obraz 2" descr="C:\Users\ANOWAK~1.CEN\AppData\Local\Temp\Rar$DIa4036.32772\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OWAK~1.CEN\AppData\Local\Temp\Rar$DIa4036.32772\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243" cy="484714"/>
                  </a:xfrm>
                  <a:prstGeom prst="rect">
                    <a:avLst/>
                  </a:prstGeom>
                  <a:noFill/>
                  <a:ln>
                    <a:noFill/>
                  </a:ln>
                </pic:spPr>
              </pic:pic>
            </a:graphicData>
          </a:graphic>
        </wp:inline>
      </w:drawing>
    </w:r>
  </w:p>
  <w:p w14:paraId="768F9FB2" w14:textId="77777777" w:rsidR="00067499" w:rsidRPr="00305098" w:rsidRDefault="005537D0" w:rsidP="00305098">
    <w:pPr>
      <w:jc w:val="center"/>
      <w:rPr>
        <w:rFonts w:ascii="Times New Roman" w:eastAsia="Times New Roman" w:hAnsi="Times New Roman" w:cs="Times New Roman"/>
        <w:lang w:eastAsia="pl-PL"/>
      </w:rPr>
    </w:pPr>
    <w:r w:rsidRPr="00305098">
      <w:rPr>
        <w:rFonts w:ascii="Times New Roman" w:eastAsia="Times New Roman" w:hAnsi="Times New Roman" w:cs="Times New Roman"/>
        <w:noProof/>
        <w:color w:val="0000FF"/>
        <w:lang w:eastAsia="pl-PL"/>
      </w:rPr>
      <w:drawing>
        <wp:inline distT="0" distB="0" distL="0" distR="0" wp14:anchorId="7515CEBB" wp14:editId="60A8CF66">
          <wp:extent cx="1167505" cy="409713"/>
          <wp:effectExtent l="0" t="0" r="0" b="9525"/>
          <wp:docPr id="3" name="Obraz 3" descr="Znalezione obrazy dla zapytania ncbr">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ncbr">
                    <a:hlinkClick r:id="rId3" tgtFrame="&quot;_blank&quot;"/>
                  </pic:cNvPr>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6216" cy="412770"/>
                  </a:xfrm>
                  <a:prstGeom prst="rect">
                    <a:avLst/>
                  </a:prstGeom>
                  <a:noFill/>
                  <a:ln>
                    <a:noFill/>
                  </a:ln>
                </pic:spPr>
              </pic:pic>
            </a:graphicData>
          </a:graphic>
        </wp:inline>
      </w:drawing>
    </w:r>
    <w:r w:rsidRPr="00031826">
      <w:rPr>
        <w:rFonts w:ascii="Times New Roman" w:eastAsia="Times New Roman" w:hAnsi="Times New Roman" w:cs="Times New Roman"/>
        <w:lang w:eastAsia="pl-PL"/>
      </w:rPr>
      <w:tab/>
    </w:r>
    <w:r w:rsidRPr="002F4B7A">
      <w:rPr>
        <w:rFonts w:ascii="Times New Roman" w:eastAsia="Times New Roman" w:hAnsi="Times New Roman" w:cs="Times New Roman"/>
        <w:noProof/>
        <w:lang w:eastAsia="pl-PL"/>
      </w:rPr>
      <w:drawing>
        <wp:inline distT="0" distB="0" distL="0" distR="0" wp14:anchorId="47295DFC" wp14:editId="190775E6">
          <wp:extent cx="1448901" cy="472468"/>
          <wp:effectExtent l="0" t="0" r="0" b="0"/>
          <wp:docPr id="4" name="Obraz 4" descr="C:\Users\ANOWAK~1.CEN\AppData\Local\Temp\Rar$DIa6912.15503\FNPlogoKOLOR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WAK~1.CEN\AppData\Local\Temp\Rar$DIa6912.15503\FNPlogoKOLORpl.pn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9649" cy="492277"/>
                  </a:xfrm>
                  <a:prstGeom prst="rect">
                    <a:avLst/>
                  </a:prstGeom>
                  <a:noFill/>
                  <a:ln>
                    <a:noFill/>
                  </a:ln>
                </pic:spPr>
              </pic:pic>
            </a:graphicData>
          </a:graphic>
        </wp:inline>
      </w:drawing>
    </w:r>
    <w:r w:rsidRPr="00031826">
      <w:rPr>
        <w:rFonts w:ascii="Times New Roman" w:eastAsia="Times New Roman" w:hAnsi="Times New Roman" w:cs="Times New Roman"/>
        <w:noProof/>
        <w:color w:val="0000FF"/>
        <w:lang w:eastAsia="pl-PL"/>
      </w:rPr>
      <w:drawing>
        <wp:inline distT="0" distB="0" distL="0" distR="0" wp14:anchorId="4E42BADE" wp14:editId="7107A6F8">
          <wp:extent cx="1063821" cy="409575"/>
          <wp:effectExtent l="0" t="0" r="3175" b="0"/>
          <wp:docPr id="5" name="Obraz 5" descr="logo uw - strona głów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w - strona główn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957" cy="410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63D"/>
    <w:multiLevelType w:val="hybridMultilevel"/>
    <w:tmpl w:val="26A60A90"/>
    <w:lvl w:ilvl="0" w:tplc="9B10320E">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1C64C6"/>
    <w:multiLevelType w:val="hybridMultilevel"/>
    <w:tmpl w:val="2110C1A6"/>
    <w:lvl w:ilvl="0" w:tplc="2CC61B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81574"/>
    <w:multiLevelType w:val="hybridMultilevel"/>
    <w:tmpl w:val="01B2426A"/>
    <w:lvl w:ilvl="0" w:tplc="E228B9C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D0537"/>
    <w:multiLevelType w:val="multilevel"/>
    <w:tmpl w:val="84808712"/>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815D85"/>
    <w:multiLevelType w:val="hybridMultilevel"/>
    <w:tmpl w:val="F024218C"/>
    <w:lvl w:ilvl="0" w:tplc="6C6E2AB0">
      <w:start w:val="1"/>
      <w:numFmt w:val="decimal"/>
      <w:lvlText w:val="%1."/>
      <w:lvlJc w:val="left"/>
      <w:pPr>
        <w:tabs>
          <w:tab w:val="num" w:pos="1335"/>
        </w:tabs>
        <w:ind w:left="1335" w:hanging="255"/>
      </w:pPr>
      <w:rPr>
        <w:rFonts w:ascii="Times New Roman" w:hAnsi="Times New Roman" w:hint="default"/>
        <w:b w:val="0"/>
        <w:i w:val="0"/>
        <w:sz w:val="24"/>
      </w:rPr>
    </w:lvl>
    <w:lvl w:ilvl="1" w:tplc="04150011">
      <w:start w:val="1"/>
      <w:numFmt w:val="decimal"/>
      <w:lvlText w:val="%2)"/>
      <w:lvlJc w:val="left"/>
      <w:pPr>
        <w:tabs>
          <w:tab w:val="num" w:pos="1440"/>
        </w:tabs>
        <w:ind w:left="1440" w:hanging="360"/>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FB1299"/>
    <w:multiLevelType w:val="hybridMultilevel"/>
    <w:tmpl w:val="44EEB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766E8E"/>
    <w:multiLevelType w:val="hybridMultilevel"/>
    <w:tmpl w:val="6F48B556"/>
    <w:lvl w:ilvl="0" w:tplc="2B6067A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75AB1"/>
    <w:multiLevelType w:val="hybridMultilevel"/>
    <w:tmpl w:val="E22C4A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7851951"/>
    <w:multiLevelType w:val="hybridMultilevel"/>
    <w:tmpl w:val="7250EB92"/>
    <w:lvl w:ilvl="0" w:tplc="3364D150">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AEC3BDC"/>
    <w:multiLevelType w:val="hybridMultilevel"/>
    <w:tmpl w:val="55A8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BC4A60"/>
    <w:multiLevelType w:val="hybridMultilevel"/>
    <w:tmpl w:val="C89CA252"/>
    <w:lvl w:ilvl="0" w:tplc="D166C5B0">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812FD6"/>
    <w:multiLevelType w:val="hybridMultilevel"/>
    <w:tmpl w:val="B648572C"/>
    <w:lvl w:ilvl="0" w:tplc="15B6453C">
      <w:start w:val="2"/>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177044"/>
    <w:multiLevelType w:val="hybridMultilevel"/>
    <w:tmpl w:val="8988D1AA"/>
    <w:lvl w:ilvl="0" w:tplc="599419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45A68D2"/>
    <w:multiLevelType w:val="hybridMultilevel"/>
    <w:tmpl w:val="3A3C71A6"/>
    <w:lvl w:ilvl="0" w:tplc="04150011">
      <w:start w:val="1"/>
      <w:numFmt w:val="decimal"/>
      <w:lvlText w:val="%1)"/>
      <w:lvlJc w:val="left"/>
      <w:pPr>
        <w:tabs>
          <w:tab w:val="num" w:pos="1695"/>
        </w:tabs>
        <w:ind w:left="1695" w:hanging="255"/>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F61EBA"/>
    <w:multiLevelType w:val="hybridMultilevel"/>
    <w:tmpl w:val="047C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B804B4"/>
    <w:multiLevelType w:val="hybridMultilevel"/>
    <w:tmpl w:val="2DB6237C"/>
    <w:lvl w:ilvl="0" w:tplc="5AA4B0C0">
      <w:start w:val="1"/>
      <w:numFmt w:val="decimal"/>
      <w:lvlText w:val="%1."/>
      <w:lvlJc w:val="left"/>
      <w:pPr>
        <w:tabs>
          <w:tab w:val="num" w:pos="615"/>
        </w:tabs>
        <w:ind w:left="615" w:hanging="255"/>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914AF3"/>
    <w:multiLevelType w:val="hybridMultilevel"/>
    <w:tmpl w:val="56A6A61C"/>
    <w:lvl w:ilvl="0" w:tplc="8B6C2B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0551E8"/>
    <w:multiLevelType w:val="hybridMultilevel"/>
    <w:tmpl w:val="E1C4D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1E5CF8"/>
    <w:multiLevelType w:val="hybridMultilevel"/>
    <w:tmpl w:val="265E5F6A"/>
    <w:lvl w:ilvl="0" w:tplc="00C27F90">
      <w:start w:val="1"/>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7"/>
  </w:num>
  <w:num w:numId="2">
    <w:abstractNumId w:val="0"/>
  </w:num>
  <w:num w:numId="3">
    <w:abstractNumId w:val="7"/>
  </w:num>
  <w:num w:numId="4">
    <w:abstractNumId w:val="12"/>
  </w:num>
  <w:num w:numId="5">
    <w:abstractNumId w:val="5"/>
  </w:num>
  <w:num w:numId="6">
    <w:abstractNumId w:val="15"/>
  </w:num>
  <w:num w:numId="7">
    <w:abstractNumId w:val="14"/>
  </w:num>
  <w:num w:numId="8">
    <w:abstractNumId w:val="20"/>
  </w:num>
  <w:num w:numId="9">
    <w:abstractNumId w:val="10"/>
  </w:num>
  <w:num w:numId="10">
    <w:abstractNumId w:val="21"/>
  </w:num>
  <w:num w:numId="11">
    <w:abstractNumId w:val="16"/>
  </w:num>
  <w:num w:numId="12">
    <w:abstractNumId w:val="11"/>
  </w:num>
  <w:num w:numId="13">
    <w:abstractNumId w:val="19"/>
  </w:num>
  <w:num w:numId="14">
    <w:abstractNumId w:val="13"/>
  </w:num>
  <w:num w:numId="15">
    <w:abstractNumId w:val="3"/>
  </w:num>
  <w:num w:numId="16">
    <w:abstractNumId w:val="6"/>
  </w:num>
  <w:num w:numId="17">
    <w:abstractNumId w:val="8"/>
  </w:num>
  <w:num w:numId="18">
    <w:abstractNumId w:val="1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47"/>
    <w:rsid w:val="0006622C"/>
    <w:rsid w:val="000E7D78"/>
    <w:rsid w:val="000F5B86"/>
    <w:rsid w:val="00115664"/>
    <w:rsid w:val="00144DD5"/>
    <w:rsid w:val="001668E0"/>
    <w:rsid w:val="001A1488"/>
    <w:rsid w:val="001D0D32"/>
    <w:rsid w:val="001F0D17"/>
    <w:rsid w:val="00286476"/>
    <w:rsid w:val="00350759"/>
    <w:rsid w:val="003530BE"/>
    <w:rsid w:val="00353163"/>
    <w:rsid w:val="003D4D1C"/>
    <w:rsid w:val="004375BE"/>
    <w:rsid w:val="0046035D"/>
    <w:rsid w:val="004A4C44"/>
    <w:rsid w:val="004C059A"/>
    <w:rsid w:val="004D60C9"/>
    <w:rsid w:val="00541CD7"/>
    <w:rsid w:val="005537D0"/>
    <w:rsid w:val="005D2E59"/>
    <w:rsid w:val="005E21DD"/>
    <w:rsid w:val="00606BE0"/>
    <w:rsid w:val="006B3D9C"/>
    <w:rsid w:val="006B4E56"/>
    <w:rsid w:val="00714F03"/>
    <w:rsid w:val="007340BF"/>
    <w:rsid w:val="00744C55"/>
    <w:rsid w:val="00764D00"/>
    <w:rsid w:val="007C2556"/>
    <w:rsid w:val="007E6E2B"/>
    <w:rsid w:val="00817CB0"/>
    <w:rsid w:val="008D1B43"/>
    <w:rsid w:val="008E0B04"/>
    <w:rsid w:val="008E6192"/>
    <w:rsid w:val="0097030F"/>
    <w:rsid w:val="00993114"/>
    <w:rsid w:val="00A25A47"/>
    <w:rsid w:val="00A37331"/>
    <w:rsid w:val="00A475D8"/>
    <w:rsid w:val="00A9110D"/>
    <w:rsid w:val="00B6351F"/>
    <w:rsid w:val="00BB6BF8"/>
    <w:rsid w:val="00C3640B"/>
    <w:rsid w:val="00C95230"/>
    <w:rsid w:val="00CE32FC"/>
    <w:rsid w:val="00D2095F"/>
    <w:rsid w:val="00D31319"/>
    <w:rsid w:val="00D57B8B"/>
    <w:rsid w:val="00D6769C"/>
    <w:rsid w:val="00D94224"/>
    <w:rsid w:val="00DA5259"/>
    <w:rsid w:val="00DC25E7"/>
    <w:rsid w:val="00DD7D79"/>
    <w:rsid w:val="00DE0111"/>
    <w:rsid w:val="00E23BA9"/>
    <w:rsid w:val="00E3043E"/>
    <w:rsid w:val="00E873C3"/>
    <w:rsid w:val="00EE477E"/>
    <w:rsid w:val="00FB38D7"/>
    <w:rsid w:val="00FB4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DFFB"/>
  <w15:chartTrackingRefBased/>
  <w15:docId w15:val="{F36156F4-1D33-43FC-8B78-E3352E10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5A4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25A47"/>
    <w:rPr>
      <w:rFonts w:ascii="Calibri" w:eastAsia="Calibri" w:hAnsi="Calibri" w:cs="Times New Roman"/>
    </w:rPr>
  </w:style>
  <w:style w:type="paragraph" w:styleId="Stopka">
    <w:name w:val="footer"/>
    <w:basedOn w:val="Normalny"/>
    <w:link w:val="StopkaZnak"/>
    <w:uiPriority w:val="99"/>
    <w:unhideWhenUsed/>
    <w:rsid w:val="00A25A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A47"/>
  </w:style>
  <w:style w:type="character" w:styleId="Odwoaniedokomentarza">
    <w:name w:val="annotation reference"/>
    <w:basedOn w:val="Domylnaczcionkaakapitu"/>
    <w:uiPriority w:val="99"/>
    <w:semiHidden/>
    <w:unhideWhenUsed/>
    <w:rsid w:val="007E6E2B"/>
    <w:rPr>
      <w:sz w:val="16"/>
      <w:szCs w:val="16"/>
    </w:rPr>
  </w:style>
  <w:style w:type="paragraph" w:styleId="Tekstkomentarza">
    <w:name w:val="annotation text"/>
    <w:basedOn w:val="Normalny"/>
    <w:link w:val="TekstkomentarzaZnak"/>
    <w:uiPriority w:val="99"/>
    <w:unhideWhenUsed/>
    <w:rsid w:val="007E6E2B"/>
    <w:pPr>
      <w:spacing w:line="240" w:lineRule="auto"/>
    </w:pPr>
    <w:rPr>
      <w:sz w:val="20"/>
      <w:szCs w:val="20"/>
    </w:rPr>
  </w:style>
  <w:style w:type="character" w:customStyle="1" w:styleId="TekstkomentarzaZnak">
    <w:name w:val="Tekst komentarza Znak"/>
    <w:basedOn w:val="Domylnaczcionkaakapitu"/>
    <w:link w:val="Tekstkomentarza"/>
    <w:uiPriority w:val="99"/>
    <w:rsid w:val="007E6E2B"/>
    <w:rPr>
      <w:sz w:val="20"/>
      <w:szCs w:val="20"/>
    </w:rPr>
  </w:style>
  <w:style w:type="paragraph" w:styleId="Tematkomentarza">
    <w:name w:val="annotation subject"/>
    <w:basedOn w:val="Tekstkomentarza"/>
    <w:next w:val="Tekstkomentarza"/>
    <w:link w:val="TematkomentarzaZnak"/>
    <w:uiPriority w:val="99"/>
    <w:semiHidden/>
    <w:unhideWhenUsed/>
    <w:rsid w:val="007E6E2B"/>
    <w:rPr>
      <w:b/>
      <w:bCs/>
    </w:rPr>
  </w:style>
  <w:style w:type="character" w:customStyle="1" w:styleId="TematkomentarzaZnak">
    <w:name w:val="Temat komentarza Znak"/>
    <w:basedOn w:val="TekstkomentarzaZnak"/>
    <w:link w:val="Tematkomentarza"/>
    <w:uiPriority w:val="99"/>
    <w:semiHidden/>
    <w:rsid w:val="007E6E2B"/>
    <w:rPr>
      <w:b/>
      <w:bCs/>
      <w:sz w:val="20"/>
      <w:szCs w:val="20"/>
    </w:rPr>
  </w:style>
  <w:style w:type="paragraph" w:styleId="Tekstdymka">
    <w:name w:val="Balloon Text"/>
    <w:basedOn w:val="Normalny"/>
    <w:link w:val="TekstdymkaZnak"/>
    <w:uiPriority w:val="99"/>
    <w:semiHidden/>
    <w:unhideWhenUsed/>
    <w:rsid w:val="007E6E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E2B"/>
    <w:rPr>
      <w:rFonts w:ascii="Segoe UI" w:hAnsi="Segoe UI" w:cs="Segoe UI"/>
      <w:sz w:val="18"/>
      <w:szCs w:val="18"/>
    </w:rPr>
  </w:style>
  <w:style w:type="paragraph" w:styleId="Akapitzlist">
    <w:name w:val="List Paragraph"/>
    <w:aliases w:val="CW_Lista"/>
    <w:basedOn w:val="Normalny"/>
    <w:uiPriority w:val="34"/>
    <w:qFormat/>
    <w:rsid w:val="00DA5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uw.edu.pl/" TargetMode="External"/><Relationship Id="rId3" Type="http://schemas.openxmlformats.org/officeDocument/2006/relationships/hyperlink" Target="http://www.ncbr.gov.pl/dla-mediow/logotypy/narodowe-centrum-badan-i-rozwoju/" TargetMode="External"/><Relationship Id="rId7" Type="http://schemas.microsoft.com/office/2007/relationships/hdphoto" Target="media/hdphoto2.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microsoft.com/office/2007/relationships/hdphoto" Target="media/hdphoto1.wdp"/><Relationship Id="rId4" Type="http://schemas.openxmlformats.org/officeDocument/2006/relationships/image" Target="media/image3.png"/><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3467</Words>
  <Characters>20805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6</cp:revision>
  <cp:lastPrinted>2022-07-13T09:34:00Z</cp:lastPrinted>
  <dcterms:created xsi:type="dcterms:W3CDTF">2022-05-30T13:18:00Z</dcterms:created>
  <dcterms:modified xsi:type="dcterms:W3CDTF">2022-07-13T09:34:00Z</dcterms:modified>
</cp:coreProperties>
</file>