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FB" w:rsidRDefault="008D61FB" w:rsidP="008D61FB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5D5774">
        <w:rPr>
          <w:rFonts w:ascii="Times New Roman" w:hAnsi="Times New Roman" w:cs="Times New Roman"/>
        </w:rPr>
        <w:t xml:space="preserve"> 20.07.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D61FB" w:rsidRPr="00E63A79" w:rsidRDefault="008D61FB" w:rsidP="008D61FB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611CB9">
        <w:rPr>
          <w:rFonts w:ascii="Times New Roman" w:hAnsi="Times New Roman" w:cs="Times New Roman"/>
        </w:rPr>
        <w:t>88</w:t>
      </w:r>
      <w:r w:rsidRPr="00E63A7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E63A79">
        <w:rPr>
          <w:rFonts w:ascii="Times New Roman" w:hAnsi="Times New Roman" w:cs="Times New Roman"/>
        </w:rPr>
        <w:t>/BP/</w:t>
      </w:r>
      <w:r w:rsidR="005D5774">
        <w:rPr>
          <w:rFonts w:ascii="Times New Roman" w:hAnsi="Times New Roman" w:cs="Times New Roman"/>
        </w:rPr>
        <w:t>803</w:t>
      </w:r>
    </w:p>
    <w:p w:rsidR="008D61FB" w:rsidRPr="00F30B6D" w:rsidRDefault="008D61FB" w:rsidP="008D61F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61FB" w:rsidRPr="00F30B6D" w:rsidRDefault="008D61FB" w:rsidP="008D61F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D61FB" w:rsidRPr="00B775D4" w:rsidRDefault="008D61FB" w:rsidP="008D6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1CB9" w:rsidRPr="000B31EE" w:rsidRDefault="00611CB9" w:rsidP="008159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88/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449E">
        <w:rPr>
          <w:rFonts w:ascii="Times New Roman" w:hAnsi="Times New Roman"/>
        </w:rPr>
        <w:t>„Sprzątanie pomieszczeń w części sportowej i sali widowiskowej oraz pomieszczeń w budynku Biblioteki Uniwersyteckiej znajdującej się przy ul. Dobrej 56/66 i budynku SAT, tzw. „Domek Ogrodnika”  znajdującego się przy ul. Dobrej 68/70, jednorazowe mycie konstrukcji stalowej wsporczej świetlików szklanych oraz ścian szklanych w budynku Biblioteki   Uniwersyteckiej oraz mycie okien i powierzchni szklanych w budynku Biblioteki Uniwersyteckiej, budynku SAT oraz budynku „</w:t>
      </w:r>
      <w:proofErr w:type="spellStart"/>
      <w:r w:rsidRPr="004E449E">
        <w:rPr>
          <w:rFonts w:ascii="Times New Roman" w:hAnsi="Times New Roman"/>
        </w:rPr>
        <w:t>Artes</w:t>
      </w:r>
      <w:proofErr w:type="spellEnd"/>
      <w:r w:rsidRPr="004E449E">
        <w:rPr>
          <w:rFonts w:ascii="Times New Roman" w:hAnsi="Times New Roman"/>
        </w:rPr>
        <w:t xml:space="preserve"> </w:t>
      </w:r>
      <w:proofErr w:type="spellStart"/>
      <w:r w:rsidRPr="004E449E">
        <w:rPr>
          <w:rFonts w:ascii="Times New Roman" w:hAnsi="Times New Roman"/>
        </w:rPr>
        <w:t>Liberales</w:t>
      </w:r>
      <w:proofErr w:type="spellEnd"/>
      <w:r w:rsidRPr="004E449E">
        <w:rPr>
          <w:rFonts w:ascii="Times New Roman" w:hAnsi="Times New Roman"/>
        </w:rPr>
        <w:t>”, tzw. „Biała Willa” znajdującego się znajdującego się przy ul. Dobrej 72  w Warszawie”.</w:t>
      </w:r>
    </w:p>
    <w:p w:rsidR="008159DF" w:rsidRDefault="008159DF" w:rsidP="008D61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159DF" w:rsidRDefault="008D61FB" w:rsidP="008159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8159DF" w:rsidRPr="0031788D" w:rsidRDefault="008159DF" w:rsidP="008159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159DF" w:rsidRPr="00AA3CF0" w:rsidRDefault="008D61FB" w:rsidP="00FC4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16"/>
        <w:gridCol w:w="3999"/>
        <w:gridCol w:w="1984"/>
        <w:gridCol w:w="2410"/>
      </w:tblGrid>
      <w:tr w:rsidR="00601336" w:rsidRPr="001965A4" w:rsidTr="00A171F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01336" w:rsidRPr="00F11594" w:rsidRDefault="00601336" w:rsidP="00EE06E0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  <w:hideMark/>
          </w:tcPr>
          <w:p w:rsidR="00601336" w:rsidRPr="00F11594" w:rsidRDefault="00601336" w:rsidP="00EE06E0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601336" w:rsidRPr="001965A4" w:rsidRDefault="00601336" w:rsidP="00EE06E0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32E2D" w:rsidRDefault="00B32E2D" w:rsidP="00A171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Jakość usługi</w:t>
            </w:r>
          </w:p>
          <w:p w:rsidR="00601336" w:rsidRPr="001965A4" w:rsidRDefault="00B32E2D" w:rsidP="00A171F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(c</w:t>
            </w:r>
            <w:r w:rsidR="00611CB9" w:rsidRPr="007E6832">
              <w:rPr>
                <w:b/>
              </w:rPr>
              <w:t>zęstotliwość kontroli jakości pracy wykonywanej usługi</w:t>
            </w:r>
            <w:r>
              <w:rPr>
                <w:b/>
              </w:rPr>
              <w:t>)</w:t>
            </w:r>
          </w:p>
        </w:tc>
      </w:tr>
      <w:tr w:rsidR="00601336" w:rsidRPr="001965A4" w:rsidTr="00611CB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01336" w:rsidRPr="006F30B2" w:rsidRDefault="00601336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</w:tcPr>
          <w:p w:rsidR="00601336" w:rsidRPr="006F30B2" w:rsidRDefault="00601336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01336" w:rsidRPr="001965A4" w:rsidRDefault="00601336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01336" w:rsidRPr="001965A4" w:rsidRDefault="00601336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F97B92" w:rsidRPr="00F11594" w:rsidTr="00611CB9">
        <w:trPr>
          <w:trHeight w:val="438"/>
        </w:trPr>
        <w:tc>
          <w:tcPr>
            <w:tcW w:w="816" w:type="dxa"/>
            <w:vAlign w:val="center"/>
          </w:tcPr>
          <w:p w:rsidR="00F97B92" w:rsidRPr="00A3016F" w:rsidRDefault="00F97B92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9" w:type="dxa"/>
            <w:vAlign w:val="center"/>
          </w:tcPr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Spółka Cywilna INTERLUX Kania Małgorzata, Kania Łukasz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ul. S. Żeromskiego 19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07-417 Ostrołęka</w:t>
            </w:r>
          </w:p>
        </w:tc>
        <w:tc>
          <w:tcPr>
            <w:tcW w:w="1984" w:type="dxa"/>
            <w:vAlign w:val="center"/>
          </w:tcPr>
          <w:p w:rsidR="00F97B92" w:rsidRPr="008159DF" w:rsidRDefault="00670F0E" w:rsidP="00EE06E0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3 655 437,00 zł</w:t>
            </w:r>
          </w:p>
        </w:tc>
        <w:tc>
          <w:tcPr>
            <w:tcW w:w="2410" w:type="dxa"/>
          </w:tcPr>
          <w:p w:rsidR="00F97B92" w:rsidRPr="008159DF" w:rsidRDefault="00F97B92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 razy w tygodniu</w:t>
            </w:r>
          </w:p>
        </w:tc>
      </w:tr>
      <w:tr w:rsidR="00F97B92" w:rsidRPr="00F11594" w:rsidTr="00611CB9">
        <w:trPr>
          <w:trHeight w:val="438"/>
        </w:trPr>
        <w:tc>
          <w:tcPr>
            <w:tcW w:w="816" w:type="dxa"/>
            <w:vAlign w:val="center"/>
          </w:tcPr>
          <w:p w:rsidR="00F97B92" w:rsidRDefault="00F97B92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9" w:type="dxa"/>
            <w:vAlign w:val="center"/>
          </w:tcPr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DGP </w:t>
            </w: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Clean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Partner Sp. z o.o. – LIDER konsorcjum 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ul. Żytnia 15/23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01-014 Warszawa 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4 OP Sp. z o.o. – PARTNER 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ul. Środkowa 20 </w:t>
            </w:r>
          </w:p>
          <w:p w:rsidR="00F97B92" w:rsidRPr="008159DF" w:rsidRDefault="00F97B92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59-220 Legnica</w:t>
            </w:r>
          </w:p>
          <w:p w:rsidR="00670F0E" w:rsidRPr="008159DF" w:rsidRDefault="00670F0E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CTG Sp. z o.o. – PARTNER </w:t>
            </w:r>
          </w:p>
          <w:p w:rsidR="00670F0E" w:rsidRPr="008159DF" w:rsidRDefault="00670F0E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ul. Najświętszej Marii Panny 14/1 </w:t>
            </w:r>
          </w:p>
          <w:p w:rsidR="00670F0E" w:rsidRPr="008159DF" w:rsidRDefault="00670F0E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59-220 Legnica</w:t>
            </w:r>
          </w:p>
        </w:tc>
        <w:tc>
          <w:tcPr>
            <w:tcW w:w="1984" w:type="dxa"/>
            <w:vAlign w:val="center"/>
          </w:tcPr>
          <w:p w:rsidR="00F97B92" w:rsidRPr="008159DF" w:rsidRDefault="00670F0E" w:rsidP="00EE06E0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3 352 488,00 zł</w:t>
            </w:r>
          </w:p>
        </w:tc>
        <w:tc>
          <w:tcPr>
            <w:tcW w:w="2410" w:type="dxa"/>
          </w:tcPr>
          <w:p w:rsidR="00F97B92" w:rsidRPr="008159DF" w:rsidRDefault="00F97B92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</w:p>
          <w:p w:rsidR="00670F0E" w:rsidRPr="008159DF" w:rsidRDefault="00670F0E" w:rsidP="00EE06E0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 razy w tygodniu</w:t>
            </w:r>
          </w:p>
        </w:tc>
      </w:tr>
      <w:tr w:rsidR="00EA7E2F" w:rsidRPr="00F11594" w:rsidTr="008159DF">
        <w:trPr>
          <w:trHeight w:val="438"/>
        </w:trPr>
        <w:tc>
          <w:tcPr>
            <w:tcW w:w="816" w:type="dxa"/>
            <w:vAlign w:val="center"/>
          </w:tcPr>
          <w:p w:rsidR="00EA7E2F" w:rsidRDefault="00EA7E2F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999" w:type="dxa"/>
            <w:vAlign w:val="center"/>
          </w:tcPr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Seris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Konsalnet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Cleaning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Sp. z o.o.- lider konsorcjum </w:t>
            </w:r>
          </w:p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ul. Jana Kazimierza 55</w:t>
            </w:r>
          </w:p>
          <w:p w:rsidR="000A737B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01-267 Warszawa </w:t>
            </w:r>
          </w:p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Seris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Konsalnet</w:t>
            </w:r>
            <w:proofErr w:type="spellEnd"/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 Ochrona Sp. z o.o. </w:t>
            </w:r>
          </w:p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ul. Jana Kazimierza 55</w:t>
            </w:r>
          </w:p>
          <w:p w:rsidR="000A737B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01-267 Warszawa</w:t>
            </w:r>
          </w:p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Seris LAAM Sp. z o.o. </w:t>
            </w:r>
          </w:p>
          <w:p w:rsidR="00670F0E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ul. Jana Kazimierza 55</w:t>
            </w:r>
          </w:p>
          <w:p w:rsidR="00EA7E2F" w:rsidRPr="008159DF" w:rsidRDefault="00EA7E2F" w:rsidP="00F97B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01-267 Warszawa</w:t>
            </w:r>
          </w:p>
        </w:tc>
        <w:tc>
          <w:tcPr>
            <w:tcW w:w="1984" w:type="dxa"/>
            <w:vAlign w:val="center"/>
          </w:tcPr>
          <w:p w:rsidR="00EA7E2F" w:rsidRPr="008159DF" w:rsidRDefault="00670F0E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3 553 593,12 zł</w:t>
            </w:r>
          </w:p>
        </w:tc>
        <w:tc>
          <w:tcPr>
            <w:tcW w:w="2410" w:type="dxa"/>
            <w:vAlign w:val="center"/>
          </w:tcPr>
          <w:p w:rsidR="00EA7E2F" w:rsidRPr="008159DF" w:rsidRDefault="00670F0E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 razy w tygodniu</w:t>
            </w:r>
          </w:p>
        </w:tc>
      </w:tr>
      <w:tr w:rsidR="00601336" w:rsidRPr="00F11594" w:rsidTr="008159DF">
        <w:trPr>
          <w:trHeight w:val="438"/>
        </w:trPr>
        <w:tc>
          <w:tcPr>
            <w:tcW w:w="816" w:type="dxa"/>
            <w:vAlign w:val="center"/>
          </w:tcPr>
          <w:p w:rsidR="00601336" w:rsidRPr="00A3016F" w:rsidRDefault="000F0D41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99" w:type="dxa"/>
            <w:vAlign w:val="center"/>
          </w:tcPr>
          <w:p w:rsidR="00670F0E" w:rsidRPr="008159DF" w:rsidRDefault="00B618B8" w:rsidP="00EE06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 xml:space="preserve">AWIMA SPÓŁKA JAWNA </w:t>
            </w:r>
          </w:p>
          <w:p w:rsidR="00601336" w:rsidRPr="008159DF" w:rsidRDefault="00B618B8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hAnsi="Times New Roman" w:cs="Times New Roman"/>
                <w:sz w:val="22"/>
                <w:szCs w:val="22"/>
              </w:rPr>
              <w:t>B. WIŚNIEWSKI</w:t>
            </w:r>
          </w:p>
          <w:p w:rsidR="00601336" w:rsidRPr="008159DF" w:rsidRDefault="00601336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 w:rsidR="00B618B8"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3-go Maja 2b lok. 22</w:t>
            </w:r>
          </w:p>
          <w:p w:rsidR="00601336" w:rsidRPr="008159DF" w:rsidRDefault="00601336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B618B8"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5-410 Józefów</w:t>
            </w:r>
          </w:p>
        </w:tc>
        <w:tc>
          <w:tcPr>
            <w:tcW w:w="1984" w:type="dxa"/>
            <w:vAlign w:val="center"/>
          </w:tcPr>
          <w:p w:rsidR="00601336" w:rsidRPr="008159DF" w:rsidRDefault="00670F0E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3 725 424,32 zł</w:t>
            </w:r>
          </w:p>
        </w:tc>
        <w:tc>
          <w:tcPr>
            <w:tcW w:w="2410" w:type="dxa"/>
            <w:vAlign w:val="center"/>
          </w:tcPr>
          <w:p w:rsidR="002D6221" w:rsidRPr="008159DF" w:rsidRDefault="00670F0E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 razy w tygodniu</w:t>
            </w:r>
          </w:p>
        </w:tc>
      </w:tr>
      <w:tr w:rsidR="00601336" w:rsidRPr="00F11594" w:rsidTr="008159DF">
        <w:trPr>
          <w:trHeight w:val="438"/>
        </w:trPr>
        <w:tc>
          <w:tcPr>
            <w:tcW w:w="816" w:type="dxa"/>
            <w:vAlign w:val="center"/>
          </w:tcPr>
          <w:p w:rsidR="00601336" w:rsidRDefault="000F0D41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99" w:type="dxa"/>
            <w:vAlign w:val="center"/>
          </w:tcPr>
          <w:p w:rsidR="000F0D41" w:rsidRPr="008159DF" w:rsidRDefault="000F0D41" w:rsidP="000F0D41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EVER Cleaning Sp. z </w:t>
            </w:r>
            <w:proofErr w:type="spellStart"/>
            <w:r w:rsidRPr="008159D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8159D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:rsidR="00670F0E" w:rsidRPr="008159DF" w:rsidRDefault="00830F17" w:rsidP="000F0D41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="00670F0E"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l. </w:t>
            </w:r>
            <w:r w:rsidR="000F0D41"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Arkuszowa 39 </w:t>
            </w:r>
          </w:p>
          <w:p w:rsidR="00B618B8" w:rsidRPr="008159DF" w:rsidRDefault="000F0D41" w:rsidP="000F0D41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59DF">
              <w:rPr>
                <w:rFonts w:ascii="Times New Roman" w:eastAsia="Calibri" w:hAnsi="Times New Roman" w:cs="Times New Roman"/>
                <w:sz w:val="22"/>
                <w:szCs w:val="22"/>
              </w:rPr>
              <w:t>01-934 Warszawa</w:t>
            </w:r>
          </w:p>
        </w:tc>
        <w:tc>
          <w:tcPr>
            <w:tcW w:w="1984" w:type="dxa"/>
            <w:vAlign w:val="center"/>
          </w:tcPr>
          <w:p w:rsidR="00601336" w:rsidRPr="008159DF" w:rsidRDefault="00830F17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2 660 201,04 zł</w:t>
            </w:r>
          </w:p>
        </w:tc>
        <w:tc>
          <w:tcPr>
            <w:tcW w:w="2410" w:type="dxa"/>
            <w:vAlign w:val="center"/>
          </w:tcPr>
          <w:p w:rsidR="002D6221" w:rsidRPr="008159DF" w:rsidRDefault="00830F17" w:rsidP="008159DF">
            <w:pPr>
              <w:jc w:val="center"/>
              <w:rPr>
                <w:sz w:val="22"/>
                <w:szCs w:val="22"/>
              </w:rPr>
            </w:pPr>
            <w:r w:rsidRPr="008159DF">
              <w:rPr>
                <w:sz w:val="22"/>
                <w:szCs w:val="22"/>
              </w:rPr>
              <w:t>2 razy w tygodniu</w:t>
            </w:r>
          </w:p>
        </w:tc>
      </w:tr>
      <w:bookmarkEnd w:id="3"/>
    </w:tbl>
    <w:p w:rsidR="00601336" w:rsidRDefault="00601336" w:rsidP="00FC4D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159DF" w:rsidRDefault="008159DF" w:rsidP="00FC4D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159DF" w:rsidRDefault="008159DF" w:rsidP="00FC4D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D61FB" w:rsidRPr="00F30B6D" w:rsidRDefault="008D61FB" w:rsidP="008D61F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D61FB" w:rsidRPr="00F30B6D" w:rsidRDefault="008D61FB" w:rsidP="008D61F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D61FB" w:rsidRPr="00F30B6D" w:rsidRDefault="008D61FB" w:rsidP="008D61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D61FB" w:rsidRPr="00F30B6D" w:rsidRDefault="008D61FB" w:rsidP="008D61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FC4D84" w:rsidRDefault="008D61FB" w:rsidP="00FC4D84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FC4D84" w:rsidSect="00E648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096459"/>
      <w:docPartObj>
        <w:docPartGallery w:val="Page Numbers (Bottom of Page)"/>
        <w:docPartUnique/>
      </w:docPartObj>
    </w:sdtPr>
    <w:sdtEndPr/>
    <w:sdtContent>
      <w:p w:rsidR="008159DF" w:rsidRDefault="00815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A737B"/>
    <w:rsid w:val="000C6A39"/>
    <w:rsid w:val="000F0D41"/>
    <w:rsid w:val="000F5A1D"/>
    <w:rsid w:val="002C1CC1"/>
    <w:rsid w:val="002D6221"/>
    <w:rsid w:val="005D5774"/>
    <w:rsid w:val="005F277F"/>
    <w:rsid w:val="00601336"/>
    <w:rsid w:val="00603B8E"/>
    <w:rsid w:val="00611CB9"/>
    <w:rsid w:val="00670F0E"/>
    <w:rsid w:val="006E4F2D"/>
    <w:rsid w:val="007A3359"/>
    <w:rsid w:val="007F230D"/>
    <w:rsid w:val="008159DF"/>
    <w:rsid w:val="00830F17"/>
    <w:rsid w:val="008D61FB"/>
    <w:rsid w:val="009059E5"/>
    <w:rsid w:val="00907E2A"/>
    <w:rsid w:val="00A171F8"/>
    <w:rsid w:val="00B32E2D"/>
    <w:rsid w:val="00B51741"/>
    <w:rsid w:val="00B618B8"/>
    <w:rsid w:val="00BB06F4"/>
    <w:rsid w:val="00BB6943"/>
    <w:rsid w:val="00C01E0C"/>
    <w:rsid w:val="00CC1E20"/>
    <w:rsid w:val="00D807E0"/>
    <w:rsid w:val="00D83E72"/>
    <w:rsid w:val="00E5303B"/>
    <w:rsid w:val="00E64897"/>
    <w:rsid w:val="00EA7E2F"/>
    <w:rsid w:val="00F45F4B"/>
    <w:rsid w:val="00F97B92"/>
    <w:rsid w:val="00FC4D8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11DD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1FB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17</cp:revision>
  <dcterms:created xsi:type="dcterms:W3CDTF">2022-07-08T09:53:00Z</dcterms:created>
  <dcterms:modified xsi:type="dcterms:W3CDTF">2022-07-20T09:05:00Z</dcterms:modified>
</cp:coreProperties>
</file>