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867" w:rsidRPr="00E73867" w:rsidRDefault="00E73867" w:rsidP="00E73867">
      <w:pPr>
        <w:spacing w:before="60" w:after="60"/>
        <w:jc w:val="center"/>
        <w:rPr>
          <w:rFonts w:ascii="Verdana" w:hAnsi="Verdana" w:cs="Times New Roman"/>
          <w:sz w:val="18"/>
          <w:szCs w:val="18"/>
        </w:rPr>
      </w:pPr>
      <w:r w:rsidRPr="00E73867">
        <w:rPr>
          <w:rFonts w:ascii="Verdana" w:hAnsi="Verdana" w:cs="Times New Roman"/>
          <w:sz w:val="18"/>
          <w:szCs w:val="18"/>
        </w:rPr>
        <w:t>Załącznik nr 1</w:t>
      </w:r>
      <w:r w:rsidR="00C35865">
        <w:rPr>
          <w:rFonts w:ascii="Verdana" w:hAnsi="Verdana" w:cs="Times New Roman"/>
          <w:sz w:val="18"/>
          <w:szCs w:val="18"/>
        </w:rPr>
        <w:t xml:space="preserve"> do SWZ</w:t>
      </w:r>
      <w:r w:rsidRPr="00E73867">
        <w:rPr>
          <w:rFonts w:ascii="Verdana" w:hAnsi="Verdana" w:cs="Times New Roman"/>
          <w:sz w:val="18"/>
          <w:szCs w:val="18"/>
        </w:rPr>
        <w:t xml:space="preserve"> – SZCZEGÓŁOWY OPIS PRZEDMIOTU ZAMÓWIENIA – SPECYFIKACJA TECHNICZNA</w:t>
      </w:r>
    </w:p>
    <w:p w:rsidR="00B522B4" w:rsidRDefault="00E73867" w:rsidP="00F938EF">
      <w:pPr>
        <w:spacing w:before="60" w:after="60"/>
        <w:jc w:val="center"/>
        <w:rPr>
          <w:rFonts w:ascii="Verdana" w:hAnsi="Verdana" w:cs="Times New Roman"/>
          <w:b/>
          <w:sz w:val="18"/>
          <w:szCs w:val="18"/>
        </w:rPr>
      </w:pPr>
      <w:r w:rsidRPr="00E73867">
        <w:rPr>
          <w:rFonts w:ascii="Verdana" w:hAnsi="Verdana" w:cs="Times New Roman"/>
          <w:b/>
          <w:sz w:val="18"/>
          <w:szCs w:val="18"/>
        </w:rPr>
        <w:t xml:space="preserve">Dostawa </w:t>
      </w:r>
      <w:r w:rsidR="00B17276" w:rsidRPr="00B17276">
        <w:rPr>
          <w:rFonts w:ascii="Verdana" w:eastAsia="Times New Roman" w:hAnsi="Verdana" w:cs="Times New Roman"/>
          <w:b/>
          <w:color w:val="000000"/>
          <w:sz w:val="18"/>
          <w:szCs w:val="18"/>
        </w:rPr>
        <w:t>systemu zabezpieczeń ruchu sieciowego</w:t>
      </w:r>
      <w:r w:rsidR="00F938EF">
        <w:rPr>
          <w:rFonts w:ascii="Verdana" w:eastAsia="Times New Roman" w:hAnsi="Verdana" w:cs="Times New Roman"/>
          <w:b/>
          <w:color w:val="000000"/>
          <w:sz w:val="18"/>
          <w:szCs w:val="18"/>
        </w:rPr>
        <w:t xml:space="preserve"> dla Biblioteki Uniwersyteckiej w Warszawie</w:t>
      </w:r>
      <w:r w:rsidRPr="00E73867">
        <w:rPr>
          <w:rFonts w:ascii="Verdana" w:hAnsi="Verdana" w:cs="Times New Roman"/>
          <w:b/>
          <w:sz w:val="18"/>
          <w:szCs w:val="18"/>
        </w:rPr>
        <w:t>.</w:t>
      </w:r>
    </w:p>
    <w:p w:rsidR="00F938EF" w:rsidRDefault="00F938EF" w:rsidP="00F938EF">
      <w:pPr>
        <w:spacing w:before="60" w:after="60"/>
        <w:jc w:val="center"/>
        <w:rPr>
          <w:rFonts w:ascii="Verdana" w:hAnsi="Verdana"/>
          <w:sz w:val="18"/>
          <w:szCs w:val="18"/>
        </w:rPr>
      </w:pPr>
    </w:p>
    <w:tbl>
      <w:tblPr>
        <w:tblStyle w:val="Tabela-Siatka"/>
        <w:tblW w:w="9629" w:type="dxa"/>
        <w:tblLook w:val="04A0" w:firstRow="1" w:lastRow="0" w:firstColumn="1" w:lastColumn="0" w:noHBand="0" w:noVBand="1"/>
      </w:tblPr>
      <w:tblGrid>
        <w:gridCol w:w="562"/>
        <w:gridCol w:w="9067"/>
      </w:tblGrid>
      <w:tr w:rsidR="00E73867" w:rsidTr="00E73867">
        <w:tc>
          <w:tcPr>
            <w:tcW w:w="9629" w:type="dxa"/>
            <w:gridSpan w:val="2"/>
          </w:tcPr>
          <w:p w:rsidR="00E73867" w:rsidRPr="00CB3044" w:rsidRDefault="00E73867" w:rsidP="00CB3044">
            <w:pPr>
              <w:pBdr>
                <w:top w:val="nil"/>
                <w:left w:val="nil"/>
                <w:bottom w:val="nil"/>
                <w:right w:val="nil"/>
                <w:between w:val="nil"/>
              </w:pBdr>
              <w:spacing w:after="0"/>
              <w:rPr>
                <w:rFonts w:ascii="Verdana" w:hAnsi="Verdana"/>
                <w:sz w:val="16"/>
                <w:szCs w:val="16"/>
              </w:rPr>
            </w:pPr>
            <w:r w:rsidRPr="00CB3044">
              <w:rPr>
                <w:rFonts w:ascii="Verdana" w:eastAsia="Times New Roman" w:hAnsi="Verdana" w:cs="Times New Roman"/>
                <w:b/>
                <w:color w:val="000000"/>
                <w:sz w:val="16"/>
                <w:szCs w:val="16"/>
              </w:rPr>
              <w:t>Wymagania ogólne dla systemu zabezpieczeń ruchu sieciowego</w:t>
            </w:r>
          </w:p>
        </w:tc>
      </w:tr>
      <w:tr w:rsidR="00E73867" w:rsidTr="00E73867">
        <w:tc>
          <w:tcPr>
            <w:tcW w:w="562" w:type="dxa"/>
          </w:tcPr>
          <w:p w:rsidR="00E73867" w:rsidRPr="00CB3044" w:rsidRDefault="00E73867" w:rsidP="00E73867">
            <w:pPr>
              <w:pStyle w:val="Akapitzlist"/>
              <w:numPr>
                <w:ilvl w:val="0"/>
                <w:numId w:val="2"/>
              </w:numPr>
              <w:ind w:left="454" w:hanging="454"/>
              <w:rPr>
                <w:rFonts w:ascii="Verdana" w:hAnsi="Verdana"/>
                <w:sz w:val="16"/>
                <w:szCs w:val="16"/>
              </w:rPr>
            </w:pPr>
          </w:p>
        </w:tc>
        <w:tc>
          <w:tcPr>
            <w:tcW w:w="9067" w:type="dxa"/>
          </w:tcPr>
          <w:p w:rsidR="00E73867" w:rsidRPr="00CB3044" w:rsidRDefault="00E73867" w:rsidP="00B17276">
            <w:pPr>
              <w:pBdr>
                <w:top w:val="nil"/>
                <w:left w:val="nil"/>
                <w:bottom w:val="nil"/>
                <w:right w:val="nil"/>
                <w:between w:val="nil"/>
              </w:pBdr>
              <w:spacing w:after="0"/>
              <w:ind w:left="33"/>
              <w:jc w:val="both"/>
              <w:rPr>
                <w:rFonts w:ascii="Verdana" w:hAnsi="Verdana"/>
                <w:sz w:val="16"/>
                <w:szCs w:val="16"/>
              </w:rPr>
            </w:pPr>
            <w:r w:rsidRPr="00CB3044">
              <w:rPr>
                <w:rFonts w:ascii="Verdana" w:eastAsia="Times New Roman" w:hAnsi="Verdana" w:cs="Times New Roman"/>
                <w:color w:val="000000"/>
                <w:sz w:val="16"/>
                <w:szCs w:val="16"/>
              </w:rPr>
              <w:t xml:space="preserve">Przedmiotem zamówienia jest dostawa systemu zabezpieczeń ruchu sieciowego w postaci rozwiązań </w:t>
            </w:r>
            <w:proofErr w:type="spellStart"/>
            <w:r w:rsidRPr="00CB3044">
              <w:rPr>
                <w:rFonts w:ascii="Verdana" w:eastAsia="Times New Roman" w:hAnsi="Verdana" w:cs="Times New Roman"/>
                <w:color w:val="000000"/>
                <w:sz w:val="16"/>
                <w:szCs w:val="16"/>
              </w:rPr>
              <w:t>Next</w:t>
            </w:r>
            <w:proofErr w:type="spellEnd"/>
            <w:r w:rsidRPr="00CB3044">
              <w:rPr>
                <w:rFonts w:ascii="Verdana" w:eastAsia="Times New Roman" w:hAnsi="Verdana" w:cs="Times New Roman"/>
                <w:color w:val="000000"/>
                <w:sz w:val="16"/>
                <w:szCs w:val="16"/>
              </w:rPr>
              <w:t xml:space="preserve"> </w:t>
            </w:r>
            <w:proofErr w:type="spellStart"/>
            <w:r w:rsidRPr="00CB3044">
              <w:rPr>
                <w:rFonts w:ascii="Verdana" w:eastAsia="Times New Roman" w:hAnsi="Verdana" w:cs="Times New Roman"/>
                <w:color w:val="000000"/>
                <w:sz w:val="16"/>
                <w:szCs w:val="16"/>
              </w:rPr>
              <w:t>Generation</w:t>
            </w:r>
            <w:proofErr w:type="spellEnd"/>
            <w:r w:rsidRPr="00CB3044">
              <w:rPr>
                <w:rFonts w:ascii="Verdana" w:eastAsia="Times New Roman" w:hAnsi="Verdana" w:cs="Times New Roman"/>
                <w:color w:val="000000"/>
                <w:sz w:val="16"/>
                <w:szCs w:val="16"/>
              </w:rPr>
              <w:t xml:space="preserve"> Firewall (NGFW) w postaci </w:t>
            </w:r>
            <w:r w:rsidR="002F090A">
              <w:rPr>
                <w:rFonts w:ascii="Verdana" w:eastAsia="Times New Roman" w:hAnsi="Verdana" w:cs="Times New Roman"/>
                <w:color w:val="000000"/>
                <w:sz w:val="16"/>
                <w:szCs w:val="16"/>
              </w:rPr>
              <w:t xml:space="preserve">dwóch </w:t>
            </w:r>
            <w:r w:rsidRPr="00CB3044">
              <w:rPr>
                <w:rFonts w:ascii="Verdana" w:eastAsia="Times New Roman" w:hAnsi="Verdana" w:cs="Times New Roman"/>
                <w:color w:val="000000"/>
                <w:sz w:val="16"/>
                <w:szCs w:val="16"/>
              </w:rPr>
              <w:t>maszyn wirtualn</w:t>
            </w:r>
            <w:r w:rsidR="002F090A">
              <w:rPr>
                <w:rFonts w:ascii="Verdana" w:eastAsia="Times New Roman" w:hAnsi="Verdana" w:cs="Times New Roman"/>
                <w:color w:val="000000"/>
                <w:sz w:val="16"/>
                <w:szCs w:val="16"/>
              </w:rPr>
              <w:t>ych w konfiguracji HA</w:t>
            </w:r>
            <w:r w:rsidRPr="00CB3044">
              <w:rPr>
                <w:rFonts w:ascii="Verdana" w:eastAsia="Times New Roman" w:hAnsi="Verdana" w:cs="Times New Roman"/>
                <w:color w:val="000000"/>
                <w:sz w:val="16"/>
                <w:szCs w:val="16"/>
              </w:rPr>
              <w:t>.</w:t>
            </w:r>
          </w:p>
        </w:tc>
      </w:tr>
      <w:tr w:rsidR="00E73867" w:rsidTr="00E73867">
        <w:tc>
          <w:tcPr>
            <w:tcW w:w="562" w:type="dxa"/>
          </w:tcPr>
          <w:p w:rsidR="00E73867" w:rsidRPr="00CB3044" w:rsidRDefault="00E73867" w:rsidP="00E73867">
            <w:pPr>
              <w:pStyle w:val="Akapitzlist"/>
              <w:numPr>
                <w:ilvl w:val="0"/>
                <w:numId w:val="2"/>
              </w:numPr>
              <w:ind w:left="454" w:hanging="454"/>
              <w:rPr>
                <w:rFonts w:ascii="Verdana" w:hAnsi="Verdana"/>
                <w:sz w:val="16"/>
                <w:szCs w:val="16"/>
              </w:rPr>
            </w:pPr>
          </w:p>
        </w:tc>
        <w:tc>
          <w:tcPr>
            <w:tcW w:w="9067" w:type="dxa"/>
          </w:tcPr>
          <w:p w:rsidR="00E73867" w:rsidRPr="00CB3044" w:rsidRDefault="00E73867" w:rsidP="00B17276">
            <w:pPr>
              <w:pBdr>
                <w:top w:val="nil"/>
                <w:left w:val="nil"/>
                <w:bottom w:val="nil"/>
                <w:right w:val="nil"/>
                <w:between w:val="nil"/>
              </w:pBdr>
              <w:tabs>
                <w:tab w:val="left" w:pos="1860"/>
              </w:tabs>
              <w:spacing w:after="0" w:line="240" w:lineRule="auto"/>
              <w:ind w:left="34"/>
              <w:jc w:val="both"/>
              <w:rPr>
                <w:rFonts w:ascii="Verdana" w:eastAsia="Times New Roman" w:hAnsi="Verdana" w:cs="Times New Roman"/>
                <w:color w:val="000000"/>
                <w:sz w:val="16"/>
                <w:szCs w:val="16"/>
              </w:rPr>
            </w:pPr>
            <w:r w:rsidRPr="00CB3044">
              <w:rPr>
                <w:rFonts w:ascii="Verdana" w:eastAsia="Times New Roman" w:hAnsi="Verdana" w:cs="Times New Roman"/>
                <w:color w:val="000000"/>
                <w:sz w:val="16"/>
                <w:szCs w:val="16"/>
              </w:rPr>
              <w:t>Dostarczone rozwiązanie musi być</w:t>
            </w:r>
            <w:r w:rsidRPr="00CB3044">
              <w:rPr>
                <w:rFonts w:ascii="Verdana" w:hAnsi="Verdana" w:cs="Times New Roman"/>
                <w:sz w:val="16"/>
                <w:szCs w:val="16"/>
              </w:rPr>
              <w:t xml:space="preserve"> zgodne ze środowis</w:t>
            </w:r>
            <w:bookmarkStart w:id="0" w:name="_GoBack"/>
            <w:bookmarkEnd w:id="0"/>
            <w:r w:rsidRPr="00CB3044">
              <w:rPr>
                <w:rFonts w:ascii="Verdana" w:hAnsi="Verdana" w:cs="Times New Roman"/>
                <w:sz w:val="16"/>
                <w:szCs w:val="16"/>
              </w:rPr>
              <w:t xml:space="preserve">kiem wirtualizacji </w:t>
            </w:r>
            <w:proofErr w:type="spellStart"/>
            <w:r w:rsidRPr="00CB3044">
              <w:rPr>
                <w:rFonts w:ascii="Verdana" w:hAnsi="Verdana" w:cs="Times New Roman"/>
                <w:sz w:val="16"/>
                <w:szCs w:val="16"/>
              </w:rPr>
              <w:t>VMware</w:t>
            </w:r>
            <w:proofErr w:type="spellEnd"/>
            <w:r w:rsidRPr="00CB3044">
              <w:rPr>
                <w:rFonts w:ascii="Verdana" w:hAnsi="Verdana" w:cs="Times New Roman"/>
                <w:sz w:val="16"/>
                <w:szCs w:val="16"/>
              </w:rPr>
              <w:t xml:space="preserve"> </w:t>
            </w:r>
            <w:proofErr w:type="spellStart"/>
            <w:r w:rsidRPr="00CB3044">
              <w:rPr>
                <w:rFonts w:ascii="Verdana" w:hAnsi="Verdana" w:cs="Times New Roman"/>
                <w:sz w:val="16"/>
                <w:szCs w:val="16"/>
              </w:rPr>
              <w:t>ESXi</w:t>
            </w:r>
            <w:proofErr w:type="spellEnd"/>
            <w:r w:rsidRPr="00CB3044">
              <w:rPr>
                <w:rFonts w:ascii="Verdana" w:hAnsi="Verdana" w:cs="Times New Roman"/>
                <w:sz w:val="16"/>
                <w:szCs w:val="16"/>
              </w:rPr>
              <w:t xml:space="preserve"> 6.7 i nowszym</w:t>
            </w:r>
            <w:r w:rsidR="00B17276">
              <w:rPr>
                <w:rFonts w:ascii="Verdana" w:hAnsi="Verdana" w:cs="Times New Roman"/>
                <w:sz w:val="16"/>
                <w:szCs w:val="16"/>
              </w:rPr>
              <w:t>.</w:t>
            </w:r>
          </w:p>
        </w:tc>
      </w:tr>
      <w:tr w:rsidR="00E73867" w:rsidTr="00E73867">
        <w:tc>
          <w:tcPr>
            <w:tcW w:w="562" w:type="dxa"/>
          </w:tcPr>
          <w:p w:rsidR="00E73867" w:rsidRPr="00CB3044" w:rsidRDefault="00E73867" w:rsidP="00E73867">
            <w:pPr>
              <w:pStyle w:val="Akapitzlist"/>
              <w:numPr>
                <w:ilvl w:val="0"/>
                <w:numId w:val="2"/>
              </w:numPr>
              <w:ind w:left="454" w:hanging="454"/>
              <w:rPr>
                <w:rFonts w:ascii="Verdana" w:hAnsi="Verdana"/>
                <w:sz w:val="16"/>
                <w:szCs w:val="16"/>
              </w:rPr>
            </w:pPr>
          </w:p>
        </w:tc>
        <w:tc>
          <w:tcPr>
            <w:tcW w:w="9067" w:type="dxa"/>
          </w:tcPr>
          <w:p w:rsidR="00E73867" w:rsidRPr="00CB3044" w:rsidRDefault="00E73867" w:rsidP="00E73867">
            <w:pPr>
              <w:pBdr>
                <w:top w:val="nil"/>
                <w:left w:val="nil"/>
                <w:bottom w:val="nil"/>
                <w:right w:val="nil"/>
                <w:between w:val="nil"/>
              </w:pBdr>
              <w:tabs>
                <w:tab w:val="left" w:pos="1860"/>
              </w:tabs>
              <w:spacing w:after="0"/>
              <w:ind w:left="33"/>
              <w:jc w:val="both"/>
              <w:rPr>
                <w:rFonts w:ascii="Verdana" w:eastAsia="Times New Roman" w:hAnsi="Verdana" w:cs="Times New Roman"/>
                <w:color w:val="000000"/>
                <w:sz w:val="16"/>
                <w:szCs w:val="16"/>
              </w:rPr>
            </w:pPr>
            <w:r w:rsidRPr="00CB3044">
              <w:rPr>
                <w:rFonts w:ascii="Verdana" w:eastAsia="Times New Roman" w:hAnsi="Verdana" w:cs="Times New Roman"/>
                <w:color w:val="000000"/>
                <w:sz w:val="16"/>
                <w:szCs w:val="16"/>
              </w:rPr>
              <w:t>Całościowy system bezpieczeństwa musi być zrealizowany poprzez dwa wirtualne firewalle. Zamawiający dopuszcza realizację systemu bezpieczeństwa tylko jako dwa firewalle połączone w klaster wysokiej dostępności</w:t>
            </w:r>
            <w:r w:rsidR="002F090A">
              <w:rPr>
                <w:rFonts w:ascii="Verdana" w:eastAsia="Times New Roman" w:hAnsi="Verdana" w:cs="Times New Roman"/>
                <w:color w:val="000000"/>
                <w:sz w:val="16"/>
                <w:szCs w:val="16"/>
              </w:rPr>
              <w:t xml:space="preserve"> (HA)</w:t>
            </w:r>
            <w:r w:rsidRPr="00CB3044">
              <w:rPr>
                <w:rFonts w:ascii="Verdana" w:eastAsia="Times New Roman" w:hAnsi="Verdana" w:cs="Times New Roman"/>
                <w:color w:val="000000"/>
                <w:sz w:val="16"/>
                <w:szCs w:val="16"/>
              </w:rPr>
              <w:t>.</w:t>
            </w:r>
          </w:p>
        </w:tc>
      </w:tr>
      <w:tr w:rsidR="00E73867" w:rsidTr="00E73867">
        <w:tc>
          <w:tcPr>
            <w:tcW w:w="562" w:type="dxa"/>
          </w:tcPr>
          <w:p w:rsidR="00E73867" w:rsidRPr="00CB3044" w:rsidRDefault="00E73867" w:rsidP="00E73867">
            <w:pPr>
              <w:pStyle w:val="Akapitzlist"/>
              <w:numPr>
                <w:ilvl w:val="0"/>
                <w:numId w:val="2"/>
              </w:numPr>
              <w:ind w:left="454" w:hanging="454"/>
              <w:rPr>
                <w:rFonts w:ascii="Verdana" w:hAnsi="Verdana"/>
                <w:sz w:val="16"/>
                <w:szCs w:val="16"/>
              </w:rPr>
            </w:pPr>
          </w:p>
        </w:tc>
        <w:tc>
          <w:tcPr>
            <w:tcW w:w="9067" w:type="dxa"/>
          </w:tcPr>
          <w:p w:rsidR="00E73867" w:rsidRPr="00CB3044" w:rsidRDefault="00E73867" w:rsidP="00E73867">
            <w:pPr>
              <w:pBdr>
                <w:top w:val="nil"/>
                <w:left w:val="nil"/>
                <w:bottom w:val="nil"/>
                <w:right w:val="nil"/>
                <w:between w:val="nil"/>
              </w:pBdr>
              <w:tabs>
                <w:tab w:val="left" w:pos="1860"/>
              </w:tabs>
              <w:spacing w:after="0"/>
              <w:ind w:left="33"/>
              <w:jc w:val="both"/>
              <w:rPr>
                <w:rFonts w:ascii="Verdana" w:eastAsia="Times New Roman" w:hAnsi="Verdana" w:cs="Times New Roman"/>
                <w:color w:val="000000"/>
                <w:sz w:val="16"/>
                <w:szCs w:val="16"/>
              </w:rPr>
            </w:pPr>
            <w:r w:rsidRPr="00CB3044">
              <w:rPr>
                <w:rFonts w:ascii="Verdana" w:eastAsia="Times New Roman" w:hAnsi="Verdana" w:cs="Times New Roman"/>
                <w:color w:val="000000"/>
                <w:sz w:val="16"/>
                <w:szCs w:val="16"/>
              </w:rPr>
              <w:t>Zamawiający wymaga, aby zaoferowane firewalle były dostępne i serwisowane przez Producenta oraz nie będą przez niego przewidziane do wycofania ze sprzedaży i wsparcia (ogłoszone tzw. dokumenty End-of-Sale lub End-of-Life lub równoważne).</w:t>
            </w:r>
          </w:p>
        </w:tc>
      </w:tr>
      <w:tr w:rsidR="00E73867" w:rsidTr="00012D42">
        <w:tc>
          <w:tcPr>
            <w:tcW w:w="9629" w:type="dxa"/>
            <w:gridSpan w:val="2"/>
          </w:tcPr>
          <w:p w:rsidR="00E73867" w:rsidRPr="00CB3044" w:rsidRDefault="00E73867" w:rsidP="00E73867">
            <w:pPr>
              <w:pBdr>
                <w:top w:val="nil"/>
                <w:left w:val="nil"/>
                <w:bottom w:val="nil"/>
                <w:right w:val="nil"/>
                <w:between w:val="nil"/>
              </w:pBdr>
              <w:tabs>
                <w:tab w:val="left" w:pos="1860"/>
              </w:tabs>
              <w:spacing w:after="0"/>
              <w:ind w:left="33"/>
              <w:jc w:val="both"/>
              <w:rPr>
                <w:rFonts w:ascii="Verdana" w:eastAsia="Times New Roman" w:hAnsi="Verdana" w:cs="Times New Roman"/>
                <w:b/>
                <w:color w:val="000000"/>
                <w:sz w:val="16"/>
                <w:szCs w:val="16"/>
              </w:rPr>
            </w:pPr>
            <w:r w:rsidRPr="00CB3044">
              <w:rPr>
                <w:rFonts w:ascii="Verdana" w:eastAsia="Times New Roman" w:hAnsi="Verdana" w:cs="Times New Roman"/>
                <w:b/>
                <w:color w:val="000000"/>
                <w:sz w:val="16"/>
                <w:szCs w:val="16"/>
              </w:rPr>
              <w:t>Wymagania dotyczące funkcjonalności zabezpieczeń:</w:t>
            </w:r>
          </w:p>
        </w:tc>
      </w:tr>
      <w:tr w:rsidR="00E73867" w:rsidTr="00E73867">
        <w:tc>
          <w:tcPr>
            <w:tcW w:w="562" w:type="dxa"/>
          </w:tcPr>
          <w:p w:rsidR="00E73867" w:rsidRPr="00CB3044" w:rsidRDefault="00E73867"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E73867" w:rsidRPr="00CB3044" w:rsidRDefault="00E73867" w:rsidP="00E73867">
            <w:pPr>
              <w:pBdr>
                <w:top w:val="nil"/>
                <w:left w:val="nil"/>
                <w:bottom w:val="nil"/>
                <w:right w:val="nil"/>
                <w:between w:val="nil"/>
              </w:pBdr>
              <w:tabs>
                <w:tab w:val="left" w:pos="1860"/>
              </w:tabs>
              <w:spacing w:after="0"/>
              <w:ind w:left="33"/>
              <w:jc w:val="both"/>
              <w:rPr>
                <w:rFonts w:ascii="Verdana" w:eastAsia="Times New Roman" w:hAnsi="Verdana" w:cs="Times New Roman"/>
                <w:color w:val="000000"/>
                <w:sz w:val="16"/>
                <w:szCs w:val="16"/>
              </w:rPr>
            </w:pPr>
            <w:r w:rsidRPr="00CB3044">
              <w:rPr>
                <w:rFonts w:ascii="Verdana" w:eastAsia="Times New Roman" w:hAnsi="Verdana" w:cs="Times New Roman"/>
                <w:color w:val="000000"/>
                <w:sz w:val="16"/>
                <w:szCs w:val="16"/>
              </w:rPr>
              <w:t>Każdy z interfejsów musi mieć możliwość pracy w co najmniej następujących trybach: L2 (</w:t>
            </w:r>
            <w:proofErr w:type="spellStart"/>
            <w:r w:rsidRPr="00CB3044">
              <w:rPr>
                <w:rFonts w:ascii="Verdana" w:eastAsia="Times New Roman" w:hAnsi="Verdana" w:cs="Times New Roman"/>
                <w:color w:val="000000"/>
                <w:sz w:val="16"/>
                <w:szCs w:val="16"/>
              </w:rPr>
              <w:t>bridge</w:t>
            </w:r>
            <w:proofErr w:type="spellEnd"/>
            <w:r w:rsidRPr="00CB3044">
              <w:rPr>
                <w:rFonts w:ascii="Verdana" w:eastAsia="Times New Roman" w:hAnsi="Verdana" w:cs="Times New Roman"/>
                <w:color w:val="000000"/>
                <w:sz w:val="16"/>
                <w:szCs w:val="16"/>
              </w:rPr>
              <w:t xml:space="preserve">), L3 (router), TAP (pasywny </w:t>
            </w:r>
            <w:proofErr w:type="spellStart"/>
            <w:r w:rsidRPr="00CB3044">
              <w:rPr>
                <w:rFonts w:ascii="Verdana" w:eastAsia="Times New Roman" w:hAnsi="Verdana" w:cs="Times New Roman"/>
                <w:color w:val="000000"/>
                <w:sz w:val="16"/>
                <w:szCs w:val="16"/>
              </w:rPr>
              <w:t>sniffer</w:t>
            </w:r>
            <w:proofErr w:type="spellEnd"/>
            <w:r w:rsidRPr="00CB3044">
              <w:rPr>
                <w:rFonts w:ascii="Verdana" w:eastAsia="Times New Roman" w:hAnsi="Verdana" w:cs="Times New Roman"/>
                <w:color w:val="000000"/>
                <w:sz w:val="16"/>
                <w:szCs w:val="16"/>
              </w:rPr>
              <w:t xml:space="preserve"> ruchu) oraz tryb transparentny. Działając w trybie transparentnym firewall nie może posiadać skonfigurowanych adresów IP na interfejsach sieciowych jak również nie może wprowadzać segmentacji sieci na odrębne domeny kolizyjne lub rozgłoszeniowe. Tryb transparentny musi umożliwiać analizę i filtrowanie przepuszczanego ruchu. Tryb pracy zabezpieczeń musi być ustalany w konfiguracji per interfejs. Musi istnieć możliwość jednoczesnej konfiguracji i pracy poszczególnych interfejsów sieciowych w różnych trybach</w:t>
            </w:r>
          </w:p>
        </w:tc>
      </w:tr>
      <w:tr w:rsidR="00E73867" w:rsidTr="00E73867">
        <w:tc>
          <w:tcPr>
            <w:tcW w:w="562" w:type="dxa"/>
          </w:tcPr>
          <w:p w:rsidR="00E73867" w:rsidRPr="00CB3044" w:rsidRDefault="00E73867"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E73867" w:rsidRPr="00CB3044" w:rsidRDefault="00E73867" w:rsidP="00E73867">
            <w:pPr>
              <w:pBdr>
                <w:top w:val="nil"/>
                <w:left w:val="nil"/>
                <w:bottom w:val="nil"/>
                <w:right w:val="nil"/>
                <w:between w:val="nil"/>
              </w:pBdr>
              <w:tabs>
                <w:tab w:val="left" w:pos="1860"/>
              </w:tabs>
              <w:spacing w:after="0"/>
              <w:ind w:left="33"/>
              <w:jc w:val="both"/>
              <w:rPr>
                <w:rFonts w:ascii="Verdana" w:eastAsia="Times New Roman" w:hAnsi="Verdana" w:cs="Times New Roman"/>
                <w:color w:val="000000"/>
                <w:sz w:val="16"/>
                <w:szCs w:val="16"/>
              </w:rPr>
            </w:pPr>
            <w:r w:rsidRPr="00CB3044">
              <w:rPr>
                <w:rFonts w:ascii="Verdana" w:eastAsia="Times New Roman" w:hAnsi="Verdana" w:cs="Times New Roman"/>
                <w:color w:val="000000"/>
                <w:sz w:val="16"/>
                <w:szCs w:val="16"/>
              </w:rPr>
              <w:t>Firewall musi umożliwiać realizację zadania kontroli dostępu (filtracji ruchu sieciowego), wykonując kontrolę na poziomie warstwy sieciowej, transportowej oraz aplikacji.</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C541A9" w:rsidP="00E73867">
            <w:pPr>
              <w:pBdr>
                <w:top w:val="nil"/>
                <w:left w:val="nil"/>
                <w:bottom w:val="nil"/>
                <w:right w:val="nil"/>
                <w:between w:val="nil"/>
              </w:pBdr>
              <w:tabs>
                <w:tab w:val="left" w:pos="1860"/>
              </w:tabs>
              <w:spacing w:after="0"/>
              <w:ind w:left="33"/>
              <w:jc w:val="both"/>
              <w:rPr>
                <w:rFonts w:ascii="Verdana" w:eastAsia="Times New Roman" w:hAnsi="Verdana" w:cs="Times New Roman"/>
                <w:color w:val="000000"/>
                <w:sz w:val="16"/>
                <w:szCs w:val="16"/>
              </w:rPr>
            </w:pPr>
            <w:r w:rsidRPr="00CB3044">
              <w:rPr>
                <w:rFonts w:ascii="Verdana" w:eastAsia="Times New Roman" w:hAnsi="Verdana" w:cs="Times New Roman"/>
                <w:color w:val="000000"/>
                <w:sz w:val="16"/>
                <w:szCs w:val="16"/>
              </w:rPr>
              <w:t xml:space="preserve">Reguły zabezpieczeń </w:t>
            </w:r>
            <w:proofErr w:type="spellStart"/>
            <w:r w:rsidRPr="00CB3044">
              <w:rPr>
                <w:rFonts w:ascii="Verdana" w:eastAsia="Times New Roman" w:hAnsi="Verdana" w:cs="Times New Roman"/>
                <w:color w:val="000000"/>
                <w:sz w:val="16"/>
                <w:szCs w:val="16"/>
              </w:rPr>
              <w:t>firewalla</w:t>
            </w:r>
            <w:proofErr w:type="spellEnd"/>
            <w:r w:rsidRPr="00CB3044">
              <w:rPr>
                <w:rFonts w:ascii="Verdana" w:eastAsia="Times New Roman" w:hAnsi="Verdana" w:cs="Times New Roman"/>
                <w:color w:val="000000"/>
                <w:sz w:val="16"/>
                <w:szCs w:val="16"/>
              </w:rPr>
              <w:t xml:space="preserve"> muszą uwzględniać co najmniej: strefy bezpieczeństwa, adresy IP źródłowe i docelowe, protokoły i usługi sieciowe, aplikacje, użytkowników aplikacji, reakcje zabezpieczeń, rejestrowanie zdarzeń i alarmowanie oraz zarządzanie pasma sieci (co najmniej: priorytet, pasmo gwarantowane, pasmo maksymalne, oznaczenia </w:t>
            </w:r>
            <w:proofErr w:type="spellStart"/>
            <w:r w:rsidRPr="00CB3044">
              <w:rPr>
                <w:rFonts w:ascii="Verdana" w:eastAsia="Times New Roman" w:hAnsi="Verdana" w:cs="Times New Roman"/>
                <w:color w:val="000000"/>
                <w:sz w:val="16"/>
                <w:szCs w:val="16"/>
              </w:rPr>
              <w:t>DiffServ</w:t>
            </w:r>
            <w:proofErr w:type="spellEnd"/>
            <w:r w:rsidRPr="00CB3044">
              <w:rPr>
                <w:rFonts w:ascii="Verdana" w:eastAsia="Times New Roman" w:hAnsi="Verdana" w:cs="Times New Roman"/>
                <w:color w:val="000000"/>
                <w:sz w:val="16"/>
                <w:szCs w:val="16"/>
              </w:rPr>
              <w:t>).</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C541A9" w:rsidP="004D03D7">
            <w:pPr>
              <w:pBdr>
                <w:top w:val="nil"/>
                <w:left w:val="nil"/>
                <w:bottom w:val="nil"/>
                <w:right w:val="nil"/>
                <w:between w:val="nil"/>
              </w:pBdr>
              <w:tabs>
                <w:tab w:val="left" w:pos="1860"/>
              </w:tabs>
              <w:spacing w:after="0"/>
              <w:ind w:left="33"/>
              <w:jc w:val="both"/>
              <w:rPr>
                <w:rFonts w:ascii="Verdana" w:eastAsia="Times New Roman" w:hAnsi="Verdana" w:cs="Times New Roman"/>
                <w:color w:val="000000"/>
                <w:sz w:val="16"/>
                <w:szCs w:val="16"/>
              </w:rPr>
            </w:pPr>
            <w:r w:rsidRPr="00CB3044">
              <w:rPr>
                <w:rFonts w:ascii="Verdana" w:eastAsia="Times New Roman" w:hAnsi="Verdana" w:cs="Times New Roman"/>
                <w:color w:val="000000"/>
                <w:sz w:val="16"/>
                <w:szCs w:val="16"/>
              </w:rPr>
              <w:t xml:space="preserve">Firewall musi umożliwiać identyfikację co </w:t>
            </w:r>
            <w:r w:rsidRPr="00CB3044">
              <w:rPr>
                <w:rFonts w:ascii="Verdana" w:eastAsia="Times New Roman" w:hAnsi="Verdana" w:cs="Times New Roman"/>
                <w:color w:val="000000" w:themeColor="text1"/>
                <w:sz w:val="16"/>
                <w:szCs w:val="16"/>
              </w:rPr>
              <w:t xml:space="preserve">najmniej 3000 </w:t>
            </w:r>
            <w:r w:rsidRPr="00CB3044">
              <w:rPr>
                <w:rFonts w:ascii="Verdana" w:eastAsia="Times New Roman" w:hAnsi="Verdana" w:cs="Times New Roman"/>
                <w:color w:val="000000"/>
                <w:sz w:val="16"/>
                <w:szCs w:val="16"/>
              </w:rPr>
              <w:t>różnych aplikacji, w tym aplikacji tunelowanych w protokołach HTTP i HTTPS, np.: Gada-</w:t>
            </w:r>
            <w:proofErr w:type="spellStart"/>
            <w:r w:rsidRPr="00CB3044">
              <w:rPr>
                <w:rFonts w:ascii="Verdana" w:eastAsia="Times New Roman" w:hAnsi="Verdana" w:cs="Times New Roman"/>
                <w:color w:val="000000"/>
                <w:sz w:val="16"/>
                <w:szCs w:val="16"/>
              </w:rPr>
              <w:t>Gadu</w:t>
            </w:r>
            <w:proofErr w:type="spellEnd"/>
            <w:r w:rsidRPr="00CB3044">
              <w:rPr>
                <w:rFonts w:ascii="Verdana" w:eastAsia="Times New Roman" w:hAnsi="Verdana" w:cs="Times New Roman"/>
                <w:color w:val="000000"/>
                <w:sz w:val="16"/>
                <w:szCs w:val="16"/>
              </w:rPr>
              <w:t xml:space="preserve">, Tor, </w:t>
            </w:r>
            <w:proofErr w:type="spellStart"/>
            <w:r w:rsidRPr="00CB3044">
              <w:rPr>
                <w:rFonts w:ascii="Verdana" w:eastAsia="Times New Roman" w:hAnsi="Verdana" w:cs="Times New Roman"/>
                <w:color w:val="000000"/>
                <w:sz w:val="16"/>
                <w:szCs w:val="16"/>
              </w:rPr>
              <w:t>BitTorrent</w:t>
            </w:r>
            <w:proofErr w:type="spellEnd"/>
            <w:r w:rsidRPr="00CB3044">
              <w:rPr>
                <w:rFonts w:ascii="Verdana" w:eastAsia="Times New Roman" w:hAnsi="Verdana" w:cs="Times New Roman"/>
                <w:color w:val="000000"/>
                <w:sz w:val="16"/>
                <w:szCs w:val="16"/>
              </w:rPr>
              <w:t xml:space="preserve">, </w:t>
            </w:r>
            <w:proofErr w:type="spellStart"/>
            <w:r w:rsidRPr="00CB3044">
              <w:rPr>
                <w:rFonts w:ascii="Verdana" w:eastAsia="Times New Roman" w:hAnsi="Verdana" w:cs="Times New Roman"/>
                <w:color w:val="000000"/>
                <w:sz w:val="16"/>
                <w:szCs w:val="16"/>
              </w:rPr>
              <w:t>eMule</w:t>
            </w:r>
            <w:proofErr w:type="spellEnd"/>
            <w:r w:rsidRPr="00CB3044">
              <w:rPr>
                <w:rFonts w:ascii="Verdana" w:eastAsia="Times New Roman" w:hAnsi="Verdana" w:cs="Times New Roman"/>
                <w:color w:val="000000"/>
                <w:sz w:val="16"/>
                <w:szCs w:val="16"/>
              </w:rPr>
              <w:t xml:space="preserve">, Facebook, </w:t>
            </w:r>
            <w:proofErr w:type="spellStart"/>
            <w:r w:rsidRPr="00CB3044">
              <w:rPr>
                <w:rFonts w:ascii="Verdana" w:eastAsia="Times New Roman" w:hAnsi="Verdana" w:cs="Times New Roman"/>
                <w:color w:val="000000"/>
                <w:sz w:val="16"/>
                <w:szCs w:val="16"/>
              </w:rPr>
              <w:t>Youtube</w:t>
            </w:r>
            <w:proofErr w:type="spellEnd"/>
            <w:r w:rsidR="004D03D7" w:rsidRPr="00CB3044">
              <w:rPr>
                <w:rFonts w:ascii="Verdana" w:eastAsia="Times New Roman" w:hAnsi="Verdana" w:cs="Times New Roman"/>
                <w:color w:val="000000"/>
                <w:sz w:val="16"/>
                <w:szCs w:val="16"/>
              </w:rPr>
              <w:t xml:space="preserve">, SAP, Zoom, Google </w:t>
            </w:r>
            <w:proofErr w:type="spellStart"/>
            <w:r w:rsidR="004D03D7" w:rsidRPr="00CB3044">
              <w:rPr>
                <w:rFonts w:ascii="Verdana" w:eastAsia="Times New Roman" w:hAnsi="Verdana" w:cs="Times New Roman"/>
                <w:color w:val="000000"/>
                <w:sz w:val="16"/>
                <w:szCs w:val="16"/>
              </w:rPr>
              <w:t>Meet</w:t>
            </w:r>
            <w:proofErr w:type="spellEnd"/>
            <w:r w:rsidR="004D03D7" w:rsidRPr="00CB3044">
              <w:rPr>
                <w:rFonts w:ascii="Verdana" w:eastAsia="Times New Roman" w:hAnsi="Verdana" w:cs="Times New Roman"/>
                <w:color w:val="000000"/>
                <w:sz w:val="16"/>
                <w:szCs w:val="16"/>
              </w:rPr>
              <w:t xml:space="preserve">, Google </w:t>
            </w:r>
            <w:proofErr w:type="spellStart"/>
            <w:r w:rsidR="004D03D7" w:rsidRPr="00CB3044">
              <w:rPr>
                <w:rFonts w:ascii="Verdana" w:eastAsia="Times New Roman" w:hAnsi="Verdana" w:cs="Times New Roman"/>
                <w:color w:val="000000"/>
                <w:sz w:val="16"/>
                <w:szCs w:val="16"/>
              </w:rPr>
              <w:t>Classroom</w:t>
            </w:r>
            <w:proofErr w:type="spellEnd"/>
            <w:r w:rsidR="004D03D7" w:rsidRPr="00CB3044">
              <w:rPr>
                <w:rFonts w:ascii="Verdana" w:eastAsia="Times New Roman" w:hAnsi="Verdana" w:cs="Times New Roman"/>
                <w:color w:val="000000"/>
                <w:sz w:val="16"/>
                <w:szCs w:val="16"/>
              </w:rPr>
              <w:t>, Skype, Microsoft Update, Microsoft Samba v1/v2/v3, Microsoft Remote Desktop</w:t>
            </w:r>
            <w:r w:rsidRPr="00CB3044">
              <w:rPr>
                <w:rFonts w:ascii="Verdana" w:eastAsia="Times New Roman" w:hAnsi="Verdana" w:cs="Times New Roman"/>
                <w:color w:val="000000"/>
                <w:sz w:val="16"/>
                <w:szCs w:val="16"/>
              </w:rPr>
              <w:t>. Zezwolenie dostępu do aplikacji musi odbywać się w regułach polityki firewall.</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C541A9" w:rsidP="00C541A9">
            <w:pPr>
              <w:pBdr>
                <w:top w:val="nil"/>
                <w:left w:val="nil"/>
                <w:bottom w:val="nil"/>
                <w:right w:val="nil"/>
                <w:between w:val="nil"/>
              </w:pBdr>
              <w:tabs>
                <w:tab w:val="left" w:pos="1860"/>
              </w:tabs>
              <w:spacing w:after="0"/>
              <w:ind w:left="33"/>
              <w:jc w:val="both"/>
              <w:rPr>
                <w:rFonts w:ascii="Verdana" w:eastAsia="Times New Roman" w:hAnsi="Verdana" w:cs="Times New Roman"/>
                <w:color w:val="000000"/>
                <w:sz w:val="16"/>
                <w:szCs w:val="16"/>
              </w:rPr>
            </w:pPr>
            <w:r w:rsidRPr="00CB3044">
              <w:rPr>
                <w:rFonts w:ascii="Verdana" w:eastAsia="Times New Roman" w:hAnsi="Verdana" w:cs="Times New Roman"/>
                <w:color w:val="000000"/>
                <w:sz w:val="16"/>
                <w:szCs w:val="16"/>
              </w:rPr>
              <w:t>Firewall musi umożliwiać ręczne tworzenie sygnatur dla nowych aplikacji bezpośrednio na urządzeniu bez użycia zewnętrznych narzędzi i wsparcia producenta.</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C541A9" w:rsidP="00C541A9">
            <w:pPr>
              <w:pBdr>
                <w:top w:val="nil"/>
                <w:left w:val="nil"/>
                <w:bottom w:val="nil"/>
                <w:right w:val="nil"/>
                <w:between w:val="nil"/>
              </w:pBdr>
              <w:tabs>
                <w:tab w:val="left" w:pos="1860"/>
              </w:tabs>
              <w:spacing w:after="0"/>
              <w:ind w:left="33"/>
              <w:jc w:val="both"/>
              <w:rPr>
                <w:rFonts w:ascii="Verdana" w:eastAsia="Times New Roman" w:hAnsi="Verdana" w:cs="Times New Roman"/>
                <w:color w:val="000000"/>
                <w:sz w:val="16"/>
                <w:szCs w:val="16"/>
              </w:rPr>
            </w:pPr>
            <w:r w:rsidRPr="00CB3044">
              <w:rPr>
                <w:rFonts w:ascii="Verdana" w:eastAsia="Times New Roman" w:hAnsi="Verdana" w:cs="Times New Roman"/>
                <w:color w:val="000000"/>
                <w:sz w:val="16"/>
                <w:szCs w:val="16"/>
              </w:rPr>
              <w:t>Firewall musi umożliwiać zarządzanie, kontrolę i wgląd w ruch nierozpoznany przez polityki identyfikacji.</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C541A9" w:rsidP="00C541A9">
            <w:pPr>
              <w:pBdr>
                <w:top w:val="nil"/>
                <w:left w:val="nil"/>
                <w:bottom w:val="nil"/>
                <w:right w:val="nil"/>
                <w:between w:val="nil"/>
              </w:pBdr>
              <w:tabs>
                <w:tab w:val="left" w:pos="1860"/>
              </w:tabs>
              <w:spacing w:after="0"/>
              <w:ind w:left="33"/>
              <w:jc w:val="both"/>
              <w:rPr>
                <w:rFonts w:ascii="Verdana" w:eastAsia="Times New Roman" w:hAnsi="Verdana" w:cs="Times New Roman"/>
                <w:color w:val="000000"/>
                <w:sz w:val="16"/>
                <w:szCs w:val="16"/>
              </w:rPr>
            </w:pPr>
            <w:r w:rsidRPr="00CB3044">
              <w:rPr>
                <w:rFonts w:ascii="Verdana" w:eastAsia="Times New Roman" w:hAnsi="Verdana" w:cs="Times New Roman"/>
                <w:color w:val="000000"/>
                <w:sz w:val="16"/>
                <w:szCs w:val="16"/>
              </w:rPr>
              <w:t>Firewall musi umożliwiać identyfikowanie aplikacji bez względu na numery portów, protokoły tunelowania i szyfrowania (włącznie z Peer to Peer-P2P i IM-Instant Messaging). Identyfikacja aplikacji musi odbywać się co najmniej poprzez sygnatury i analizę heurystyczną. Należy założyć, że wszystkie aplikacje mogą występować na wszystkich 65 535 dostępnych portach.</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C541A9" w:rsidP="00C541A9">
            <w:pPr>
              <w:pBdr>
                <w:top w:val="nil"/>
                <w:left w:val="nil"/>
                <w:bottom w:val="nil"/>
                <w:right w:val="nil"/>
                <w:between w:val="nil"/>
              </w:pBdr>
              <w:tabs>
                <w:tab w:val="left" w:pos="1860"/>
              </w:tabs>
              <w:spacing w:after="0"/>
              <w:ind w:left="33"/>
              <w:jc w:val="both"/>
              <w:rPr>
                <w:rFonts w:ascii="Verdana" w:eastAsia="Times New Roman" w:hAnsi="Verdana" w:cs="Times New Roman"/>
                <w:color w:val="000000"/>
                <w:sz w:val="16"/>
                <w:szCs w:val="16"/>
              </w:rPr>
            </w:pPr>
            <w:r w:rsidRPr="00CB3044">
              <w:rPr>
                <w:rFonts w:ascii="Verdana" w:eastAsia="Times New Roman" w:hAnsi="Verdana" w:cs="Times New Roman"/>
                <w:color w:val="000000"/>
                <w:sz w:val="16"/>
                <w:szCs w:val="16"/>
              </w:rPr>
              <w:t xml:space="preserve">Firewall musi umożliwiać uwierzytelnienie dwuskładnikowe (MFA - </w:t>
            </w:r>
            <w:proofErr w:type="spellStart"/>
            <w:r w:rsidRPr="00CB3044">
              <w:rPr>
                <w:rFonts w:ascii="Verdana" w:eastAsia="Times New Roman" w:hAnsi="Verdana" w:cs="Times New Roman"/>
                <w:color w:val="000000"/>
                <w:sz w:val="16"/>
                <w:szCs w:val="16"/>
              </w:rPr>
              <w:t>multi</w:t>
            </w:r>
            <w:proofErr w:type="spellEnd"/>
            <w:r w:rsidRPr="00CB3044">
              <w:rPr>
                <w:rFonts w:ascii="Verdana" w:eastAsia="Times New Roman" w:hAnsi="Verdana" w:cs="Times New Roman"/>
                <w:color w:val="000000"/>
                <w:sz w:val="16"/>
                <w:szCs w:val="16"/>
              </w:rPr>
              <w:t xml:space="preserve"> </w:t>
            </w:r>
            <w:proofErr w:type="spellStart"/>
            <w:r w:rsidRPr="00CB3044">
              <w:rPr>
                <w:rFonts w:ascii="Verdana" w:eastAsia="Times New Roman" w:hAnsi="Verdana" w:cs="Times New Roman"/>
                <w:color w:val="000000"/>
                <w:sz w:val="16"/>
                <w:szCs w:val="16"/>
              </w:rPr>
              <w:t>factor</w:t>
            </w:r>
            <w:proofErr w:type="spellEnd"/>
            <w:r w:rsidRPr="00CB3044">
              <w:rPr>
                <w:rFonts w:ascii="Verdana" w:eastAsia="Times New Roman" w:hAnsi="Verdana" w:cs="Times New Roman"/>
                <w:color w:val="000000"/>
                <w:sz w:val="16"/>
                <w:szCs w:val="16"/>
              </w:rPr>
              <w:t xml:space="preserve"> </w:t>
            </w:r>
            <w:proofErr w:type="spellStart"/>
            <w:r w:rsidRPr="00CB3044">
              <w:rPr>
                <w:rFonts w:ascii="Verdana" w:eastAsia="Times New Roman" w:hAnsi="Verdana" w:cs="Times New Roman"/>
                <w:color w:val="000000"/>
                <w:sz w:val="16"/>
                <w:szCs w:val="16"/>
              </w:rPr>
              <w:t>authentiaction</w:t>
            </w:r>
            <w:proofErr w:type="spellEnd"/>
            <w:r w:rsidRPr="00CB3044">
              <w:rPr>
                <w:rFonts w:ascii="Verdana" w:eastAsia="Times New Roman" w:hAnsi="Verdana" w:cs="Times New Roman"/>
                <w:color w:val="000000"/>
                <w:sz w:val="16"/>
                <w:szCs w:val="16"/>
              </w:rPr>
              <w:t>) i zastosowanie tego mechanizmu w politykach. Polityki definiujące powinny umożliwiać wykorzystanie: adresów źródłowych, adresów docelowych, użytkowników, numerów portów usług, kategorie URL. System musi obsługiwać co najmniej następujące mechanizmy uwierzytelnienia RADIUS lub TACACS+, LDAP, SAML 2.0.</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2E2F92" w:rsidP="002119CF">
            <w:pPr>
              <w:pBdr>
                <w:top w:val="nil"/>
                <w:left w:val="nil"/>
                <w:bottom w:val="nil"/>
                <w:right w:val="nil"/>
                <w:between w:val="nil"/>
              </w:pBdr>
              <w:tabs>
                <w:tab w:val="left" w:pos="1860"/>
              </w:tabs>
              <w:spacing w:after="0"/>
              <w:ind w:left="33"/>
              <w:jc w:val="both"/>
              <w:rPr>
                <w:rFonts w:ascii="Verdana" w:eastAsia="Times New Roman" w:hAnsi="Verdana" w:cs="Times New Roman"/>
                <w:color w:val="000000"/>
                <w:sz w:val="16"/>
                <w:szCs w:val="16"/>
              </w:rPr>
            </w:pPr>
            <w:r w:rsidRPr="002E2F92">
              <w:rPr>
                <w:rFonts w:ascii="Verdana" w:eastAsia="Times New Roman" w:hAnsi="Verdana" w:cs="Times New Roman"/>
                <w:color w:val="000000"/>
                <w:sz w:val="16"/>
                <w:szCs w:val="16"/>
              </w:rPr>
              <w:t xml:space="preserve">Możliwość rozbudowy (wyłącznie w oparciu o zakup licencji) o funkcjonalność analizy plików wykonywalnych (exe, </w:t>
            </w:r>
            <w:proofErr w:type="spellStart"/>
            <w:r w:rsidRPr="002E2F92">
              <w:rPr>
                <w:rFonts w:ascii="Verdana" w:eastAsia="Times New Roman" w:hAnsi="Verdana" w:cs="Times New Roman"/>
                <w:color w:val="000000"/>
                <w:sz w:val="16"/>
                <w:szCs w:val="16"/>
              </w:rPr>
              <w:t>dll</w:t>
            </w:r>
            <w:proofErr w:type="spellEnd"/>
            <w:r w:rsidRPr="002E2F92">
              <w:rPr>
                <w:rFonts w:ascii="Verdana" w:eastAsia="Times New Roman" w:hAnsi="Verdana" w:cs="Times New Roman"/>
                <w:color w:val="000000"/>
                <w:sz w:val="16"/>
                <w:szCs w:val="16"/>
              </w:rPr>
              <w:t xml:space="preserve">) przechodzących przez firewall współpracując z zewnętrznym systemem utrzymywanym przez producenta w Internecie, który instaluje i uruchamia przesłane pliki w wirtualnym środowisku oraz sprawdza czy dany plik nie zachowuje się w złośliwy sposób (np. kasuje lub zaraża inne pliki, zmienia ustawienia komputera, nawiązuje komunikację zwrotną, otwiera porty, zmienia ustawienia usług systemowych, </w:t>
            </w:r>
            <w:proofErr w:type="spellStart"/>
            <w:r w:rsidRPr="002E2F92">
              <w:rPr>
                <w:rFonts w:ascii="Verdana" w:eastAsia="Times New Roman" w:hAnsi="Verdana" w:cs="Times New Roman"/>
                <w:color w:val="000000"/>
                <w:sz w:val="16"/>
                <w:szCs w:val="16"/>
              </w:rPr>
              <w:t>itp</w:t>
            </w:r>
            <w:proofErr w:type="spellEnd"/>
            <w:r w:rsidRPr="002E2F92">
              <w:rPr>
                <w:rFonts w:ascii="Verdana" w:eastAsia="Times New Roman" w:hAnsi="Verdana" w:cs="Times New Roman"/>
                <w:color w:val="000000"/>
                <w:sz w:val="16"/>
                <w:szCs w:val="16"/>
              </w:rPr>
              <w:t>). System zewnętrzny, na podstawie przeprowadzonej analizy, musi aktualizować system firewall sygnaturami nowo wykrytych złośliwych plików i ewentualnej komunikacji zwrotnej generowanej przez złośliwy plik po zainstalowaniu na komputerze końcowym.</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2E2F92" w:rsidP="002E2F92">
            <w:pPr>
              <w:pBdr>
                <w:top w:val="nil"/>
                <w:left w:val="nil"/>
                <w:bottom w:val="nil"/>
                <w:right w:val="nil"/>
                <w:between w:val="nil"/>
              </w:pBdr>
              <w:tabs>
                <w:tab w:val="left" w:pos="1860"/>
              </w:tabs>
              <w:spacing w:after="0"/>
              <w:ind w:left="33"/>
              <w:jc w:val="both"/>
              <w:rPr>
                <w:rFonts w:ascii="Verdana" w:eastAsia="Times New Roman" w:hAnsi="Verdana" w:cs="Times New Roman"/>
                <w:color w:val="000000"/>
                <w:sz w:val="16"/>
                <w:szCs w:val="16"/>
              </w:rPr>
            </w:pPr>
            <w:r w:rsidRPr="002E2F92">
              <w:rPr>
                <w:rFonts w:ascii="Verdana" w:eastAsia="Times New Roman" w:hAnsi="Verdana" w:cs="Times New Roman"/>
                <w:color w:val="000000"/>
                <w:sz w:val="16"/>
                <w:szCs w:val="16"/>
              </w:rPr>
              <w:t xml:space="preserve">Możliwość rozbudowy (wyłącznie w oparciu o zakup licencji) o funkcjonalności: filtrowania stron WWW (WWW/URL </w:t>
            </w:r>
            <w:proofErr w:type="spellStart"/>
            <w:r w:rsidRPr="002E2F92">
              <w:rPr>
                <w:rFonts w:ascii="Verdana" w:eastAsia="Times New Roman" w:hAnsi="Verdana" w:cs="Times New Roman"/>
                <w:color w:val="000000"/>
                <w:sz w:val="16"/>
                <w:szCs w:val="16"/>
              </w:rPr>
              <w:t>Filtering</w:t>
            </w:r>
            <w:proofErr w:type="spellEnd"/>
            <w:r w:rsidRPr="002E2F92">
              <w:rPr>
                <w:rFonts w:ascii="Verdana" w:eastAsia="Times New Roman" w:hAnsi="Verdana" w:cs="Times New Roman"/>
                <w:color w:val="000000"/>
                <w:sz w:val="16"/>
                <w:szCs w:val="16"/>
              </w:rPr>
              <w:t xml:space="preserve">) w zależności od predefiniowanych kategorii, IDS/IPS, </w:t>
            </w:r>
            <w:proofErr w:type="spellStart"/>
            <w:r w:rsidRPr="002E2F92">
              <w:rPr>
                <w:rFonts w:ascii="Verdana" w:eastAsia="Times New Roman" w:hAnsi="Verdana" w:cs="Times New Roman"/>
                <w:color w:val="000000"/>
                <w:sz w:val="16"/>
                <w:szCs w:val="16"/>
              </w:rPr>
              <w:t>AntiSpyware</w:t>
            </w:r>
            <w:proofErr w:type="spellEnd"/>
            <w:r w:rsidRPr="002E2F92">
              <w:rPr>
                <w:rFonts w:ascii="Verdana" w:eastAsia="Times New Roman" w:hAnsi="Verdana" w:cs="Times New Roman"/>
                <w:color w:val="000000"/>
                <w:sz w:val="16"/>
                <w:szCs w:val="16"/>
              </w:rPr>
              <w:t>, AntiVirus, DLP per reguła polityki bezpieczeństwa. Nie jest dopuszczalne, aby ww. modułów uruchamiane były per firewall lub jego część (np. interfejs sieciowy, strefa bezpieczeństwa). Bazy sygnatur ww. modułów muszą być przechowywane na urządzeniu, regularnie aktualizowane w sposób automatyczny, być w pełni kompatybilne z firewallem i posiadać nie mniej niż 200 milionów rekordów URL.</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2E2F92" w:rsidP="00C541A9">
            <w:pPr>
              <w:pBdr>
                <w:top w:val="nil"/>
                <w:left w:val="nil"/>
                <w:bottom w:val="nil"/>
                <w:right w:val="nil"/>
                <w:between w:val="nil"/>
              </w:pBdr>
              <w:tabs>
                <w:tab w:val="left" w:pos="1860"/>
              </w:tabs>
              <w:spacing w:after="0"/>
              <w:ind w:left="33"/>
              <w:jc w:val="both"/>
              <w:rPr>
                <w:rFonts w:ascii="Verdana" w:eastAsia="Times New Roman" w:hAnsi="Verdana" w:cs="Times New Roman"/>
                <w:color w:val="FF0000"/>
                <w:sz w:val="16"/>
                <w:szCs w:val="16"/>
              </w:rPr>
            </w:pPr>
            <w:r w:rsidRPr="002E2F92">
              <w:rPr>
                <w:rFonts w:ascii="Verdana" w:eastAsia="Times New Roman" w:hAnsi="Verdana" w:cs="Times New Roman"/>
                <w:sz w:val="16"/>
                <w:szCs w:val="16"/>
              </w:rPr>
              <w:t xml:space="preserve">Możliwość rozbudowy (wyłącznie w oparciu o zakup licencji) o funkcjonalność wykrywania i blokowania ruch do domen uznanych za złośliwe (sygnatury DNS). Rozwiązanie musi umożliwiać podmianę adresów IP w odpowiedziach DNS dla domen uznanych za złośliwe w celu łatwej identyfikacji stacji końcowych pracujących w sieci LAN zarażonych złośliwym oprogramowaniem (tzw. DNS </w:t>
            </w:r>
            <w:proofErr w:type="spellStart"/>
            <w:r w:rsidRPr="002E2F92">
              <w:rPr>
                <w:rFonts w:ascii="Verdana" w:eastAsia="Times New Roman" w:hAnsi="Verdana" w:cs="Times New Roman"/>
                <w:sz w:val="16"/>
                <w:szCs w:val="16"/>
              </w:rPr>
              <w:t>Sinkhole</w:t>
            </w:r>
            <w:proofErr w:type="spellEnd"/>
            <w:r w:rsidRPr="002E2F92">
              <w:rPr>
                <w:rFonts w:ascii="Verdana" w:eastAsia="Times New Roman" w:hAnsi="Verdana" w:cs="Times New Roman"/>
                <w:sz w:val="16"/>
                <w:szCs w:val="16"/>
              </w:rPr>
              <w:t>).</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C541A9" w:rsidP="00C541A9">
            <w:pPr>
              <w:pBdr>
                <w:top w:val="nil"/>
                <w:left w:val="nil"/>
                <w:bottom w:val="nil"/>
                <w:right w:val="nil"/>
                <w:between w:val="nil"/>
              </w:pBdr>
              <w:tabs>
                <w:tab w:val="left" w:pos="1860"/>
              </w:tabs>
              <w:spacing w:after="0"/>
              <w:ind w:left="33"/>
              <w:jc w:val="both"/>
              <w:rPr>
                <w:rFonts w:ascii="Verdana" w:eastAsia="Times New Roman" w:hAnsi="Verdana" w:cs="Times New Roman"/>
                <w:sz w:val="16"/>
                <w:szCs w:val="16"/>
              </w:rPr>
            </w:pPr>
            <w:r w:rsidRPr="00CB3044">
              <w:rPr>
                <w:rFonts w:ascii="Verdana" w:eastAsia="Times New Roman" w:hAnsi="Verdana" w:cs="Times New Roman"/>
                <w:sz w:val="16"/>
                <w:szCs w:val="16"/>
              </w:rPr>
              <w:t xml:space="preserve">Firewall musi umożliwiać wykrywanie sieci </w:t>
            </w:r>
            <w:proofErr w:type="spellStart"/>
            <w:r w:rsidRPr="00CB3044">
              <w:rPr>
                <w:rFonts w:ascii="Verdana" w:eastAsia="Times New Roman" w:hAnsi="Verdana" w:cs="Times New Roman"/>
                <w:sz w:val="16"/>
                <w:szCs w:val="16"/>
              </w:rPr>
              <w:t>Botnet</w:t>
            </w:r>
            <w:proofErr w:type="spellEnd"/>
            <w:r w:rsidRPr="00CB3044">
              <w:rPr>
                <w:rFonts w:ascii="Verdana" w:eastAsia="Times New Roman" w:hAnsi="Verdana" w:cs="Times New Roman"/>
                <w:sz w:val="16"/>
                <w:szCs w:val="16"/>
              </w:rPr>
              <w:t xml:space="preserve"> na podstawie analizy behawioralnej oraz ochrony przed atakami typu </w:t>
            </w:r>
            <w:proofErr w:type="spellStart"/>
            <w:r w:rsidRPr="00CB3044">
              <w:rPr>
                <w:rFonts w:ascii="Verdana" w:eastAsia="Times New Roman" w:hAnsi="Verdana" w:cs="Times New Roman"/>
                <w:sz w:val="16"/>
                <w:szCs w:val="16"/>
              </w:rPr>
              <w:t>DoS</w:t>
            </w:r>
            <w:proofErr w:type="spellEnd"/>
            <w:r w:rsidRPr="00CB3044">
              <w:rPr>
                <w:rFonts w:ascii="Verdana" w:eastAsia="Times New Roman" w:hAnsi="Verdana" w:cs="Times New Roman"/>
                <w:sz w:val="16"/>
                <w:szCs w:val="16"/>
              </w:rPr>
              <w:t xml:space="preserve"> wraz z możliwością limitowania ilości jednoczesnych sesji w odniesieniu do źródłowego lub docelowego adresu IP.</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A06992" w:rsidP="00C541A9">
            <w:pPr>
              <w:pBdr>
                <w:top w:val="nil"/>
                <w:left w:val="nil"/>
                <w:bottom w:val="nil"/>
                <w:right w:val="nil"/>
                <w:between w:val="nil"/>
              </w:pBdr>
              <w:tabs>
                <w:tab w:val="left" w:pos="1860"/>
              </w:tabs>
              <w:spacing w:after="0"/>
              <w:ind w:left="33"/>
              <w:jc w:val="both"/>
              <w:rPr>
                <w:rFonts w:ascii="Verdana" w:eastAsia="Times New Roman" w:hAnsi="Verdana" w:cs="Times New Roman"/>
                <w:sz w:val="16"/>
                <w:szCs w:val="16"/>
              </w:rPr>
            </w:pPr>
            <w:r w:rsidRPr="00A06992">
              <w:rPr>
                <w:rFonts w:ascii="Verdana" w:eastAsia="Times New Roman" w:hAnsi="Verdana" w:cs="Times New Roman"/>
                <w:sz w:val="16"/>
                <w:szCs w:val="16"/>
              </w:rPr>
              <w:t xml:space="preserve">Firewall musi umożliwiać inspekcję komunikacji szyfrowanej (SSL 3.0, TLS 1.0, TLS 1.1, TLS 1.2, TLS 1.3) dla ruchu wychodzącego i przychodzącego. Firewall musi umożliwiać deszyfrację wskazanego ruchu HTTPS (szyfrowanego 3DES, AES (128-bit, 192-bit, 256-bit)) i poddania go właściwej inspekcji nie mniej niż: identyfikacja aplikacji, wykrywanie i blokowanie ataków typu </w:t>
            </w:r>
            <w:proofErr w:type="spellStart"/>
            <w:r w:rsidRPr="00A06992">
              <w:rPr>
                <w:rFonts w:ascii="Verdana" w:eastAsia="Times New Roman" w:hAnsi="Verdana" w:cs="Times New Roman"/>
                <w:sz w:val="16"/>
                <w:szCs w:val="16"/>
              </w:rPr>
              <w:t>exploit</w:t>
            </w:r>
            <w:proofErr w:type="spellEnd"/>
            <w:r w:rsidRPr="00A06992">
              <w:rPr>
                <w:rFonts w:ascii="Verdana" w:eastAsia="Times New Roman" w:hAnsi="Verdana" w:cs="Times New Roman"/>
                <w:sz w:val="16"/>
                <w:szCs w:val="16"/>
              </w:rPr>
              <w:t xml:space="preserve"> (</w:t>
            </w:r>
            <w:proofErr w:type="spellStart"/>
            <w:r w:rsidRPr="00A06992">
              <w:rPr>
                <w:rFonts w:ascii="Verdana" w:eastAsia="Times New Roman" w:hAnsi="Verdana" w:cs="Times New Roman"/>
                <w:sz w:val="16"/>
                <w:szCs w:val="16"/>
              </w:rPr>
              <w:t>Intrusion</w:t>
            </w:r>
            <w:proofErr w:type="spellEnd"/>
            <w:r w:rsidRPr="00A06992">
              <w:rPr>
                <w:rFonts w:ascii="Verdana" w:eastAsia="Times New Roman" w:hAnsi="Verdana" w:cs="Times New Roman"/>
                <w:sz w:val="16"/>
                <w:szCs w:val="16"/>
              </w:rPr>
              <w:t xml:space="preserve"> </w:t>
            </w:r>
            <w:proofErr w:type="spellStart"/>
            <w:r w:rsidRPr="00A06992">
              <w:rPr>
                <w:rFonts w:ascii="Verdana" w:eastAsia="Times New Roman" w:hAnsi="Verdana" w:cs="Times New Roman"/>
                <w:sz w:val="16"/>
                <w:szCs w:val="16"/>
              </w:rPr>
              <w:t>Prevention</w:t>
            </w:r>
            <w:proofErr w:type="spellEnd"/>
            <w:r w:rsidRPr="00A06992">
              <w:rPr>
                <w:rFonts w:ascii="Verdana" w:eastAsia="Times New Roman" w:hAnsi="Verdana" w:cs="Times New Roman"/>
                <w:sz w:val="16"/>
                <w:szCs w:val="16"/>
              </w:rPr>
              <w:t xml:space="preserve"> - IPS), wirusy i inny złośliwy kod (AntiVirus i </w:t>
            </w:r>
            <w:proofErr w:type="spellStart"/>
            <w:r w:rsidRPr="00A06992">
              <w:rPr>
                <w:rFonts w:ascii="Verdana" w:eastAsia="Times New Roman" w:hAnsi="Verdana" w:cs="Times New Roman"/>
                <w:sz w:val="16"/>
                <w:szCs w:val="16"/>
              </w:rPr>
              <w:t>AntiSpyware</w:t>
            </w:r>
            <w:proofErr w:type="spellEnd"/>
            <w:r w:rsidRPr="00A06992">
              <w:rPr>
                <w:rFonts w:ascii="Verdana" w:eastAsia="Times New Roman" w:hAnsi="Verdana" w:cs="Times New Roman"/>
                <w:sz w:val="16"/>
                <w:szCs w:val="16"/>
              </w:rPr>
              <w:t>).</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C541A9" w:rsidP="00C541A9">
            <w:pPr>
              <w:pBdr>
                <w:top w:val="nil"/>
                <w:left w:val="nil"/>
                <w:bottom w:val="nil"/>
                <w:right w:val="nil"/>
                <w:between w:val="nil"/>
              </w:pBdr>
              <w:tabs>
                <w:tab w:val="left" w:pos="1860"/>
              </w:tabs>
              <w:spacing w:after="0"/>
              <w:ind w:left="33"/>
              <w:jc w:val="both"/>
              <w:rPr>
                <w:rFonts w:ascii="Verdana" w:eastAsia="Times New Roman" w:hAnsi="Verdana" w:cs="Times New Roman"/>
                <w:sz w:val="16"/>
                <w:szCs w:val="16"/>
              </w:rPr>
            </w:pPr>
            <w:r w:rsidRPr="00CB3044">
              <w:rPr>
                <w:rFonts w:ascii="Verdana" w:eastAsia="Times New Roman" w:hAnsi="Verdana" w:cs="Times New Roman"/>
                <w:sz w:val="16"/>
                <w:szCs w:val="16"/>
              </w:rPr>
              <w:t>Firewall musi umożliwiać inspekcję szyfrowanej komunikacji SSH (</w:t>
            </w:r>
            <w:proofErr w:type="spellStart"/>
            <w:r w:rsidRPr="00CB3044">
              <w:rPr>
                <w:rFonts w:ascii="Verdana" w:eastAsia="Times New Roman" w:hAnsi="Verdana" w:cs="Times New Roman"/>
                <w:sz w:val="16"/>
                <w:szCs w:val="16"/>
              </w:rPr>
              <w:t>Secure</w:t>
            </w:r>
            <w:proofErr w:type="spellEnd"/>
            <w:r w:rsidRPr="00CB3044">
              <w:rPr>
                <w:rFonts w:ascii="Verdana" w:eastAsia="Times New Roman" w:hAnsi="Verdana" w:cs="Times New Roman"/>
                <w:sz w:val="16"/>
                <w:szCs w:val="16"/>
              </w:rPr>
              <w:t xml:space="preserve"> Shell) dla ruchu wychodzącego w celu wykrywania tunelowania innych protokołów w ramach usługi SSH.</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A06992" w:rsidP="00C541A9">
            <w:pPr>
              <w:pBdr>
                <w:top w:val="nil"/>
                <w:left w:val="nil"/>
                <w:bottom w:val="nil"/>
                <w:right w:val="nil"/>
                <w:between w:val="nil"/>
              </w:pBdr>
              <w:tabs>
                <w:tab w:val="left" w:pos="1860"/>
              </w:tabs>
              <w:spacing w:after="0"/>
              <w:ind w:left="33"/>
              <w:jc w:val="both"/>
              <w:rPr>
                <w:rFonts w:ascii="Verdana" w:eastAsia="Times New Roman" w:hAnsi="Verdana" w:cs="Times New Roman"/>
                <w:color w:val="FF0000"/>
                <w:sz w:val="16"/>
                <w:szCs w:val="16"/>
              </w:rPr>
            </w:pPr>
            <w:r w:rsidRPr="00A06992">
              <w:rPr>
                <w:rFonts w:ascii="Verdana" w:eastAsia="Times New Roman" w:hAnsi="Verdana" w:cs="Times New Roman"/>
                <w:sz w:val="16"/>
                <w:szCs w:val="16"/>
              </w:rPr>
              <w:t xml:space="preserve">Firewall musi zapewnić funkcjonalność inspekcji ruchu modułami IDS/IPS, </w:t>
            </w:r>
            <w:proofErr w:type="spellStart"/>
            <w:r w:rsidRPr="00A06992">
              <w:rPr>
                <w:rFonts w:ascii="Verdana" w:eastAsia="Times New Roman" w:hAnsi="Verdana" w:cs="Times New Roman"/>
                <w:sz w:val="16"/>
                <w:szCs w:val="16"/>
              </w:rPr>
              <w:t>AntiSpyware</w:t>
            </w:r>
            <w:proofErr w:type="spellEnd"/>
            <w:r w:rsidRPr="00A06992">
              <w:rPr>
                <w:rFonts w:ascii="Verdana" w:eastAsia="Times New Roman" w:hAnsi="Verdana" w:cs="Times New Roman"/>
                <w:sz w:val="16"/>
                <w:szCs w:val="16"/>
              </w:rPr>
              <w:t xml:space="preserve">, AntiVirus, </w:t>
            </w:r>
            <w:r w:rsidRPr="00A06992">
              <w:rPr>
                <w:rFonts w:ascii="Verdana" w:eastAsia="Times New Roman" w:hAnsi="Verdana" w:cs="Times New Roman"/>
                <w:color w:val="FF0000"/>
                <w:sz w:val="16"/>
                <w:szCs w:val="16"/>
              </w:rPr>
              <w:t>DLP</w:t>
            </w:r>
            <w:r w:rsidRPr="00A06992">
              <w:rPr>
                <w:rFonts w:ascii="Verdana" w:eastAsia="Times New Roman" w:hAnsi="Verdana" w:cs="Times New Roman"/>
                <w:sz w:val="16"/>
                <w:szCs w:val="16"/>
              </w:rPr>
              <w:t xml:space="preserve"> bez konieczności dokupowania jakichkolwiek dodatkowych komponentów. Bazy sygnatur muszą być przechowywane na urządzeniu, regularnie aktualizowane w sposób automatyczny i pochodzić od tego samego producenta co producent urządzenia. Moduły inspekcji  muszą być uruchamiane niezależnie per reguła polityki bezpieczeństwa. Nie jest dopuszczalne, aby moduły uruchamiane były per cały firewall lub jego interfejs fizyczny/logiczny (np. interfejs sieciowy, interfejs SVI, strefa bezpieczeństwa).</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C541A9" w:rsidP="00C541A9">
            <w:pPr>
              <w:pBdr>
                <w:top w:val="nil"/>
                <w:left w:val="nil"/>
                <w:bottom w:val="nil"/>
                <w:right w:val="nil"/>
                <w:between w:val="nil"/>
              </w:pBdr>
              <w:tabs>
                <w:tab w:val="left" w:pos="1860"/>
              </w:tabs>
              <w:spacing w:after="0"/>
              <w:ind w:left="33"/>
              <w:jc w:val="both"/>
              <w:rPr>
                <w:rFonts w:ascii="Verdana" w:eastAsia="Times New Roman" w:hAnsi="Verdana" w:cs="Times New Roman"/>
                <w:sz w:val="16"/>
                <w:szCs w:val="16"/>
              </w:rPr>
            </w:pPr>
            <w:r w:rsidRPr="00CB3044">
              <w:rPr>
                <w:rFonts w:ascii="Verdana" w:eastAsia="Times New Roman" w:hAnsi="Verdana" w:cs="Times New Roman"/>
                <w:sz w:val="16"/>
                <w:szCs w:val="16"/>
              </w:rPr>
              <w:t xml:space="preserve">Firewall musi umożliwiać transparentnie ustalenie tożsamość użytkowników sieci (integracja z Active Directory, </w:t>
            </w:r>
            <w:proofErr w:type="spellStart"/>
            <w:r w:rsidRPr="00CB3044">
              <w:rPr>
                <w:rFonts w:ascii="Verdana" w:eastAsia="Times New Roman" w:hAnsi="Verdana" w:cs="Times New Roman"/>
                <w:sz w:val="16"/>
                <w:szCs w:val="16"/>
              </w:rPr>
              <w:t>Citrix</w:t>
            </w:r>
            <w:proofErr w:type="spellEnd"/>
            <w:r w:rsidRPr="00CB3044">
              <w:rPr>
                <w:rFonts w:ascii="Verdana" w:eastAsia="Times New Roman" w:hAnsi="Verdana" w:cs="Times New Roman"/>
                <w:sz w:val="16"/>
                <w:szCs w:val="16"/>
              </w:rPr>
              <w:t xml:space="preserve">, LDAP i serwerami Terminal Services, </w:t>
            </w:r>
            <w:proofErr w:type="spellStart"/>
            <w:r w:rsidRPr="00CB3044">
              <w:rPr>
                <w:rFonts w:ascii="Verdana" w:eastAsia="Times New Roman" w:hAnsi="Verdana" w:cs="Times New Roman"/>
                <w:sz w:val="16"/>
                <w:szCs w:val="16"/>
              </w:rPr>
              <w:t>syslog</w:t>
            </w:r>
            <w:proofErr w:type="spellEnd"/>
            <w:r w:rsidRPr="00CB3044">
              <w:rPr>
                <w:rFonts w:ascii="Verdana" w:eastAsia="Times New Roman" w:hAnsi="Verdana" w:cs="Times New Roman"/>
                <w:sz w:val="16"/>
                <w:szCs w:val="16"/>
              </w:rPr>
              <w:t xml:space="preserve">). Reguły zabezpieczeń </w:t>
            </w:r>
            <w:proofErr w:type="spellStart"/>
            <w:r w:rsidRPr="00CB3044">
              <w:rPr>
                <w:rFonts w:ascii="Verdana" w:eastAsia="Times New Roman" w:hAnsi="Verdana" w:cs="Times New Roman"/>
                <w:sz w:val="16"/>
                <w:szCs w:val="16"/>
              </w:rPr>
              <w:t>firewalla</w:t>
            </w:r>
            <w:proofErr w:type="spellEnd"/>
            <w:r w:rsidRPr="00CB3044">
              <w:rPr>
                <w:rFonts w:ascii="Verdana" w:eastAsia="Times New Roman" w:hAnsi="Verdana" w:cs="Times New Roman"/>
                <w:sz w:val="16"/>
                <w:szCs w:val="16"/>
              </w:rPr>
              <w:t xml:space="preserve"> precyzyjnie definiują prawa dostępu użytkowników do określonych usług sieci i jest utrzymana nawet gdy użytkownik zmieni lokalizację i adres IP. W przypadku użytkowników pracujących w środowisku terminalowym, tym samym mających wspólny adres IP, ustalanie tożsamości musi odbywać się również transparentnie.</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C541A9" w:rsidP="00C541A9">
            <w:pPr>
              <w:pBdr>
                <w:top w:val="nil"/>
                <w:left w:val="nil"/>
                <w:bottom w:val="nil"/>
                <w:right w:val="nil"/>
                <w:between w:val="nil"/>
              </w:pBdr>
              <w:tabs>
                <w:tab w:val="left" w:pos="1860"/>
              </w:tabs>
              <w:spacing w:after="0"/>
              <w:ind w:left="33"/>
              <w:jc w:val="both"/>
              <w:rPr>
                <w:rFonts w:ascii="Verdana" w:eastAsia="Times New Roman" w:hAnsi="Verdana" w:cs="Times New Roman"/>
                <w:sz w:val="16"/>
                <w:szCs w:val="16"/>
              </w:rPr>
            </w:pPr>
            <w:r w:rsidRPr="00CB3044">
              <w:rPr>
                <w:rFonts w:ascii="Verdana" w:eastAsia="Times New Roman" w:hAnsi="Verdana" w:cs="Times New Roman"/>
                <w:sz w:val="16"/>
                <w:szCs w:val="16"/>
              </w:rPr>
              <w:t>Moduł ochrony przed awariami musi monitorować i wykrywać uszkodzenia elementów programowych firewall oraz łączy sieciowych.</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C541A9" w:rsidP="00C541A9">
            <w:pPr>
              <w:pBdr>
                <w:top w:val="nil"/>
                <w:left w:val="nil"/>
                <w:bottom w:val="nil"/>
                <w:right w:val="nil"/>
                <w:between w:val="nil"/>
              </w:pBdr>
              <w:tabs>
                <w:tab w:val="left" w:pos="1860"/>
              </w:tabs>
              <w:spacing w:after="0"/>
              <w:ind w:left="33"/>
              <w:jc w:val="both"/>
              <w:rPr>
                <w:rFonts w:ascii="Verdana" w:eastAsia="Times New Roman" w:hAnsi="Verdana" w:cs="Times New Roman"/>
                <w:sz w:val="16"/>
                <w:szCs w:val="16"/>
              </w:rPr>
            </w:pPr>
            <w:r w:rsidRPr="00CB3044">
              <w:rPr>
                <w:rFonts w:ascii="Verdana" w:hAnsi="Verdana" w:cs="Times New Roman"/>
                <w:sz w:val="16"/>
                <w:szCs w:val="16"/>
              </w:rPr>
              <w:t xml:space="preserve">Wsparcie dla standardu 802.1q. Obsługa pełnego zakresu </w:t>
            </w:r>
            <w:proofErr w:type="spellStart"/>
            <w:r w:rsidRPr="00CB3044">
              <w:rPr>
                <w:rFonts w:ascii="Verdana" w:hAnsi="Verdana" w:cs="Times New Roman"/>
                <w:sz w:val="16"/>
                <w:szCs w:val="16"/>
              </w:rPr>
              <w:t>tagów</w:t>
            </w:r>
            <w:proofErr w:type="spellEnd"/>
            <w:r w:rsidRPr="00CB3044">
              <w:rPr>
                <w:rFonts w:ascii="Verdana" w:hAnsi="Verdana" w:cs="Times New Roman"/>
                <w:sz w:val="16"/>
                <w:szCs w:val="16"/>
              </w:rPr>
              <w:t xml:space="preserve"> od 1 do 4094 per interfejs. Obsługa pełnego zakresu </w:t>
            </w:r>
            <w:proofErr w:type="spellStart"/>
            <w:r w:rsidRPr="00CB3044">
              <w:rPr>
                <w:rFonts w:ascii="Verdana" w:hAnsi="Verdana" w:cs="Times New Roman"/>
                <w:sz w:val="16"/>
                <w:szCs w:val="16"/>
              </w:rPr>
              <w:t>tagów</w:t>
            </w:r>
            <w:proofErr w:type="spellEnd"/>
            <w:r w:rsidRPr="00CB3044">
              <w:rPr>
                <w:rFonts w:ascii="Verdana" w:hAnsi="Verdana" w:cs="Times New Roman"/>
                <w:sz w:val="16"/>
                <w:szCs w:val="16"/>
              </w:rPr>
              <w:t xml:space="preserve"> od 1 do 4094 per urządzenie (lub instancja).</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C541A9" w:rsidP="00C541A9">
            <w:pPr>
              <w:pBdr>
                <w:top w:val="nil"/>
                <w:left w:val="nil"/>
                <w:bottom w:val="nil"/>
                <w:right w:val="nil"/>
                <w:between w:val="nil"/>
              </w:pBdr>
              <w:tabs>
                <w:tab w:val="left" w:pos="1860"/>
              </w:tabs>
              <w:spacing w:after="0"/>
              <w:ind w:left="33"/>
              <w:jc w:val="both"/>
              <w:rPr>
                <w:rFonts w:ascii="Verdana" w:hAnsi="Verdana" w:cs="Times New Roman"/>
                <w:sz w:val="16"/>
                <w:szCs w:val="16"/>
              </w:rPr>
            </w:pPr>
            <w:r w:rsidRPr="00CB3044">
              <w:rPr>
                <w:rFonts w:ascii="Verdana" w:hAnsi="Verdana" w:cs="Times New Roman"/>
                <w:sz w:val="16"/>
                <w:szCs w:val="16"/>
              </w:rPr>
              <w:t xml:space="preserve">Wsparcie dla protokołów routingu OSPFv2/v3, BGP, RIP oraz dla Policy </w:t>
            </w:r>
            <w:proofErr w:type="spellStart"/>
            <w:r w:rsidRPr="00CB3044">
              <w:rPr>
                <w:rFonts w:ascii="Verdana" w:hAnsi="Verdana" w:cs="Times New Roman"/>
                <w:sz w:val="16"/>
                <w:szCs w:val="16"/>
              </w:rPr>
              <w:t>Based</w:t>
            </w:r>
            <w:proofErr w:type="spellEnd"/>
            <w:r w:rsidRPr="00CB3044">
              <w:rPr>
                <w:rFonts w:ascii="Verdana" w:hAnsi="Verdana" w:cs="Times New Roman"/>
                <w:sz w:val="16"/>
                <w:szCs w:val="16"/>
              </w:rPr>
              <w:t xml:space="preserve"> Routing (PBR).</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C541A9" w:rsidP="00C541A9">
            <w:pPr>
              <w:pBdr>
                <w:top w:val="nil"/>
                <w:left w:val="nil"/>
                <w:bottom w:val="nil"/>
                <w:right w:val="nil"/>
                <w:between w:val="nil"/>
              </w:pBdr>
              <w:tabs>
                <w:tab w:val="left" w:pos="1860"/>
              </w:tabs>
              <w:spacing w:after="0"/>
              <w:ind w:left="33"/>
              <w:jc w:val="both"/>
              <w:rPr>
                <w:rFonts w:ascii="Verdana" w:hAnsi="Verdana" w:cs="Times New Roman"/>
                <w:sz w:val="16"/>
                <w:szCs w:val="16"/>
              </w:rPr>
            </w:pPr>
            <w:r w:rsidRPr="00CB3044">
              <w:rPr>
                <w:rFonts w:ascii="Verdana" w:hAnsi="Verdana" w:cs="Times New Roman"/>
                <w:sz w:val="16"/>
                <w:szCs w:val="16"/>
              </w:rPr>
              <w:t xml:space="preserve">Wsparcie dla protokołów </w:t>
            </w:r>
            <w:proofErr w:type="spellStart"/>
            <w:r w:rsidRPr="00CB3044">
              <w:rPr>
                <w:rFonts w:ascii="Verdana" w:hAnsi="Verdana" w:cs="Times New Roman"/>
                <w:sz w:val="16"/>
                <w:szCs w:val="16"/>
              </w:rPr>
              <w:t>multicastowych</w:t>
            </w:r>
            <w:proofErr w:type="spellEnd"/>
            <w:r w:rsidRPr="00CB3044">
              <w:rPr>
                <w:rFonts w:ascii="Verdana" w:hAnsi="Verdana" w:cs="Times New Roman"/>
                <w:sz w:val="16"/>
                <w:szCs w:val="16"/>
              </w:rPr>
              <w:t>: PIM-SM, PIM-SSM, IGMP v1, v2, v3</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C541A9" w:rsidP="00C541A9">
            <w:pPr>
              <w:pBdr>
                <w:top w:val="nil"/>
                <w:left w:val="nil"/>
                <w:bottom w:val="nil"/>
                <w:right w:val="nil"/>
                <w:between w:val="nil"/>
              </w:pBdr>
              <w:tabs>
                <w:tab w:val="left" w:pos="1860"/>
              </w:tabs>
              <w:spacing w:after="0"/>
              <w:ind w:left="33"/>
              <w:jc w:val="both"/>
              <w:rPr>
                <w:rFonts w:ascii="Verdana" w:hAnsi="Verdana" w:cs="Times New Roman"/>
                <w:sz w:val="16"/>
                <w:szCs w:val="16"/>
              </w:rPr>
            </w:pPr>
            <w:r w:rsidRPr="00CB3044">
              <w:rPr>
                <w:rFonts w:ascii="Verdana" w:hAnsi="Verdana" w:cs="Times New Roman"/>
                <w:sz w:val="16"/>
                <w:szCs w:val="16"/>
              </w:rPr>
              <w:t xml:space="preserve">Wsparcie dla mechanizmów NAT i PAT (Source i </w:t>
            </w:r>
            <w:proofErr w:type="spellStart"/>
            <w:r w:rsidRPr="00CB3044">
              <w:rPr>
                <w:rFonts w:ascii="Verdana" w:hAnsi="Verdana" w:cs="Times New Roman"/>
                <w:sz w:val="16"/>
                <w:szCs w:val="16"/>
              </w:rPr>
              <w:t>Destination</w:t>
            </w:r>
            <w:proofErr w:type="spellEnd"/>
            <w:r w:rsidRPr="00CB3044">
              <w:rPr>
                <w:rFonts w:ascii="Verdana" w:hAnsi="Verdana" w:cs="Times New Roman"/>
                <w:sz w:val="16"/>
                <w:szCs w:val="16"/>
              </w:rPr>
              <w:t xml:space="preserve"> NAT i PAT) dla protokołu IPv4, NAT64, możliwość rezerwowania dynamicznych i statycznych zakresów IP.</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C541A9" w:rsidP="00C541A9">
            <w:pPr>
              <w:pBdr>
                <w:top w:val="nil"/>
                <w:left w:val="nil"/>
                <w:bottom w:val="nil"/>
                <w:right w:val="nil"/>
                <w:between w:val="nil"/>
              </w:pBdr>
              <w:tabs>
                <w:tab w:val="left" w:pos="1860"/>
              </w:tabs>
              <w:spacing w:after="0"/>
              <w:ind w:left="33"/>
              <w:jc w:val="both"/>
              <w:rPr>
                <w:rFonts w:ascii="Verdana" w:hAnsi="Verdana" w:cs="Times New Roman"/>
                <w:sz w:val="16"/>
                <w:szCs w:val="16"/>
              </w:rPr>
            </w:pPr>
            <w:r w:rsidRPr="00CB3044">
              <w:rPr>
                <w:rFonts w:ascii="Verdana" w:hAnsi="Verdana" w:cs="Times New Roman"/>
                <w:sz w:val="16"/>
                <w:szCs w:val="16"/>
              </w:rPr>
              <w:t xml:space="preserve">Obsługa standardów wymiany klucza: Manual </w:t>
            </w:r>
            <w:proofErr w:type="spellStart"/>
            <w:r w:rsidRPr="00CB3044">
              <w:rPr>
                <w:rFonts w:ascii="Verdana" w:hAnsi="Verdana" w:cs="Times New Roman"/>
                <w:sz w:val="16"/>
                <w:szCs w:val="16"/>
              </w:rPr>
              <w:t>key</w:t>
            </w:r>
            <w:proofErr w:type="spellEnd"/>
            <w:r w:rsidRPr="00CB3044">
              <w:rPr>
                <w:rFonts w:ascii="Verdana" w:hAnsi="Verdana" w:cs="Times New Roman"/>
                <w:sz w:val="16"/>
                <w:szCs w:val="16"/>
              </w:rPr>
              <w:t>, IKE v1 i v2.Obsługa standardów szyfrowania 3DES, AES (128-bit, 192-bit, 256-bit). Obsługa standardów uwierzytelniania: MD5, SHA-1, SHA-256, SHA-384, SHA-512.</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C541A9" w:rsidP="00C541A9">
            <w:pPr>
              <w:pBdr>
                <w:top w:val="nil"/>
                <w:left w:val="nil"/>
                <w:bottom w:val="nil"/>
                <w:right w:val="nil"/>
                <w:between w:val="nil"/>
              </w:pBdr>
              <w:tabs>
                <w:tab w:val="left" w:pos="1860"/>
              </w:tabs>
              <w:spacing w:after="0"/>
              <w:ind w:left="33"/>
              <w:jc w:val="both"/>
              <w:rPr>
                <w:rFonts w:ascii="Verdana" w:hAnsi="Verdana" w:cs="Times New Roman"/>
                <w:sz w:val="16"/>
                <w:szCs w:val="16"/>
              </w:rPr>
            </w:pPr>
            <w:r w:rsidRPr="00CB3044">
              <w:rPr>
                <w:rFonts w:ascii="Verdana" w:hAnsi="Verdana" w:cs="Times New Roman"/>
                <w:sz w:val="16"/>
                <w:szCs w:val="16"/>
              </w:rPr>
              <w:t xml:space="preserve">Firewall musi umożliwiać zestawianie tuneli VPN w oparciu o standardy </w:t>
            </w:r>
            <w:proofErr w:type="spellStart"/>
            <w:r w:rsidRPr="00CB3044">
              <w:rPr>
                <w:rFonts w:ascii="Verdana" w:hAnsi="Verdana" w:cs="Times New Roman"/>
                <w:sz w:val="16"/>
                <w:szCs w:val="16"/>
              </w:rPr>
              <w:t>IPSec</w:t>
            </w:r>
            <w:proofErr w:type="spellEnd"/>
            <w:r w:rsidRPr="00CB3044">
              <w:rPr>
                <w:rFonts w:ascii="Verdana" w:hAnsi="Verdana" w:cs="Times New Roman"/>
                <w:sz w:val="16"/>
                <w:szCs w:val="16"/>
              </w:rPr>
              <w:t xml:space="preserve"> i IKE w konfiguracji </w:t>
            </w:r>
            <w:proofErr w:type="spellStart"/>
            <w:r w:rsidRPr="00CB3044">
              <w:rPr>
                <w:rFonts w:ascii="Verdana" w:hAnsi="Verdana" w:cs="Times New Roman"/>
                <w:sz w:val="16"/>
                <w:szCs w:val="16"/>
              </w:rPr>
              <w:t>site</w:t>
            </w:r>
            <w:proofErr w:type="spellEnd"/>
            <w:r w:rsidRPr="00CB3044">
              <w:rPr>
                <w:rFonts w:ascii="Verdana" w:hAnsi="Verdana" w:cs="Times New Roman"/>
                <w:sz w:val="16"/>
                <w:szCs w:val="16"/>
              </w:rPr>
              <w:t>-to-</w:t>
            </w:r>
            <w:proofErr w:type="spellStart"/>
            <w:r w:rsidRPr="00CB3044">
              <w:rPr>
                <w:rFonts w:ascii="Verdana" w:hAnsi="Verdana" w:cs="Times New Roman"/>
                <w:sz w:val="16"/>
                <w:szCs w:val="16"/>
              </w:rPr>
              <w:t>site</w:t>
            </w:r>
            <w:proofErr w:type="spellEnd"/>
            <w:r w:rsidRPr="00CB3044">
              <w:rPr>
                <w:rFonts w:ascii="Verdana" w:hAnsi="Verdana" w:cs="Times New Roman"/>
                <w:sz w:val="16"/>
                <w:szCs w:val="16"/>
              </w:rPr>
              <w:t>. Konfiguracja VPN musi odbywać się w oparciu o ustawienia routingu (tzw. routing-</w:t>
            </w:r>
            <w:proofErr w:type="spellStart"/>
            <w:r w:rsidRPr="00CB3044">
              <w:rPr>
                <w:rFonts w:ascii="Verdana" w:hAnsi="Verdana" w:cs="Times New Roman"/>
                <w:sz w:val="16"/>
                <w:szCs w:val="16"/>
              </w:rPr>
              <w:t>based</w:t>
            </w:r>
            <w:proofErr w:type="spellEnd"/>
            <w:r w:rsidRPr="00CB3044">
              <w:rPr>
                <w:rFonts w:ascii="Verdana" w:hAnsi="Verdana" w:cs="Times New Roman"/>
                <w:sz w:val="16"/>
                <w:szCs w:val="16"/>
              </w:rPr>
              <w:t xml:space="preserve"> VPN). Dostęp VPN dla użytkowników mobilnych musi odbywać się na bazie technologii SSL VPN.</w:t>
            </w:r>
          </w:p>
        </w:tc>
      </w:tr>
      <w:tr w:rsidR="004D03D7" w:rsidTr="00E73867">
        <w:tc>
          <w:tcPr>
            <w:tcW w:w="562" w:type="dxa"/>
          </w:tcPr>
          <w:p w:rsidR="004D03D7" w:rsidRPr="00CB3044" w:rsidRDefault="004D03D7"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4D03D7" w:rsidRPr="00CB3044" w:rsidRDefault="004D03D7" w:rsidP="00C541A9">
            <w:pPr>
              <w:pBdr>
                <w:top w:val="nil"/>
                <w:left w:val="nil"/>
                <w:bottom w:val="nil"/>
                <w:right w:val="nil"/>
                <w:between w:val="nil"/>
              </w:pBdr>
              <w:tabs>
                <w:tab w:val="left" w:pos="1035"/>
              </w:tabs>
              <w:spacing w:after="0"/>
              <w:jc w:val="both"/>
              <w:rPr>
                <w:rFonts w:ascii="Verdana" w:hAnsi="Verdana" w:cs="Times New Roman"/>
                <w:sz w:val="16"/>
                <w:szCs w:val="16"/>
              </w:rPr>
            </w:pPr>
            <w:r w:rsidRPr="00CB3044">
              <w:rPr>
                <w:rFonts w:ascii="Verdana" w:hAnsi="Verdana" w:cs="Times New Roman"/>
                <w:sz w:val="16"/>
                <w:szCs w:val="16"/>
              </w:rPr>
              <w:t xml:space="preserve">Producent </w:t>
            </w:r>
            <w:proofErr w:type="spellStart"/>
            <w:r w:rsidRPr="00CB3044">
              <w:rPr>
                <w:rFonts w:ascii="Verdana" w:hAnsi="Verdana" w:cs="Times New Roman"/>
                <w:sz w:val="16"/>
                <w:szCs w:val="16"/>
              </w:rPr>
              <w:t>firewalla</w:t>
            </w:r>
            <w:proofErr w:type="spellEnd"/>
            <w:r w:rsidRPr="00CB3044">
              <w:rPr>
                <w:rFonts w:ascii="Verdana" w:hAnsi="Verdana" w:cs="Times New Roman"/>
                <w:sz w:val="16"/>
                <w:szCs w:val="16"/>
              </w:rPr>
              <w:t xml:space="preserve"> musi zapewniać dostęp do aplikacji klienckiej VPN kompatybilnej z urządzeniami z systemem Windows, </w:t>
            </w:r>
            <w:proofErr w:type="spellStart"/>
            <w:r w:rsidRPr="00CB3044">
              <w:rPr>
                <w:rFonts w:ascii="Verdana" w:hAnsi="Verdana" w:cs="Times New Roman"/>
                <w:sz w:val="16"/>
                <w:szCs w:val="16"/>
              </w:rPr>
              <w:t>MacOS</w:t>
            </w:r>
            <w:proofErr w:type="spellEnd"/>
            <w:r w:rsidRPr="00CB3044">
              <w:rPr>
                <w:rFonts w:ascii="Verdana" w:hAnsi="Verdana" w:cs="Times New Roman"/>
                <w:sz w:val="16"/>
                <w:szCs w:val="16"/>
              </w:rPr>
              <w:t>, Linux oraz urządzeniami mobilnymi iOS, Android.</w:t>
            </w:r>
          </w:p>
        </w:tc>
      </w:tr>
      <w:tr w:rsidR="00C541A9" w:rsidTr="00E73867">
        <w:tc>
          <w:tcPr>
            <w:tcW w:w="562" w:type="dxa"/>
          </w:tcPr>
          <w:p w:rsidR="00C541A9" w:rsidRPr="00CB3044" w:rsidRDefault="00C541A9"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541A9" w:rsidRPr="00CB3044" w:rsidRDefault="00C541A9" w:rsidP="00C541A9">
            <w:pPr>
              <w:pBdr>
                <w:top w:val="nil"/>
                <w:left w:val="nil"/>
                <w:bottom w:val="nil"/>
                <w:right w:val="nil"/>
                <w:between w:val="nil"/>
              </w:pBdr>
              <w:tabs>
                <w:tab w:val="left" w:pos="1035"/>
              </w:tabs>
              <w:spacing w:after="0"/>
              <w:jc w:val="both"/>
              <w:rPr>
                <w:rFonts w:ascii="Verdana" w:hAnsi="Verdana" w:cs="Times New Roman"/>
                <w:sz w:val="16"/>
                <w:szCs w:val="16"/>
              </w:rPr>
            </w:pPr>
            <w:r w:rsidRPr="00CB3044">
              <w:rPr>
                <w:rFonts w:ascii="Verdana" w:hAnsi="Verdana" w:cs="Times New Roman"/>
                <w:sz w:val="16"/>
                <w:szCs w:val="16"/>
              </w:rPr>
              <w:t>Firewall musi umożliwiać zarządzanie pasmem sieci (</w:t>
            </w:r>
            <w:proofErr w:type="spellStart"/>
            <w:r w:rsidRPr="00CB3044">
              <w:rPr>
                <w:rFonts w:ascii="Verdana" w:hAnsi="Verdana" w:cs="Times New Roman"/>
                <w:sz w:val="16"/>
                <w:szCs w:val="16"/>
              </w:rPr>
              <w:t>QoS</w:t>
            </w:r>
            <w:proofErr w:type="spellEnd"/>
            <w:r w:rsidRPr="00CB3044">
              <w:rPr>
                <w:rFonts w:ascii="Verdana" w:hAnsi="Verdana" w:cs="Times New Roman"/>
                <w:sz w:val="16"/>
                <w:szCs w:val="16"/>
              </w:rPr>
              <w:t xml:space="preserve">) w zakresie oznaczania pakietów znacznikami </w:t>
            </w:r>
            <w:proofErr w:type="spellStart"/>
            <w:r w:rsidRPr="00CB3044">
              <w:rPr>
                <w:rFonts w:ascii="Verdana" w:hAnsi="Verdana" w:cs="Times New Roman"/>
                <w:sz w:val="16"/>
                <w:szCs w:val="16"/>
              </w:rPr>
              <w:t>DiffServ</w:t>
            </w:r>
            <w:proofErr w:type="spellEnd"/>
            <w:r w:rsidRPr="00CB3044">
              <w:rPr>
                <w:rFonts w:ascii="Verdana" w:hAnsi="Verdana" w:cs="Times New Roman"/>
                <w:sz w:val="16"/>
                <w:szCs w:val="16"/>
              </w:rPr>
              <w:t>, a także ustawiania dla dowolnych aplikacji priorytetu, pasma maksymalnego i gwarantowanego.</w:t>
            </w:r>
          </w:p>
        </w:tc>
      </w:tr>
      <w:tr w:rsidR="00CA7484" w:rsidTr="00E73867">
        <w:tc>
          <w:tcPr>
            <w:tcW w:w="562" w:type="dxa"/>
          </w:tcPr>
          <w:p w:rsidR="00CA7484" w:rsidRPr="00CB3044" w:rsidRDefault="00CA7484"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A7484" w:rsidRPr="00CB3044" w:rsidRDefault="00CA7484" w:rsidP="00C541A9">
            <w:pPr>
              <w:pBdr>
                <w:top w:val="nil"/>
                <w:left w:val="nil"/>
                <w:bottom w:val="nil"/>
                <w:right w:val="nil"/>
                <w:between w:val="nil"/>
              </w:pBdr>
              <w:tabs>
                <w:tab w:val="left" w:pos="1035"/>
              </w:tabs>
              <w:spacing w:after="0"/>
              <w:jc w:val="both"/>
              <w:rPr>
                <w:rFonts w:ascii="Verdana" w:hAnsi="Verdana" w:cs="Times New Roman"/>
                <w:sz w:val="16"/>
                <w:szCs w:val="16"/>
              </w:rPr>
            </w:pPr>
            <w:r w:rsidRPr="00CB3044">
              <w:rPr>
                <w:rFonts w:ascii="Verdana" w:hAnsi="Verdana" w:cs="Times New Roman"/>
                <w:sz w:val="16"/>
                <w:szCs w:val="16"/>
              </w:rPr>
              <w:t>Zarządzanie musi odbywać się z linii poleceń (CLI), konsoli Web GUI dostępnej przez przeglądarkę WWW oraz przez SSH. Nie jest dopuszczalne, aby istniała konieczność instalacji dodatkowego oprogramowania na stacji administratora w celu zarządzania firewallem.</w:t>
            </w:r>
          </w:p>
        </w:tc>
      </w:tr>
      <w:tr w:rsidR="00CA7484" w:rsidTr="00E73867">
        <w:tc>
          <w:tcPr>
            <w:tcW w:w="562" w:type="dxa"/>
          </w:tcPr>
          <w:p w:rsidR="00CA7484" w:rsidRPr="00CB3044" w:rsidRDefault="00CA7484"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A7484" w:rsidRPr="00CB3044" w:rsidRDefault="00CA7484" w:rsidP="00CA7484">
            <w:pPr>
              <w:pBdr>
                <w:top w:val="nil"/>
                <w:left w:val="nil"/>
                <w:bottom w:val="nil"/>
                <w:right w:val="nil"/>
                <w:between w:val="nil"/>
              </w:pBdr>
              <w:tabs>
                <w:tab w:val="left" w:pos="1035"/>
              </w:tabs>
              <w:spacing w:after="0"/>
              <w:jc w:val="both"/>
              <w:rPr>
                <w:rFonts w:ascii="Verdana" w:hAnsi="Verdana" w:cs="Times New Roman"/>
                <w:sz w:val="16"/>
                <w:szCs w:val="16"/>
              </w:rPr>
            </w:pPr>
            <w:r w:rsidRPr="00CB3044">
              <w:rPr>
                <w:rFonts w:ascii="Verdana" w:hAnsi="Verdana" w:cs="Times New Roman"/>
                <w:sz w:val="16"/>
                <w:szCs w:val="16"/>
              </w:rPr>
              <w:t>I.C.10</w:t>
            </w:r>
            <w:r w:rsidRPr="00CB3044">
              <w:rPr>
                <w:rFonts w:ascii="Verdana" w:hAnsi="Verdana" w:cs="Times New Roman"/>
                <w:sz w:val="16"/>
                <w:szCs w:val="16"/>
              </w:rPr>
              <w:tab/>
              <w:t>Firewall musi umożliwiać zdefiniowanie wielu administratorów o różnych uprawnieniach. Firewall musi umożliwiać uwierzytelnianie administratorów za pomocą:</w:t>
            </w:r>
          </w:p>
          <w:p w:rsidR="00CA7484" w:rsidRPr="005111DA" w:rsidRDefault="00CA7484" w:rsidP="005111DA">
            <w:pPr>
              <w:pStyle w:val="Akapitzlist"/>
              <w:numPr>
                <w:ilvl w:val="0"/>
                <w:numId w:val="6"/>
              </w:numPr>
              <w:pBdr>
                <w:top w:val="nil"/>
                <w:left w:val="nil"/>
                <w:bottom w:val="nil"/>
                <w:right w:val="nil"/>
                <w:between w:val="nil"/>
              </w:pBdr>
              <w:tabs>
                <w:tab w:val="left" w:pos="1035"/>
              </w:tabs>
              <w:spacing w:after="0"/>
              <w:jc w:val="both"/>
              <w:rPr>
                <w:rFonts w:ascii="Verdana" w:hAnsi="Verdana" w:cs="Times New Roman"/>
                <w:sz w:val="16"/>
                <w:szCs w:val="16"/>
              </w:rPr>
            </w:pPr>
            <w:r w:rsidRPr="005111DA">
              <w:rPr>
                <w:rFonts w:ascii="Verdana" w:hAnsi="Verdana" w:cs="Times New Roman"/>
                <w:sz w:val="16"/>
                <w:szCs w:val="16"/>
              </w:rPr>
              <w:t xml:space="preserve">bazy lokalnej, </w:t>
            </w:r>
          </w:p>
          <w:p w:rsidR="00CA7484" w:rsidRPr="005111DA" w:rsidRDefault="00CA7484" w:rsidP="005111DA">
            <w:pPr>
              <w:pStyle w:val="Akapitzlist"/>
              <w:numPr>
                <w:ilvl w:val="0"/>
                <w:numId w:val="6"/>
              </w:numPr>
              <w:pBdr>
                <w:top w:val="nil"/>
                <w:left w:val="nil"/>
                <w:bottom w:val="nil"/>
                <w:right w:val="nil"/>
                <w:between w:val="nil"/>
              </w:pBdr>
              <w:tabs>
                <w:tab w:val="left" w:pos="1035"/>
              </w:tabs>
              <w:spacing w:after="0"/>
              <w:jc w:val="both"/>
              <w:rPr>
                <w:rFonts w:ascii="Verdana" w:hAnsi="Verdana" w:cs="Times New Roman"/>
                <w:sz w:val="16"/>
                <w:szCs w:val="16"/>
              </w:rPr>
            </w:pPr>
            <w:r w:rsidRPr="005111DA">
              <w:rPr>
                <w:rFonts w:ascii="Verdana" w:hAnsi="Verdana" w:cs="Times New Roman"/>
                <w:sz w:val="16"/>
                <w:szCs w:val="16"/>
              </w:rPr>
              <w:t xml:space="preserve">serwera LDAP, </w:t>
            </w:r>
          </w:p>
          <w:p w:rsidR="00CA7484" w:rsidRPr="005111DA" w:rsidRDefault="00CA7484" w:rsidP="005111DA">
            <w:pPr>
              <w:pStyle w:val="Akapitzlist"/>
              <w:numPr>
                <w:ilvl w:val="0"/>
                <w:numId w:val="6"/>
              </w:numPr>
              <w:pBdr>
                <w:top w:val="nil"/>
                <w:left w:val="nil"/>
                <w:bottom w:val="nil"/>
                <w:right w:val="nil"/>
                <w:between w:val="nil"/>
              </w:pBdr>
              <w:tabs>
                <w:tab w:val="left" w:pos="1035"/>
              </w:tabs>
              <w:spacing w:after="0"/>
              <w:jc w:val="both"/>
              <w:rPr>
                <w:rFonts w:ascii="Verdana" w:hAnsi="Verdana" w:cs="Times New Roman"/>
                <w:sz w:val="16"/>
                <w:szCs w:val="16"/>
              </w:rPr>
            </w:pPr>
            <w:r w:rsidRPr="005111DA">
              <w:rPr>
                <w:rFonts w:ascii="Verdana" w:hAnsi="Verdana" w:cs="Times New Roman"/>
                <w:sz w:val="16"/>
                <w:szCs w:val="16"/>
              </w:rPr>
              <w:t xml:space="preserve">RADIUS lub TACACS+ </w:t>
            </w:r>
          </w:p>
          <w:p w:rsidR="00CA7484" w:rsidRPr="005111DA" w:rsidRDefault="00CA7484" w:rsidP="005111DA">
            <w:pPr>
              <w:pStyle w:val="Akapitzlist"/>
              <w:numPr>
                <w:ilvl w:val="0"/>
                <w:numId w:val="6"/>
              </w:numPr>
              <w:pBdr>
                <w:top w:val="nil"/>
                <w:left w:val="nil"/>
                <w:bottom w:val="nil"/>
                <w:right w:val="nil"/>
                <w:between w:val="nil"/>
              </w:pBdr>
              <w:tabs>
                <w:tab w:val="left" w:pos="1035"/>
              </w:tabs>
              <w:spacing w:after="0"/>
              <w:jc w:val="both"/>
              <w:rPr>
                <w:rFonts w:ascii="Verdana" w:hAnsi="Verdana" w:cs="Times New Roman"/>
                <w:sz w:val="16"/>
                <w:szCs w:val="16"/>
              </w:rPr>
            </w:pPr>
            <w:r w:rsidRPr="005111DA">
              <w:rPr>
                <w:rFonts w:ascii="Verdana" w:hAnsi="Verdana" w:cs="Times New Roman"/>
                <w:sz w:val="16"/>
                <w:szCs w:val="16"/>
              </w:rPr>
              <w:t>4.</w:t>
            </w:r>
            <w:r w:rsidRPr="005111DA">
              <w:rPr>
                <w:rFonts w:ascii="Verdana" w:hAnsi="Verdana" w:cs="Times New Roman"/>
                <w:sz w:val="16"/>
                <w:szCs w:val="16"/>
              </w:rPr>
              <w:tab/>
              <w:t>SAML 2.0</w:t>
            </w:r>
          </w:p>
        </w:tc>
      </w:tr>
      <w:tr w:rsidR="00CA7484" w:rsidTr="00E73867">
        <w:tc>
          <w:tcPr>
            <w:tcW w:w="562" w:type="dxa"/>
          </w:tcPr>
          <w:p w:rsidR="00CA7484" w:rsidRPr="00CB3044" w:rsidRDefault="00CA7484"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A7484" w:rsidRPr="00CB3044" w:rsidRDefault="00CA7484" w:rsidP="00CA7484">
            <w:pPr>
              <w:pBdr>
                <w:top w:val="nil"/>
                <w:left w:val="nil"/>
                <w:bottom w:val="nil"/>
                <w:right w:val="nil"/>
                <w:between w:val="nil"/>
              </w:pBdr>
              <w:tabs>
                <w:tab w:val="left" w:pos="1035"/>
              </w:tabs>
              <w:spacing w:after="0"/>
              <w:jc w:val="both"/>
              <w:rPr>
                <w:rFonts w:ascii="Verdana" w:hAnsi="Verdana" w:cs="Times New Roman"/>
                <w:sz w:val="16"/>
                <w:szCs w:val="16"/>
              </w:rPr>
            </w:pPr>
            <w:r w:rsidRPr="00CB3044">
              <w:rPr>
                <w:rFonts w:ascii="Verdana" w:hAnsi="Verdana" w:cs="Times New Roman"/>
                <w:sz w:val="16"/>
                <w:szCs w:val="16"/>
              </w:rPr>
              <w:t>Musi być zapewniona możliwość stworzenia sekwencji uwierzytelniającej posiadającej co najmniej trzy metody uwierzytelniania (np. baza lokalna, LDAP i RADIUS)</w:t>
            </w:r>
          </w:p>
        </w:tc>
      </w:tr>
      <w:tr w:rsidR="00CA7484" w:rsidTr="00E73867">
        <w:tc>
          <w:tcPr>
            <w:tcW w:w="562" w:type="dxa"/>
          </w:tcPr>
          <w:p w:rsidR="00CA7484" w:rsidRPr="00CB3044" w:rsidRDefault="00CA7484"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A7484" w:rsidRPr="00CB3044" w:rsidRDefault="00CA7484" w:rsidP="00CA7484">
            <w:pPr>
              <w:pBdr>
                <w:top w:val="nil"/>
                <w:left w:val="nil"/>
                <w:bottom w:val="nil"/>
                <w:right w:val="nil"/>
                <w:between w:val="nil"/>
              </w:pBdr>
              <w:tabs>
                <w:tab w:val="left" w:pos="1035"/>
              </w:tabs>
              <w:spacing w:after="0"/>
              <w:jc w:val="both"/>
              <w:rPr>
                <w:rFonts w:ascii="Verdana" w:hAnsi="Verdana" w:cs="Times New Roman"/>
                <w:sz w:val="16"/>
                <w:szCs w:val="16"/>
              </w:rPr>
            </w:pPr>
            <w:r w:rsidRPr="00CB3044">
              <w:rPr>
                <w:rFonts w:ascii="Verdana" w:hAnsi="Verdana" w:cs="Times New Roman"/>
                <w:sz w:val="16"/>
                <w:szCs w:val="16"/>
              </w:rPr>
              <w:t>Firewall musi umożliwiać edycję konfiguracji na urządzeniu bez jej jednoczesnego aplikowania (aplikowanie konfiguracji na żądanie).</w:t>
            </w:r>
            <w:r w:rsidR="005111DA">
              <w:rPr>
                <w:rFonts w:ascii="Verdana" w:hAnsi="Verdana" w:cs="Times New Roman"/>
                <w:sz w:val="16"/>
                <w:szCs w:val="16"/>
              </w:rPr>
              <w:t xml:space="preserve"> </w:t>
            </w:r>
            <w:r w:rsidR="005111DA" w:rsidRPr="005111DA">
              <w:rPr>
                <w:rFonts w:ascii="Verdana" w:hAnsi="Verdana" w:cs="Times New Roman"/>
                <w:sz w:val="16"/>
                <w:szCs w:val="16"/>
              </w:rPr>
              <w:t>Zmiany konfiguracji wprowadzone przez administratora w panelu zarządzania (CLI lub GUI) nie będą aplikowane na urządzeniu w momencie dokonywania zmiany, a dopiero po  zleceniu ich aplikacji. Administrator musi mieć możliwość: podglądu jakie zmiany zostaną wprowadzone, wycofania zmian, zapisania zmian oraz aplikacji zmian w zaplanowanym czasie.</w:t>
            </w:r>
          </w:p>
        </w:tc>
      </w:tr>
      <w:tr w:rsidR="00CA7484" w:rsidTr="00E73867">
        <w:tc>
          <w:tcPr>
            <w:tcW w:w="562" w:type="dxa"/>
          </w:tcPr>
          <w:p w:rsidR="00CA7484" w:rsidRPr="00CB3044" w:rsidRDefault="00CA7484"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A7484" w:rsidRPr="00CB3044" w:rsidRDefault="00CA7484" w:rsidP="00CA7484">
            <w:pPr>
              <w:pBdr>
                <w:top w:val="nil"/>
                <w:left w:val="nil"/>
                <w:bottom w:val="nil"/>
                <w:right w:val="nil"/>
                <w:between w:val="nil"/>
              </w:pBdr>
              <w:tabs>
                <w:tab w:val="left" w:pos="1035"/>
              </w:tabs>
              <w:spacing w:after="0"/>
              <w:jc w:val="both"/>
              <w:rPr>
                <w:rFonts w:ascii="Verdana" w:hAnsi="Verdana" w:cs="Times New Roman"/>
                <w:sz w:val="16"/>
                <w:szCs w:val="16"/>
              </w:rPr>
            </w:pPr>
            <w:r w:rsidRPr="00CB3044">
              <w:rPr>
                <w:rFonts w:ascii="Verdana" w:hAnsi="Verdana" w:cs="Times New Roman"/>
                <w:sz w:val="16"/>
                <w:szCs w:val="16"/>
              </w:rPr>
              <w:t>Firewall musi umożliwiać porównania bieżącej konfiguracji (wskazania różnic) z co najmniej 20 wcześniejszymi konfiguracjami</w:t>
            </w:r>
            <w:r w:rsidR="005111DA">
              <w:rPr>
                <w:rFonts w:ascii="Verdana" w:hAnsi="Verdana" w:cs="Times New Roman"/>
                <w:sz w:val="16"/>
                <w:szCs w:val="16"/>
              </w:rPr>
              <w:t>.</w:t>
            </w:r>
          </w:p>
        </w:tc>
      </w:tr>
      <w:tr w:rsidR="00CA7484" w:rsidTr="00E73867">
        <w:tc>
          <w:tcPr>
            <w:tcW w:w="562" w:type="dxa"/>
          </w:tcPr>
          <w:p w:rsidR="00CA7484" w:rsidRPr="00CB3044" w:rsidRDefault="00CA7484"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A7484" w:rsidRPr="00CB3044" w:rsidRDefault="00CA7484" w:rsidP="00CA7484">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Firewall musi zapewniać interfejs API będący integralną częścią systemu zabezpieczeń za pomocą którego możliwa jest konfiguracja i monitorowanie stanu urządzenia bez użycia konsoli zarządzania lub linii poleceń (CLI). Firewall musi wspierać co najmniej jeden z wymienionych standardów API: JSON, REST, XML.</w:t>
            </w:r>
          </w:p>
        </w:tc>
      </w:tr>
      <w:tr w:rsidR="00CA7484" w:rsidTr="00E73867">
        <w:tc>
          <w:tcPr>
            <w:tcW w:w="562" w:type="dxa"/>
          </w:tcPr>
          <w:p w:rsidR="00CA7484" w:rsidRPr="00CB3044" w:rsidRDefault="00CA7484"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A7484" w:rsidRPr="00CB3044" w:rsidRDefault="00CA7484" w:rsidP="00CA7484">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Firewall musi umożliwiać eksportowanie logów do zewnętrznych serwerów SYSLOG.</w:t>
            </w:r>
          </w:p>
        </w:tc>
      </w:tr>
      <w:tr w:rsidR="00CA7484" w:rsidTr="00E73867">
        <w:tc>
          <w:tcPr>
            <w:tcW w:w="562" w:type="dxa"/>
          </w:tcPr>
          <w:p w:rsidR="00CA7484" w:rsidRPr="00CB3044" w:rsidRDefault="00CA7484"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A7484" w:rsidRPr="00CB3044" w:rsidRDefault="00CA7484" w:rsidP="00CA7484">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Firewall nie może posiadać ograniczeń licencyjnych dotyczących liczby chronionych komputerów w sieci wewnętrznej</w:t>
            </w:r>
          </w:p>
        </w:tc>
      </w:tr>
      <w:tr w:rsidR="00CA7484" w:rsidTr="00E73867">
        <w:tc>
          <w:tcPr>
            <w:tcW w:w="562" w:type="dxa"/>
          </w:tcPr>
          <w:p w:rsidR="00CA7484" w:rsidRPr="00CB3044" w:rsidRDefault="00CA7484"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A7484" w:rsidRPr="00CB3044" w:rsidRDefault="00CA7484" w:rsidP="00CA7484">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Licencje muszą zostać aktywowane przez zamawiającego, a nie automatycznie w momencie zakupu urządzenia. Czas trwania licencji musi być liczony od momentu aktywacji.</w:t>
            </w:r>
          </w:p>
        </w:tc>
      </w:tr>
      <w:tr w:rsidR="00CA7484" w:rsidTr="00E73867">
        <w:tc>
          <w:tcPr>
            <w:tcW w:w="562" w:type="dxa"/>
          </w:tcPr>
          <w:p w:rsidR="00CA7484" w:rsidRPr="00CB3044" w:rsidRDefault="00CA7484"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A7484" w:rsidRPr="00CB3044" w:rsidRDefault="00CA7484" w:rsidP="00CA7484">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Firewall musi być objęty minimum 3-letnim wsparciem obejmującym:</w:t>
            </w:r>
          </w:p>
          <w:p w:rsidR="00CA7484" w:rsidRPr="00CB3044" w:rsidRDefault="00CA7484" w:rsidP="00CA7484">
            <w:pPr>
              <w:pStyle w:val="Akapitzlist"/>
              <w:numPr>
                <w:ilvl w:val="0"/>
                <w:numId w:val="4"/>
              </w:num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dostęp do aktualnych wersji oprogramowania,</w:t>
            </w:r>
          </w:p>
          <w:p w:rsidR="00CA7484" w:rsidRPr="00CB3044" w:rsidRDefault="00CA7484" w:rsidP="00CA7484">
            <w:pPr>
              <w:pStyle w:val="Akapitzlist"/>
              <w:numPr>
                <w:ilvl w:val="0"/>
                <w:numId w:val="4"/>
              </w:num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realizacja zgłoszeń serwisowych w trybie 24x7,</w:t>
            </w:r>
          </w:p>
          <w:p w:rsidR="00CA7484" w:rsidRPr="00CB3044" w:rsidRDefault="00CA7484" w:rsidP="00CA7484">
            <w:pPr>
              <w:pStyle w:val="Akapitzlist"/>
              <w:numPr>
                <w:ilvl w:val="0"/>
                <w:numId w:val="4"/>
              </w:num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realizację zgłoszeń gwarancyjnych w trybie 24x7,</w:t>
            </w:r>
          </w:p>
          <w:p w:rsidR="00CA7484" w:rsidRPr="00CB3044" w:rsidRDefault="00CA7484" w:rsidP="00CA7484">
            <w:pPr>
              <w:pStyle w:val="Akapitzlist"/>
              <w:numPr>
                <w:ilvl w:val="0"/>
                <w:numId w:val="4"/>
              </w:num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wsparcie techniczne realizowane telefonicznie, mailowo oraz za pośrednictwem portalu www,</w:t>
            </w:r>
          </w:p>
          <w:p w:rsidR="00CA7484" w:rsidRPr="00CB3044" w:rsidRDefault="00A06992" w:rsidP="00A06992">
            <w:pPr>
              <w:pStyle w:val="Akapitzlist"/>
              <w:numPr>
                <w:ilvl w:val="0"/>
                <w:numId w:val="4"/>
              </w:numPr>
              <w:pBdr>
                <w:top w:val="nil"/>
                <w:left w:val="nil"/>
                <w:bottom w:val="nil"/>
                <w:right w:val="nil"/>
                <w:between w:val="nil"/>
              </w:pBdr>
              <w:tabs>
                <w:tab w:val="left" w:pos="1860"/>
              </w:tabs>
              <w:spacing w:after="0"/>
              <w:jc w:val="both"/>
              <w:rPr>
                <w:rFonts w:ascii="Verdana" w:hAnsi="Verdana" w:cs="Times New Roman"/>
                <w:sz w:val="16"/>
                <w:szCs w:val="16"/>
              </w:rPr>
            </w:pPr>
            <w:r w:rsidRPr="00A06992">
              <w:rPr>
                <w:rFonts w:ascii="Verdana" w:hAnsi="Verdana" w:cs="Times New Roman"/>
                <w:sz w:val="16"/>
                <w:szCs w:val="16"/>
              </w:rPr>
              <w:t xml:space="preserve">aktualizację silników i baz sygnatur modułów bezpieczeństwa </w:t>
            </w:r>
            <w:r w:rsidR="00CA7484" w:rsidRPr="00CB3044">
              <w:rPr>
                <w:rFonts w:ascii="Verdana" w:hAnsi="Verdana" w:cs="Times New Roman"/>
                <w:sz w:val="16"/>
                <w:szCs w:val="16"/>
              </w:rPr>
              <w:t xml:space="preserve">(czas liczony jak w punkcie </w:t>
            </w:r>
            <w:r w:rsidR="00C32030" w:rsidRPr="00CB3044">
              <w:rPr>
                <w:rFonts w:ascii="Verdana" w:hAnsi="Verdana" w:cs="Times New Roman"/>
                <w:sz w:val="16"/>
                <w:szCs w:val="16"/>
              </w:rPr>
              <w:t>3</w:t>
            </w:r>
            <w:r w:rsidR="004D03D7" w:rsidRPr="00CB3044">
              <w:rPr>
                <w:rFonts w:ascii="Verdana" w:hAnsi="Verdana" w:cs="Times New Roman"/>
                <w:sz w:val="16"/>
                <w:szCs w:val="16"/>
              </w:rPr>
              <w:t>8</w:t>
            </w:r>
            <w:r w:rsidR="00CA7484" w:rsidRPr="00CB3044">
              <w:rPr>
                <w:rFonts w:ascii="Verdana" w:hAnsi="Verdana" w:cs="Times New Roman"/>
                <w:sz w:val="16"/>
                <w:szCs w:val="16"/>
              </w:rPr>
              <w:t>).</w:t>
            </w:r>
          </w:p>
          <w:p w:rsidR="00CA7484" w:rsidRPr="00CB3044" w:rsidRDefault="00CA7484" w:rsidP="00C32030">
            <w:pPr>
              <w:pStyle w:val="Akapitzlist"/>
              <w:numPr>
                <w:ilvl w:val="0"/>
                <w:numId w:val="4"/>
              </w:num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dostęp do baz wiedzy, przewodników konfiguracyjnych i narzędzi diagnostycznych.</w:t>
            </w:r>
          </w:p>
        </w:tc>
      </w:tr>
      <w:tr w:rsidR="00C32030" w:rsidTr="00E73867">
        <w:tc>
          <w:tcPr>
            <w:tcW w:w="562" w:type="dxa"/>
          </w:tcPr>
          <w:p w:rsidR="00C32030" w:rsidRPr="00CB3044" w:rsidRDefault="00C32030"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32030" w:rsidRPr="00CB3044" w:rsidRDefault="00C32030" w:rsidP="00CA7484">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Liczba wspieranych wirtualnych interfejsów sieciowych nie mniejsza niż 4096.</w:t>
            </w:r>
          </w:p>
        </w:tc>
      </w:tr>
      <w:tr w:rsidR="00C32030" w:rsidTr="00E73867">
        <w:tc>
          <w:tcPr>
            <w:tcW w:w="562" w:type="dxa"/>
          </w:tcPr>
          <w:p w:rsidR="00C32030" w:rsidRPr="00CB3044" w:rsidRDefault="00C32030"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32030" w:rsidRPr="00CB3044" w:rsidRDefault="00C32030" w:rsidP="00CA7484">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 xml:space="preserve">Firewall musi zapewniać przepustowość co najmniej 8 </w:t>
            </w:r>
            <w:proofErr w:type="spellStart"/>
            <w:r w:rsidRPr="00CB3044">
              <w:rPr>
                <w:rFonts w:ascii="Verdana" w:hAnsi="Verdana" w:cs="Times New Roman"/>
                <w:sz w:val="16"/>
                <w:szCs w:val="16"/>
              </w:rPr>
              <w:t>Gb</w:t>
            </w:r>
            <w:proofErr w:type="spellEnd"/>
            <w:r w:rsidRPr="00CB3044">
              <w:rPr>
                <w:rFonts w:ascii="Verdana" w:hAnsi="Verdana" w:cs="Times New Roman"/>
                <w:sz w:val="16"/>
                <w:szCs w:val="16"/>
              </w:rPr>
              <w:t xml:space="preserve">/s dla kontroli ruchu z włączoną funkcją rozpoznawania aplikacji, nie mniej niż 4 </w:t>
            </w:r>
            <w:proofErr w:type="spellStart"/>
            <w:r w:rsidRPr="00CB3044">
              <w:rPr>
                <w:rFonts w:ascii="Verdana" w:hAnsi="Verdana" w:cs="Times New Roman"/>
                <w:sz w:val="16"/>
                <w:szCs w:val="16"/>
              </w:rPr>
              <w:t>Gb</w:t>
            </w:r>
            <w:proofErr w:type="spellEnd"/>
            <w:r w:rsidRPr="00CB3044">
              <w:rPr>
                <w:rFonts w:ascii="Verdana" w:hAnsi="Verdana" w:cs="Times New Roman"/>
                <w:sz w:val="16"/>
                <w:szCs w:val="16"/>
              </w:rPr>
              <w:t xml:space="preserve">/s dla kontroli zawartości (w tym kontrola AntiVirus, </w:t>
            </w:r>
            <w:proofErr w:type="spellStart"/>
            <w:r w:rsidRPr="00CB3044">
              <w:rPr>
                <w:rFonts w:ascii="Verdana" w:hAnsi="Verdana" w:cs="Times New Roman"/>
                <w:sz w:val="16"/>
                <w:szCs w:val="16"/>
              </w:rPr>
              <w:t>AntiSpyware</w:t>
            </w:r>
            <w:proofErr w:type="spellEnd"/>
            <w:r w:rsidRPr="00CB3044">
              <w:rPr>
                <w:rFonts w:ascii="Verdana" w:hAnsi="Verdana" w:cs="Times New Roman"/>
                <w:sz w:val="16"/>
                <w:szCs w:val="16"/>
              </w:rPr>
              <w:t xml:space="preserve">, </w:t>
            </w:r>
            <w:proofErr w:type="spellStart"/>
            <w:r w:rsidRPr="00CB3044">
              <w:rPr>
                <w:rFonts w:ascii="Verdana" w:hAnsi="Verdana" w:cs="Times New Roman"/>
                <w:sz w:val="16"/>
                <w:szCs w:val="16"/>
              </w:rPr>
              <w:t>Intrusion</w:t>
            </w:r>
            <w:proofErr w:type="spellEnd"/>
            <w:r w:rsidRPr="00CB3044">
              <w:rPr>
                <w:rFonts w:ascii="Verdana" w:hAnsi="Verdana" w:cs="Times New Roman"/>
                <w:sz w:val="16"/>
                <w:szCs w:val="16"/>
              </w:rPr>
              <w:t xml:space="preserve"> </w:t>
            </w:r>
            <w:proofErr w:type="spellStart"/>
            <w:r w:rsidRPr="00CB3044">
              <w:rPr>
                <w:rFonts w:ascii="Verdana" w:hAnsi="Verdana" w:cs="Times New Roman"/>
                <w:sz w:val="16"/>
                <w:szCs w:val="16"/>
              </w:rPr>
              <w:t>Prevention</w:t>
            </w:r>
            <w:proofErr w:type="spellEnd"/>
            <w:r w:rsidRPr="00CB3044">
              <w:rPr>
                <w:rFonts w:ascii="Verdana" w:hAnsi="Verdana" w:cs="Times New Roman"/>
                <w:sz w:val="16"/>
                <w:szCs w:val="16"/>
              </w:rPr>
              <w:t xml:space="preserve"> System/ </w:t>
            </w:r>
            <w:proofErr w:type="spellStart"/>
            <w:r w:rsidRPr="00CB3044">
              <w:rPr>
                <w:rFonts w:ascii="Verdana" w:hAnsi="Verdana" w:cs="Times New Roman"/>
                <w:sz w:val="16"/>
                <w:szCs w:val="16"/>
              </w:rPr>
              <w:t>Intrusion</w:t>
            </w:r>
            <w:proofErr w:type="spellEnd"/>
            <w:r w:rsidRPr="00CB3044">
              <w:rPr>
                <w:rFonts w:ascii="Verdana" w:hAnsi="Verdana" w:cs="Times New Roman"/>
                <w:sz w:val="16"/>
                <w:szCs w:val="16"/>
              </w:rPr>
              <w:t xml:space="preserve"> </w:t>
            </w:r>
            <w:proofErr w:type="spellStart"/>
            <w:r w:rsidRPr="00CB3044">
              <w:rPr>
                <w:rFonts w:ascii="Verdana" w:hAnsi="Verdana" w:cs="Times New Roman"/>
                <w:sz w:val="16"/>
                <w:szCs w:val="16"/>
              </w:rPr>
              <w:t>Detection</w:t>
            </w:r>
            <w:proofErr w:type="spellEnd"/>
            <w:r w:rsidRPr="00CB3044">
              <w:rPr>
                <w:rFonts w:ascii="Verdana" w:hAnsi="Verdana" w:cs="Times New Roman"/>
                <w:sz w:val="16"/>
                <w:szCs w:val="16"/>
              </w:rPr>
              <w:t xml:space="preserve"> System.</w:t>
            </w:r>
          </w:p>
        </w:tc>
      </w:tr>
      <w:tr w:rsidR="00C32030" w:rsidTr="00E73867">
        <w:tc>
          <w:tcPr>
            <w:tcW w:w="562" w:type="dxa"/>
          </w:tcPr>
          <w:p w:rsidR="00C32030" w:rsidRPr="00CB3044" w:rsidRDefault="00C32030"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32030" w:rsidRPr="00CB3044" w:rsidRDefault="00C32030" w:rsidP="00CA7484">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Firewall musi obsługiwać co najmniej 60 000 nowych sesji na sekundę.</w:t>
            </w:r>
          </w:p>
        </w:tc>
      </w:tr>
      <w:tr w:rsidR="00C32030" w:rsidTr="00E73867">
        <w:tc>
          <w:tcPr>
            <w:tcW w:w="562" w:type="dxa"/>
          </w:tcPr>
          <w:p w:rsidR="00C32030" w:rsidRPr="00CB3044" w:rsidRDefault="00C32030"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32030" w:rsidRPr="00CB3044" w:rsidRDefault="00C32030" w:rsidP="00CA7484">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Firewall musi obsługiwać co najmniej 2 000 000 jednoczesnych sesji.</w:t>
            </w:r>
          </w:p>
        </w:tc>
      </w:tr>
      <w:tr w:rsidR="00C32030" w:rsidTr="00E73867">
        <w:tc>
          <w:tcPr>
            <w:tcW w:w="562" w:type="dxa"/>
          </w:tcPr>
          <w:p w:rsidR="00C32030" w:rsidRPr="00CB3044" w:rsidRDefault="00C32030"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32030" w:rsidRPr="00CB3044" w:rsidRDefault="00C32030" w:rsidP="00C32030">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Firewall musi obsługiwać co najmnie</w:t>
            </w:r>
            <w:r w:rsidR="004B2A7F" w:rsidRPr="00CB3044">
              <w:rPr>
                <w:rFonts w:ascii="Verdana" w:hAnsi="Verdana" w:cs="Times New Roman"/>
                <w:sz w:val="16"/>
                <w:szCs w:val="16"/>
              </w:rPr>
              <w:t>j 10 000 polityk bezpieczeństwa oraz obsługę minimum 200 stref bezpieczeństwa</w:t>
            </w:r>
          </w:p>
        </w:tc>
      </w:tr>
      <w:tr w:rsidR="00C32030" w:rsidTr="00E73867">
        <w:tc>
          <w:tcPr>
            <w:tcW w:w="562" w:type="dxa"/>
          </w:tcPr>
          <w:p w:rsidR="00C32030" w:rsidRPr="00CB3044" w:rsidRDefault="00C32030"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32030" w:rsidRPr="00CB3044" w:rsidRDefault="00C32030" w:rsidP="00C32030">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Firewall musi obsługiwać co najmniej 32 000 wpisów w tablicy ARP</w:t>
            </w:r>
          </w:p>
        </w:tc>
      </w:tr>
      <w:tr w:rsidR="004B2A7F" w:rsidTr="00E73867">
        <w:tc>
          <w:tcPr>
            <w:tcW w:w="562" w:type="dxa"/>
          </w:tcPr>
          <w:p w:rsidR="004B2A7F" w:rsidRPr="00CB3044" w:rsidRDefault="004B2A7F"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AF02E7" w:rsidRPr="00CB3044"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Firewall musi spełniać co najmniej następujące parametry wydajnościowe funkcji VPN (</w:t>
            </w:r>
            <w:proofErr w:type="spellStart"/>
            <w:r w:rsidRPr="00CB3044">
              <w:rPr>
                <w:rFonts w:ascii="Verdana" w:hAnsi="Verdana" w:cs="Times New Roman"/>
                <w:sz w:val="16"/>
                <w:szCs w:val="16"/>
              </w:rPr>
              <w:t>IPSec</w:t>
            </w:r>
            <w:proofErr w:type="spellEnd"/>
            <w:r w:rsidRPr="00CB3044">
              <w:rPr>
                <w:rFonts w:ascii="Verdana" w:hAnsi="Verdana" w:cs="Times New Roman"/>
                <w:sz w:val="16"/>
                <w:szCs w:val="16"/>
              </w:rPr>
              <w:t xml:space="preserve"> i SSL):</w:t>
            </w:r>
          </w:p>
          <w:p w:rsidR="00AF02E7" w:rsidRPr="00CB3044"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 xml:space="preserve">Minimum 4 </w:t>
            </w:r>
            <w:proofErr w:type="spellStart"/>
            <w:r w:rsidRPr="00CB3044">
              <w:rPr>
                <w:rFonts w:ascii="Verdana" w:hAnsi="Verdana" w:cs="Times New Roman"/>
                <w:sz w:val="16"/>
                <w:szCs w:val="16"/>
              </w:rPr>
              <w:t>Gbps</w:t>
            </w:r>
            <w:proofErr w:type="spellEnd"/>
            <w:r w:rsidRPr="00CB3044">
              <w:rPr>
                <w:rFonts w:ascii="Verdana" w:hAnsi="Verdana" w:cs="Times New Roman"/>
                <w:sz w:val="16"/>
                <w:szCs w:val="16"/>
              </w:rPr>
              <w:t xml:space="preserve"> dla IPSEC VPN,</w:t>
            </w:r>
          </w:p>
          <w:p w:rsidR="00AF02E7" w:rsidRPr="00CB3044"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lang w:val="en-US"/>
              </w:rPr>
            </w:pPr>
            <w:r w:rsidRPr="00CB3044">
              <w:rPr>
                <w:rFonts w:ascii="Verdana" w:hAnsi="Verdana" w:cs="Times New Roman"/>
                <w:sz w:val="16"/>
                <w:szCs w:val="16"/>
                <w:lang w:val="en-US"/>
              </w:rPr>
              <w:t xml:space="preserve">Minimum 4 000 </w:t>
            </w:r>
            <w:proofErr w:type="spellStart"/>
            <w:r w:rsidRPr="00CB3044">
              <w:rPr>
                <w:rFonts w:ascii="Verdana" w:hAnsi="Verdana" w:cs="Times New Roman"/>
                <w:sz w:val="16"/>
                <w:szCs w:val="16"/>
                <w:lang w:val="en-US"/>
              </w:rPr>
              <w:t>tuneli</w:t>
            </w:r>
            <w:proofErr w:type="spellEnd"/>
            <w:r w:rsidRPr="00CB3044">
              <w:rPr>
                <w:rFonts w:ascii="Verdana" w:hAnsi="Verdana" w:cs="Times New Roman"/>
                <w:sz w:val="16"/>
                <w:szCs w:val="16"/>
                <w:lang w:val="en-US"/>
              </w:rPr>
              <w:t xml:space="preserve"> IPSEC VPN (site-to-site),</w:t>
            </w:r>
          </w:p>
          <w:p w:rsidR="004B2A7F" w:rsidRPr="00CB3044"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Minimum 1 500 tuneli SSL VPN Remote Access z wykorzystaniem klienta VPN.</w:t>
            </w:r>
          </w:p>
        </w:tc>
      </w:tr>
      <w:tr w:rsidR="00C32030" w:rsidTr="00E73867">
        <w:tc>
          <w:tcPr>
            <w:tcW w:w="562" w:type="dxa"/>
          </w:tcPr>
          <w:p w:rsidR="00C32030" w:rsidRPr="00CB3044" w:rsidRDefault="00C32030"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C32030" w:rsidRPr="00CB3044" w:rsidRDefault="00C32030" w:rsidP="00C32030">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Możliwość pracy w klastrze w trybie Active-</w:t>
            </w:r>
            <w:proofErr w:type="spellStart"/>
            <w:r w:rsidRPr="00CB3044">
              <w:rPr>
                <w:rFonts w:ascii="Verdana" w:hAnsi="Verdana" w:cs="Times New Roman"/>
                <w:sz w:val="16"/>
                <w:szCs w:val="16"/>
              </w:rPr>
              <w:t>Passive</w:t>
            </w:r>
            <w:proofErr w:type="spellEnd"/>
            <w:r w:rsidRPr="00CB3044">
              <w:rPr>
                <w:rFonts w:ascii="Verdana" w:hAnsi="Verdana" w:cs="Times New Roman"/>
                <w:sz w:val="16"/>
                <w:szCs w:val="16"/>
              </w:rPr>
              <w:t xml:space="preserve"> i Active-Active z synchronizacją konfiguracji i tablicy stanu sesji przy włączonych funkcjonalności.</w:t>
            </w:r>
          </w:p>
        </w:tc>
      </w:tr>
      <w:tr w:rsidR="00AF02E7" w:rsidRPr="0023700A" w:rsidTr="00E73867">
        <w:tc>
          <w:tcPr>
            <w:tcW w:w="562" w:type="dxa"/>
          </w:tcPr>
          <w:p w:rsidR="00AF02E7" w:rsidRPr="00CB3044" w:rsidRDefault="00AF02E7"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2962A7" w:rsidRDefault="00AF02E7" w:rsidP="003108B9">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Firewalle musza być dostarczone w konfiguracji</w:t>
            </w:r>
            <w:r w:rsidR="005111DA">
              <w:rPr>
                <w:rFonts w:ascii="Verdana" w:hAnsi="Verdana" w:cs="Times New Roman"/>
                <w:sz w:val="16"/>
                <w:szCs w:val="16"/>
              </w:rPr>
              <w:t xml:space="preserve"> </w:t>
            </w:r>
            <w:r w:rsidRPr="00CB3044">
              <w:rPr>
                <w:rFonts w:ascii="Verdana" w:hAnsi="Verdana" w:cs="Times New Roman"/>
                <w:sz w:val="16"/>
                <w:szCs w:val="16"/>
              </w:rPr>
              <w:t xml:space="preserve">z licencjami </w:t>
            </w:r>
            <w:r w:rsidR="005111DA">
              <w:rPr>
                <w:rFonts w:ascii="Verdana" w:hAnsi="Verdana" w:cs="Times New Roman"/>
                <w:sz w:val="16"/>
                <w:szCs w:val="16"/>
              </w:rPr>
              <w:t>dla wymaganych funkcjonalności na</w:t>
            </w:r>
            <w:r w:rsidRPr="00CB3044">
              <w:rPr>
                <w:rFonts w:ascii="Verdana" w:hAnsi="Verdana" w:cs="Times New Roman"/>
                <w:sz w:val="16"/>
                <w:szCs w:val="16"/>
              </w:rPr>
              <w:t xml:space="preserve"> 3 lata</w:t>
            </w:r>
          </w:p>
          <w:p w:rsidR="003108B9" w:rsidRPr="0023700A" w:rsidRDefault="003108B9" w:rsidP="003108B9">
            <w:pPr>
              <w:pBdr>
                <w:top w:val="nil"/>
                <w:left w:val="nil"/>
                <w:bottom w:val="nil"/>
                <w:right w:val="nil"/>
                <w:between w:val="nil"/>
              </w:pBdr>
              <w:tabs>
                <w:tab w:val="left" w:pos="1860"/>
              </w:tabs>
              <w:spacing w:after="0"/>
              <w:jc w:val="both"/>
              <w:rPr>
                <w:rFonts w:ascii="Verdana" w:hAnsi="Verdana" w:cs="Times New Roman"/>
                <w:sz w:val="16"/>
                <w:szCs w:val="16"/>
                <w:lang w:val="en-US"/>
              </w:rPr>
            </w:pPr>
            <w:proofErr w:type="spellStart"/>
            <w:r w:rsidRPr="0023700A">
              <w:rPr>
                <w:rFonts w:ascii="Verdana" w:hAnsi="Verdana" w:cs="Times New Roman"/>
                <w:sz w:val="16"/>
                <w:szCs w:val="16"/>
                <w:lang w:val="en-US"/>
              </w:rPr>
              <w:t>Wymagane</w:t>
            </w:r>
            <w:proofErr w:type="spellEnd"/>
            <w:r w:rsidRPr="0023700A">
              <w:rPr>
                <w:rFonts w:ascii="Verdana" w:hAnsi="Verdana" w:cs="Times New Roman"/>
                <w:sz w:val="16"/>
                <w:szCs w:val="16"/>
                <w:lang w:val="en-US"/>
              </w:rPr>
              <w:t xml:space="preserve"> </w:t>
            </w:r>
            <w:proofErr w:type="spellStart"/>
            <w:r w:rsidRPr="0023700A">
              <w:rPr>
                <w:rFonts w:ascii="Verdana" w:hAnsi="Verdana" w:cs="Times New Roman"/>
                <w:sz w:val="16"/>
                <w:szCs w:val="16"/>
                <w:lang w:val="en-US"/>
              </w:rPr>
              <w:t>funkcjonalności</w:t>
            </w:r>
            <w:proofErr w:type="spellEnd"/>
            <w:r w:rsidRPr="0023700A">
              <w:rPr>
                <w:rFonts w:ascii="Verdana" w:hAnsi="Verdana" w:cs="Times New Roman"/>
                <w:sz w:val="16"/>
                <w:szCs w:val="16"/>
                <w:lang w:val="en-US"/>
              </w:rPr>
              <w:t>:</w:t>
            </w:r>
          </w:p>
          <w:p w:rsidR="003108B9" w:rsidRPr="0023700A" w:rsidRDefault="003108B9" w:rsidP="0023700A">
            <w:pPr>
              <w:pBdr>
                <w:top w:val="nil"/>
                <w:left w:val="nil"/>
                <w:bottom w:val="nil"/>
                <w:right w:val="nil"/>
                <w:between w:val="nil"/>
              </w:pBdr>
              <w:tabs>
                <w:tab w:val="left" w:pos="1860"/>
              </w:tabs>
              <w:spacing w:after="0"/>
              <w:jc w:val="both"/>
              <w:rPr>
                <w:rFonts w:ascii="Verdana" w:hAnsi="Verdana" w:cs="Times New Roman"/>
                <w:sz w:val="16"/>
                <w:szCs w:val="16"/>
                <w:lang w:val="en-US"/>
              </w:rPr>
            </w:pPr>
            <w:r w:rsidRPr="0023700A">
              <w:rPr>
                <w:rFonts w:ascii="Verdana" w:hAnsi="Verdana" w:cs="Times New Roman"/>
                <w:sz w:val="16"/>
                <w:szCs w:val="16"/>
                <w:lang w:val="en-US"/>
              </w:rPr>
              <w:t>Threat Prevention</w:t>
            </w:r>
            <w:r w:rsidR="0023700A" w:rsidRPr="0023700A">
              <w:rPr>
                <w:rFonts w:ascii="Verdana" w:hAnsi="Verdana" w:cs="Times New Roman"/>
                <w:sz w:val="16"/>
                <w:szCs w:val="16"/>
                <w:lang w:val="en-US"/>
              </w:rPr>
              <w:t xml:space="preserve"> </w:t>
            </w:r>
            <w:r w:rsidR="0023700A">
              <w:rPr>
                <w:rFonts w:ascii="Verdana" w:hAnsi="Verdana" w:cs="Times New Roman"/>
                <w:sz w:val="16"/>
                <w:szCs w:val="16"/>
                <w:lang w:val="en-US"/>
              </w:rPr>
              <w:t>(</w:t>
            </w:r>
            <w:r w:rsidR="0023700A" w:rsidRPr="0023700A">
              <w:rPr>
                <w:rFonts w:ascii="Verdana" w:hAnsi="Verdana" w:cs="Times New Roman"/>
                <w:sz w:val="16"/>
                <w:szCs w:val="16"/>
                <w:lang w:val="en-US"/>
              </w:rPr>
              <w:t>Antivirus, anti-spyware</w:t>
            </w:r>
            <w:r w:rsidR="0023700A">
              <w:rPr>
                <w:rFonts w:ascii="Verdana" w:hAnsi="Verdana" w:cs="Times New Roman"/>
                <w:sz w:val="16"/>
                <w:szCs w:val="16"/>
                <w:lang w:val="en-US"/>
              </w:rPr>
              <w:t>,</w:t>
            </w:r>
            <w:r w:rsidR="0023700A" w:rsidRPr="0023700A">
              <w:rPr>
                <w:rFonts w:ascii="Verdana" w:hAnsi="Verdana" w:cs="Times New Roman"/>
                <w:sz w:val="16"/>
                <w:szCs w:val="16"/>
                <w:lang w:val="en-US"/>
              </w:rPr>
              <w:t xml:space="preserve"> </w:t>
            </w:r>
            <w:proofErr w:type="spellStart"/>
            <w:r w:rsidR="0023700A" w:rsidRPr="0023700A">
              <w:rPr>
                <w:rFonts w:ascii="Verdana" w:hAnsi="Verdana" w:cs="Times New Roman"/>
                <w:sz w:val="16"/>
                <w:szCs w:val="16"/>
                <w:lang w:val="en-US"/>
              </w:rPr>
              <w:t>ochrona</w:t>
            </w:r>
            <w:proofErr w:type="spellEnd"/>
            <w:r w:rsidR="0023700A" w:rsidRPr="0023700A">
              <w:rPr>
                <w:rFonts w:ascii="Verdana" w:hAnsi="Verdana" w:cs="Times New Roman"/>
                <w:sz w:val="16"/>
                <w:szCs w:val="16"/>
                <w:lang w:val="en-US"/>
              </w:rPr>
              <w:t xml:space="preserve"> </w:t>
            </w:r>
            <w:proofErr w:type="spellStart"/>
            <w:r w:rsidR="0023700A" w:rsidRPr="0023700A">
              <w:rPr>
                <w:rFonts w:ascii="Verdana" w:hAnsi="Verdana" w:cs="Times New Roman"/>
                <w:sz w:val="16"/>
                <w:szCs w:val="16"/>
                <w:lang w:val="en-US"/>
              </w:rPr>
              <w:t>podatności</w:t>
            </w:r>
            <w:proofErr w:type="spellEnd"/>
            <w:r w:rsidR="0023700A">
              <w:rPr>
                <w:rFonts w:ascii="Verdana" w:hAnsi="Verdana" w:cs="Times New Roman"/>
                <w:sz w:val="16"/>
                <w:szCs w:val="16"/>
                <w:lang w:val="en-US"/>
              </w:rPr>
              <w:t>),</w:t>
            </w:r>
            <w:r w:rsidRPr="0023700A">
              <w:rPr>
                <w:rFonts w:ascii="Verdana" w:hAnsi="Verdana" w:cs="Times New Roman"/>
                <w:sz w:val="16"/>
                <w:szCs w:val="16"/>
                <w:lang w:val="en-US"/>
              </w:rPr>
              <w:t>URL-Filtering</w:t>
            </w:r>
            <w:r w:rsidR="0023700A" w:rsidRPr="0023700A">
              <w:rPr>
                <w:rFonts w:ascii="Verdana" w:hAnsi="Verdana" w:cs="Times New Roman"/>
                <w:sz w:val="16"/>
                <w:szCs w:val="16"/>
                <w:lang w:val="en-US"/>
              </w:rPr>
              <w:t xml:space="preserve">, </w:t>
            </w:r>
            <w:r w:rsidRPr="0023700A">
              <w:rPr>
                <w:rFonts w:ascii="Verdana" w:hAnsi="Verdana" w:cs="Times New Roman"/>
                <w:sz w:val="16"/>
                <w:szCs w:val="16"/>
                <w:lang w:val="en-US"/>
              </w:rPr>
              <w:t>DNS Security</w:t>
            </w:r>
          </w:p>
        </w:tc>
      </w:tr>
      <w:tr w:rsidR="0023700A" w:rsidRPr="00984065" w:rsidTr="00E73867">
        <w:tc>
          <w:tcPr>
            <w:tcW w:w="562" w:type="dxa"/>
          </w:tcPr>
          <w:p w:rsidR="0023700A" w:rsidRPr="00CB3044" w:rsidRDefault="0023700A"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23700A" w:rsidRDefault="0023700A" w:rsidP="003108B9">
            <w:pPr>
              <w:pBdr>
                <w:top w:val="nil"/>
                <w:left w:val="nil"/>
                <w:bottom w:val="nil"/>
                <w:right w:val="nil"/>
                <w:between w:val="nil"/>
              </w:pBdr>
              <w:tabs>
                <w:tab w:val="left" w:pos="1860"/>
              </w:tabs>
              <w:spacing w:after="0"/>
              <w:jc w:val="both"/>
              <w:rPr>
                <w:rFonts w:ascii="Verdana" w:hAnsi="Verdana" w:cs="Times New Roman"/>
                <w:sz w:val="16"/>
                <w:szCs w:val="16"/>
              </w:rPr>
            </w:pPr>
            <w:r>
              <w:rPr>
                <w:rFonts w:ascii="Verdana" w:hAnsi="Verdana" w:cs="Times New Roman"/>
                <w:sz w:val="16"/>
                <w:szCs w:val="16"/>
              </w:rPr>
              <w:t>Dostarczone wirtualne firewalle muszą</w:t>
            </w:r>
            <w:r w:rsidR="00984065">
              <w:rPr>
                <w:rFonts w:ascii="Verdana" w:hAnsi="Verdana" w:cs="Times New Roman"/>
                <w:sz w:val="16"/>
                <w:szCs w:val="16"/>
              </w:rPr>
              <w:t xml:space="preserve"> </w:t>
            </w:r>
            <w:r w:rsidR="00984065" w:rsidRPr="00CB3044">
              <w:rPr>
                <w:rFonts w:ascii="Verdana" w:eastAsia="Times New Roman" w:hAnsi="Verdana" w:cs="Times New Roman"/>
                <w:color w:val="000000"/>
                <w:sz w:val="16"/>
                <w:szCs w:val="16"/>
              </w:rPr>
              <w:t>być</w:t>
            </w:r>
            <w:r w:rsidR="00984065" w:rsidRPr="00CB3044">
              <w:rPr>
                <w:rFonts w:ascii="Verdana" w:hAnsi="Verdana" w:cs="Times New Roman"/>
                <w:sz w:val="16"/>
                <w:szCs w:val="16"/>
              </w:rPr>
              <w:t xml:space="preserve"> zgodne ze środowiskiem wirtualizacji </w:t>
            </w:r>
            <w:proofErr w:type="spellStart"/>
            <w:r w:rsidR="00984065" w:rsidRPr="00CB3044">
              <w:rPr>
                <w:rFonts w:ascii="Verdana" w:hAnsi="Verdana" w:cs="Times New Roman"/>
                <w:sz w:val="16"/>
                <w:szCs w:val="16"/>
              </w:rPr>
              <w:t>VMware</w:t>
            </w:r>
            <w:proofErr w:type="spellEnd"/>
            <w:r w:rsidR="00984065" w:rsidRPr="00CB3044">
              <w:rPr>
                <w:rFonts w:ascii="Verdana" w:hAnsi="Verdana" w:cs="Times New Roman"/>
                <w:sz w:val="16"/>
                <w:szCs w:val="16"/>
              </w:rPr>
              <w:t xml:space="preserve"> </w:t>
            </w:r>
            <w:proofErr w:type="spellStart"/>
            <w:r w:rsidR="00984065" w:rsidRPr="00CB3044">
              <w:rPr>
                <w:rFonts w:ascii="Verdana" w:hAnsi="Verdana" w:cs="Times New Roman"/>
                <w:sz w:val="16"/>
                <w:szCs w:val="16"/>
              </w:rPr>
              <w:t>ESXi</w:t>
            </w:r>
            <w:proofErr w:type="spellEnd"/>
            <w:r w:rsidR="00984065" w:rsidRPr="00CB3044">
              <w:rPr>
                <w:rFonts w:ascii="Verdana" w:hAnsi="Verdana" w:cs="Times New Roman"/>
                <w:sz w:val="16"/>
                <w:szCs w:val="16"/>
              </w:rPr>
              <w:t xml:space="preserve"> 6.7 i nowszym</w:t>
            </w:r>
            <w:r w:rsidR="00984065">
              <w:rPr>
                <w:rFonts w:ascii="Verdana" w:hAnsi="Verdana" w:cs="Times New Roman"/>
                <w:sz w:val="16"/>
                <w:szCs w:val="16"/>
              </w:rPr>
              <w:t xml:space="preserve"> oraz obsługiwać:</w:t>
            </w:r>
          </w:p>
          <w:p w:rsidR="00984065" w:rsidRDefault="00984065" w:rsidP="00984065">
            <w:pPr>
              <w:pBdr>
                <w:top w:val="nil"/>
                <w:left w:val="nil"/>
                <w:bottom w:val="nil"/>
                <w:right w:val="nil"/>
                <w:between w:val="nil"/>
              </w:pBdr>
              <w:tabs>
                <w:tab w:val="left" w:pos="1860"/>
              </w:tabs>
              <w:spacing w:after="0"/>
              <w:jc w:val="both"/>
              <w:rPr>
                <w:rFonts w:ascii="Verdana" w:hAnsi="Verdana" w:cs="Times New Roman"/>
                <w:sz w:val="16"/>
                <w:szCs w:val="16"/>
              </w:rPr>
            </w:pPr>
            <w:r>
              <w:rPr>
                <w:rFonts w:ascii="Verdana" w:hAnsi="Verdana" w:cs="Times New Roman"/>
                <w:sz w:val="16"/>
                <w:szCs w:val="16"/>
              </w:rPr>
              <w:t xml:space="preserve">min. 8 interfejsów sieciowych fizycznych 10 </w:t>
            </w:r>
            <w:proofErr w:type="spellStart"/>
            <w:r>
              <w:rPr>
                <w:rFonts w:ascii="Verdana" w:hAnsi="Verdana" w:cs="Times New Roman"/>
                <w:sz w:val="16"/>
                <w:szCs w:val="16"/>
              </w:rPr>
              <w:t>Gb</w:t>
            </w:r>
            <w:proofErr w:type="spellEnd"/>
            <w:r>
              <w:rPr>
                <w:rFonts w:ascii="Verdana" w:hAnsi="Verdana" w:cs="Times New Roman"/>
                <w:sz w:val="16"/>
                <w:szCs w:val="16"/>
              </w:rPr>
              <w:t>/s (zarzadzanie/obsługa ruchu)</w:t>
            </w:r>
          </w:p>
          <w:p w:rsidR="00984065" w:rsidRDefault="00984065" w:rsidP="00984065">
            <w:pPr>
              <w:pBdr>
                <w:top w:val="nil"/>
                <w:left w:val="nil"/>
                <w:bottom w:val="nil"/>
                <w:right w:val="nil"/>
                <w:between w:val="nil"/>
              </w:pBdr>
              <w:tabs>
                <w:tab w:val="left" w:pos="1860"/>
              </w:tabs>
              <w:spacing w:after="0"/>
              <w:jc w:val="both"/>
              <w:rPr>
                <w:rFonts w:ascii="Verdana" w:hAnsi="Verdana" w:cs="Times New Roman"/>
                <w:sz w:val="16"/>
                <w:szCs w:val="16"/>
              </w:rPr>
            </w:pPr>
            <w:r>
              <w:rPr>
                <w:rFonts w:ascii="Verdana" w:hAnsi="Verdana" w:cs="Times New Roman"/>
                <w:sz w:val="16"/>
                <w:szCs w:val="16"/>
              </w:rPr>
              <w:t xml:space="preserve">min. 8 </w:t>
            </w:r>
            <w:proofErr w:type="spellStart"/>
            <w:r>
              <w:rPr>
                <w:rFonts w:ascii="Verdana" w:hAnsi="Verdana" w:cs="Times New Roman"/>
                <w:sz w:val="16"/>
                <w:szCs w:val="16"/>
              </w:rPr>
              <w:t>vCPU</w:t>
            </w:r>
            <w:proofErr w:type="spellEnd"/>
          </w:p>
          <w:p w:rsidR="00984065" w:rsidRDefault="00984065" w:rsidP="00984065">
            <w:pPr>
              <w:pBdr>
                <w:top w:val="nil"/>
                <w:left w:val="nil"/>
                <w:bottom w:val="nil"/>
                <w:right w:val="nil"/>
                <w:between w:val="nil"/>
              </w:pBdr>
              <w:tabs>
                <w:tab w:val="left" w:pos="1860"/>
              </w:tabs>
              <w:spacing w:after="0"/>
              <w:jc w:val="both"/>
              <w:rPr>
                <w:rFonts w:ascii="Verdana" w:hAnsi="Verdana" w:cs="Times New Roman"/>
                <w:sz w:val="16"/>
                <w:szCs w:val="16"/>
              </w:rPr>
            </w:pPr>
            <w:r>
              <w:rPr>
                <w:rFonts w:ascii="Verdana" w:hAnsi="Verdana" w:cs="Times New Roman"/>
                <w:sz w:val="16"/>
                <w:szCs w:val="16"/>
              </w:rPr>
              <w:t>min. 16 GB RAM</w:t>
            </w:r>
          </w:p>
          <w:p w:rsidR="00984065" w:rsidRPr="00CB3044" w:rsidRDefault="00984065" w:rsidP="00984065">
            <w:pPr>
              <w:pBdr>
                <w:top w:val="nil"/>
                <w:left w:val="nil"/>
                <w:bottom w:val="nil"/>
                <w:right w:val="nil"/>
                <w:between w:val="nil"/>
              </w:pBdr>
              <w:tabs>
                <w:tab w:val="left" w:pos="1860"/>
              </w:tabs>
              <w:spacing w:after="0"/>
              <w:jc w:val="both"/>
              <w:rPr>
                <w:rFonts w:ascii="Verdana" w:hAnsi="Verdana" w:cs="Times New Roman"/>
                <w:sz w:val="16"/>
                <w:szCs w:val="16"/>
              </w:rPr>
            </w:pPr>
            <w:r>
              <w:rPr>
                <w:rFonts w:ascii="Verdana" w:hAnsi="Verdana" w:cs="Times New Roman"/>
                <w:sz w:val="16"/>
                <w:szCs w:val="16"/>
              </w:rPr>
              <w:t>min. 60 GB dysk</w:t>
            </w:r>
          </w:p>
        </w:tc>
      </w:tr>
      <w:tr w:rsidR="00AF02E7" w:rsidRPr="00AF02E7" w:rsidTr="00E73867">
        <w:tc>
          <w:tcPr>
            <w:tcW w:w="562" w:type="dxa"/>
          </w:tcPr>
          <w:p w:rsidR="00AF02E7" w:rsidRPr="00984065" w:rsidRDefault="00AF02E7"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AF02E7" w:rsidRPr="00CB3044"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 xml:space="preserve">Wykonawca przeprowadzi co najmniej 5 dniowe </w:t>
            </w:r>
            <w:r w:rsidR="00CA43E8">
              <w:rPr>
                <w:rFonts w:ascii="Verdana" w:hAnsi="Verdana" w:cs="Times New Roman"/>
                <w:sz w:val="16"/>
                <w:szCs w:val="16"/>
              </w:rPr>
              <w:t xml:space="preserve">(40 godz.) </w:t>
            </w:r>
            <w:r w:rsidRPr="00CB3044">
              <w:rPr>
                <w:rFonts w:ascii="Verdana" w:hAnsi="Verdana" w:cs="Times New Roman"/>
                <w:sz w:val="16"/>
                <w:szCs w:val="16"/>
              </w:rPr>
              <w:t xml:space="preserve">szkolenie </w:t>
            </w:r>
            <w:r w:rsidR="00CA43E8">
              <w:rPr>
                <w:rFonts w:ascii="Verdana" w:hAnsi="Verdana" w:cs="Times New Roman"/>
                <w:sz w:val="16"/>
                <w:szCs w:val="16"/>
              </w:rPr>
              <w:t>podczas, którego nastąpi wdrożenie</w:t>
            </w:r>
            <w:r w:rsidRPr="00CB3044">
              <w:rPr>
                <w:rFonts w:ascii="Verdana" w:hAnsi="Verdana" w:cs="Times New Roman"/>
                <w:sz w:val="16"/>
                <w:szCs w:val="16"/>
              </w:rPr>
              <w:t xml:space="preserve"> </w:t>
            </w:r>
            <w:r w:rsidR="00CA43E8">
              <w:rPr>
                <w:rFonts w:ascii="Verdana" w:hAnsi="Verdana" w:cs="Times New Roman"/>
                <w:sz w:val="16"/>
                <w:szCs w:val="16"/>
              </w:rPr>
              <w:t xml:space="preserve">w środowisku testowym </w:t>
            </w:r>
            <w:r w:rsidRPr="00CB3044">
              <w:rPr>
                <w:rFonts w:ascii="Verdana" w:hAnsi="Verdana" w:cs="Times New Roman"/>
                <w:sz w:val="16"/>
                <w:szCs w:val="16"/>
              </w:rPr>
              <w:t xml:space="preserve">dostarczonych wirtualnych firewalli </w:t>
            </w:r>
            <w:r w:rsidR="009B2D3A">
              <w:rPr>
                <w:rFonts w:ascii="Verdana" w:hAnsi="Verdana" w:cs="Times New Roman"/>
                <w:sz w:val="16"/>
                <w:szCs w:val="16"/>
              </w:rPr>
              <w:t xml:space="preserve">w konfiguracji HA </w:t>
            </w:r>
            <w:r w:rsidR="00CA43E8">
              <w:rPr>
                <w:rFonts w:ascii="Verdana" w:hAnsi="Verdana" w:cs="Times New Roman"/>
                <w:sz w:val="16"/>
                <w:szCs w:val="16"/>
              </w:rPr>
              <w:t>platformie</w:t>
            </w:r>
            <w:r w:rsidRPr="00CB3044">
              <w:rPr>
                <w:rFonts w:ascii="Verdana" w:hAnsi="Verdana" w:cs="Times New Roman"/>
                <w:sz w:val="16"/>
                <w:szCs w:val="16"/>
              </w:rPr>
              <w:t xml:space="preserve"> </w:t>
            </w:r>
            <w:proofErr w:type="spellStart"/>
            <w:r w:rsidR="005111DA">
              <w:rPr>
                <w:rFonts w:ascii="Verdana" w:hAnsi="Verdana" w:cs="Times New Roman"/>
                <w:sz w:val="16"/>
                <w:szCs w:val="16"/>
              </w:rPr>
              <w:t>V</w:t>
            </w:r>
            <w:r w:rsidR="009B2D3A">
              <w:rPr>
                <w:rFonts w:ascii="Verdana" w:hAnsi="Verdana" w:cs="Times New Roman"/>
                <w:sz w:val="16"/>
                <w:szCs w:val="16"/>
              </w:rPr>
              <w:t>Mw</w:t>
            </w:r>
            <w:r w:rsidRPr="00CB3044">
              <w:rPr>
                <w:rFonts w:ascii="Verdana" w:hAnsi="Verdana" w:cs="Times New Roman"/>
                <w:sz w:val="16"/>
                <w:szCs w:val="16"/>
              </w:rPr>
              <w:t>are</w:t>
            </w:r>
            <w:proofErr w:type="spellEnd"/>
            <w:r w:rsidRPr="00CB3044">
              <w:rPr>
                <w:rFonts w:ascii="Verdana" w:hAnsi="Verdana" w:cs="Times New Roman"/>
                <w:sz w:val="16"/>
                <w:szCs w:val="16"/>
              </w:rPr>
              <w:t xml:space="preserve"> </w:t>
            </w:r>
            <w:r w:rsidR="009B2D3A">
              <w:rPr>
                <w:rFonts w:ascii="Verdana" w:hAnsi="Verdana" w:cs="Times New Roman"/>
                <w:sz w:val="16"/>
                <w:szCs w:val="16"/>
              </w:rPr>
              <w:t xml:space="preserve"> </w:t>
            </w:r>
            <w:proofErr w:type="spellStart"/>
            <w:r w:rsidR="009B2D3A">
              <w:rPr>
                <w:rFonts w:ascii="Verdana" w:hAnsi="Verdana" w:cs="Times New Roman"/>
                <w:sz w:val="16"/>
                <w:szCs w:val="16"/>
              </w:rPr>
              <w:t>ESXi</w:t>
            </w:r>
            <w:proofErr w:type="spellEnd"/>
            <w:r w:rsidR="009B2D3A">
              <w:rPr>
                <w:rFonts w:ascii="Verdana" w:hAnsi="Verdana" w:cs="Times New Roman"/>
                <w:sz w:val="16"/>
                <w:szCs w:val="16"/>
              </w:rPr>
              <w:t xml:space="preserve"> 6.7 </w:t>
            </w:r>
            <w:r w:rsidR="0023700A">
              <w:rPr>
                <w:rFonts w:ascii="Verdana" w:hAnsi="Verdana" w:cs="Times New Roman"/>
                <w:sz w:val="16"/>
                <w:szCs w:val="16"/>
              </w:rPr>
              <w:t xml:space="preserve">i </w:t>
            </w:r>
            <w:r w:rsidR="009B2D3A">
              <w:rPr>
                <w:rFonts w:ascii="Verdana" w:hAnsi="Verdana" w:cs="Times New Roman"/>
                <w:sz w:val="16"/>
                <w:szCs w:val="16"/>
              </w:rPr>
              <w:t xml:space="preserve">nowszym </w:t>
            </w:r>
            <w:r w:rsidRPr="00CB3044">
              <w:rPr>
                <w:rFonts w:ascii="Verdana" w:hAnsi="Verdana" w:cs="Times New Roman"/>
                <w:sz w:val="16"/>
                <w:szCs w:val="16"/>
              </w:rPr>
              <w:t>Zamawiającego.</w:t>
            </w:r>
          </w:p>
          <w:p w:rsidR="00AF02E7" w:rsidRPr="00CB3044"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Minimalny zakres szkolenia:</w:t>
            </w:r>
          </w:p>
          <w:p w:rsidR="00AF02E7"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 xml:space="preserve">Architektura rozwiązania </w:t>
            </w:r>
            <w:proofErr w:type="spellStart"/>
            <w:r w:rsidRPr="00CB3044">
              <w:rPr>
                <w:rFonts w:ascii="Verdana" w:hAnsi="Verdana" w:cs="Times New Roman"/>
                <w:sz w:val="16"/>
                <w:szCs w:val="16"/>
              </w:rPr>
              <w:t>Next</w:t>
            </w:r>
            <w:proofErr w:type="spellEnd"/>
            <w:r w:rsidRPr="00CB3044">
              <w:rPr>
                <w:rFonts w:ascii="Verdana" w:hAnsi="Verdana" w:cs="Times New Roman"/>
                <w:sz w:val="16"/>
                <w:szCs w:val="16"/>
              </w:rPr>
              <w:t xml:space="preserve"> </w:t>
            </w:r>
            <w:proofErr w:type="spellStart"/>
            <w:r w:rsidRPr="00CB3044">
              <w:rPr>
                <w:rFonts w:ascii="Verdana" w:hAnsi="Verdana" w:cs="Times New Roman"/>
                <w:sz w:val="16"/>
                <w:szCs w:val="16"/>
              </w:rPr>
              <w:t>Generation</w:t>
            </w:r>
            <w:proofErr w:type="spellEnd"/>
            <w:r w:rsidRPr="00CB3044">
              <w:rPr>
                <w:rFonts w:ascii="Verdana" w:hAnsi="Verdana" w:cs="Times New Roman"/>
                <w:sz w:val="16"/>
                <w:szCs w:val="16"/>
              </w:rPr>
              <w:t xml:space="preserve"> Firewall</w:t>
            </w:r>
          </w:p>
          <w:p w:rsidR="00CA43E8" w:rsidRPr="00CB3044" w:rsidRDefault="00CA43E8" w:rsidP="00AF02E7">
            <w:pPr>
              <w:pBdr>
                <w:top w:val="nil"/>
                <w:left w:val="nil"/>
                <w:bottom w:val="nil"/>
                <w:right w:val="nil"/>
                <w:between w:val="nil"/>
              </w:pBdr>
              <w:tabs>
                <w:tab w:val="left" w:pos="1860"/>
              </w:tabs>
              <w:spacing w:after="0"/>
              <w:jc w:val="both"/>
              <w:rPr>
                <w:rFonts w:ascii="Verdana" w:hAnsi="Verdana" w:cs="Times New Roman"/>
                <w:sz w:val="16"/>
                <w:szCs w:val="16"/>
              </w:rPr>
            </w:pPr>
            <w:r>
              <w:rPr>
                <w:rFonts w:ascii="Verdana" w:hAnsi="Verdana" w:cs="Times New Roman"/>
                <w:sz w:val="16"/>
                <w:szCs w:val="16"/>
              </w:rPr>
              <w:t xml:space="preserve">Przegląd funkcjonalności </w:t>
            </w:r>
            <w:proofErr w:type="spellStart"/>
            <w:r>
              <w:rPr>
                <w:rFonts w:ascii="Verdana" w:hAnsi="Verdana" w:cs="Times New Roman"/>
                <w:sz w:val="16"/>
                <w:szCs w:val="16"/>
              </w:rPr>
              <w:t>firewalla</w:t>
            </w:r>
            <w:proofErr w:type="spellEnd"/>
            <w:r>
              <w:rPr>
                <w:rFonts w:ascii="Verdana" w:hAnsi="Verdana" w:cs="Times New Roman"/>
                <w:sz w:val="16"/>
                <w:szCs w:val="16"/>
              </w:rPr>
              <w:t xml:space="preserve"> </w:t>
            </w:r>
          </w:p>
          <w:p w:rsidR="00AF02E7" w:rsidRPr="00CB3044"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Instalacje wirtualne oraz ochrona chmury</w:t>
            </w:r>
          </w:p>
          <w:p w:rsidR="00AF02E7" w:rsidRPr="00CB3044"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Konfiguracja podstawowa urządzenia</w:t>
            </w:r>
          </w:p>
          <w:p w:rsidR="00AF02E7" w:rsidRPr="00CB3044"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Konfiguracja interfejsów sieciowych</w:t>
            </w:r>
          </w:p>
          <w:p w:rsidR="00AF02E7" w:rsidRPr="00CB3044"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Polityki bezpieczeństwa oraz translacja adresów</w:t>
            </w:r>
          </w:p>
          <w:p w:rsidR="0023700A"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Identyfikacja aplikacji</w:t>
            </w:r>
          </w:p>
          <w:p w:rsidR="009B2D3A" w:rsidRDefault="009B2D3A" w:rsidP="00AF02E7">
            <w:pPr>
              <w:pBdr>
                <w:top w:val="nil"/>
                <w:left w:val="nil"/>
                <w:bottom w:val="nil"/>
                <w:right w:val="nil"/>
                <w:between w:val="nil"/>
              </w:pBdr>
              <w:tabs>
                <w:tab w:val="left" w:pos="1860"/>
              </w:tabs>
              <w:spacing w:after="0"/>
              <w:jc w:val="both"/>
              <w:rPr>
                <w:rFonts w:ascii="Verdana" w:hAnsi="Verdana" w:cs="Times New Roman"/>
                <w:sz w:val="16"/>
                <w:szCs w:val="16"/>
              </w:rPr>
            </w:pPr>
            <w:r>
              <w:rPr>
                <w:rFonts w:ascii="Verdana" w:hAnsi="Verdana" w:cs="Times New Roman"/>
                <w:sz w:val="16"/>
                <w:szCs w:val="16"/>
              </w:rPr>
              <w:t xml:space="preserve">Ochrona przed </w:t>
            </w:r>
            <w:proofErr w:type="spellStart"/>
            <w:r>
              <w:rPr>
                <w:rFonts w:ascii="Verdana" w:hAnsi="Verdana" w:cs="Times New Roman"/>
                <w:sz w:val="16"/>
                <w:szCs w:val="16"/>
              </w:rPr>
              <w:t>DDos</w:t>
            </w:r>
            <w:proofErr w:type="spellEnd"/>
          </w:p>
          <w:p w:rsidR="0023700A" w:rsidRPr="00CB3044" w:rsidRDefault="0023700A" w:rsidP="00AF02E7">
            <w:pPr>
              <w:pBdr>
                <w:top w:val="nil"/>
                <w:left w:val="nil"/>
                <w:bottom w:val="nil"/>
                <w:right w:val="nil"/>
                <w:between w:val="nil"/>
              </w:pBdr>
              <w:tabs>
                <w:tab w:val="left" w:pos="1860"/>
              </w:tabs>
              <w:spacing w:after="0"/>
              <w:jc w:val="both"/>
              <w:rPr>
                <w:rFonts w:ascii="Verdana" w:hAnsi="Verdana" w:cs="Times New Roman"/>
                <w:sz w:val="16"/>
                <w:szCs w:val="16"/>
              </w:rPr>
            </w:pPr>
            <w:r>
              <w:rPr>
                <w:rFonts w:ascii="Verdana" w:hAnsi="Verdana" w:cs="Times New Roman"/>
                <w:sz w:val="16"/>
                <w:szCs w:val="16"/>
              </w:rPr>
              <w:t>Ochrona ruchu DNS</w:t>
            </w:r>
          </w:p>
          <w:p w:rsidR="00AF02E7" w:rsidRPr="00CB3044"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 xml:space="preserve">Podstawy ochrony </w:t>
            </w:r>
            <w:r w:rsidR="0023700A">
              <w:rPr>
                <w:rFonts w:ascii="Verdana" w:hAnsi="Verdana" w:cs="Times New Roman"/>
                <w:sz w:val="16"/>
                <w:szCs w:val="16"/>
              </w:rPr>
              <w:t>Mechanizm IPS, AV, Anty-Spyware</w:t>
            </w:r>
          </w:p>
          <w:p w:rsidR="00AF02E7" w:rsidRPr="00CB3044"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 xml:space="preserve">Kategoryzacja stron Internetowych URL </w:t>
            </w:r>
            <w:proofErr w:type="spellStart"/>
            <w:r w:rsidRPr="00CB3044">
              <w:rPr>
                <w:rFonts w:ascii="Verdana" w:hAnsi="Verdana" w:cs="Times New Roman"/>
                <w:sz w:val="16"/>
                <w:szCs w:val="16"/>
              </w:rPr>
              <w:t>filtering</w:t>
            </w:r>
            <w:proofErr w:type="spellEnd"/>
          </w:p>
          <w:p w:rsidR="00AF02E7" w:rsidRPr="00CB3044"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Deszyfracja ruchu szyfrowanego SSL</w:t>
            </w:r>
          </w:p>
          <w:p w:rsidR="00AF02E7" w:rsidRPr="00CB3044"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User-ID - identyfikacja użytkowników w sieci</w:t>
            </w:r>
            <w:r w:rsidR="009B2D3A">
              <w:rPr>
                <w:rFonts w:ascii="Verdana" w:hAnsi="Verdana" w:cs="Times New Roman"/>
                <w:sz w:val="16"/>
                <w:szCs w:val="16"/>
              </w:rPr>
              <w:t>/ Integracja z AD</w:t>
            </w:r>
          </w:p>
          <w:p w:rsidR="00AF02E7" w:rsidRPr="00CB3044" w:rsidRDefault="009B2D3A" w:rsidP="00AF02E7">
            <w:pPr>
              <w:pBdr>
                <w:top w:val="nil"/>
                <w:left w:val="nil"/>
                <w:bottom w:val="nil"/>
                <w:right w:val="nil"/>
                <w:between w:val="nil"/>
              </w:pBdr>
              <w:tabs>
                <w:tab w:val="left" w:pos="1860"/>
              </w:tabs>
              <w:spacing w:after="0"/>
              <w:jc w:val="both"/>
              <w:rPr>
                <w:rFonts w:ascii="Verdana" w:hAnsi="Verdana" w:cs="Times New Roman"/>
                <w:sz w:val="16"/>
                <w:szCs w:val="16"/>
              </w:rPr>
            </w:pPr>
            <w:r>
              <w:rPr>
                <w:rFonts w:ascii="Verdana" w:hAnsi="Verdana" w:cs="Times New Roman"/>
                <w:sz w:val="16"/>
                <w:szCs w:val="16"/>
              </w:rPr>
              <w:t>D</w:t>
            </w:r>
            <w:r w:rsidR="00AF02E7" w:rsidRPr="00CB3044">
              <w:rPr>
                <w:rFonts w:ascii="Verdana" w:hAnsi="Verdana" w:cs="Times New Roman"/>
                <w:sz w:val="16"/>
                <w:szCs w:val="16"/>
              </w:rPr>
              <w:t>ostęp zdalny</w:t>
            </w:r>
          </w:p>
          <w:p w:rsidR="00AF02E7" w:rsidRPr="00CB3044"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Konfiguracja tunelów Site2Site</w:t>
            </w:r>
          </w:p>
          <w:p w:rsidR="00AF02E7" w:rsidRPr="00CB3044"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Monitorowanie urządzenia oraz tworzenie raportów</w:t>
            </w:r>
          </w:p>
          <w:p w:rsidR="00AF02E7" w:rsidRPr="00CB3044" w:rsidRDefault="00AF02E7" w:rsidP="00AF02E7">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Konfiguracja klastra niezawodnościowego Active/</w:t>
            </w:r>
            <w:proofErr w:type="spellStart"/>
            <w:r w:rsidRPr="00CB3044">
              <w:rPr>
                <w:rFonts w:ascii="Verdana" w:hAnsi="Verdana" w:cs="Times New Roman"/>
                <w:sz w:val="16"/>
                <w:szCs w:val="16"/>
              </w:rPr>
              <w:t>Passive</w:t>
            </w:r>
            <w:proofErr w:type="spellEnd"/>
            <w:r w:rsidR="00CA43E8">
              <w:rPr>
                <w:rFonts w:ascii="Verdana" w:hAnsi="Verdana" w:cs="Times New Roman"/>
                <w:sz w:val="16"/>
                <w:szCs w:val="16"/>
              </w:rPr>
              <w:t>, testy przełączenia węzłów</w:t>
            </w:r>
          </w:p>
          <w:p w:rsidR="00AF02E7" w:rsidRPr="00CB3044" w:rsidRDefault="00AF02E7" w:rsidP="00984065">
            <w:pPr>
              <w:pBdr>
                <w:top w:val="nil"/>
                <w:left w:val="nil"/>
                <w:bottom w:val="nil"/>
                <w:right w:val="nil"/>
                <w:between w:val="nil"/>
              </w:pBdr>
              <w:tabs>
                <w:tab w:val="left" w:pos="1860"/>
              </w:tabs>
              <w:spacing w:after="0"/>
              <w:jc w:val="both"/>
              <w:rPr>
                <w:rFonts w:ascii="Verdana" w:hAnsi="Verdana" w:cs="Times New Roman"/>
                <w:sz w:val="16"/>
                <w:szCs w:val="16"/>
              </w:rPr>
            </w:pPr>
            <w:r w:rsidRPr="00CB3044">
              <w:rPr>
                <w:rFonts w:ascii="Verdana" w:hAnsi="Verdana" w:cs="Times New Roman"/>
                <w:sz w:val="16"/>
                <w:szCs w:val="16"/>
              </w:rPr>
              <w:t>Najlepsze praktyki konfiguracyjne</w:t>
            </w:r>
          </w:p>
        </w:tc>
      </w:tr>
      <w:tr w:rsidR="00984065" w:rsidRPr="00AF02E7" w:rsidTr="00E73867">
        <w:tc>
          <w:tcPr>
            <w:tcW w:w="562" w:type="dxa"/>
          </w:tcPr>
          <w:p w:rsidR="00984065" w:rsidRPr="00984065" w:rsidRDefault="00984065" w:rsidP="00E73867">
            <w:pPr>
              <w:pStyle w:val="Akapitzlist"/>
              <w:numPr>
                <w:ilvl w:val="0"/>
                <w:numId w:val="2"/>
              </w:numPr>
              <w:pBdr>
                <w:top w:val="nil"/>
                <w:left w:val="nil"/>
                <w:bottom w:val="nil"/>
                <w:right w:val="nil"/>
                <w:between w:val="nil"/>
              </w:pBdr>
              <w:tabs>
                <w:tab w:val="left" w:pos="1860"/>
              </w:tabs>
              <w:spacing w:after="0"/>
              <w:ind w:left="321"/>
              <w:jc w:val="both"/>
              <w:rPr>
                <w:rFonts w:ascii="Verdana" w:eastAsia="Times New Roman" w:hAnsi="Verdana" w:cs="Times New Roman"/>
                <w:color w:val="000000"/>
                <w:sz w:val="16"/>
                <w:szCs w:val="16"/>
              </w:rPr>
            </w:pPr>
          </w:p>
        </w:tc>
        <w:tc>
          <w:tcPr>
            <w:tcW w:w="9067" w:type="dxa"/>
          </w:tcPr>
          <w:p w:rsidR="00984065" w:rsidRPr="00CB3044" w:rsidRDefault="00984065" w:rsidP="00CA43E8">
            <w:pPr>
              <w:pBdr>
                <w:top w:val="nil"/>
                <w:left w:val="nil"/>
                <w:bottom w:val="nil"/>
                <w:right w:val="nil"/>
                <w:between w:val="nil"/>
              </w:pBdr>
              <w:tabs>
                <w:tab w:val="left" w:pos="1860"/>
              </w:tabs>
              <w:spacing w:after="0"/>
              <w:jc w:val="both"/>
              <w:rPr>
                <w:rFonts w:ascii="Verdana" w:hAnsi="Verdana" w:cs="Times New Roman"/>
                <w:sz w:val="16"/>
                <w:szCs w:val="16"/>
              </w:rPr>
            </w:pPr>
            <w:r>
              <w:rPr>
                <w:rFonts w:ascii="Verdana" w:hAnsi="Verdana" w:cs="Times New Roman"/>
                <w:sz w:val="16"/>
                <w:szCs w:val="16"/>
              </w:rPr>
              <w:t>Gwarancja min 36 miesięcy</w:t>
            </w:r>
          </w:p>
        </w:tc>
      </w:tr>
    </w:tbl>
    <w:p w:rsidR="00E73867" w:rsidRPr="00AF02E7" w:rsidRDefault="00E73867">
      <w:pPr>
        <w:rPr>
          <w:rFonts w:ascii="Verdana" w:hAnsi="Verdana"/>
          <w:sz w:val="18"/>
          <w:szCs w:val="18"/>
        </w:rPr>
      </w:pPr>
    </w:p>
    <w:sectPr w:rsidR="00E73867" w:rsidRPr="00AF0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E7F"/>
    <w:multiLevelType w:val="hybridMultilevel"/>
    <w:tmpl w:val="A39C2266"/>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A678B"/>
    <w:multiLevelType w:val="hybridMultilevel"/>
    <w:tmpl w:val="2CB2F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BC7903"/>
    <w:multiLevelType w:val="hybridMultilevel"/>
    <w:tmpl w:val="349CA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5140C24"/>
    <w:multiLevelType w:val="hybridMultilevel"/>
    <w:tmpl w:val="D2EA07FA"/>
    <w:lvl w:ilvl="0" w:tplc="9740DAFE">
      <w:start w:val="1"/>
      <w:numFmt w:val="decimal"/>
      <w:lvlText w:val="%1."/>
      <w:lvlJc w:val="left"/>
      <w:pPr>
        <w:ind w:left="2220" w:hanging="18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287613"/>
    <w:multiLevelType w:val="multilevel"/>
    <w:tmpl w:val="DF42642E"/>
    <w:lvl w:ilvl="0">
      <w:start w:val="1"/>
      <w:numFmt w:val="upperRoman"/>
      <w:lvlText w:val="%1."/>
      <w:lvlJc w:val="left"/>
      <w:pPr>
        <w:ind w:left="567" w:hanging="567"/>
      </w:pPr>
      <w:rPr>
        <w:rFonts w:hint="default"/>
        <w:b/>
      </w:rPr>
    </w:lvl>
    <w:lvl w:ilvl="1">
      <w:start w:val="1"/>
      <w:numFmt w:val="upperLetter"/>
      <w:lvlText w:val="%1.%2."/>
      <w:lvlJc w:val="left"/>
      <w:pPr>
        <w:ind w:left="851" w:hanging="567"/>
      </w:pPr>
      <w:rPr>
        <w:rFonts w:hint="default"/>
        <w:b w:val="0"/>
      </w:rPr>
    </w:lvl>
    <w:lvl w:ilvl="2">
      <w:start w:val="1"/>
      <w:numFmt w:val="decimal"/>
      <w:lvlText w:val="%1.%2.%3"/>
      <w:lvlJc w:val="right"/>
      <w:pPr>
        <w:ind w:left="2268"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03E38DA"/>
    <w:multiLevelType w:val="hybridMultilevel"/>
    <w:tmpl w:val="6E0AED1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D166D9"/>
    <w:multiLevelType w:val="hybridMultilevel"/>
    <w:tmpl w:val="94C6E612"/>
    <w:lvl w:ilvl="0" w:tplc="5D4EEA64">
      <w:start w:val="1"/>
      <w:numFmt w:val="decimal"/>
      <w:lvlText w:val="%1."/>
      <w:lvlJc w:val="left"/>
      <w:pPr>
        <w:ind w:left="1395" w:hanging="10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60"/>
    <w:rsid w:val="002119CF"/>
    <w:rsid w:val="0023700A"/>
    <w:rsid w:val="002962A7"/>
    <w:rsid w:val="002E2F92"/>
    <w:rsid w:val="002F090A"/>
    <w:rsid w:val="003108B9"/>
    <w:rsid w:val="0047708C"/>
    <w:rsid w:val="00481160"/>
    <w:rsid w:val="004A6BE2"/>
    <w:rsid w:val="004B2A7F"/>
    <w:rsid w:val="004D03D7"/>
    <w:rsid w:val="005111DA"/>
    <w:rsid w:val="00854908"/>
    <w:rsid w:val="00984065"/>
    <w:rsid w:val="009B2D3A"/>
    <w:rsid w:val="00A06992"/>
    <w:rsid w:val="00AF02E7"/>
    <w:rsid w:val="00B17276"/>
    <w:rsid w:val="00B522B4"/>
    <w:rsid w:val="00C32030"/>
    <w:rsid w:val="00C35865"/>
    <w:rsid w:val="00C541A9"/>
    <w:rsid w:val="00CA43E8"/>
    <w:rsid w:val="00CA7484"/>
    <w:rsid w:val="00CB3044"/>
    <w:rsid w:val="00E73867"/>
    <w:rsid w:val="00F93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624A"/>
  <w15:chartTrackingRefBased/>
  <w15:docId w15:val="{F677D33A-ADE8-4066-841A-A4C34864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86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73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73867"/>
    <w:pPr>
      <w:ind w:left="720"/>
      <w:contextualSpacing/>
    </w:pPr>
  </w:style>
  <w:style w:type="paragraph" w:styleId="Tekstdymka">
    <w:name w:val="Balloon Text"/>
    <w:basedOn w:val="Normalny"/>
    <w:link w:val="TekstdymkaZnak"/>
    <w:uiPriority w:val="99"/>
    <w:semiHidden/>
    <w:unhideWhenUsed/>
    <w:rsid w:val="00CB30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1960</Words>
  <Characters>11761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Agnieszka Zawistowska</cp:lastModifiedBy>
  <cp:revision>12</cp:revision>
  <cp:lastPrinted>2022-03-14T10:33:00Z</cp:lastPrinted>
  <dcterms:created xsi:type="dcterms:W3CDTF">2022-03-11T18:41:00Z</dcterms:created>
  <dcterms:modified xsi:type="dcterms:W3CDTF">2022-06-30T09:57:00Z</dcterms:modified>
</cp:coreProperties>
</file>