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E0167" w:rsidRPr="009E0167" w:rsidRDefault="009E0167" w:rsidP="009E0167">
      <w:pPr>
        <w:ind w:left="4956" w:firstLine="708"/>
        <w:jc w:val="both"/>
        <w:rPr>
          <w:rFonts w:ascii="Times New Roman" w:hAnsi="Times New Roman" w:cs="Times New Roman"/>
        </w:rPr>
      </w:pPr>
      <w:r w:rsidRPr="009E0167">
        <w:rPr>
          <w:rFonts w:ascii="Times New Roman" w:hAnsi="Times New Roman" w:cs="Times New Roman"/>
        </w:rPr>
        <w:t xml:space="preserve">Warszawa, dnia  28.09.2022 r. </w:t>
      </w:r>
    </w:p>
    <w:p w:rsidR="009E0167" w:rsidRPr="009E0167" w:rsidRDefault="009E0167" w:rsidP="009E0167">
      <w:pPr>
        <w:jc w:val="both"/>
        <w:rPr>
          <w:rFonts w:ascii="Times New Roman" w:hAnsi="Times New Roman" w:cs="Times New Roman"/>
        </w:rPr>
      </w:pPr>
      <w:r w:rsidRPr="009E0167">
        <w:rPr>
          <w:rFonts w:ascii="Times New Roman" w:hAnsi="Times New Roman" w:cs="Times New Roman"/>
        </w:rPr>
        <w:t>DZP-361/106/2022/SB</w:t>
      </w:r>
      <w:r>
        <w:rPr>
          <w:rFonts w:ascii="Times New Roman" w:hAnsi="Times New Roman" w:cs="Times New Roman"/>
        </w:rPr>
        <w:t>/</w:t>
      </w:r>
      <w:r w:rsidR="00A95BE9">
        <w:rPr>
          <w:rFonts w:ascii="Times New Roman" w:hAnsi="Times New Roman" w:cs="Times New Roman"/>
        </w:rPr>
        <w:t>1088</w:t>
      </w:r>
      <w:bookmarkStart w:id="0" w:name="_GoBack"/>
      <w:bookmarkEnd w:id="0"/>
    </w:p>
    <w:p w:rsidR="009E0167" w:rsidRPr="009E0167" w:rsidRDefault="009E0167" w:rsidP="009E016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0167" w:rsidRPr="009E0167" w:rsidRDefault="009E0167" w:rsidP="009E016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9E016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E0167" w:rsidRPr="009E0167" w:rsidRDefault="009E0167" w:rsidP="009E0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167" w:rsidRPr="009E0167" w:rsidRDefault="009E0167" w:rsidP="009E01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0167">
        <w:rPr>
          <w:rFonts w:ascii="Times New Roman" w:hAnsi="Times New Roman"/>
        </w:rPr>
        <w:t xml:space="preserve">Dotyczy: postępowania o udzielenia zamówienia publicznego prowadzonego w trybie podstawowym nr </w:t>
      </w:r>
      <w:r w:rsidRPr="009E0167">
        <w:rPr>
          <w:rFonts w:ascii="Times New Roman" w:hAnsi="Times New Roman"/>
          <w:b/>
        </w:rPr>
        <w:t xml:space="preserve">DZP-361/106/2022 </w:t>
      </w:r>
      <w:r w:rsidRPr="009E0167">
        <w:rPr>
          <w:rFonts w:ascii="Times New Roman" w:hAnsi="Times New Roman"/>
        </w:rPr>
        <w:t xml:space="preserve">pn.: </w:t>
      </w:r>
      <w:r w:rsidRPr="009E0167">
        <w:rPr>
          <w:rFonts w:ascii="Times New Roman" w:hAnsi="Times New Roman" w:cs="Times New Roman"/>
        </w:rPr>
        <w:t>Rozbudowa kiosku serwerowego na potrzeby    Centralnego Centrum Przetwarzania Danych – Serwerownia Zapasowa CENT</w:t>
      </w:r>
    </w:p>
    <w:p w:rsidR="00B87B38" w:rsidRPr="009E0167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08B4" w:rsidRPr="009E0167" w:rsidRDefault="009E0167" w:rsidP="000708B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9E0167">
        <w:rPr>
          <w:rFonts w:ascii="Times New Roman" w:hAnsi="Times New Roman" w:cs="Times New Roman"/>
          <w:b/>
        </w:rPr>
        <w:t xml:space="preserve">INFORMACJA </w:t>
      </w:r>
      <w:r w:rsidR="000708B4" w:rsidRPr="009E0167">
        <w:rPr>
          <w:rFonts w:ascii="Times New Roman" w:hAnsi="Times New Roman" w:cs="Times New Roman"/>
          <w:b/>
        </w:rPr>
        <w:t xml:space="preserve"> Z OTWARCIA OFERT</w:t>
      </w:r>
    </w:p>
    <w:p w:rsidR="003477F6" w:rsidRPr="009E0167" w:rsidRDefault="003477F6" w:rsidP="000708B4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0708B4" w:rsidRPr="009E0167" w:rsidRDefault="000708B4" w:rsidP="000708B4">
      <w:pPr>
        <w:spacing w:after="0"/>
        <w:rPr>
          <w:rFonts w:ascii="Times New Roman" w:hAnsi="Times New Roman" w:cs="Times New Roman"/>
        </w:rPr>
      </w:pPr>
      <w:r w:rsidRPr="009E0167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9E0167">
        <w:rPr>
          <w:rFonts w:ascii="Times New Roman" w:hAnsi="Times New Roman" w:cs="Times New Roman"/>
        </w:rPr>
        <w:t>działając zgodnie z art. 222 ust. 5 ustawy z dnia 11 września 2019 r. – Prawo zamówień publicznych (Dz. U. z 2021 r. poz. 1129, z późn. zm.) informuje</w:t>
      </w:r>
      <w:bookmarkEnd w:id="2"/>
      <w:r w:rsidRPr="009E0167">
        <w:rPr>
          <w:rFonts w:ascii="Times New Roman" w:hAnsi="Times New Roman" w:cs="Times New Roman"/>
        </w:rPr>
        <w:t>, że do upływu terminu składania ofert wpłynęły następujące oferty:</w:t>
      </w:r>
    </w:p>
    <w:p w:rsidR="000708B4" w:rsidRPr="009E0167" w:rsidRDefault="000708B4" w:rsidP="000708B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351" w:type="dxa"/>
        <w:tblInd w:w="0" w:type="dxa"/>
        <w:tblLook w:val="04A0" w:firstRow="1" w:lastRow="0" w:firstColumn="1" w:lastColumn="0" w:noHBand="0" w:noVBand="1"/>
      </w:tblPr>
      <w:tblGrid>
        <w:gridCol w:w="936"/>
        <w:gridCol w:w="5580"/>
        <w:gridCol w:w="2835"/>
      </w:tblGrid>
      <w:tr w:rsidR="009E0167" w:rsidRPr="009E0167" w:rsidTr="009E016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</w:tr>
      <w:tr w:rsidR="009E0167" w:rsidRPr="009E0167" w:rsidTr="009E016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167" w:rsidRPr="009E0167" w:rsidRDefault="009E0167" w:rsidP="000708B4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E0167" w:rsidRPr="009E0167" w:rsidTr="009E016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67" w:rsidRPr="009E0167" w:rsidRDefault="009E0167" w:rsidP="009C051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016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67" w:rsidRDefault="00783AEB" w:rsidP="000708B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ITwares Sp z o.o. </w:t>
            </w:r>
          </w:p>
          <w:p w:rsidR="00783AEB" w:rsidRDefault="00783AEB" w:rsidP="00783AE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ul. Sarmacka 10b lok.19,  02-972 Warszawa </w:t>
            </w:r>
          </w:p>
          <w:p w:rsidR="00783AEB" w:rsidRPr="009E0167" w:rsidRDefault="00783AEB" w:rsidP="00783AE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67" w:rsidRPr="009E0167" w:rsidRDefault="00783AEB" w:rsidP="009C0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317 955,00 zł </w:t>
            </w:r>
          </w:p>
        </w:tc>
      </w:tr>
    </w:tbl>
    <w:p w:rsidR="009E0167" w:rsidRPr="009E0167" w:rsidRDefault="009E0167" w:rsidP="009E0167">
      <w:pPr>
        <w:spacing w:before="200" w:after="0" w:line="360" w:lineRule="auto"/>
        <w:rPr>
          <w:rFonts w:ascii="Times New Roman" w:eastAsia="Times New Roman" w:hAnsi="Times New Roman" w:cs="Times New Roman"/>
          <w:i/>
        </w:rPr>
      </w:pPr>
      <w:bookmarkStart w:id="3" w:name="_Hlk83972377"/>
    </w:p>
    <w:p w:rsidR="00FA130B" w:rsidRPr="009E0167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 w:rsidRPr="009E0167"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Pr="009E0167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9E0167"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Pr="009E0167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Pr="009E0167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 w:rsidRPr="009E0167"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RPr="009E0167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E0167" w:rsidRPr="009E01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E0167" w:rsidRPr="009E01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708B4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477F6"/>
    <w:rsid w:val="003772E8"/>
    <w:rsid w:val="003A209A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83AEB"/>
    <w:rsid w:val="007A4000"/>
    <w:rsid w:val="007C388C"/>
    <w:rsid w:val="007D6A6D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9E0167"/>
    <w:rsid w:val="00A40B5C"/>
    <w:rsid w:val="00A54056"/>
    <w:rsid w:val="00A5479F"/>
    <w:rsid w:val="00A92F87"/>
    <w:rsid w:val="00A95BE9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B196CE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0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0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FB7724-0925-429F-A6DB-8705652E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5</cp:revision>
  <cp:lastPrinted>2022-09-28T08:22:00Z</cp:lastPrinted>
  <dcterms:created xsi:type="dcterms:W3CDTF">2022-06-21T11:33:00Z</dcterms:created>
  <dcterms:modified xsi:type="dcterms:W3CDTF">2022-09-28T08:25:00Z</dcterms:modified>
</cp:coreProperties>
</file>