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3A6D" w14:textId="20090EED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C044A">
        <w:rPr>
          <w:rFonts w:ascii="Times New Roman" w:hAnsi="Times New Roman" w:cs="Times New Roman"/>
        </w:rPr>
        <w:t xml:space="preserve">Warszawa, dnia </w:t>
      </w:r>
      <w:r w:rsidR="00A9391F">
        <w:rPr>
          <w:rFonts w:ascii="Times New Roman" w:hAnsi="Times New Roman" w:cs="Times New Roman"/>
        </w:rPr>
        <w:t>14.09</w:t>
      </w:r>
      <w:bookmarkStart w:id="0" w:name="_GoBack"/>
      <w:bookmarkEnd w:id="0"/>
      <w:r w:rsidRPr="00DC044A">
        <w:rPr>
          <w:rFonts w:ascii="Times New Roman" w:hAnsi="Times New Roman" w:cs="Times New Roman"/>
        </w:rPr>
        <w:t>.2022 r.</w:t>
      </w:r>
    </w:p>
    <w:p w14:paraId="367B329A" w14:textId="27715FED" w:rsidR="00EB2EBD" w:rsidRPr="00DC044A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DZP-361</w:t>
      </w:r>
      <w:r>
        <w:rPr>
          <w:rFonts w:ascii="Times New Roman" w:hAnsi="Times New Roman" w:cs="Times New Roman"/>
        </w:rPr>
        <w:t>/16/2022/PC</w:t>
      </w:r>
      <w:r w:rsidR="00D95E0B">
        <w:rPr>
          <w:rFonts w:ascii="Times New Roman" w:hAnsi="Times New Roman" w:cs="Times New Roman"/>
        </w:rPr>
        <w:t>/</w:t>
      </w:r>
      <w:r w:rsidR="00A9391F">
        <w:rPr>
          <w:rFonts w:ascii="Times New Roman" w:hAnsi="Times New Roman" w:cs="Times New Roman"/>
        </w:rPr>
        <w:t>1041</w:t>
      </w: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404B776" w14:textId="5B69ECE8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648C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C24CE4">
        <w:rPr>
          <w:rFonts w:ascii="Times New Roman" w:eastAsia="Times New Roman" w:hAnsi="Times New Roman" w:cs="Times New Roman"/>
          <w:b/>
          <w:lang w:eastAsia="pl-PL"/>
        </w:rPr>
        <w:t>wszystkich zainteresowanych</w:t>
      </w:r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E23812" w14:textId="769464B3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</w:p>
    <w:bookmarkEnd w:id="1"/>
    <w:p w14:paraId="3C8E0A38" w14:textId="77777777" w:rsidR="00EB2EBD" w:rsidRDefault="00EB2EBD" w:rsidP="00EB2EBD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302ACD9A" w14:textId="77777777" w:rsidR="00EB2EBD" w:rsidRDefault="00EB2EBD" w:rsidP="00EB2EBD">
      <w:pPr>
        <w:spacing w:after="0" w:line="340" w:lineRule="exact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DZP-361/16/2022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2"/>
      <w:r w:rsidRPr="0092285C">
        <w:rPr>
          <w:rFonts w:ascii="Times New Roman" w:hAnsi="Times New Roman" w:cs="Times New Roman"/>
          <w:b/>
          <w:color w:val="000000"/>
        </w:rPr>
        <w:t xml:space="preserve">Zakup wyposażenia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biorepozytorium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 (szafowe zamrażarki niskotemperaturowe wraz ze stelażami, systemem podtrzymującym pracę i systemem monitorowania temperatury; czytnik probówek z kodem 1D/2D wraz z probówkami i  pudełkami typu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cryo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, oprogramowanie do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biobankowania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 wraz z modułem sterującym, dostosowaniem oprogramowania do potrzeb użytkownika i szkoleniem)</w:t>
      </w:r>
      <w:r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14:paraId="751E5CD1" w14:textId="77777777" w:rsidR="00EB2EBD" w:rsidRDefault="00EB2EBD" w:rsidP="00EB2EBD">
      <w:pPr>
        <w:spacing w:after="0" w:line="340" w:lineRule="exac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1A4DE5D" w14:textId="196EF1FD" w:rsidR="00831341" w:rsidRPr="00A34D6D" w:rsidRDefault="00831341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bCs/>
        </w:rPr>
      </w:pPr>
      <w:r w:rsidRPr="002D52DB">
        <w:rPr>
          <w:rFonts w:ascii="Times New Roman" w:hAnsi="Times New Roman" w:cs="Times New Roman"/>
        </w:rPr>
        <w:t xml:space="preserve">Zamawiający działając na podstawie art. </w:t>
      </w:r>
      <w:r w:rsidRPr="00107F70">
        <w:rPr>
          <w:rFonts w:ascii="Times New Roman" w:hAnsi="Times New Roman"/>
        </w:rPr>
        <w:t>2</w:t>
      </w:r>
      <w:r>
        <w:rPr>
          <w:rFonts w:ascii="Times New Roman" w:hAnsi="Times New Roman"/>
        </w:rPr>
        <w:t>60</w:t>
      </w:r>
      <w:r w:rsidRPr="00107F70">
        <w:rPr>
          <w:rFonts w:ascii="Times New Roman" w:hAnsi="Times New Roman"/>
        </w:rPr>
        <w:t xml:space="preserve"> ust. </w:t>
      </w:r>
      <w:r w:rsidR="00C24CE4">
        <w:rPr>
          <w:rFonts w:ascii="Times New Roman" w:hAnsi="Times New Roman"/>
        </w:rPr>
        <w:t>2</w:t>
      </w:r>
      <w:r w:rsidRPr="00107F70">
        <w:rPr>
          <w:rFonts w:ascii="Times New Roman" w:hAnsi="Times New Roman"/>
        </w:rPr>
        <w:t xml:space="preserve"> </w:t>
      </w:r>
      <w:r w:rsidRPr="002D52DB">
        <w:rPr>
          <w:rFonts w:ascii="Times New Roman" w:hAnsi="Times New Roman" w:cs="Times New Roman"/>
        </w:rPr>
        <w:t>ustawy</w:t>
      </w:r>
      <w:r w:rsidRPr="00831341">
        <w:rPr>
          <w:rFonts w:ascii="Times New Roman" w:hAnsi="Times New Roman" w:cs="Times New Roman"/>
        </w:rPr>
        <w:t xml:space="preserve"> Prawo Zamówień Publicznych (</w:t>
      </w:r>
      <w:proofErr w:type="spellStart"/>
      <w:r w:rsidRPr="00831341">
        <w:rPr>
          <w:rFonts w:ascii="Times New Roman" w:hAnsi="Times New Roman" w:cs="Times New Roman"/>
        </w:rPr>
        <w:t>t.j</w:t>
      </w:r>
      <w:proofErr w:type="spellEnd"/>
      <w:r w:rsidRPr="00831341">
        <w:rPr>
          <w:rFonts w:ascii="Times New Roman" w:hAnsi="Times New Roman" w:cs="Times New Roman"/>
        </w:rPr>
        <w:t>. Dz.U.</w:t>
      </w:r>
      <w:r>
        <w:rPr>
          <w:rFonts w:ascii="Times New Roman" w:hAnsi="Times New Roman" w:cs="Times New Roman"/>
        </w:rPr>
        <w:t xml:space="preserve">                    z 2022 r. poz. 1710</w:t>
      </w:r>
      <w:r w:rsidRPr="00831341">
        <w:rPr>
          <w:rFonts w:ascii="Times New Roman" w:hAnsi="Times New Roman" w:cs="Times New Roman"/>
        </w:rPr>
        <w:t>) zwanej dalej „ustawą”, informuje, że w wyniku postępowania prowadzonego                        w trybie przetargu nieograniczonego nr DZP-361/16/2022</w:t>
      </w:r>
      <w:r w:rsidRPr="001D0DD1">
        <w:rPr>
          <w:rFonts w:ascii="Times New Roman" w:hAnsi="Times New Roman" w:cs="Times New Roman"/>
        </w:rPr>
        <w:t xml:space="preserve">, informuje, że </w:t>
      </w:r>
      <w:r w:rsidRPr="00203AE2">
        <w:rPr>
          <w:rFonts w:ascii="Times New Roman" w:hAnsi="Times New Roman"/>
          <w:b/>
          <w:u w:val="single"/>
        </w:rPr>
        <w:t>unieważnia</w:t>
      </w:r>
      <w:r w:rsidRPr="00107F70">
        <w:rPr>
          <w:rFonts w:ascii="Times New Roman" w:hAnsi="Times New Roman"/>
        </w:rPr>
        <w:t xml:space="preserve"> postępowanie </w:t>
      </w:r>
      <w:r>
        <w:rPr>
          <w:rFonts w:ascii="Times New Roman" w:hAnsi="Times New Roman"/>
        </w:rPr>
        <w:t xml:space="preserve">                   </w:t>
      </w:r>
      <w:r w:rsidRPr="00A34D6D">
        <w:rPr>
          <w:rFonts w:ascii="Times New Roman" w:hAnsi="Times New Roman"/>
          <w:b/>
        </w:rPr>
        <w:t>w części 1</w:t>
      </w:r>
      <w:r>
        <w:rPr>
          <w:rFonts w:ascii="Times New Roman" w:hAnsi="Times New Roman"/>
          <w:b/>
        </w:rPr>
        <w:t>.</w:t>
      </w:r>
      <w:r w:rsidRPr="00A34D6D">
        <w:rPr>
          <w:rFonts w:ascii="Times New Roman" w:hAnsi="Times New Roman"/>
          <w:b/>
        </w:rPr>
        <w:t xml:space="preserve"> </w:t>
      </w:r>
      <w:r w:rsidRPr="00A34D6D">
        <w:rPr>
          <w:rFonts w:ascii="Times New Roman" w:hAnsi="Times New Roman"/>
          <w:bCs/>
        </w:rPr>
        <w:t xml:space="preserve">                              </w:t>
      </w:r>
    </w:p>
    <w:p w14:paraId="2CF35075" w14:textId="77777777" w:rsidR="00831341" w:rsidRPr="00107F70" w:rsidRDefault="00831341" w:rsidP="00831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zgodnie z</w:t>
      </w:r>
      <w:r w:rsidRPr="00107F70">
        <w:rPr>
          <w:rFonts w:ascii="Times New Roman" w:hAnsi="Times New Roman"/>
        </w:rPr>
        <w:t xml:space="preserve"> art. 255 ust. 3 ustawy unieważnia postępowanie</w:t>
      </w:r>
      <w:r>
        <w:rPr>
          <w:rFonts w:ascii="Times New Roman" w:hAnsi="Times New Roman"/>
        </w:rPr>
        <w:t xml:space="preserve"> o udzielenie zamówienia                      w części 1 </w:t>
      </w:r>
      <w:r w:rsidRPr="00107F70">
        <w:rPr>
          <w:rFonts w:ascii="Times New Roman" w:hAnsi="Times New Roman"/>
        </w:rPr>
        <w:t>jeżeli:</w:t>
      </w:r>
    </w:p>
    <w:p w14:paraId="0D62549A" w14:textId="77777777" w:rsidR="00831341" w:rsidRPr="00107F70" w:rsidRDefault="00831341" w:rsidP="00831341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10544A7D" w14:textId="77777777" w:rsidR="00831341" w:rsidRDefault="00831341" w:rsidP="00831341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w części 1 przeznaczył kwotę: </w:t>
      </w:r>
      <w:r>
        <w:rPr>
          <w:rFonts w:ascii="Times New Roman" w:hAnsi="Times New Roman"/>
        </w:rPr>
        <w:t>183.592,00</w:t>
      </w:r>
      <w:r w:rsidRPr="00107F70">
        <w:rPr>
          <w:rFonts w:ascii="Times New Roman" w:hAnsi="Times New Roman"/>
        </w:rPr>
        <w:t xml:space="preserve"> zł brutto.</w:t>
      </w:r>
    </w:p>
    <w:p w14:paraId="0CBA5187" w14:textId="6015EAED" w:rsidR="00831341" w:rsidRDefault="00831341" w:rsidP="00831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07F70">
        <w:rPr>
          <w:rFonts w:ascii="Times New Roman" w:hAnsi="Times New Roman"/>
        </w:rPr>
        <w:t>ena</w:t>
      </w:r>
      <w:r>
        <w:rPr>
          <w:rFonts w:ascii="Times New Roman" w:hAnsi="Times New Roman"/>
        </w:rPr>
        <w:t xml:space="preserve"> </w:t>
      </w:r>
      <w:r w:rsidR="004C14C5">
        <w:rPr>
          <w:rFonts w:ascii="Times New Roman" w:hAnsi="Times New Roman"/>
        </w:rPr>
        <w:t xml:space="preserve">jedynej </w:t>
      </w:r>
      <w:r>
        <w:rPr>
          <w:rFonts w:ascii="Times New Roman" w:hAnsi="Times New Roman"/>
        </w:rPr>
        <w:t xml:space="preserve">oferty </w:t>
      </w:r>
      <w:r w:rsidR="004C14C5">
        <w:rPr>
          <w:rFonts w:ascii="Times New Roman" w:hAnsi="Times New Roman"/>
        </w:rPr>
        <w:t>niepodlegającej odrzuceniu</w:t>
      </w:r>
      <w:r w:rsidRPr="0010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wynosi</w:t>
      </w:r>
      <w:r w:rsidRPr="00107F7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191.388,00</w:t>
      </w:r>
      <w:r w:rsidR="004C14C5">
        <w:rPr>
          <w:rFonts w:ascii="Times New Roman" w:hAnsi="Times New Roman"/>
        </w:rPr>
        <w:t xml:space="preserve"> zł brutto, tym samym</w:t>
      </w:r>
      <w:r w:rsidRPr="00107F70">
        <w:rPr>
          <w:rFonts w:ascii="Times New Roman" w:hAnsi="Times New Roman"/>
        </w:rPr>
        <w:t xml:space="preserve"> przewyższa kwotę, jaką Zamawiający zamierzał przeznaczyć na sfinansowanie zamówienia. </w:t>
      </w:r>
    </w:p>
    <w:p w14:paraId="62D65509" w14:textId="77777777" w:rsidR="00831341" w:rsidRDefault="00831341" w:rsidP="00831341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W tym przypadku Zamawiający nie może zwiększyć </w:t>
      </w:r>
      <w:r>
        <w:rPr>
          <w:rFonts w:ascii="Times New Roman" w:hAnsi="Times New Roman"/>
        </w:rPr>
        <w:t>kwoty do ceny oferty</w:t>
      </w:r>
      <w:r w:rsidRPr="00107F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3892A2D" w14:textId="77777777" w:rsidR="00831341" w:rsidRPr="00B706E2" w:rsidRDefault="00831341" w:rsidP="008313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</w:t>
      </w:r>
      <w:r w:rsidRPr="00107F70">
        <w:rPr>
          <w:rFonts w:ascii="Times New Roman" w:hAnsi="Times New Roman"/>
        </w:rPr>
        <w:t>ostępowanie</w:t>
      </w:r>
      <w:r>
        <w:rPr>
          <w:rFonts w:ascii="Times New Roman" w:hAnsi="Times New Roman"/>
        </w:rPr>
        <w:t xml:space="preserve"> w części 1</w:t>
      </w:r>
      <w:r w:rsidRPr="00107F70">
        <w:rPr>
          <w:rFonts w:ascii="Times New Roman" w:hAnsi="Times New Roman"/>
        </w:rPr>
        <w:t xml:space="preserve"> zostaje unieważnione</w:t>
      </w:r>
      <w:r>
        <w:rPr>
          <w:rFonts w:ascii="Times New Roman" w:hAnsi="Times New Roman"/>
        </w:rPr>
        <w:t>.</w:t>
      </w:r>
    </w:p>
    <w:p w14:paraId="2444099E" w14:textId="77777777" w:rsidR="001D0DD1" w:rsidRDefault="001D0DD1" w:rsidP="00EB2EB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A35A9C7" w14:textId="3E38AC47" w:rsidR="00FB56F1" w:rsidRDefault="00831341" w:rsidP="00FB56F1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Ponadto </w:t>
      </w:r>
      <w:r w:rsidR="002D52DB" w:rsidRPr="002D52DB">
        <w:rPr>
          <w:rFonts w:ascii="Times New Roman" w:hAnsi="Times New Roman" w:cs="Times New Roman"/>
        </w:rPr>
        <w:t xml:space="preserve">Zamawiający działając na podstawie art. 253 ust. </w:t>
      </w:r>
      <w:r w:rsidR="00A34D6D">
        <w:rPr>
          <w:rFonts w:ascii="Times New Roman" w:hAnsi="Times New Roman" w:cs="Times New Roman"/>
        </w:rPr>
        <w:t>2</w:t>
      </w:r>
      <w:r w:rsidR="00EB2EBD">
        <w:rPr>
          <w:rFonts w:ascii="Times New Roman" w:hAnsi="Times New Roman" w:cs="Times New Roman"/>
        </w:rPr>
        <w:t xml:space="preserve"> </w:t>
      </w:r>
      <w:r w:rsidR="002D52DB" w:rsidRPr="002D52DB">
        <w:rPr>
          <w:rFonts w:ascii="Times New Roman" w:hAnsi="Times New Roman" w:cs="Times New Roman"/>
        </w:rPr>
        <w:t>ustawy</w:t>
      </w:r>
      <w:r w:rsidR="001D0DD1" w:rsidRPr="001D0DD1">
        <w:rPr>
          <w:rFonts w:ascii="Times New Roman" w:hAnsi="Times New Roman" w:cs="Times New Roman"/>
        </w:rPr>
        <w:t>, informuje, że w wyniku postępowania prowadzonego</w:t>
      </w:r>
      <w:r w:rsidR="003921FD">
        <w:rPr>
          <w:rFonts w:ascii="Times New Roman" w:hAnsi="Times New Roman" w:cs="Times New Roman"/>
        </w:rPr>
        <w:t xml:space="preserve"> </w:t>
      </w:r>
      <w:r w:rsidR="001D0DD1" w:rsidRPr="001D0DD1">
        <w:rPr>
          <w:rFonts w:ascii="Times New Roman" w:hAnsi="Times New Roman" w:cs="Times New Roman"/>
        </w:rPr>
        <w:t xml:space="preserve">w trybie </w:t>
      </w:r>
      <w:r w:rsidR="00FB56F1">
        <w:rPr>
          <w:rFonts w:ascii="Times New Roman" w:eastAsia="Book Antiqua" w:hAnsi="Times New Roman" w:cs="Times New Roman"/>
        </w:rPr>
        <w:t>przetargu</w:t>
      </w:r>
      <w:r w:rsidR="00FB56F1">
        <w:rPr>
          <w:rFonts w:ascii="Times New Roman" w:eastAsia="Book Antiqua" w:hAnsi="Times New Roman" w:cs="Times New Roman"/>
          <w:spacing w:val="-7"/>
        </w:rPr>
        <w:t xml:space="preserve"> </w:t>
      </w:r>
      <w:r w:rsidR="00FB56F1">
        <w:rPr>
          <w:rFonts w:ascii="Times New Roman" w:eastAsia="Book Antiqua" w:hAnsi="Times New Roman" w:cs="Times New Roman"/>
          <w:spacing w:val="-1"/>
        </w:rPr>
        <w:t>nieograniczonego</w:t>
      </w:r>
      <w:r w:rsidR="00FB56F1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3921FD">
        <w:rPr>
          <w:rFonts w:ascii="Times New Roman" w:eastAsia="Times New Roman" w:hAnsi="Times New Roman" w:cs="Times New Roman"/>
          <w:b/>
          <w:lang w:eastAsia="pl-PL"/>
        </w:rPr>
        <w:t xml:space="preserve">DZP-361/16/2022 </w:t>
      </w:r>
      <w:r w:rsidR="001D0DD1" w:rsidRPr="00DD4AB4">
        <w:rPr>
          <w:rFonts w:ascii="Times New Roman" w:hAnsi="Times New Roman" w:cs="Times New Roman"/>
        </w:rPr>
        <w:t>za 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FB56F1" w:rsidRPr="00D95E0B">
        <w:rPr>
          <w:rFonts w:ascii="Times New Roman" w:eastAsia="Times New Roman" w:hAnsi="Times New Roman" w:cs="Times New Roman"/>
          <w:b/>
          <w:u w:val="single"/>
          <w:lang w:eastAsia="pl-PL"/>
        </w:rPr>
        <w:t>w części 2</w:t>
      </w:r>
      <w:r w:rsidR="00FB5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>uznał ofertę firmy</w:t>
      </w:r>
      <w:r w:rsidR="00FB56F1">
        <w:t xml:space="preserve">: </w:t>
      </w:r>
    </w:p>
    <w:p w14:paraId="3C60EFB3" w14:textId="47BEFE66" w:rsidR="001D0DD1" w:rsidRPr="00FB56F1" w:rsidRDefault="00FB56F1" w:rsidP="00FB56F1">
      <w:pPr>
        <w:spacing w:after="0" w:line="360" w:lineRule="auto"/>
        <w:jc w:val="both"/>
      </w:pPr>
      <w:proofErr w:type="spellStart"/>
      <w:r w:rsidRPr="00FB56F1">
        <w:rPr>
          <w:rFonts w:ascii="Times New Roman" w:hAnsi="Times New Roman" w:cs="Times New Roman"/>
          <w:b/>
          <w:smallCaps/>
        </w:rPr>
        <w:t>Bioanalytic</w:t>
      </w:r>
      <w:proofErr w:type="spellEnd"/>
      <w:r w:rsidRPr="00FB56F1">
        <w:rPr>
          <w:rFonts w:ascii="Times New Roman" w:hAnsi="Times New Roman" w:cs="Times New Roman"/>
          <w:b/>
          <w:smallCaps/>
        </w:rPr>
        <w:t xml:space="preserve"> Sp. z o.o. </w:t>
      </w:r>
      <w:r>
        <w:t xml:space="preserve"> </w:t>
      </w:r>
      <w:r w:rsidRPr="00FB56F1">
        <w:rPr>
          <w:rFonts w:ascii="Times New Roman" w:hAnsi="Times New Roman" w:cs="Times New Roman"/>
          <w:b/>
          <w:smallCaps/>
        </w:rPr>
        <w:t>ul. Piekarnicza 5, 80-126 Gdańsk</w:t>
      </w:r>
    </w:p>
    <w:p w14:paraId="4694D491" w14:textId="3DA56767" w:rsidR="002325C6" w:rsidRDefault="001D0DD1" w:rsidP="00FB56F1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B56F1">
        <w:rPr>
          <w:rFonts w:ascii="Times New Roman" w:eastAsia="Calibri" w:hAnsi="Times New Roman" w:cs="Times New Roman"/>
          <w:b/>
          <w:iCs/>
          <w:u w:val="single"/>
          <w:lang w:eastAsia="ar-SA"/>
        </w:rPr>
        <w:lastRenderedPageBreak/>
        <w:t>Uzasadnienie wyboru:</w:t>
      </w:r>
      <w:r w:rsidRPr="001D0DD1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zamówienia, zwanej dalej „SWZ”, oraz uzyskała maksymalną liczbę punktów przyznaną </w:t>
      </w:r>
      <w:r w:rsidR="002A343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1D0DD1">
        <w:rPr>
          <w:rFonts w:ascii="Times New Roman" w:eastAsia="Times New Roman" w:hAnsi="Times New Roman" w:cs="Times New Roman"/>
          <w:lang w:eastAsia="pl-PL"/>
        </w:rPr>
        <w:t>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3D296A1" w14:textId="77777777" w:rsidR="002325C6" w:rsidRDefault="002325C6" w:rsidP="002325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C8FF14" w14:textId="12EEA0BC" w:rsidR="00F83172" w:rsidRDefault="002325C6" w:rsidP="002A34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25C6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</w:t>
      </w:r>
      <w:r w:rsidR="005F7F82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5F7F82" w:rsidRPr="005F7F82">
        <w:rPr>
          <w:rFonts w:ascii="Times New Roman" w:eastAsia="Times New Roman" w:hAnsi="Times New Roman" w:cs="Times New Roman"/>
          <w:bCs/>
          <w:lang w:eastAsia="pl-PL"/>
        </w:rPr>
        <w:t xml:space="preserve">Część </w:t>
      </w:r>
      <w:r w:rsidR="00FB56F1">
        <w:rPr>
          <w:rFonts w:ascii="Times New Roman" w:eastAsia="Times New Roman" w:hAnsi="Times New Roman" w:cs="Times New Roman"/>
          <w:bCs/>
          <w:lang w:eastAsia="pl-PL"/>
        </w:rPr>
        <w:t>2 ofertę  złożył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B56F1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B56F1">
        <w:rPr>
          <w:rFonts w:ascii="Times New Roman" w:eastAsia="Times New Roman" w:hAnsi="Times New Roman" w:cs="Times New Roman"/>
          <w:bCs/>
          <w:lang w:eastAsia="pl-PL"/>
        </w:rPr>
        <w:t>Wykonawca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FB56F1" w:rsidRPr="00F11594" w14:paraId="412BF6BD" w14:textId="77777777" w:rsidTr="00125EF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679905C4" w14:textId="77777777" w:rsidR="00FB56F1" w:rsidRPr="00F11594" w:rsidRDefault="00FB56F1" w:rsidP="00125EF3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747F1641" w14:textId="77777777" w:rsidR="00FB56F1" w:rsidRPr="00F11594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4A85A496" w14:textId="77777777" w:rsidR="00FB56F1" w:rsidRPr="00F11594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07FAC4" w14:textId="77777777" w:rsidR="00FB56F1" w:rsidRPr="00F11594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C7E96">
              <w:rPr>
                <w:b/>
                <w:bCs/>
              </w:rPr>
              <w:t>Termin dostawy</w:t>
            </w:r>
          </w:p>
        </w:tc>
      </w:tr>
      <w:tr w:rsidR="00FB56F1" w:rsidRPr="00F11594" w14:paraId="33776E8B" w14:textId="77777777" w:rsidTr="00125EF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EA579B7" w14:textId="77777777" w:rsidR="00FB56F1" w:rsidRPr="006F30B2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3D3B3F24" w14:textId="77777777" w:rsidR="00FB56F1" w:rsidRPr="006F30B2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F223DE" w14:textId="77777777" w:rsidR="00FB56F1" w:rsidRPr="006F30B2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56C2AD" w14:textId="77777777" w:rsidR="00FB56F1" w:rsidRPr="006F30B2" w:rsidRDefault="00FB56F1" w:rsidP="00125EF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FB56F1" w14:paraId="7878FADD" w14:textId="77777777" w:rsidTr="00125EF3">
        <w:trPr>
          <w:trHeight w:val="863"/>
        </w:trPr>
        <w:tc>
          <w:tcPr>
            <w:tcW w:w="816" w:type="dxa"/>
            <w:vAlign w:val="center"/>
            <w:hideMark/>
          </w:tcPr>
          <w:p w14:paraId="07D8A28A" w14:textId="77777777" w:rsidR="00FB56F1" w:rsidRPr="002912AE" w:rsidRDefault="00FB56F1" w:rsidP="001155CE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849" w:type="dxa"/>
            <w:vAlign w:val="center"/>
          </w:tcPr>
          <w:p w14:paraId="1CE04C05" w14:textId="77777777" w:rsidR="00FB56F1" w:rsidRPr="00FD2696" w:rsidRDefault="00FB56F1" w:rsidP="001155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D2696">
              <w:rPr>
                <w:color w:val="000000"/>
                <w:sz w:val="22"/>
                <w:szCs w:val="22"/>
              </w:rPr>
              <w:t>Bioanalytic</w:t>
            </w:r>
            <w:proofErr w:type="spellEnd"/>
            <w:r w:rsidRPr="00FD2696">
              <w:rPr>
                <w:color w:val="000000"/>
                <w:sz w:val="22"/>
                <w:szCs w:val="22"/>
              </w:rPr>
              <w:t xml:space="preserve"> Sp. z o.o. </w:t>
            </w:r>
          </w:p>
          <w:p w14:paraId="63D12505" w14:textId="77777777" w:rsidR="00FB56F1" w:rsidRPr="00FD2696" w:rsidRDefault="00FB56F1" w:rsidP="001155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Piekarnicza 5, </w:t>
            </w:r>
            <w:r w:rsidRPr="00FD2696">
              <w:rPr>
                <w:rFonts w:eastAsiaTheme="minorHAnsi"/>
                <w:sz w:val="22"/>
                <w:szCs w:val="22"/>
              </w:rPr>
              <w:t>80-126 Gdańsk</w:t>
            </w:r>
          </w:p>
        </w:tc>
        <w:tc>
          <w:tcPr>
            <w:tcW w:w="1701" w:type="dxa"/>
            <w:vAlign w:val="center"/>
          </w:tcPr>
          <w:p w14:paraId="69861C69" w14:textId="77777777" w:rsidR="00FB56F1" w:rsidRPr="002912AE" w:rsidRDefault="00FB56F1" w:rsidP="001155C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9780C">
              <w:rPr>
                <w:sz w:val="22"/>
                <w:szCs w:val="22"/>
              </w:rPr>
              <w:t>57 104,35</w:t>
            </w:r>
            <w:r>
              <w:t xml:space="preserve"> </w:t>
            </w:r>
            <w:r w:rsidRPr="002912A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58FCE20D" w14:textId="77777777" w:rsidR="00FB56F1" w:rsidRPr="002912AE" w:rsidRDefault="00FB56F1" w:rsidP="001155C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2912AE">
              <w:rPr>
                <w:bCs/>
                <w:sz w:val="22"/>
                <w:szCs w:val="22"/>
              </w:rPr>
              <w:t xml:space="preserve"> tygodni</w:t>
            </w:r>
          </w:p>
        </w:tc>
      </w:tr>
    </w:tbl>
    <w:p w14:paraId="33B693F9" w14:textId="77777777" w:rsidR="001155CE" w:rsidRDefault="001155CE" w:rsidP="008C652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Pr="00390F6F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287AA8" w:rsidRPr="000B0EF7" w14:paraId="0647DFCE" w14:textId="77777777" w:rsidTr="00287AA8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87AA8" w:rsidRPr="000B0EF7" w14:paraId="71A19280" w14:textId="77777777" w:rsidTr="00287AA8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0B0E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783CD67F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87AA8">
              <w:rPr>
                <w:rFonts w:eastAsia="Calibri"/>
                <w:b/>
              </w:rPr>
              <w:t>Termin wykonania pojedynczej dostawy</w:t>
            </w:r>
            <w:r>
              <w:rPr>
                <w:rFonts w:eastAsia="Calibri"/>
                <w:b/>
              </w:rPr>
              <w:t xml:space="preserve"> </w:t>
            </w: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EA43FB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287AA8" w:rsidRPr="000B0EF7" w14:paraId="66B4F875" w14:textId="77777777" w:rsidTr="00287AA8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55CE" w:rsidRPr="000B0EF7" w14:paraId="5345D857" w14:textId="77777777" w:rsidTr="00071622">
        <w:trPr>
          <w:trHeight w:val="438"/>
        </w:trPr>
        <w:tc>
          <w:tcPr>
            <w:tcW w:w="846" w:type="dxa"/>
            <w:vAlign w:val="center"/>
          </w:tcPr>
          <w:p w14:paraId="47AC88A7" w14:textId="29822CB8" w:rsidR="001155CE" w:rsidRPr="001155CE" w:rsidRDefault="001155CE" w:rsidP="001155C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155C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D72400C" w14:textId="37941206" w:rsidR="001155CE" w:rsidRPr="001155CE" w:rsidRDefault="001155CE" w:rsidP="0011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5CE">
              <w:rPr>
                <w:color w:val="000000"/>
                <w:sz w:val="22"/>
                <w:szCs w:val="22"/>
              </w:rPr>
              <w:t>Bioanalytic</w:t>
            </w:r>
            <w:proofErr w:type="spellEnd"/>
            <w:r w:rsidRPr="001155CE">
              <w:rPr>
                <w:color w:val="000000"/>
                <w:sz w:val="22"/>
                <w:szCs w:val="22"/>
              </w:rPr>
              <w:t xml:space="preserve"> Sp. z o.o.</w:t>
            </w:r>
          </w:p>
          <w:p w14:paraId="38C49516" w14:textId="230FFE1B" w:rsidR="001155CE" w:rsidRPr="001155CE" w:rsidRDefault="001155CE" w:rsidP="001155C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5CE">
              <w:rPr>
                <w:rFonts w:ascii="Times New Roman" w:hAnsi="Times New Roman" w:cs="Times New Roman"/>
                <w:sz w:val="22"/>
                <w:szCs w:val="22"/>
              </w:rPr>
              <w:t xml:space="preserve">ul. Piekarnicza 5, </w:t>
            </w:r>
            <w:r w:rsidRPr="001155CE">
              <w:rPr>
                <w:rFonts w:ascii="Times New Roman" w:eastAsiaTheme="minorHAnsi" w:hAnsi="Times New Roman" w:cs="Times New Roman"/>
                <w:sz w:val="22"/>
                <w:szCs w:val="22"/>
              </w:rPr>
              <w:t>80-126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1155CE" w:rsidRPr="00A11BD5" w:rsidRDefault="001155CE" w:rsidP="001155CE">
            <w:pPr>
              <w:spacing w:after="0" w:line="240" w:lineRule="auto"/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1155CE" w:rsidRPr="00A11BD5" w:rsidRDefault="001155CE" w:rsidP="001155CE">
            <w:pPr>
              <w:spacing w:after="0" w:line="240" w:lineRule="auto"/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1155CE" w:rsidRPr="00A11BD5" w:rsidRDefault="001155CE" w:rsidP="001155CE">
            <w:pPr>
              <w:spacing w:after="0" w:line="240" w:lineRule="auto"/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76610A23" w14:textId="77777777" w:rsidR="001155CE" w:rsidRDefault="001155CE" w:rsidP="001155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7920E" w14:textId="2BDE13A8" w:rsidR="005F7F82" w:rsidRPr="00B706E2" w:rsidRDefault="005F7F82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9391F" w:rsidRPr="00A9391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9391F" w:rsidRPr="00A9391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66DA1"/>
    <w:rsid w:val="0009007D"/>
    <w:rsid w:val="000A5A17"/>
    <w:rsid w:val="000B31EE"/>
    <w:rsid w:val="000C1E99"/>
    <w:rsid w:val="000D5B48"/>
    <w:rsid w:val="000F5431"/>
    <w:rsid w:val="000F73C8"/>
    <w:rsid w:val="00110795"/>
    <w:rsid w:val="00113531"/>
    <w:rsid w:val="001155CE"/>
    <w:rsid w:val="00180072"/>
    <w:rsid w:val="001A07DB"/>
    <w:rsid w:val="001A3E93"/>
    <w:rsid w:val="001C2DD2"/>
    <w:rsid w:val="001D0C8F"/>
    <w:rsid w:val="001D0DD1"/>
    <w:rsid w:val="002018A7"/>
    <w:rsid w:val="00205648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921FD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C14C5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C6299"/>
    <w:rsid w:val="006E1D7C"/>
    <w:rsid w:val="006E210C"/>
    <w:rsid w:val="006E4CF2"/>
    <w:rsid w:val="00720D6C"/>
    <w:rsid w:val="00724E34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6A6D"/>
    <w:rsid w:val="007E34F4"/>
    <w:rsid w:val="00831341"/>
    <w:rsid w:val="008547FB"/>
    <w:rsid w:val="00856E4E"/>
    <w:rsid w:val="00863CE1"/>
    <w:rsid w:val="0086793F"/>
    <w:rsid w:val="0087544A"/>
    <w:rsid w:val="00877C7F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4CE4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745CE"/>
    <w:rsid w:val="00D95E0B"/>
    <w:rsid w:val="00DA5E06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C7E09"/>
    <w:rsid w:val="00ED3F07"/>
    <w:rsid w:val="00F01ED7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4A33CB-4599-4D8F-9183-ABCE548B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2022-09-08T10:18:00Z</cp:lastPrinted>
  <dcterms:created xsi:type="dcterms:W3CDTF">2022-09-08T10:18:00Z</dcterms:created>
  <dcterms:modified xsi:type="dcterms:W3CDTF">2022-09-14T05:32:00Z</dcterms:modified>
</cp:coreProperties>
</file>