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1D" w:rsidRPr="00707DBD" w:rsidRDefault="0031381D" w:rsidP="00EE7480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Times New Roman" w:hAnsi="Times New Roman" w:cs="Times New Roman"/>
          <w:lang w:eastAsia="pl-PL"/>
        </w:rPr>
      </w:pPr>
      <w:r w:rsidRPr="00707DB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894C6ED" wp14:editId="2EA05E98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7DBD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EE7480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707DBD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EE7480">
        <w:rPr>
          <w:rFonts w:ascii="Times New Roman" w:eastAsia="Times New Roman" w:hAnsi="Times New Roman" w:cs="Times New Roman"/>
          <w:lang w:eastAsia="pl-PL"/>
        </w:rPr>
        <w:t>16.</w:t>
      </w:r>
      <w:r w:rsidRPr="00707DBD">
        <w:rPr>
          <w:rFonts w:ascii="Times New Roman" w:eastAsia="Times New Roman" w:hAnsi="Times New Roman" w:cs="Times New Roman"/>
          <w:lang w:eastAsia="pl-PL"/>
        </w:rPr>
        <w:t>09.2022 r.</w:t>
      </w:r>
    </w:p>
    <w:p w:rsidR="0031381D" w:rsidRPr="00707DBD" w:rsidRDefault="0031381D" w:rsidP="003138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7DBD">
        <w:rPr>
          <w:rFonts w:ascii="Times New Roman" w:eastAsia="Times New Roman" w:hAnsi="Times New Roman" w:cs="Times New Roman"/>
          <w:lang w:eastAsia="pl-PL"/>
        </w:rPr>
        <w:t>DZP-361/67/2022/IG/</w:t>
      </w:r>
      <w:r w:rsidR="00EE7480">
        <w:rPr>
          <w:rFonts w:ascii="Times New Roman" w:eastAsia="Times New Roman" w:hAnsi="Times New Roman" w:cs="Times New Roman"/>
          <w:lang w:eastAsia="pl-PL"/>
        </w:rPr>
        <w:t>1057</w:t>
      </w:r>
    </w:p>
    <w:p w:rsidR="0031381D" w:rsidRPr="00707DBD" w:rsidRDefault="0031381D" w:rsidP="0031381D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31381D" w:rsidRPr="00707DBD" w:rsidRDefault="0031381D" w:rsidP="0031381D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31381D" w:rsidRDefault="0031381D" w:rsidP="0031381D">
      <w:pPr>
        <w:overflowPunct w:val="0"/>
        <w:autoSpaceDE w:val="0"/>
        <w:autoSpaceDN w:val="0"/>
        <w:adjustRightInd w:val="0"/>
        <w:spacing w:after="0" w:line="360" w:lineRule="auto"/>
        <w:ind w:left="5664" w:right="105" w:firstLine="148"/>
        <w:jc w:val="both"/>
        <w:rPr>
          <w:rFonts w:ascii="Times New Roman" w:hAnsi="Times New Roman" w:cs="Times New Roman"/>
          <w:b/>
          <w:bCs/>
          <w:lang w:eastAsia="pl-PL"/>
        </w:rPr>
      </w:pPr>
      <w:r w:rsidRPr="00707DBD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31381D" w:rsidRPr="00707DBD" w:rsidRDefault="0031381D" w:rsidP="0031381D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31381D" w:rsidRPr="00707DBD" w:rsidRDefault="0031381D" w:rsidP="003138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7DBD">
        <w:rPr>
          <w:rFonts w:ascii="Times New Roman" w:hAnsi="Times New Roman" w:cs="Times New Roman"/>
        </w:rPr>
        <w:t>Dotyczy: postępowania nr DZP-361/67/2022 pn.: „</w:t>
      </w:r>
      <w:r w:rsidRPr="00707DBD">
        <w:rPr>
          <w:rFonts w:ascii="Times New Roman" w:eastAsia="Times New Roman" w:hAnsi="Times New Roman" w:cs="Times New Roman"/>
          <w:lang w:eastAsia="pl-PL"/>
        </w:rPr>
        <w:t>Wykonanie robót budowlanych rozbiórkowych budynku pawilonu NCBJ przy ul. Hożej 69 w Warszawie”</w:t>
      </w:r>
    </w:p>
    <w:p w:rsidR="0031381D" w:rsidRDefault="0031381D" w:rsidP="003138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1381D" w:rsidRPr="00707DBD" w:rsidRDefault="0031381D" w:rsidP="003138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1381D" w:rsidRPr="00707DBD" w:rsidRDefault="0031381D" w:rsidP="003138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07DBD">
        <w:rPr>
          <w:rFonts w:ascii="Times New Roman" w:hAnsi="Times New Roman" w:cs="Times New Roman"/>
          <w:b/>
        </w:rPr>
        <w:t>ODPOWIEDZI NA PYTANIA I ZMIANA TREŚCI SWZ</w:t>
      </w:r>
    </w:p>
    <w:p w:rsidR="0031381D" w:rsidRPr="00707DBD" w:rsidRDefault="0031381D" w:rsidP="0031381D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707DBD">
        <w:rPr>
          <w:rFonts w:ascii="Times New Roman" w:hAnsi="Times New Roman" w:cs="Times New Roman"/>
          <w:iCs/>
          <w:lang w:eastAsia="pl-PL"/>
        </w:rPr>
        <w:t>W związku z art. 284 ust. 2 i 6 ustawy z dnia 11 września 2019 r. – Prawo zamówień publicznych</w:t>
      </w:r>
      <w:r w:rsidRPr="00707DBD">
        <w:rPr>
          <w:rFonts w:ascii="Times New Roman" w:hAnsi="Times New Roman" w:cs="Times New Roman"/>
          <w:iCs/>
          <w:lang w:eastAsia="pl-PL"/>
        </w:rPr>
        <w:br/>
        <w:t xml:space="preserve">(Dz. U. z 2021 r. poz. 1129 z </w:t>
      </w:r>
      <w:proofErr w:type="spellStart"/>
      <w:r w:rsidRPr="00707DBD">
        <w:rPr>
          <w:rFonts w:ascii="Times New Roman" w:hAnsi="Times New Roman" w:cs="Times New Roman"/>
          <w:iCs/>
          <w:lang w:eastAsia="pl-PL"/>
        </w:rPr>
        <w:t>późn</w:t>
      </w:r>
      <w:proofErr w:type="spellEnd"/>
      <w:r w:rsidRPr="00707DBD">
        <w:rPr>
          <w:rFonts w:ascii="Times New Roman" w:hAnsi="Times New Roman" w:cs="Times New Roman"/>
          <w:iCs/>
          <w:lang w:eastAsia="pl-PL"/>
        </w:rPr>
        <w:t xml:space="preserve">. zm.), zwanej dalej „ustawą”, Zamawiający poniżej przedstawia treść otrzymanych zapytań wraz z wyjaśnieniami. </w:t>
      </w:r>
      <w:r w:rsidRPr="00707DBD">
        <w:rPr>
          <w:rFonts w:ascii="Times New Roman" w:hAnsi="Times New Roman" w:cs="Times New Roman"/>
          <w:iCs/>
        </w:rPr>
        <w:t xml:space="preserve">Równocześnie Zamawiający, działając na podstawie art. 286 ust. 1 ustawy, zmienia treść specyfikacji warunków zamówienia.  </w:t>
      </w:r>
    </w:p>
    <w:p w:rsidR="0031381D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81D" w:rsidRPr="0031381D" w:rsidRDefault="0031381D" w:rsidP="003138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381D">
        <w:rPr>
          <w:rFonts w:ascii="Times New Roman" w:hAnsi="Times New Roman" w:cs="Times New Roman"/>
          <w:b/>
        </w:rPr>
        <w:t>Zmiana odpowiedzi na pytanie nr 2 z zestawu 3:</w:t>
      </w:r>
    </w:p>
    <w:p w:rsidR="0031381D" w:rsidRPr="00C41C61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41C61">
        <w:rPr>
          <w:rFonts w:ascii="Times New Roman" w:hAnsi="Times New Roman" w:cs="Times New Roman"/>
        </w:rPr>
        <w:t>Zamawiający informuje, iż zmienia odpowiedź na pytanie nr 2 z zestawu 3</w:t>
      </w:r>
      <w:r>
        <w:rPr>
          <w:rFonts w:ascii="Times New Roman" w:hAnsi="Times New Roman" w:cs="Times New Roman"/>
        </w:rPr>
        <w:t xml:space="preserve"> (pismo Zamawiającego nr DZP-361/67/2022/IG/1047 z dnia 14.09.2022 r.)</w:t>
      </w:r>
      <w:r w:rsidRPr="00C41C61">
        <w:rPr>
          <w:rFonts w:ascii="Times New Roman" w:hAnsi="Times New Roman" w:cs="Times New Roman"/>
        </w:rPr>
        <w:t>:</w:t>
      </w:r>
    </w:p>
    <w:p w:rsidR="0031381D" w:rsidRPr="00C41C61" w:rsidRDefault="0031381D" w:rsidP="0031381D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Pytanie</w:t>
      </w:r>
      <w:r w:rsidRPr="00C41C61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31381D" w:rsidRPr="00C41C61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41C61">
        <w:rPr>
          <w:rFonts w:ascii="Times New Roman" w:hAnsi="Times New Roman" w:cs="Times New Roman"/>
        </w:rPr>
        <w:t>Czy Inwestor ma wiedzę na temat istniejących czerpni i komór zlokalizowanych na działce w pobliżu budynku przy ogrodzeniu od ul. Hożej? Czy te obiekty podlegają rozbiórce? Na PZT nie są te elementy opisane.</w:t>
      </w:r>
    </w:p>
    <w:p w:rsidR="0031381D" w:rsidRPr="00C41C61" w:rsidRDefault="0031381D" w:rsidP="0031381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41C61">
        <w:rPr>
          <w:rFonts w:ascii="Times New Roman" w:hAnsi="Times New Roman" w:cs="Times New Roman"/>
          <w:spacing w:val="-1"/>
          <w:u w:val="single"/>
        </w:rPr>
        <w:t>Odpowiedź</w:t>
      </w:r>
      <w:r>
        <w:rPr>
          <w:rFonts w:ascii="Times New Roman" w:hAnsi="Times New Roman" w:cs="Times New Roman"/>
          <w:spacing w:val="-1"/>
          <w:u w:val="single"/>
        </w:rPr>
        <w:t xml:space="preserve"> - BYŁO</w:t>
      </w:r>
      <w:r w:rsidRPr="00C41C61">
        <w:rPr>
          <w:rFonts w:ascii="Times New Roman" w:hAnsi="Times New Roman" w:cs="Times New Roman"/>
          <w:spacing w:val="-1"/>
          <w:u w:val="single"/>
        </w:rPr>
        <w:t>:</w:t>
      </w:r>
    </w:p>
    <w:p w:rsidR="0031381D" w:rsidRPr="00C41C61" w:rsidRDefault="0031381D" w:rsidP="0031381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</w:rPr>
      </w:pPr>
      <w:r w:rsidRPr="00C41C61">
        <w:rPr>
          <w:rFonts w:ascii="Times New Roman" w:hAnsi="Times New Roman" w:cs="Times New Roman"/>
        </w:rPr>
        <w:t>Czerpnie i komory podlegają rozbiórce.</w:t>
      </w:r>
    </w:p>
    <w:p w:rsidR="0031381D" w:rsidRPr="00C41C61" w:rsidRDefault="0031381D" w:rsidP="0031381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u w:val="single"/>
        </w:rPr>
      </w:pPr>
      <w:r w:rsidRPr="00C41C61">
        <w:rPr>
          <w:rFonts w:ascii="Times New Roman" w:hAnsi="Times New Roman" w:cs="Times New Roman"/>
          <w:u w:val="single"/>
        </w:rPr>
        <w:t>Odpowiedź</w:t>
      </w:r>
      <w:r w:rsidRPr="00C41C61">
        <w:rPr>
          <w:rFonts w:ascii="Times New Roman" w:hAnsi="Times New Roman" w:cs="Times New Roman"/>
          <w:b/>
          <w:u w:val="single"/>
        </w:rPr>
        <w:t xml:space="preserve"> – POWINNO BYĆ:</w:t>
      </w:r>
    </w:p>
    <w:p w:rsidR="0031381D" w:rsidRDefault="0031381D" w:rsidP="0031381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</w:rPr>
      </w:pPr>
      <w:r w:rsidRPr="00C41C61">
        <w:rPr>
          <w:rFonts w:ascii="Times New Roman" w:hAnsi="Times New Roman" w:cs="Times New Roman"/>
          <w:iCs/>
        </w:rPr>
        <w:t>Znajdujące się na działce czerpnie i włazy należy zachować.</w:t>
      </w:r>
    </w:p>
    <w:p w:rsidR="0031381D" w:rsidRDefault="0031381D" w:rsidP="0031381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</w:rPr>
      </w:pPr>
    </w:p>
    <w:p w:rsidR="0031381D" w:rsidRPr="0031381D" w:rsidRDefault="0031381D" w:rsidP="0031381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Z</w:t>
      </w:r>
      <w:r w:rsidRPr="0031381D">
        <w:rPr>
          <w:rFonts w:ascii="Times New Roman" w:eastAsia="Times New Roman" w:hAnsi="Times New Roman" w:cs="Times New Roman"/>
          <w:b/>
          <w:lang w:eastAsia="pl-PL"/>
        </w:rPr>
        <w:t>estaw 4</w:t>
      </w:r>
    </w:p>
    <w:p w:rsidR="0031381D" w:rsidRPr="00C41C61" w:rsidRDefault="0031381D" w:rsidP="0031381D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41C61">
        <w:rPr>
          <w:rFonts w:ascii="Times New Roman" w:eastAsia="Times New Roman" w:hAnsi="Times New Roman" w:cs="Times New Roman"/>
          <w:u w:val="single"/>
          <w:lang w:eastAsia="pl-PL"/>
        </w:rPr>
        <w:t>Pytanie do fotografii nr 1:</w:t>
      </w:r>
    </w:p>
    <w:p w:rsidR="0031381D" w:rsidRPr="00C41C61" w:rsidRDefault="0031381D" w:rsidP="0031381D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41C61">
        <w:rPr>
          <w:rFonts w:ascii="Times New Roman" w:hAnsi="Times New Roman" w:cs="Times New Roman"/>
        </w:rPr>
        <w:t>Konieczne wyrównanie podłoża poprzez zasypanie materiałem sypkim, do wysokości krawężnika, będzie równoznaczne z zasypaniem korzeni krzewów co może skutkować zniszczeniem roślin. Proszę o podanie informacji, jakie rozwiązanie widzi Zamawiający  w tej sytuacji?</w:t>
      </w:r>
    </w:p>
    <w:p w:rsidR="0031381D" w:rsidRDefault="0031381D" w:rsidP="0031381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</w:p>
    <w:p w:rsidR="0031381D" w:rsidRPr="00C41C61" w:rsidRDefault="0031381D" w:rsidP="0031381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41C61">
        <w:rPr>
          <w:rFonts w:ascii="Times New Roman" w:hAnsi="Times New Roman" w:cs="Times New Roman"/>
          <w:spacing w:val="-1"/>
          <w:u w:val="single"/>
        </w:rPr>
        <w:lastRenderedPageBreak/>
        <w:t>Odpowiedź:</w:t>
      </w:r>
    </w:p>
    <w:p w:rsidR="0031381D" w:rsidRPr="00C41C61" w:rsidRDefault="0031381D" w:rsidP="0031381D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C41C61">
        <w:rPr>
          <w:rFonts w:ascii="Times New Roman" w:eastAsia="Times New Roman" w:hAnsi="Times New Roman" w:cs="Times New Roman"/>
          <w:iCs/>
        </w:rPr>
        <w:t>Powstały wykop należy zasypać do poziomu terenu istniejącego, zgodnie z dokumentacją projektową.</w:t>
      </w:r>
    </w:p>
    <w:p w:rsidR="0031381D" w:rsidRPr="00C41C61" w:rsidRDefault="0031381D" w:rsidP="003138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381D" w:rsidRPr="00C41C61" w:rsidRDefault="0031381D" w:rsidP="0031381D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41C61">
        <w:rPr>
          <w:rFonts w:ascii="Times New Roman" w:eastAsia="Times New Roman" w:hAnsi="Times New Roman" w:cs="Times New Roman"/>
          <w:u w:val="single"/>
          <w:lang w:eastAsia="pl-PL"/>
        </w:rPr>
        <w:t>Pytanie do fotografii nr 2:</w:t>
      </w:r>
    </w:p>
    <w:p w:rsidR="0031381D" w:rsidRPr="00C41C61" w:rsidRDefault="0031381D" w:rsidP="0031381D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41C61">
        <w:rPr>
          <w:rFonts w:ascii="Times New Roman" w:hAnsi="Times New Roman" w:cs="Times New Roman"/>
        </w:rPr>
        <w:t>Proszę o informację czy przynależący do działki bunkier ma zostać usunięty i zasypany?</w:t>
      </w:r>
    </w:p>
    <w:p w:rsidR="0031381D" w:rsidRPr="00C41C61" w:rsidRDefault="0031381D" w:rsidP="0031381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41C61">
        <w:rPr>
          <w:rFonts w:ascii="Times New Roman" w:hAnsi="Times New Roman" w:cs="Times New Roman"/>
          <w:spacing w:val="-1"/>
          <w:u w:val="single"/>
        </w:rPr>
        <w:t>Odpowiedź:</w:t>
      </w:r>
    </w:p>
    <w:p w:rsidR="0031381D" w:rsidRPr="00C41C61" w:rsidRDefault="0031381D" w:rsidP="0031381D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C41C61">
        <w:rPr>
          <w:rFonts w:ascii="Times New Roman" w:eastAsia="Times New Roman" w:hAnsi="Times New Roman" w:cs="Times New Roman"/>
          <w:iCs/>
        </w:rPr>
        <w:t>Znajdujący się na działce bunkier wraz z włazami i kominami należy zachować.</w:t>
      </w:r>
    </w:p>
    <w:p w:rsidR="0031381D" w:rsidRDefault="0031381D" w:rsidP="003138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1381D" w:rsidRPr="0031381D" w:rsidRDefault="0031381D" w:rsidP="003138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381D">
        <w:rPr>
          <w:rFonts w:ascii="Times New Roman" w:hAnsi="Times New Roman" w:cs="Times New Roman"/>
          <w:b/>
        </w:rPr>
        <w:t>Zestaw 5</w:t>
      </w:r>
    </w:p>
    <w:p w:rsidR="0031381D" w:rsidRPr="00707DBD" w:rsidRDefault="0031381D" w:rsidP="0031381D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707DBD">
        <w:rPr>
          <w:rFonts w:ascii="Times New Roman" w:eastAsia="Times New Roman" w:hAnsi="Times New Roman" w:cs="Times New Roman"/>
          <w:u w:val="single"/>
          <w:lang w:eastAsia="pl-PL"/>
        </w:rPr>
        <w:t>Pytanie:</w:t>
      </w:r>
    </w:p>
    <w:p w:rsidR="0031381D" w:rsidRPr="00707DBD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7DBD">
        <w:rPr>
          <w:rFonts w:ascii="Times New Roman" w:hAnsi="Times New Roman" w:cs="Times New Roman"/>
        </w:rPr>
        <w:t>W Specyfikacji Warunków Zamówienia, odnośnie spełnienia wa</w:t>
      </w:r>
      <w:r>
        <w:rPr>
          <w:rFonts w:ascii="Times New Roman" w:hAnsi="Times New Roman" w:cs="Times New Roman"/>
        </w:rPr>
        <w:t>runków udziału w postępowaniu (pkt 4 § 2</w:t>
      </w:r>
      <w:r w:rsidRPr="00707DBD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707DBD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wymaga wykazania, że Wykonawca „</w:t>
      </w:r>
      <w:r w:rsidRPr="00707DBD">
        <w:rPr>
          <w:rFonts w:ascii="Times New Roman" w:hAnsi="Times New Roman" w:cs="Times New Roman"/>
        </w:rPr>
        <w:t xml:space="preserve">wykonał nie wcześniej niż w okresie ostatnich 5 lat przed upływem terminu składania ofert, a jeżeli okres prowadzenia działalności jest krótszy - w tym okresie, co najmniej 3 roboty budowlane o wartości  nie niższej  niż 500 000,00 zł brutto (każda) </w:t>
      </w:r>
      <w:r>
        <w:rPr>
          <w:rFonts w:ascii="Times New Roman" w:hAnsi="Times New Roman" w:cs="Times New Roman"/>
        </w:rPr>
        <w:t>polegające na rozbiórce budynku”.</w:t>
      </w:r>
    </w:p>
    <w:p w:rsidR="0031381D" w:rsidRPr="00707DBD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7DBD">
        <w:rPr>
          <w:rFonts w:ascii="Times New Roman" w:hAnsi="Times New Roman" w:cs="Times New Roman"/>
        </w:rPr>
        <w:t>Mając na uwadze powyższe, zwracamy się z prośbą o dopuszczenie możliwości wykazania się przez Wykonawców zrealizowaniem dwóch robót budowlanych polegających na wykonaniu rozbiórki budynku lub budowli o wartości nie mniejszej niż 500 000,00 PLN brutto. Z uwagi na zbyt wygórowane warunki udziału w postępowaniu, wprowadzenie powyższej zmiany przyczyni się do poszerzenia kręgu zainteresowanych wykonawców mających stosowną wiedzę i doświadczenie. Naszym zdaniem 2 roboty budowlane o wartości nie mniejszej niż 500 000,00 PLN brutto są już wystarczającym potwierdzeniem, że dana firma ma odpowiedni sprzęt i doświadczenie do wykonania Państwa zlecenia, ponadto pragnę zaznaczyć, że obiekt podlegający rozbiórce ma stosunkowo małą kubaturę do wymagania 3 prac po minimum 500 000,00 PLN brutto.</w:t>
      </w:r>
    </w:p>
    <w:p w:rsidR="0031381D" w:rsidRPr="00707DBD" w:rsidRDefault="0031381D" w:rsidP="0031381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707DBD">
        <w:rPr>
          <w:rFonts w:ascii="Times New Roman" w:hAnsi="Times New Roman" w:cs="Times New Roman"/>
          <w:spacing w:val="-1"/>
          <w:u w:val="single"/>
        </w:rPr>
        <w:t>Odpowiedź:</w:t>
      </w:r>
    </w:p>
    <w:p w:rsidR="0031381D" w:rsidRPr="00707DBD" w:rsidRDefault="0031381D" w:rsidP="0031381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</w:rPr>
      </w:pPr>
      <w:r w:rsidRPr="00707DBD">
        <w:rPr>
          <w:rFonts w:ascii="Times New Roman" w:hAnsi="Times New Roman" w:cs="Times New Roman"/>
        </w:rPr>
        <w:t>Odpowiadając na pytanie Wykonawcy, Zamawiający informuje, że art. 4 § 2 ust. 2 pkt 4 lit. A SWZ otrzymuje nowe, następujące brzmienie:</w:t>
      </w:r>
    </w:p>
    <w:p w:rsidR="0031381D" w:rsidRPr="00707DBD" w:rsidRDefault="0031381D" w:rsidP="0031381D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707DBD">
        <w:rPr>
          <w:rFonts w:ascii="Times New Roman" w:eastAsia="Times New Roman" w:hAnsi="Times New Roman" w:cs="Times New Roman"/>
        </w:rPr>
        <w:t>„Wykonawca wykaże, że wykonał nie wcześniej niż w okresie ostatnich 5 lat</w:t>
      </w:r>
      <w:r w:rsidRPr="00707DBD">
        <w:rPr>
          <w:rFonts w:ascii="Times New Roman" w:hAnsi="Times New Roman" w:cs="Times New Roman"/>
        </w:rPr>
        <w:t xml:space="preserve"> przed upływem terminu składania ofert, a jeżeli okres prowadzenia działalności jest krótszy - w tym okresie, co najmniej 2 roboty budowlane o wartości  nie </w:t>
      </w:r>
      <w:r w:rsidRPr="00707DBD">
        <w:rPr>
          <w:rFonts w:ascii="Times New Roman" w:eastAsia="SimSun" w:hAnsi="Times New Roman" w:cs="Times New Roman"/>
          <w:kern w:val="3"/>
          <w:lang w:eastAsia="zh-CN" w:bidi="hi-IN"/>
        </w:rPr>
        <w:t xml:space="preserve">niższej </w:t>
      </w:r>
      <w:r w:rsidRPr="00707DBD">
        <w:rPr>
          <w:rFonts w:ascii="Times New Roman" w:hAnsi="Times New Roman" w:cs="Times New Roman"/>
        </w:rPr>
        <w:t xml:space="preserve"> niż 500 000,00 zł brutto (każda) polegające na rozbiórce budynku.</w:t>
      </w:r>
    </w:p>
    <w:p w:rsidR="0031381D" w:rsidRPr="00707DBD" w:rsidRDefault="0031381D" w:rsidP="0031381D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707DBD">
        <w:rPr>
          <w:rFonts w:ascii="Times New Roman" w:eastAsia="Times New Roman" w:hAnsi="Times New Roman" w:cs="Times New Roman"/>
          <w:lang w:eastAsia="pl-PL"/>
        </w:rPr>
        <w:t>W przypadku Wykonawców wspólnie ubiegających się o udzielenie zamówienia wymagana liczba robót budowlanych nie sumuje się, tzn. co najmniej jeden z Wykonawców wspólnie ubiegających się o udzielenie zamówienia musi wykonać co najmniej 2 roboty budowlane określone powyżej.</w:t>
      </w:r>
      <w:r w:rsidRPr="00707DBD">
        <w:rPr>
          <w:rFonts w:ascii="Times New Roman" w:hAnsi="Times New Roman" w:cs="Times New Roman"/>
        </w:rPr>
        <w:t xml:space="preserve"> Ta sama zasada dotyczy podmiotu udostępniającego zasoby (podmiot, na którego zasoby Wykonawca się powołuje)”.</w:t>
      </w:r>
    </w:p>
    <w:p w:rsidR="0031381D" w:rsidRDefault="0031381D" w:rsidP="0031381D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31381D" w:rsidRPr="0031381D" w:rsidRDefault="0031381D" w:rsidP="003138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381D">
        <w:rPr>
          <w:rFonts w:ascii="Times New Roman" w:hAnsi="Times New Roman" w:cs="Times New Roman"/>
          <w:b/>
        </w:rPr>
        <w:t>Zestaw 6</w:t>
      </w:r>
    </w:p>
    <w:p w:rsidR="0031381D" w:rsidRPr="0031381D" w:rsidRDefault="0031381D" w:rsidP="0031381D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31381D">
        <w:rPr>
          <w:rFonts w:ascii="Times New Roman" w:eastAsia="Times New Roman" w:hAnsi="Times New Roman" w:cs="Times New Roman"/>
          <w:u w:val="single"/>
          <w:lang w:eastAsia="pl-PL"/>
        </w:rPr>
        <w:t>Pytanie 1:</w:t>
      </w:r>
    </w:p>
    <w:p w:rsidR="0031381D" w:rsidRPr="0031381D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81D">
        <w:rPr>
          <w:rFonts w:ascii="Times New Roman" w:hAnsi="Times New Roman" w:cs="Times New Roman"/>
        </w:rPr>
        <w:t>Na co mamy udzielić 36 miesięcznej gwarancji w przypadku kiedy budynek będzie rozebrany?</w:t>
      </w:r>
    </w:p>
    <w:p w:rsidR="0031381D" w:rsidRDefault="0031381D" w:rsidP="0031381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31381D">
        <w:rPr>
          <w:rFonts w:ascii="Times New Roman" w:hAnsi="Times New Roman" w:cs="Times New Roman"/>
          <w:spacing w:val="-1"/>
          <w:u w:val="single"/>
        </w:rPr>
        <w:lastRenderedPageBreak/>
        <w:t>Odpowiedź:</w:t>
      </w:r>
    </w:p>
    <w:p w:rsidR="003D0A1F" w:rsidRPr="003D0A1F" w:rsidRDefault="003D0A1F" w:rsidP="0031381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</w:rPr>
      </w:pPr>
      <w:r w:rsidRPr="003D0A1F">
        <w:rPr>
          <w:rFonts w:ascii="Times New Roman" w:hAnsi="Times New Roman" w:cs="Times New Roman"/>
          <w:spacing w:val="-1"/>
        </w:rPr>
        <w:t xml:space="preserve">Gwarancja ma zostać udzielona </w:t>
      </w:r>
      <w:r>
        <w:rPr>
          <w:rFonts w:ascii="Times New Roman" w:hAnsi="Times New Roman" w:cs="Times New Roman"/>
          <w:spacing w:val="-1"/>
        </w:rPr>
        <w:t>na zabezpieczenie skarp przed osunięciem.</w:t>
      </w:r>
    </w:p>
    <w:p w:rsidR="0031381D" w:rsidRPr="0031381D" w:rsidRDefault="0031381D" w:rsidP="0031381D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31381D">
        <w:rPr>
          <w:rFonts w:ascii="Times New Roman" w:eastAsia="Times New Roman" w:hAnsi="Times New Roman" w:cs="Times New Roman"/>
          <w:u w:val="single"/>
          <w:lang w:eastAsia="pl-PL"/>
        </w:rPr>
        <w:t>Pytanie 2:</w:t>
      </w:r>
    </w:p>
    <w:p w:rsidR="0031381D" w:rsidRPr="0031381D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81D">
        <w:rPr>
          <w:rFonts w:ascii="Times New Roman" w:hAnsi="Times New Roman" w:cs="Times New Roman"/>
        </w:rPr>
        <w:t>Jeśli nie będzie konieczności udzielania gwarancji, w jakim terminie zostanie zwrócone 5% zabezpieczenia należytego wykonania umowy?</w:t>
      </w:r>
    </w:p>
    <w:p w:rsidR="0031381D" w:rsidRDefault="0031381D" w:rsidP="0031381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31381D">
        <w:rPr>
          <w:rFonts w:ascii="Times New Roman" w:hAnsi="Times New Roman" w:cs="Times New Roman"/>
          <w:spacing w:val="-1"/>
          <w:u w:val="single"/>
        </w:rPr>
        <w:t>Odpowiedź:</w:t>
      </w:r>
    </w:p>
    <w:p w:rsidR="003D0A1F" w:rsidRPr="00641341" w:rsidRDefault="003D0A1F" w:rsidP="003D0A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A1F">
        <w:rPr>
          <w:rFonts w:ascii="Times New Roman" w:hAnsi="Times New Roman" w:cs="Times New Roman"/>
          <w:spacing w:val="-1"/>
        </w:rPr>
        <w:t xml:space="preserve">Zgodnie z </w:t>
      </w:r>
      <w:r>
        <w:rPr>
          <w:rFonts w:ascii="Times New Roman" w:hAnsi="Times New Roman" w:cs="Times New Roman"/>
          <w:spacing w:val="-1"/>
        </w:rPr>
        <w:t>§ 18 ust. 4 wzoru umowy – „</w:t>
      </w:r>
      <w:r w:rsidRPr="00641341">
        <w:rPr>
          <w:rFonts w:ascii="Times New Roman" w:eastAsia="Times New Roman" w:hAnsi="Times New Roman" w:cs="Times New Roman"/>
          <w:lang w:eastAsia="pl-PL"/>
        </w:rPr>
        <w:t>W przypadku należytego wykonania robót 70% kwoty Zabezpieczenia zostanie zwrócone w terminie 30 dni od dnia wykonania przez Wykonawcę robót i uznania ich przez Zamawiającego za należycie wykonane. Pozostała część kwoty, tj. 30% pozostawione na zabezpieczenie roszczeń z tytułu rękojmi za wady lub gwarancji  zostanie zwrócona nie później niż w 15 dniu po upływie okresu rękojmi za wady i gwarancji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Pr="00641341">
        <w:rPr>
          <w:rFonts w:ascii="Times New Roman" w:eastAsia="Times New Roman" w:hAnsi="Times New Roman" w:cs="Times New Roman"/>
          <w:lang w:eastAsia="pl-PL"/>
        </w:rPr>
        <w:t>.</w:t>
      </w:r>
    </w:p>
    <w:p w:rsidR="003D0A1F" w:rsidRPr="003D0A1F" w:rsidRDefault="003D0A1F" w:rsidP="0031381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</w:rPr>
      </w:pPr>
    </w:p>
    <w:p w:rsidR="0031381D" w:rsidRDefault="0031381D" w:rsidP="0031381D"/>
    <w:p w:rsidR="0031381D" w:rsidRPr="00281D09" w:rsidRDefault="0031381D" w:rsidP="003138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 xml:space="preserve">Zamawiający informuje, iż zmienia termin składania i otwarcia ofert. </w:t>
      </w:r>
    </w:p>
    <w:p w:rsidR="0031381D" w:rsidRPr="00281D09" w:rsidRDefault="0031381D" w:rsidP="0031381D">
      <w:pPr>
        <w:spacing w:after="0" w:line="360" w:lineRule="auto"/>
        <w:rPr>
          <w:rFonts w:ascii="Times New Roman" w:hAnsi="Times New Roman" w:cs="Times New Roman"/>
          <w:b/>
        </w:rPr>
      </w:pPr>
      <w:r w:rsidRPr="00281D09">
        <w:rPr>
          <w:rFonts w:ascii="Times New Roman" w:hAnsi="Times New Roman" w:cs="Times New Roman"/>
          <w:b/>
        </w:rPr>
        <w:t>Składanie ofert</w:t>
      </w:r>
      <w:r>
        <w:rPr>
          <w:rFonts w:ascii="Times New Roman" w:hAnsi="Times New Roman" w:cs="Times New Roman"/>
        </w:rPr>
        <w:t xml:space="preserve"> - z dnia 19.09</w:t>
      </w:r>
      <w:r w:rsidR="005B435D">
        <w:rPr>
          <w:rFonts w:ascii="Times New Roman" w:hAnsi="Times New Roman" w:cs="Times New Roman"/>
        </w:rPr>
        <w:t>.2022 r. godz. 10</w:t>
      </w:r>
      <w:r w:rsidRPr="00281D09">
        <w:rPr>
          <w:rFonts w:ascii="Times New Roman" w:hAnsi="Times New Roman" w:cs="Times New Roman"/>
        </w:rPr>
        <w:t xml:space="preserve">:00 na </w:t>
      </w:r>
      <w:r w:rsidRPr="00281D09">
        <w:rPr>
          <w:rFonts w:ascii="Times New Roman" w:hAnsi="Times New Roman" w:cs="Times New Roman"/>
          <w:b/>
        </w:rPr>
        <w:t xml:space="preserve">dzień </w:t>
      </w:r>
      <w:r w:rsidR="00EE7480">
        <w:rPr>
          <w:rFonts w:ascii="Times New Roman" w:hAnsi="Times New Roman" w:cs="Times New Roman"/>
          <w:b/>
        </w:rPr>
        <w:t>21.</w:t>
      </w:r>
      <w:r w:rsidR="005B435D">
        <w:rPr>
          <w:rFonts w:ascii="Times New Roman" w:hAnsi="Times New Roman" w:cs="Times New Roman"/>
          <w:b/>
        </w:rPr>
        <w:t>09.2022 r. godz. 10</w:t>
      </w:r>
      <w:r w:rsidRPr="00281D09">
        <w:rPr>
          <w:rFonts w:ascii="Times New Roman" w:hAnsi="Times New Roman" w:cs="Times New Roman"/>
          <w:b/>
        </w:rPr>
        <w:t>:00</w:t>
      </w:r>
    </w:p>
    <w:p w:rsidR="0031381D" w:rsidRPr="00281D09" w:rsidRDefault="0031381D" w:rsidP="0031381D">
      <w:pPr>
        <w:spacing w:after="0" w:line="360" w:lineRule="auto"/>
        <w:rPr>
          <w:rFonts w:ascii="Times New Roman" w:hAnsi="Times New Roman" w:cs="Times New Roman"/>
          <w:b/>
        </w:rPr>
      </w:pPr>
      <w:r w:rsidRPr="00281D09">
        <w:rPr>
          <w:rFonts w:ascii="Times New Roman" w:hAnsi="Times New Roman" w:cs="Times New Roman"/>
          <w:b/>
        </w:rPr>
        <w:t xml:space="preserve">Otwarcie ofert </w:t>
      </w:r>
      <w:r w:rsidR="005B435D">
        <w:rPr>
          <w:rFonts w:ascii="Times New Roman" w:hAnsi="Times New Roman" w:cs="Times New Roman"/>
        </w:rPr>
        <w:t>– z dnia 19.09.2022 r. godz. 11</w:t>
      </w:r>
      <w:r w:rsidRPr="00281D09">
        <w:rPr>
          <w:rFonts w:ascii="Times New Roman" w:hAnsi="Times New Roman" w:cs="Times New Roman"/>
        </w:rPr>
        <w:t xml:space="preserve">:00 na </w:t>
      </w:r>
      <w:r w:rsidRPr="00281D09">
        <w:rPr>
          <w:rFonts w:ascii="Times New Roman" w:hAnsi="Times New Roman" w:cs="Times New Roman"/>
          <w:b/>
        </w:rPr>
        <w:t xml:space="preserve">dzień </w:t>
      </w:r>
      <w:r w:rsidR="00EE7480">
        <w:rPr>
          <w:rFonts w:ascii="Times New Roman" w:hAnsi="Times New Roman" w:cs="Times New Roman"/>
          <w:b/>
        </w:rPr>
        <w:t>21</w:t>
      </w:r>
      <w:r w:rsidR="005B435D">
        <w:rPr>
          <w:rFonts w:ascii="Times New Roman" w:hAnsi="Times New Roman" w:cs="Times New Roman"/>
          <w:b/>
        </w:rPr>
        <w:t>.09.2022 r. godz. 11</w:t>
      </w:r>
      <w:r w:rsidRPr="00281D09">
        <w:rPr>
          <w:rFonts w:ascii="Times New Roman" w:hAnsi="Times New Roman" w:cs="Times New Roman"/>
          <w:b/>
        </w:rPr>
        <w:t>:00.</w:t>
      </w:r>
    </w:p>
    <w:p w:rsidR="0031381D" w:rsidRPr="00281D09" w:rsidRDefault="0031381D" w:rsidP="0031381D">
      <w:pPr>
        <w:spacing w:after="0" w:line="360" w:lineRule="auto"/>
        <w:rPr>
          <w:rFonts w:ascii="Times New Roman" w:hAnsi="Times New Roman" w:cs="Times New Roman"/>
        </w:rPr>
      </w:pPr>
      <w:r w:rsidRPr="00281D09">
        <w:rPr>
          <w:rFonts w:ascii="Times New Roman" w:hAnsi="Times New Roman" w:cs="Times New Roman"/>
        </w:rPr>
        <w:t xml:space="preserve">W konsekwencji Zamawiający zmienia </w:t>
      </w:r>
      <w:r w:rsidRPr="00281D09">
        <w:rPr>
          <w:rFonts w:ascii="Times New Roman" w:hAnsi="Times New Roman" w:cs="Times New Roman"/>
          <w:b/>
        </w:rPr>
        <w:t xml:space="preserve">termin związania ofertą </w:t>
      </w:r>
      <w:r w:rsidRPr="00281D09">
        <w:rPr>
          <w:rFonts w:ascii="Times New Roman" w:hAnsi="Times New Roman" w:cs="Times New Roman"/>
        </w:rPr>
        <w:t>określony w art. 8 ust. 1 specyfikacji warunków zamówienia:</w:t>
      </w:r>
    </w:p>
    <w:p w:rsidR="0031381D" w:rsidRDefault="0031381D" w:rsidP="0031381D">
      <w:pPr>
        <w:spacing w:after="0" w:line="360" w:lineRule="auto"/>
        <w:rPr>
          <w:rFonts w:ascii="Times New Roman" w:hAnsi="Times New Roman" w:cs="Times New Roman"/>
          <w:b/>
        </w:rPr>
      </w:pPr>
      <w:r w:rsidRPr="00281D09">
        <w:rPr>
          <w:rFonts w:ascii="Times New Roman" w:hAnsi="Times New Roman" w:cs="Times New Roman"/>
        </w:rPr>
        <w:t xml:space="preserve"> z dnia </w:t>
      </w:r>
      <w:r w:rsidR="005B435D">
        <w:rPr>
          <w:rFonts w:ascii="Times New Roman" w:eastAsia="Calibri" w:hAnsi="Times New Roman" w:cs="Times New Roman"/>
          <w:lang w:eastAsia="pl-PL"/>
        </w:rPr>
        <w:t>18.10</w:t>
      </w:r>
      <w:r w:rsidRPr="00281D09">
        <w:rPr>
          <w:rFonts w:ascii="Times New Roman" w:eastAsia="Calibri" w:hAnsi="Times New Roman" w:cs="Times New Roman"/>
          <w:lang w:eastAsia="pl-PL"/>
        </w:rPr>
        <w:t>.2022 r</w:t>
      </w:r>
      <w:r w:rsidRPr="00281D09">
        <w:rPr>
          <w:rFonts w:ascii="Times New Roman" w:hAnsi="Times New Roman" w:cs="Times New Roman"/>
        </w:rPr>
        <w:t xml:space="preserve">. na dzień </w:t>
      </w:r>
      <w:r w:rsidR="00EE7480">
        <w:rPr>
          <w:rFonts w:ascii="Times New Roman" w:hAnsi="Times New Roman" w:cs="Times New Roman"/>
          <w:b/>
        </w:rPr>
        <w:t>20.</w:t>
      </w:r>
      <w:bookmarkStart w:id="0" w:name="_GoBack"/>
      <w:bookmarkEnd w:id="0"/>
      <w:r w:rsidR="005B435D">
        <w:rPr>
          <w:rFonts w:ascii="Times New Roman" w:hAnsi="Times New Roman" w:cs="Times New Roman"/>
          <w:b/>
        </w:rPr>
        <w:t>10</w:t>
      </w:r>
      <w:r w:rsidRPr="00281D09">
        <w:rPr>
          <w:rFonts w:ascii="Times New Roman" w:hAnsi="Times New Roman" w:cs="Times New Roman"/>
          <w:b/>
        </w:rPr>
        <w:t>.2022 r.</w:t>
      </w:r>
    </w:p>
    <w:p w:rsidR="0031381D" w:rsidRPr="00707DBD" w:rsidRDefault="0031381D" w:rsidP="003138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1381D" w:rsidRPr="00707DBD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07DBD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31381D" w:rsidRPr="00707DBD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07DBD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31381D" w:rsidRPr="00707DBD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381D" w:rsidRPr="00707DBD" w:rsidRDefault="0031381D" w:rsidP="0031381D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07DBD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31381D" w:rsidRPr="00707DBD" w:rsidRDefault="0031381D" w:rsidP="0031381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1381D" w:rsidRPr="00707DBD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81D" w:rsidRPr="00707DBD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81D" w:rsidRPr="00707DBD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F298B" w:rsidRDefault="00FF298B"/>
    <w:sectPr w:rsidR="00FF298B" w:rsidSect="00DE070E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C8" w:rsidRDefault="003D0A1F">
      <w:pPr>
        <w:spacing w:after="0" w:line="240" w:lineRule="auto"/>
      </w:pPr>
      <w:r>
        <w:separator/>
      </w:r>
    </w:p>
  </w:endnote>
  <w:endnote w:type="continuationSeparator" w:id="0">
    <w:p w:rsidR="003060C8" w:rsidRDefault="003D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070E" w:rsidRPr="001863F2" w:rsidRDefault="005B435D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EE7480">
          <w:rPr>
            <w:rFonts w:ascii="Times New Roman" w:hAnsi="Times New Roman" w:cs="Times New Roman"/>
            <w:noProof/>
          </w:rPr>
          <w:t>3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E070E" w:rsidRDefault="00EE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C8" w:rsidRDefault="003D0A1F">
      <w:pPr>
        <w:spacing w:after="0" w:line="240" w:lineRule="auto"/>
      </w:pPr>
      <w:r>
        <w:separator/>
      </w:r>
    </w:p>
  </w:footnote>
  <w:footnote w:type="continuationSeparator" w:id="0">
    <w:p w:rsidR="003060C8" w:rsidRDefault="003D0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1D"/>
    <w:rsid w:val="003060C8"/>
    <w:rsid w:val="0031381D"/>
    <w:rsid w:val="003D0A1F"/>
    <w:rsid w:val="005B435D"/>
    <w:rsid w:val="00EE7480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F0857-15AC-45A3-981C-05F8F1FC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</cp:revision>
  <dcterms:created xsi:type="dcterms:W3CDTF">2022-09-15T06:21:00Z</dcterms:created>
  <dcterms:modified xsi:type="dcterms:W3CDTF">2022-09-16T13:35:00Z</dcterms:modified>
</cp:coreProperties>
</file>