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766C9088" w14:textId="77777777" w:rsidR="000012EA" w:rsidRDefault="000012EA" w:rsidP="000012EA">
      <w:pPr>
        <w:spacing w:after="0" w:line="360" w:lineRule="auto"/>
        <w:contextualSpacing/>
        <w:jc w:val="center"/>
        <w:rPr>
          <w:rFonts w:ascii="Times New Roman" w:hAnsi="Times New Roman" w:cs="Times New Roman"/>
          <w:b/>
          <w:bCs/>
          <w:sz w:val="28"/>
          <w:szCs w:val="28"/>
        </w:rPr>
      </w:pPr>
      <w:bookmarkStart w:id="0" w:name="_heading=h.gjdgxs" w:colFirst="0" w:colLast="0"/>
      <w:bookmarkEnd w:id="0"/>
    </w:p>
    <w:p w14:paraId="7DE20328" w14:textId="4EB9CF94" w:rsidR="00254C2F" w:rsidRPr="000012EA" w:rsidRDefault="000012EA" w:rsidP="000012EA">
      <w:pPr>
        <w:spacing w:after="0" w:line="360" w:lineRule="auto"/>
        <w:contextualSpacing/>
        <w:jc w:val="center"/>
        <w:rPr>
          <w:rFonts w:ascii="Times New Roman" w:eastAsia="Times New Roman" w:hAnsi="Times New Roman" w:cs="Times New Roman"/>
          <w:sz w:val="28"/>
          <w:szCs w:val="28"/>
        </w:rPr>
      </w:pPr>
      <w:r w:rsidRPr="000012EA">
        <w:rPr>
          <w:rFonts w:ascii="Times New Roman" w:hAnsi="Times New Roman" w:cs="Times New Roman"/>
          <w:b/>
          <w:bCs/>
          <w:sz w:val="28"/>
          <w:szCs w:val="28"/>
        </w:rPr>
        <w:t xml:space="preserve">SUKCESYWNE DOSTAWY ARTYKUŁÓW BIUROWYCH </w:t>
      </w:r>
      <w:r w:rsidR="00390D96">
        <w:rPr>
          <w:rFonts w:ascii="Times New Roman" w:hAnsi="Times New Roman" w:cs="Times New Roman"/>
          <w:b/>
          <w:bCs/>
          <w:sz w:val="28"/>
          <w:szCs w:val="28"/>
        </w:rPr>
        <w:br/>
      </w:r>
      <w:r w:rsidRPr="000012EA">
        <w:rPr>
          <w:rFonts w:ascii="Times New Roman" w:hAnsi="Times New Roman" w:cs="Times New Roman"/>
          <w:b/>
          <w:bCs/>
          <w:sz w:val="28"/>
          <w:szCs w:val="28"/>
        </w:rPr>
        <w:t>DLA JEDNOSTEK UNIWERSYTETU WARSZAWSKIEGO</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255D0826" w:rsidR="00F54864" w:rsidRDefault="00145CD7" w:rsidP="004412A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sidR="00094B15">
        <w:rPr>
          <w:rFonts w:ascii="Times New Roman" w:eastAsia="Times New Roman" w:hAnsi="Times New Roman" w:cs="Times New Roman"/>
        </w:rPr>
        <w:t>dostawy</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72349C">
      <w:pPr>
        <w:tabs>
          <w:tab w:val="left" w:pos="1003"/>
          <w:tab w:val="left" w:pos="1276"/>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42BD24D4" w:rsidR="00145CD7" w:rsidRP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t>
      </w:r>
      <w:r w:rsidR="00E244AD">
        <w:rPr>
          <w:rFonts w:ascii="Times New Roman" w:eastAsia="Times New Roman" w:hAnsi="Times New Roman" w:cs="Times New Roman"/>
        </w:rPr>
        <w:t>dalej „W</w:t>
      </w:r>
      <w:r w:rsidR="00437DF8">
        <w:rPr>
          <w:rFonts w:ascii="Times New Roman" w:eastAsia="Times New Roman" w:hAnsi="Times New Roman" w:cs="Times New Roman"/>
        </w:rPr>
        <w:t>zór umowy</w:t>
      </w:r>
      <w:r w:rsidR="00E244AD">
        <w:rPr>
          <w:rFonts w:ascii="Times New Roman" w:eastAsia="Times New Roman" w:hAnsi="Times New Roman" w:cs="Times New Roman"/>
        </w:rPr>
        <w:t>”</w:t>
      </w:r>
      <w:r w:rsidR="00437DF8">
        <w:rPr>
          <w:rFonts w:ascii="Times New Roman" w:eastAsia="Times New Roman" w:hAnsi="Times New Roman" w:cs="Times New Roman"/>
        </w:rPr>
        <w:t>)</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2D4F3564" w14:textId="2A34F209" w:rsidR="00B95267" w:rsidRDefault="00AD42CA" w:rsidP="00056185">
      <w:pPr>
        <w:tabs>
          <w:tab w:val="left" w:pos="1276"/>
        </w:tabs>
        <w:spacing w:after="0" w:line="240" w:lineRule="auto"/>
        <w:rPr>
          <w:rFonts w:ascii="Times New Roman" w:eastAsia="Times New Roman" w:hAnsi="Times New Roman" w:cs="Times New Roman"/>
        </w:rPr>
      </w:pPr>
      <w:r w:rsidRPr="003A3CE0">
        <w:rPr>
          <w:rFonts w:ascii="Times New Roman" w:eastAsia="Times New Roman" w:hAnsi="Times New Roman" w:cs="Times New Roman"/>
        </w:rPr>
        <w:t>z</w:t>
      </w:r>
      <w:r w:rsidR="00054A15" w:rsidRPr="003A3CE0">
        <w:rPr>
          <w:rFonts w:ascii="Times New Roman" w:eastAsia="Times New Roman" w:hAnsi="Times New Roman" w:cs="Times New Roman"/>
        </w:rPr>
        <w:t>ałącznik nr 1</w:t>
      </w:r>
      <w:r w:rsidR="00424DB2" w:rsidRPr="003A3CE0">
        <w:rPr>
          <w:rFonts w:ascii="Times New Roman" w:eastAsia="Times New Roman" w:hAnsi="Times New Roman" w:cs="Times New Roman"/>
        </w:rPr>
        <w:tab/>
        <w:t>-</w:t>
      </w:r>
      <w:r w:rsidR="00DA4EB0" w:rsidRPr="003A3CE0">
        <w:rPr>
          <w:rFonts w:ascii="Times New Roman" w:eastAsia="Times New Roman" w:hAnsi="Times New Roman" w:cs="Times New Roman"/>
        </w:rPr>
        <w:t xml:space="preserve"> </w:t>
      </w:r>
      <w:r w:rsidR="00E244AD">
        <w:rPr>
          <w:rFonts w:ascii="Times New Roman" w:eastAsia="Times New Roman" w:hAnsi="Times New Roman" w:cs="Times New Roman"/>
        </w:rPr>
        <w:t>Opis</w:t>
      </w:r>
      <w:r w:rsidR="00C41FB9">
        <w:rPr>
          <w:rFonts w:ascii="Times New Roman" w:eastAsia="Times New Roman" w:hAnsi="Times New Roman" w:cs="Times New Roman"/>
        </w:rPr>
        <w:t xml:space="preserve"> przedmiotu zamówienia</w:t>
      </w:r>
    </w:p>
    <w:p w14:paraId="58BE6379" w14:textId="7F3B6BAE" w:rsidR="00E244AD" w:rsidRDefault="00E244AD" w:rsidP="00056185">
      <w:pPr>
        <w:tabs>
          <w:tab w:val="left" w:pos="1276"/>
        </w:tabs>
        <w:spacing w:after="0" w:line="240" w:lineRule="auto"/>
        <w:rPr>
          <w:rFonts w:ascii="Times New Roman" w:eastAsia="Times New Roman" w:hAnsi="Times New Roman" w:cs="Century Gothic"/>
          <w:b/>
          <w:lang w:eastAsia="ar-SA"/>
        </w:rPr>
      </w:pPr>
    </w:p>
    <w:p w14:paraId="5981408F" w14:textId="77777777" w:rsidR="00081D09" w:rsidRDefault="00081D09" w:rsidP="00904F96">
      <w:pPr>
        <w:tabs>
          <w:tab w:val="left" w:pos="1276"/>
        </w:tabs>
        <w:spacing w:before="120" w:after="0" w:line="240" w:lineRule="auto"/>
        <w:rPr>
          <w:rFonts w:ascii="Times New Roman" w:eastAsia="Times New Roman" w:hAnsi="Times New Roman" w:cs="Times New Roman"/>
        </w:rPr>
      </w:pPr>
    </w:p>
    <w:p w14:paraId="1389F1CE" w14:textId="23B107B4"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78C144B8"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056185">
        <w:rPr>
          <w:rFonts w:ascii="Times New Roman" w:eastAsia="Times New Roman" w:hAnsi="Times New Roman" w:cs="Times New Roman"/>
          <w:b/>
        </w:rPr>
        <w:t>DZP-361/</w:t>
      </w:r>
      <w:r w:rsidR="000012EA">
        <w:rPr>
          <w:rFonts w:ascii="Times New Roman" w:eastAsia="Times New Roman" w:hAnsi="Times New Roman" w:cs="Times New Roman"/>
          <w:b/>
        </w:rPr>
        <w:t>154/2022</w:t>
      </w:r>
    </w:p>
    <w:p w14:paraId="2B19EFD2" w14:textId="77777777" w:rsidR="003F5F0E" w:rsidRDefault="003F5F0E" w:rsidP="00C466A4">
      <w:pPr>
        <w:widowControl w:val="0"/>
        <w:spacing w:after="0" w:line="360" w:lineRule="auto"/>
        <w:ind w:right="-6"/>
        <w:jc w:val="center"/>
        <w:rPr>
          <w:rFonts w:ascii="Times New Roman" w:eastAsia="Times New Roman" w:hAnsi="Times New Roman" w:cs="Times New Roman"/>
          <w:b/>
        </w:rPr>
      </w:pPr>
    </w:p>
    <w:p w14:paraId="6C964205" w14:textId="77777777" w:rsidR="000012EA" w:rsidRDefault="000012EA" w:rsidP="00C466A4">
      <w:pPr>
        <w:widowControl w:val="0"/>
        <w:spacing w:after="0" w:line="360" w:lineRule="auto"/>
        <w:ind w:right="-6"/>
        <w:jc w:val="center"/>
        <w:rPr>
          <w:rFonts w:ascii="Times New Roman" w:eastAsia="Times New Roman" w:hAnsi="Times New Roman" w:cs="Times New Roman"/>
          <w:b/>
        </w:rPr>
      </w:pPr>
    </w:p>
    <w:p w14:paraId="4F32466E" w14:textId="77777777" w:rsidR="000012EA" w:rsidRDefault="000012EA" w:rsidP="00C466A4">
      <w:pPr>
        <w:widowControl w:val="0"/>
        <w:spacing w:after="0" w:line="360" w:lineRule="auto"/>
        <w:ind w:right="-6"/>
        <w:jc w:val="center"/>
        <w:rPr>
          <w:rFonts w:ascii="Times New Roman" w:eastAsia="Times New Roman" w:hAnsi="Times New Roman" w:cs="Times New Roman"/>
          <w:b/>
        </w:rPr>
      </w:pPr>
    </w:p>
    <w:p w14:paraId="0B9ADBD8" w14:textId="77777777" w:rsidR="000012EA" w:rsidRDefault="000012EA" w:rsidP="00C466A4">
      <w:pPr>
        <w:widowControl w:val="0"/>
        <w:spacing w:after="0" w:line="360" w:lineRule="auto"/>
        <w:ind w:right="-6"/>
        <w:jc w:val="center"/>
        <w:rPr>
          <w:rFonts w:ascii="Times New Roman" w:eastAsia="Times New Roman" w:hAnsi="Times New Roman" w:cs="Times New Roman"/>
          <w:b/>
        </w:rPr>
      </w:pPr>
    </w:p>
    <w:p w14:paraId="7EEB4623" w14:textId="77777777" w:rsidR="000012EA" w:rsidRDefault="000012EA" w:rsidP="00C466A4">
      <w:pPr>
        <w:widowControl w:val="0"/>
        <w:spacing w:after="0" w:line="360" w:lineRule="auto"/>
        <w:ind w:right="-6"/>
        <w:jc w:val="center"/>
        <w:rPr>
          <w:rFonts w:ascii="Times New Roman" w:eastAsia="Times New Roman" w:hAnsi="Times New Roman" w:cs="Times New Roman"/>
          <w:b/>
        </w:rPr>
      </w:pPr>
    </w:p>
    <w:p w14:paraId="556EE7DC" w14:textId="77777777" w:rsidR="000012EA" w:rsidRDefault="000012EA" w:rsidP="00C466A4">
      <w:pPr>
        <w:widowControl w:val="0"/>
        <w:spacing w:after="0" w:line="360" w:lineRule="auto"/>
        <w:ind w:right="-6"/>
        <w:jc w:val="center"/>
        <w:rPr>
          <w:rFonts w:ascii="Times New Roman" w:eastAsia="Times New Roman" w:hAnsi="Times New Roman" w:cs="Times New Roman"/>
          <w:b/>
        </w:rPr>
      </w:pPr>
    </w:p>
    <w:p w14:paraId="4F94575B" w14:textId="29AFB992"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454200DE" w14:textId="77777777" w:rsidR="00C13CC3" w:rsidRDefault="00C13CC3" w:rsidP="00C466A4">
      <w:pPr>
        <w:widowControl w:val="0"/>
        <w:spacing w:after="0" w:line="360" w:lineRule="auto"/>
        <w:ind w:right="-6"/>
        <w:jc w:val="center"/>
        <w:rPr>
          <w:rFonts w:ascii="Times New Roman" w:eastAsia="Times New Roman" w:hAnsi="Times New Roman" w:cs="Times New Roman"/>
          <w:b/>
        </w:rPr>
      </w:pP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53E71E1" w14:textId="46579EC2" w:rsidR="00435017" w:rsidRPr="001F01F6" w:rsidRDefault="00435017" w:rsidP="003126A3">
      <w:pPr>
        <w:pStyle w:val="Akapitzlist"/>
        <w:numPr>
          <w:ilvl w:val="0"/>
          <w:numId w:val="82"/>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Uniwersytet Warszawski</w:t>
      </w:r>
      <w:r w:rsidR="00120E56" w:rsidRPr="001F01F6">
        <w:rPr>
          <w:rFonts w:ascii="Times New Roman" w:hAnsi="Times New Roman" w:cs="Times New Roman"/>
        </w:rPr>
        <w:t xml:space="preserve">, </w:t>
      </w:r>
      <w:r w:rsidRPr="001F01F6">
        <w:rPr>
          <w:rFonts w:ascii="Times New Roman" w:hAnsi="Times New Roman" w:cs="Times New Roman"/>
        </w:rPr>
        <w:t>ul. Krakowskie Przedmieście 26/28, 00-927 Warszawa</w:t>
      </w:r>
      <w:r w:rsidR="001F01F6" w:rsidRPr="001F01F6">
        <w:rPr>
          <w:rFonts w:ascii="Times New Roman" w:hAnsi="Times New Roman" w:cs="Times New Roman"/>
        </w:rPr>
        <w:t xml:space="preserve">, </w:t>
      </w:r>
      <w:r w:rsidR="001F01F6">
        <w:rPr>
          <w:rFonts w:ascii="Times New Roman" w:hAnsi="Times New Roman" w:cs="Times New Roman"/>
        </w:rPr>
        <w:br/>
      </w:r>
      <w:r w:rsidRPr="001F01F6">
        <w:rPr>
          <w:rFonts w:ascii="Times New Roman" w:hAnsi="Times New Roman" w:cs="Times New Roman"/>
        </w:rPr>
        <w:t>NIP: 525-001-12-66, REGON: 000001258</w:t>
      </w:r>
      <w:r w:rsidR="00120E56" w:rsidRPr="001F01F6">
        <w:rPr>
          <w:rFonts w:ascii="Times New Roman" w:hAnsi="Times New Roman" w:cs="Times New Roman"/>
        </w:rPr>
        <w:t xml:space="preserve">, </w:t>
      </w:r>
      <w:r w:rsidRPr="001F01F6">
        <w:rPr>
          <w:rFonts w:ascii="Times New Roman" w:hAnsi="Times New Roman" w:cs="Times New Roman"/>
        </w:rPr>
        <w:t xml:space="preserve">email: </w:t>
      </w:r>
      <w:hyperlink r:id="rId9" w:history="1">
        <w:r w:rsidR="00120E56" w:rsidRPr="001F01F6">
          <w:rPr>
            <w:rStyle w:val="Hipercze"/>
            <w:rFonts w:ascii="Times New Roman" w:hAnsi="Times New Roman" w:cs="Times New Roman"/>
          </w:rPr>
          <w:t>dzp@adm.uw.edu.pl</w:t>
        </w:r>
      </w:hyperlink>
      <w:r w:rsidR="00120E56" w:rsidRPr="001F01F6">
        <w:rPr>
          <w:rFonts w:ascii="Times New Roman" w:hAnsi="Times New Roman" w:cs="Times New Roman"/>
        </w:rPr>
        <w:t xml:space="preserve">, </w:t>
      </w:r>
      <w:r w:rsidRPr="001F01F6">
        <w:rPr>
          <w:rFonts w:ascii="Times New Roman" w:hAnsi="Times New Roman" w:cs="Times New Roman"/>
        </w:rPr>
        <w:t xml:space="preserve">adres strony internetowej Zamawiającego: </w:t>
      </w:r>
      <w:hyperlink r:id="rId10" w:history="1">
        <w:r w:rsidRPr="001F01F6">
          <w:rPr>
            <w:rFonts w:ascii="Times New Roman" w:hAnsi="Times New Roman" w:cs="Times New Roman"/>
            <w:color w:val="0000FF"/>
            <w:u w:val="single"/>
          </w:rPr>
          <w:t>www.uw.edu.pl</w:t>
        </w:r>
      </w:hyperlink>
    </w:p>
    <w:p w14:paraId="77782E6E" w14:textId="5F42EA0C" w:rsidR="00435017" w:rsidRPr="00435017" w:rsidRDefault="00435017" w:rsidP="003952C2">
      <w:pPr>
        <w:pStyle w:val="Akapitzlist"/>
        <w:numPr>
          <w:ilvl w:val="0"/>
          <w:numId w:val="9"/>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p>
    <w:p w14:paraId="38D9FBAC" w14:textId="11D8625C" w:rsidR="007622AB" w:rsidRPr="001F01F6" w:rsidRDefault="000E63CD" w:rsidP="003952C2">
      <w:pPr>
        <w:pStyle w:val="Akapitzlist"/>
        <w:numPr>
          <w:ilvl w:val="0"/>
          <w:numId w:val="9"/>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1F01F6">
        <w:rPr>
          <w:rFonts w:ascii="Times New Roman" w:eastAsia="Times New Roman" w:hAnsi="Times New Roman" w:cs="Times New Roman"/>
        </w:rPr>
        <w:t xml:space="preserve">durą: </w:t>
      </w:r>
      <w:hyperlink r:id="rId11" w:history="1">
        <w:r w:rsidR="003D7E6A" w:rsidRPr="00B232FF">
          <w:rPr>
            <w:rStyle w:val="Hipercze"/>
            <w:rFonts w:ascii="Times New Roman" w:hAnsi="Times New Roman" w:cs="Times New Roman"/>
          </w:rPr>
          <w:t>https://dzp.uw.edu.pl/dostawy/dzp-361-154-2022/</w:t>
        </w:r>
      </w:hyperlink>
      <w:r w:rsidR="001F01F6" w:rsidRPr="001F01F6">
        <w:rPr>
          <w:rFonts w:ascii="Times New Roman" w:hAnsi="Times New Roman" w:cs="Times New Roman"/>
        </w:rPr>
        <w:t xml:space="preserve"> </w:t>
      </w:r>
      <w:r w:rsidR="007622AB" w:rsidRPr="001F01F6">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4288188C"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w:t>
      </w:r>
      <w:r w:rsidR="00C132A0">
        <w:rPr>
          <w:rFonts w:ascii="Times New Roman" w:eastAsia="Times New Roman" w:hAnsi="Times New Roman" w:cs="Times New Roman"/>
        </w:rPr>
        <w:t xml:space="preserve"> </w:t>
      </w:r>
      <w:r w:rsidR="004D0B4B">
        <w:rPr>
          <w:rFonts w:ascii="Times New Roman" w:eastAsia="Times New Roman" w:hAnsi="Times New Roman" w:cs="Times New Roman"/>
        </w:rPr>
        <w:t>opublikowana</w:t>
      </w:r>
      <w:r w:rsidR="00C132A0">
        <w:rPr>
          <w:rFonts w:ascii="Times New Roman" w:eastAsia="Times New Roman" w:hAnsi="Times New Roman" w:cs="Times New Roman"/>
        </w:rPr>
        <w:t xml:space="preserve"> </w:t>
      </w:r>
      <w:r w:rsidR="008E4EB9">
        <w:rPr>
          <w:rFonts w:ascii="Times New Roman" w:eastAsia="Times New Roman" w:hAnsi="Times New Roman" w:cs="Times New Roman"/>
        </w:rPr>
        <w:t>w Dz. U. z 2021 </w:t>
      </w:r>
      <w:r w:rsidR="004D0B4B">
        <w:rPr>
          <w:rFonts w:ascii="Times New Roman" w:eastAsia="Times New Roman" w:hAnsi="Times New Roman" w:cs="Times New Roman"/>
        </w:rPr>
        <w:t>r</w:t>
      </w:r>
      <w:r w:rsidR="00C27D7B">
        <w:rPr>
          <w:rFonts w:ascii="Times New Roman" w:eastAsia="Times New Roman" w:hAnsi="Times New Roman" w:cs="Times New Roman"/>
        </w:rPr>
        <w:t>. poz. 1129 z późn. zm.,</w:t>
      </w:r>
      <w:r>
        <w:rPr>
          <w:rFonts w:ascii="Times New Roman" w:eastAsia="Times New Roman" w:hAnsi="Times New Roman" w:cs="Times New Roman"/>
        </w:rPr>
        <w:t xml:space="preserve">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50F5951D" w14:textId="2BA21E18" w:rsidR="00A7560F" w:rsidRPr="00A7560F" w:rsidRDefault="00A7560F"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3952C2">
      <w:pPr>
        <w:numPr>
          <w:ilvl w:val="0"/>
          <w:numId w:val="11"/>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3952C2">
      <w:pPr>
        <w:numPr>
          <w:ilvl w:val="0"/>
          <w:numId w:val="12"/>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6DDEF321" w:rsidR="00807C64" w:rsidRDefault="00807C64" w:rsidP="003952C2">
      <w:pPr>
        <w:numPr>
          <w:ilvl w:val="0"/>
          <w:numId w:val="12"/>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3952C2">
      <w:pPr>
        <w:numPr>
          <w:ilvl w:val="0"/>
          <w:numId w:val="13"/>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3952C2">
      <w:pPr>
        <w:numPr>
          <w:ilvl w:val="0"/>
          <w:numId w:val="13"/>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3952C2">
      <w:pPr>
        <w:numPr>
          <w:ilvl w:val="0"/>
          <w:numId w:val="13"/>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1DA07DE4" w14:textId="77777777" w:rsidR="003D7E6A" w:rsidRDefault="003D7E6A" w:rsidP="00F04A87">
      <w:pPr>
        <w:tabs>
          <w:tab w:val="left" w:pos="0"/>
        </w:tabs>
        <w:spacing w:before="120" w:after="0" w:line="360" w:lineRule="auto"/>
        <w:jc w:val="center"/>
        <w:rPr>
          <w:rFonts w:ascii="Times New Roman" w:eastAsia="Times New Roman" w:hAnsi="Times New Roman" w:cs="Times New Roman"/>
          <w:b/>
        </w:rPr>
      </w:pPr>
    </w:p>
    <w:p w14:paraId="20E58585" w14:textId="77777777" w:rsidR="003D7E6A" w:rsidRDefault="003D7E6A" w:rsidP="00F04A87">
      <w:pPr>
        <w:tabs>
          <w:tab w:val="left" w:pos="0"/>
        </w:tabs>
        <w:spacing w:before="120" w:after="0" w:line="360" w:lineRule="auto"/>
        <w:jc w:val="center"/>
        <w:rPr>
          <w:rFonts w:ascii="Times New Roman" w:eastAsia="Times New Roman" w:hAnsi="Times New Roman" w:cs="Times New Roman"/>
          <w:b/>
        </w:rPr>
      </w:pPr>
    </w:p>
    <w:p w14:paraId="31E0D29F" w14:textId="2DB5575E"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53D22D11" w:rsidR="00A7560F" w:rsidRDefault="00A7560F" w:rsidP="003952C2">
      <w:pPr>
        <w:numPr>
          <w:ilvl w:val="0"/>
          <w:numId w:val="1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sidR="00FF0286">
        <w:rPr>
          <w:rFonts w:ascii="Times New Roman" w:eastAsia="Times New Roman" w:hAnsi="Times New Roman" w:cs="Times New Roman"/>
        </w:rPr>
        <w:t xml:space="preserve"> dotyczących prac związanych z rozmieszczeniem i instalacją, w ramach zamówienia na dostawy.</w:t>
      </w:r>
    </w:p>
    <w:p w14:paraId="7D4D2F74" w14:textId="77777777" w:rsidR="004659A5" w:rsidRPr="004659A5" w:rsidRDefault="004659A5" w:rsidP="003952C2">
      <w:pPr>
        <w:numPr>
          <w:ilvl w:val="0"/>
          <w:numId w:val="10"/>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0E9E64FF" w14:textId="71226365" w:rsidR="00A7560F" w:rsidRPr="00A7560F" w:rsidRDefault="00A7560F" w:rsidP="003952C2">
      <w:pPr>
        <w:numPr>
          <w:ilvl w:val="0"/>
          <w:numId w:val="10"/>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B2645A" w:rsidRDefault="00054A15" w:rsidP="00B2645A">
      <w:pPr>
        <w:spacing w:before="120" w:after="0" w:line="360" w:lineRule="auto"/>
        <w:jc w:val="both"/>
        <w:rPr>
          <w:rFonts w:ascii="Times New Roman" w:eastAsia="Times New Roman" w:hAnsi="Times New Roman" w:cs="Times New Roman"/>
          <w:color w:val="000000"/>
        </w:rPr>
      </w:pPr>
      <w:r w:rsidRPr="00B2645A">
        <w:rPr>
          <w:rFonts w:ascii="Times New Roman" w:eastAsia="Times New Roman" w:hAnsi="Times New Roman" w:cs="Times New Roman"/>
          <w:b/>
        </w:rPr>
        <w:t>Kody CPV</w:t>
      </w:r>
      <w:r w:rsidRPr="00B2645A">
        <w:rPr>
          <w:rFonts w:ascii="Times New Roman" w:eastAsia="Times New Roman" w:hAnsi="Times New Roman" w:cs="Times New Roman"/>
        </w:rPr>
        <w:t>:</w:t>
      </w:r>
      <w:r w:rsidR="00E56990" w:rsidRPr="00B2645A">
        <w:rPr>
          <w:rFonts w:ascii="Times New Roman" w:eastAsia="Times New Roman" w:hAnsi="Times New Roman" w:cs="Times New Roman"/>
        </w:rPr>
        <w:t xml:space="preserve"> </w:t>
      </w:r>
    </w:p>
    <w:p w14:paraId="7544E2D9" w14:textId="3CF37589" w:rsidR="00D41EC6" w:rsidRDefault="003D7E6A" w:rsidP="00D41EC6">
      <w:pPr>
        <w:spacing w:after="0" w:line="360" w:lineRule="auto"/>
        <w:jc w:val="both"/>
        <w:rPr>
          <w:rFonts w:ascii="Times New Roman" w:hAnsi="Times New Roman" w:cs="Times New Roman"/>
          <w:lang w:eastAsia="ar-SA"/>
        </w:rPr>
      </w:pPr>
      <w:r>
        <w:rPr>
          <w:rFonts w:ascii="Times New Roman" w:hAnsi="Times New Roman" w:cs="Times New Roman"/>
          <w:lang w:eastAsia="ar-SA"/>
        </w:rPr>
        <w:t>30190000-7</w:t>
      </w:r>
      <w:r w:rsidR="00D41EC6">
        <w:rPr>
          <w:rFonts w:ascii="Times New Roman" w:hAnsi="Times New Roman" w:cs="Times New Roman"/>
          <w:lang w:eastAsia="ar-SA"/>
        </w:rPr>
        <w:t xml:space="preserve"> </w:t>
      </w:r>
      <w:r>
        <w:rPr>
          <w:rFonts w:ascii="Times New Roman" w:hAnsi="Times New Roman" w:cs="Times New Roman"/>
          <w:lang w:eastAsia="ar-SA"/>
        </w:rPr>
        <w:t xml:space="preserve">- </w:t>
      </w:r>
      <w:r w:rsidR="00FE5E3E" w:rsidRPr="00FE5E3E">
        <w:rPr>
          <w:rFonts w:ascii="Times New Roman" w:hAnsi="Times New Roman" w:cs="Times New Roman"/>
          <w:lang w:eastAsia="ar-SA"/>
        </w:rPr>
        <w:t>Różny sprzęt i artykuły biurowe</w:t>
      </w:r>
      <w:r w:rsidR="00D41EC6">
        <w:rPr>
          <w:rFonts w:ascii="Times New Roman" w:hAnsi="Times New Roman" w:cs="Times New Roman"/>
          <w:lang w:eastAsia="ar-SA"/>
        </w:rPr>
        <w:t xml:space="preserve"> </w:t>
      </w:r>
    </w:p>
    <w:p w14:paraId="04A5BFDA" w14:textId="68CF9C6D" w:rsidR="003D7E6A" w:rsidRDefault="003D7E6A" w:rsidP="00D41EC6">
      <w:pPr>
        <w:spacing w:after="0" w:line="360" w:lineRule="auto"/>
        <w:jc w:val="both"/>
        <w:rPr>
          <w:rFonts w:ascii="Times New Roman" w:hAnsi="Times New Roman" w:cs="Times New Roman"/>
          <w:lang w:eastAsia="ar-SA"/>
        </w:rPr>
      </w:pPr>
      <w:r>
        <w:rPr>
          <w:rFonts w:ascii="Times New Roman" w:hAnsi="Times New Roman" w:cs="Times New Roman"/>
          <w:lang w:eastAsia="ar-SA"/>
        </w:rPr>
        <w:t>30237200-1 -</w:t>
      </w:r>
      <w:r w:rsidR="00FE5E3E">
        <w:rPr>
          <w:rFonts w:ascii="Times New Roman" w:hAnsi="Times New Roman" w:cs="Times New Roman"/>
          <w:lang w:eastAsia="ar-SA"/>
        </w:rPr>
        <w:t xml:space="preserve"> </w:t>
      </w:r>
      <w:r w:rsidR="00FE5E3E" w:rsidRPr="00FE5E3E">
        <w:rPr>
          <w:rFonts w:ascii="Times New Roman" w:hAnsi="Times New Roman" w:cs="Times New Roman"/>
          <w:lang w:eastAsia="ar-SA"/>
        </w:rPr>
        <w:t>Akcesoria komputerowe</w:t>
      </w:r>
    </w:p>
    <w:p w14:paraId="3A2FBAC9" w14:textId="2C40DF46" w:rsidR="003D7E6A" w:rsidRPr="004B38E8" w:rsidRDefault="003D7E6A" w:rsidP="00D41EC6">
      <w:pPr>
        <w:spacing w:after="0" w:line="360" w:lineRule="auto"/>
        <w:jc w:val="both"/>
        <w:rPr>
          <w:rFonts w:ascii="Times New Roman" w:hAnsi="Times New Roman" w:cs="Times New Roman"/>
          <w:lang w:eastAsia="ar-SA"/>
        </w:rPr>
      </w:pPr>
      <w:r>
        <w:rPr>
          <w:rFonts w:ascii="Times New Roman" w:hAnsi="Times New Roman" w:cs="Times New Roman"/>
          <w:lang w:eastAsia="ar-SA"/>
        </w:rPr>
        <w:t>22850000-3 -</w:t>
      </w:r>
      <w:r w:rsidR="00FE5E3E">
        <w:rPr>
          <w:rFonts w:ascii="Times New Roman" w:hAnsi="Times New Roman" w:cs="Times New Roman"/>
          <w:lang w:eastAsia="ar-SA"/>
        </w:rPr>
        <w:t xml:space="preserve"> </w:t>
      </w:r>
      <w:r w:rsidR="00FE5E3E" w:rsidRPr="00FE5E3E">
        <w:rPr>
          <w:rFonts w:ascii="Times New Roman" w:hAnsi="Times New Roman" w:cs="Times New Roman"/>
          <w:lang w:eastAsia="ar-SA"/>
        </w:rPr>
        <w:t>Skoroszyty i podobne wyroby</w:t>
      </w:r>
    </w:p>
    <w:p w14:paraId="34DD1089" w14:textId="57F6E7E1" w:rsidR="005D1BBD" w:rsidRDefault="005D1BBD" w:rsidP="003126A3">
      <w:pPr>
        <w:pStyle w:val="Bezodstpw"/>
        <w:numPr>
          <w:ilvl w:val="0"/>
          <w:numId w:val="90"/>
        </w:numPr>
        <w:spacing w:before="120" w:line="360" w:lineRule="auto"/>
        <w:ind w:left="357" w:hanging="357"/>
        <w:jc w:val="both"/>
        <w:rPr>
          <w:rFonts w:ascii="Times New Roman" w:hAnsi="Times New Roman"/>
          <w:bCs/>
        </w:rPr>
      </w:pPr>
      <w:r w:rsidRPr="00DF4D0A">
        <w:rPr>
          <w:rFonts w:ascii="Times New Roman" w:hAnsi="Times New Roman"/>
        </w:rPr>
        <w:t xml:space="preserve">Przedmiotem </w:t>
      </w:r>
      <w:r>
        <w:rPr>
          <w:rFonts w:ascii="Times New Roman" w:hAnsi="Times New Roman"/>
        </w:rPr>
        <w:t>zamówienia</w:t>
      </w:r>
      <w:r w:rsidRPr="00DF4D0A">
        <w:rPr>
          <w:rFonts w:ascii="Times New Roman" w:hAnsi="Times New Roman"/>
        </w:rPr>
        <w:t xml:space="preserve"> </w:t>
      </w:r>
      <w:r w:rsidR="009E15E9">
        <w:rPr>
          <w:rFonts w:ascii="Times New Roman" w:hAnsi="Times New Roman"/>
        </w:rPr>
        <w:t>są sukcesywne dostawy artykułów biurowych dla jednostek organizacyjnych Uniwersytetu Warszawskiego.</w:t>
      </w:r>
    </w:p>
    <w:p w14:paraId="1A039252" w14:textId="67E6C907" w:rsidR="005D1BBD" w:rsidRDefault="009E15E9" w:rsidP="003126A3">
      <w:pPr>
        <w:pStyle w:val="Akapitzlist"/>
        <w:widowControl w:val="0"/>
        <w:numPr>
          <w:ilvl w:val="0"/>
          <w:numId w:val="90"/>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Pr>
          <w:rFonts w:ascii="Times New Roman" w:hAnsi="Times New Roman" w:cs="Times New Roman"/>
          <w:shd w:val="clear" w:color="auto" w:fill="FEFFFE"/>
          <w:lang w:bidi="he-IL"/>
        </w:rPr>
        <w:t>Szczegółowy o</w:t>
      </w:r>
      <w:r w:rsidR="005D1BBD" w:rsidRPr="005D1BBD">
        <w:rPr>
          <w:rFonts w:ascii="Times New Roman" w:hAnsi="Times New Roman" w:cs="Times New Roman"/>
          <w:shd w:val="clear" w:color="auto" w:fill="FEFFFE"/>
          <w:lang w:bidi="he-IL"/>
        </w:rPr>
        <w:t xml:space="preserve">pis przedmiotu zamówienia </w:t>
      </w:r>
      <w:r>
        <w:rPr>
          <w:rFonts w:ascii="Times New Roman" w:hAnsi="Times New Roman" w:cs="Times New Roman"/>
          <w:shd w:val="clear" w:color="auto" w:fill="FEFFFE"/>
          <w:lang w:bidi="he-IL"/>
        </w:rPr>
        <w:t>stanowi załącznik</w:t>
      </w:r>
      <w:r w:rsidR="005D1BBD" w:rsidRPr="005D1BBD">
        <w:rPr>
          <w:rFonts w:ascii="Times New Roman" w:hAnsi="Times New Roman" w:cs="Times New Roman"/>
          <w:shd w:val="clear" w:color="auto" w:fill="FEFFFE"/>
          <w:lang w:bidi="he-IL"/>
        </w:rPr>
        <w:t xml:space="preserve"> nr 1 do Specyfikacji warunków zamówienia (zwanej d</w:t>
      </w:r>
      <w:r>
        <w:rPr>
          <w:rFonts w:ascii="Times New Roman" w:hAnsi="Times New Roman" w:cs="Times New Roman"/>
          <w:shd w:val="clear" w:color="auto" w:fill="FEFFFE"/>
          <w:lang w:bidi="he-IL"/>
        </w:rPr>
        <w:t>alej „Specyfikacją” lub „SWZ”), tj. Wykaz artykułów biurowych</w:t>
      </w:r>
      <w:r w:rsidR="005D1BBD" w:rsidRPr="005D1BBD">
        <w:rPr>
          <w:rFonts w:ascii="Times New Roman" w:hAnsi="Times New Roman" w:cs="Times New Roman"/>
          <w:shd w:val="clear" w:color="auto" w:fill="FEFFFE"/>
          <w:lang w:bidi="he-IL"/>
        </w:rPr>
        <w:t xml:space="preserve"> oraz wz</w:t>
      </w:r>
      <w:r>
        <w:rPr>
          <w:rFonts w:ascii="Times New Roman" w:hAnsi="Times New Roman" w:cs="Times New Roman"/>
          <w:shd w:val="clear" w:color="auto" w:fill="FEFFFE"/>
          <w:lang w:bidi="he-IL"/>
        </w:rPr>
        <w:t>ór</w:t>
      </w:r>
      <w:r w:rsidR="005D1BBD" w:rsidRPr="005D1BBD">
        <w:rPr>
          <w:rFonts w:ascii="Times New Roman" w:hAnsi="Times New Roman" w:cs="Times New Roman"/>
          <w:shd w:val="clear" w:color="auto" w:fill="FEFFFE"/>
          <w:lang w:bidi="he-IL"/>
        </w:rPr>
        <w:t xml:space="preserve"> umowy.</w:t>
      </w:r>
    </w:p>
    <w:p w14:paraId="3BF8815A" w14:textId="77777777" w:rsidR="009E15E9" w:rsidRPr="000C59D2" w:rsidRDefault="009E15E9" w:rsidP="003126A3">
      <w:pPr>
        <w:pStyle w:val="Akapitzlist"/>
        <w:numPr>
          <w:ilvl w:val="0"/>
          <w:numId w:val="90"/>
        </w:numPr>
        <w:suppressAutoHyphens/>
        <w:spacing w:before="120" w:after="0" w:line="360" w:lineRule="auto"/>
        <w:ind w:left="357" w:hanging="357"/>
        <w:contextualSpacing w:val="0"/>
        <w:jc w:val="both"/>
        <w:rPr>
          <w:rFonts w:ascii="Times New Roman" w:hAnsi="Times New Roman" w:cs="Times New Roman"/>
        </w:rPr>
      </w:pPr>
      <w:r w:rsidRPr="000C59D2">
        <w:rPr>
          <w:rFonts w:ascii="Times New Roman" w:hAnsi="Times New Roman" w:cs="Times New Roman"/>
          <w:color w:val="000000"/>
        </w:rPr>
        <w:t>Wykonawca, którego oferta zostanie wybrana, w  terminie 14 dni od daty podpisania umowy będzie zobowiązany do sporządzenia i nieodpłatnego przekazania Zamawiającemu kolorowego katalogu artykułów objętych umową w wersji elektronicznej z obowiązującymi cenami  i dokładnym opisem artykułów.</w:t>
      </w:r>
    </w:p>
    <w:p w14:paraId="4787254C" w14:textId="0770EEB4" w:rsidR="009E15E9" w:rsidRPr="000C59D2" w:rsidRDefault="009E15E9" w:rsidP="003126A3">
      <w:pPr>
        <w:pStyle w:val="Akapitzlist"/>
        <w:numPr>
          <w:ilvl w:val="0"/>
          <w:numId w:val="90"/>
        </w:numPr>
        <w:suppressAutoHyphens/>
        <w:spacing w:before="120" w:after="0" w:line="360" w:lineRule="auto"/>
        <w:ind w:left="357" w:hanging="357"/>
        <w:contextualSpacing w:val="0"/>
        <w:jc w:val="both"/>
        <w:rPr>
          <w:rFonts w:ascii="Times New Roman" w:hAnsi="Times New Roman" w:cs="Times New Roman"/>
        </w:rPr>
      </w:pPr>
      <w:r w:rsidRPr="000C59D2">
        <w:rPr>
          <w:rFonts w:ascii="Times New Roman" w:hAnsi="Times New Roman" w:cs="Times New Roman"/>
        </w:rPr>
        <w:t xml:space="preserve">Wykonawca, którego oferta zostanie wybrana, będzie zobowiązany do dostarczenia do siedziby Zamawiającego </w:t>
      </w:r>
      <w:r w:rsidRPr="000C59D2">
        <w:rPr>
          <w:rFonts w:ascii="Times New Roman" w:hAnsi="Times New Roman" w:cs="Times New Roman"/>
          <w:bCs/>
        </w:rPr>
        <w:t xml:space="preserve">po jednej sztuce </w:t>
      </w:r>
      <w:r w:rsidRPr="000C59D2">
        <w:rPr>
          <w:rFonts w:ascii="Times New Roman" w:hAnsi="Times New Roman" w:cs="Times New Roman"/>
        </w:rPr>
        <w:t>proponowanych przez siebie w ofercie artykułów (ponumerowanych zgodnie z Formularzem cenowym</w:t>
      </w:r>
      <w:r w:rsidR="00390D96">
        <w:rPr>
          <w:rFonts w:ascii="Times New Roman" w:hAnsi="Times New Roman" w:cs="Times New Roman"/>
        </w:rPr>
        <w:t xml:space="preserve"> – Formularz nr 1</w:t>
      </w:r>
      <w:r w:rsidRPr="000C59D2">
        <w:rPr>
          <w:rFonts w:ascii="Times New Roman" w:hAnsi="Times New Roman" w:cs="Times New Roman"/>
        </w:rPr>
        <w:t>). Próbki należy dostarczyć najpóźniej w dniu podpisania umowy. Próbki dostarczone przez Wykonawcę pozostaną jako depozyt u Zamawiającego na</w:t>
      </w:r>
      <w:r w:rsidRPr="000C59D2">
        <w:rPr>
          <w:rFonts w:ascii="Times New Roman" w:hAnsi="Times New Roman" w:cs="Times New Roman"/>
          <w:bCs/>
        </w:rPr>
        <w:t xml:space="preserve"> </w:t>
      </w:r>
      <w:r w:rsidRPr="000C59D2">
        <w:rPr>
          <w:rFonts w:ascii="Times New Roman" w:hAnsi="Times New Roman" w:cs="Times New Roman"/>
        </w:rPr>
        <w:t>czas trwania umowy.</w:t>
      </w:r>
    </w:p>
    <w:p w14:paraId="1BBAFE6B" w14:textId="40AF7B78" w:rsidR="009E15E9" w:rsidRDefault="009E15E9" w:rsidP="009E15E9">
      <w:pPr>
        <w:widowControl w:val="0"/>
        <w:shd w:val="clear" w:color="auto" w:fill="FEFFFE"/>
        <w:suppressAutoHyphens/>
        <w:autoSpaceDE w:val="0"/>
        <w:autoSpaceDN w:val="0"/>
        <w:adjustRightInd w:val="0"/>
        <w:spacing w:before="120" w:after="0" w:line="360" w:lineRule="auto"/>
        <w:ind w:right="-108"/>
        <w:jc w:val="both"/>
        <w:rPr>
          <w:rFonts w:ascii="Times New Roman" w:hAnsi="Times New Roman" w:cs="Times New Roman"/>
          <w:shd w:val="clear" w:color="auto" w:fill="FEFFFE"/>
          <w:lang w:bidi="he-IL"/>
        </w:rPr>
      </w:pPr>
    </w:p>
    <w:p w14:paraId="4586FC8E" w14:textId="77777777" w:rsidR="00155734" w:rsidRPr="00155734" w:rsidRDefault="00155734" w:rsidP="003126A3">
      <w:pPr>
        <w:pStyle w:val="Akapitzlist"/>
        <w:widowControl w:val="0"/>
        <w:numPr>
          <w:ilvl w:val="0"/>
          <w:numId w:val="90"/>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155734">
        <w:rPr>
          <w:rFonts w:ascii="Times New Roman" w:hAnsi="Times New Roman" w:cs="Times New Roman"/>
          <w:shd w:val="clear" w:color="auto" w:fill="FEFFFE"/>
          <w:lang w:bidi="he-IL"/>
        </w:rPr>
        <w:lastRenderedPageBreak/>
        <w:t>Zamawiający dopuszcza możliwość składania ofert równoważnych pod warunkiem, że zaoferowane przez Wykonawcę artykuły będą miały parametry techniczne i jakościowe równe lub wyższe od wymaganych.</w:t>
      </w:r>
    </w:p>
    <w:p w14:paraId="6693AC4D" w14:textId="77777777" w:rsidR="00155734" w:rsidRPr="00155734" w:rsidRDefault="00155734" w:rsidP="00390D96">
      <w:pPr>
        <w:pStyle w:val="Akapitzlist"/>
        <w:widowControl w:val="0"/>
        <w:numPr>
          <w:ilvl w:val="0"/>
          <w:numId w:val="90"/>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155734">
        <w:rPr>
          <w:rFonts w:ascii="Times New Roman" w:hAnsi="Times New Roman" w:cs="Times New Roman"/>
          <w:shd w:val="clear" w:color="auto" w:fill="FEFFFE"/>
          <w:lang w:bidi="he-IL"/>
        </w:rPr>
        <w:t>Oferty proponujące asortyment o odmiennych, niższych od wymaganych, parametrach zostaną odrzucone.</w:t>
      </w:r>
    </w:p>
    <w:p w14:paraId="4A45E236" w14:textId="07002055" w:rsidR="00155734" w:rsidRPr="00155734" w:rsidRDefault="00155734" w:rsidP="00390D96">
      <w:pPr>
        <w:pStyle w:val="Akapitzlist"/>
        <w:widowControl w:val="0"/>
        <w:numPr>
          <w:ilvl w:val="0"/>
          <w:numId w:val="90"/>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155734">
        <w:rPr>
          <w:rFonts w:ascii="Times New Roman" w:hAnsi="Times New Roman" w:cs="Times New Roman"/>
          <w:shd w:val="clear" w:color="auto" w:fill="FEFFFE"/>
          <w:lang w:bidi="he-IL"/>
        </w:rPr>
        <w:t>W przypadku gdy Zamawiający dokonał opisu przedmiotu zamówienia w dokumentacji będącej załącznikiem do S</w:t>
      </w:r>
      <w:r w:rsidR="00875B1B">
        <w:rPr>
          <w:rFonts w:ascii="Times New Roman" w:hAnsi="Times New Roman" w:cs="Times New Roman"/>
          <w:shd w:val="clear" w:color="auto" w:fill="FEFFFE"/>
          <w:lang w:bidi="he-IL"/>
        </w:rPr>
        <w:t>WZ (załącznik Nr 1 do S</w:t>
      </w:r>
      <w:r w:rsidRPr="00155734">
        <w:rPr>
          <w:rFonts w:ascii="Times New Roman" w:hAnsi="Times New Roman" w:cs="Times New Roman"/>
          <w:shd w:val="clear" w:color="auto" w:fill="FEFFFE"/>
          <w:lang w:bidi="he-IL"/>
        </w:rPr>
        <w:t>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jak również za pomocą norm, europejskich ocen technicznych, aprobat, specyfikacji technicznych i systemów referencji technicznych Wykonawcy zobowiązani są do oferowania artykułów/urządzeń określonych w dokumentacji lub równoważnych o parametrach tego typu, lecz nie gorszych od wskazanych.</w:t>
      </w:r>
    </w:p>
    <w:p w14:paraId="1D609CB8" w14:textId="229CCF82" w:rsidR="009A25D6" w:rsidRPr="005D1BBD" w:rsidRDefault="009A25D6" w:rsidP="00390D96">
      <w:pPr>
        <w:pStyle w:val="Akapitzlist"/>
        <w:widowControl w:val="0"/>
        <w:numPr>
          <w:ilvl w:val="0"/>
          <w:numId w:val="90"/>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 xml:space="preserve">Zamawiający </w:t>
      </w:r>
      <w:r w:rsidR="00FD29F9" w:rsidRPr="005D1BBD">
        <w:rPr>
          <w:rFonts w:ascii="Times New Roman" w:hAnsi="Times New Roman" w:cs="Times New Roman"/>
          <w:shd w:val="clear" w:color="auto" w:fill="FEFFFE"/>
          <w:lang w:bidi="he-IL"/>
        </w:rPr>
        <w:t>nie d</w:t>
      </w:r>
      <w:r w:rsidRPr="005D1BBD">
        <w:rPr>
          <w:rFonts w:ascii="Times New Roman" w:hAnsi="Times New Roman" w:cs="Times New Roman"/>
          <w:shd w:val="clear" w:color="auto" w:fill="FEFFFE"/>
          <w:lang w:bidi="he-IL"/>
        </w:rPr>
        <w:t xml:space="preserve">opuszcza składanie ofert częściowych. </w:t>
      </w:r>
    </w:p>
    <w:p w14:paraId="0BCB5072" w14:textId="083D6BE5" w:rsidR="008D4E2E" w:rsidRPr="005D1BBD" w:rsidRDefault="001E1127" w:rsidP="00390D96">
      <w:pPr>
        <w:pStyle w:val="Akapitzlist"/>
        <w:widowControl w:val="0"/>
        <w:numPr>
          <w:ilvl w:val="0"/>
          <w:numId w:val="90"/>
        </w:numPr>
        <w:shd w:val="clear" w:color="auto" w:fill="FEFFFE"/>
        <w:suppressAutoHyphens/>
        <w:autoSpaceDE w:val="0"/>
        <w:autoSpaceDN w:val="0"/>
        <w:adjustRightInd w:val="0"/>
        <w:spacing w:before="120" w:after="0" w:line="360" w:lineRule="auto"/>
        <w:ind w:left="357" w:right="-108" w:hanging="357"/>
        <w:contextualSpacing w:val="0"/>
        <w:jc w:val="both"/>
        <w:rPr>
          <w:rFonts w:ascii="Times New Roman" w:hAnsi="Times New Roman" w:cs="Times New Roman"/>
          <w:shd w:val="clear" w:color="auto" w:fill="FEFFFE"/>
          <w:lang w:bidi="he-IL"/>
        </w:rPr>
      </w:pPr>
      <w:r w:rsidRPr="005D1BBD">
        <w:rPr>
          <w:rFonts w:ascii="Times New Roman" w:hAnsi="Times New Roman" w:cs="Times New Roman"/>
          <w:shd w:val="clear" w:color="auto" w:fill="FEFFFE"/>
          <w:lang w:bidi="he-IL"/>
        </w:rPr>
        <w:t>Zamawiający nie dopuszcza składania ofert wariantowych oraz w postaci katalogów elektronicznych.</w:t>
      </w:r>
    </w:p>
    <w:p w14:paraId="49CF3534" w14:textId="27AD31F4" w:rsidR="00741855" w:rsidRPr="00B2645A" w:rsidRDefault="00054A15" w:rsidP="00FD29F9">
      <w:pPr>
        <w:spacing w:before="120" w:after="0" w:line="360" w:lineRule="auto"/>
        <w:jc w:val="center"/>
        <w:rPr>
          <w:rFonts w:ascii="Times New Roman" w:eastAsia="Times New Roman" w:hAnsi="Times New Roman" w:cs="Times New Roman"/>
          <w:b/>
        </w:rPr>
      </w:pPr>
      <w:r w:rsidRPr="00B2645A">
        <w:rPr>
          <w:rFonts w:ascii="Times New Roman" w:eastAsia="Times New Roman" w:hAnsi="Times New Roman" w:cs="Times New Roman"/>
          <w:b/>
        </w:rPr>
        <w:t>§ 2</w:t>
      </w:r>
    </w:p>
    <w:p w14:paraId="2D38D5B2" w14:textId="7D7DE90B"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w:t>
      </w:r>
      <w:r w:rsidR="00201E5C">
        <w:rPr>
          <w:rFonts w:ascii="Times New Roman" w:eastAsia="Times New Roman" w:hAnsi="Times New Roman" w:cs="Times New Roman"/>
          <w:b/>
          <w:u w:val="single"/>
        </w:rPr>
        <w:t>8</w:t>
      </w:r>
      <w:r>
        <w:rPr>
          <w:rFonts w:ascii="Times New Roman" w:eastAsia="Times New Roman" w:hAnsi="Times New Roman" w:cs="Times New Roman"/>
          <w:b/>
          <w:u w:val="single"/>
        </w:rPr>
        <w:t xml:space="preserve"> ustawy  </w:t>
      </w:r>
    </w:p>
    <w:p w14:paraId="086B561C" w14:textId="1DDD4D3A"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 xml:space="preserve"> 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w:t>
      </w:r>
      <w:r w:rsidR="00201E5C">
        <w:rPr>
          <w:rFonts w:ascii="Times New Roman" w:hAnsi="Times New Roman" w:cs="Times New Roman"/>
        </w:rPr>
        <w:t>8</w:t>
      </w:r>
      <w:r w:rsidRPr="00A234ED">
        <w:rPr>
          <w:rFonts w:ascii="Times New Roman" w:hAnsi="Times New Roman" w:cs="Times New Roman"/>
        </w:rPr>
        <w:t xml:space="preserve">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1F19F223" w:rsidR="00741855"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43B14055" w14:textId="381F4304" w:rsidR="000545D8" w:rsidRPr="00000286" w:rsidRDefault="000545D8" w:rsidP="003126A3">
      <w:pPr>
        <w:pStyle w:val="Tekstpodstawowy23"/>
        <w:numPr>
          <w:ilvl w:val="0"/>
          <w:numId w:val="104"/>
        </w:numPr>
        <w:tabs>
          <w:tab w:val="clear" w:pos="0"/>
        </w:tabs>
        <w:suppressAutoHyphens/>
        <w:autoSpaceDN/>
        <w:adjustRightInd/>
        <w:spacing w:before="120" w:line="360" w:lineRule="auto"/>
        <w:ind w:left="357" w:hanging="357"/>
        <w:jc w:val="both"/>
        <w:rPr>
          <w:rFonts w:ascii="Times New Roman" w:hAnsi="Times New Roman"/>
          <w:sz w:val="22"/>
          <w:szCs w:val="22"/>
        </w:rPr>
      </w:pPr>
      <w:r w:rsidRPr="00000286">
        <w:rPr>
          <w:rFonts w:ascii="Times New Roman" w:hAnsi="Times New Roman"/>
          <w:sz w:val="22"/>
          <w:szCs w:val="22"/>
        </w:rPr>
        <w:t xml:space="preserve">Wymagany termin (okres) realizacji zamówienia: 12 miesięcy od daty </w:t>
      </w:r>
      <w:r w:rsidR="00393146">
        <w:rPr>
          <w:rFonts w:ascii="Times New Roman" w:hAnsi="Times New Roman"/>
          <w:sz w:val="22"/>
          <w:szCs w:val="22"/>
        </w:rPr>
        <w:t>wejścia umowy w życie</w:t>
      </w:r>
      <w:r w:rsidRPr="00000286">
        <w:rPr>
          <w:rFonts w:ascii="Times New Roman" w:hAnsi="Times New Roman"/>
          <w:sz w:val="22"/>
          <w:szCs w:val="22"/>
        </w:rPr>
        <w:t xml:space="preserve"> </w:t>
      </w:r>
      <w:r w:rsidRPr="00000286">
        <w:rPr>
          <w:rFonts w:ascii="Times New Roman" w:hAnsi="Times New Roman"/>
          <w:color w:val="000000"/>
          <w:sz w:val="22"/>
          <w:szCs w:val="22"/>
        </w:rPr>
        <w:t>lub do wyczerpania kwoty na którą zostanie zawarta umowa (w zależności które z tych zdarzeń nastąpi pierwsze)</w:t>
      </w:r>
      <w:r w:rsidRPr="00000286">
        <w:rPr>
          <w:rFonts w:ascii="Times New Roman" w:hAnsi="Times New Roman"/>
          <w:sz w:val="22"/>
          <w:szCs w:val="22"/>
        </w:rPr>
        <w:t xml:space="preserve">, z tym że umowa </w:t>
      </w:r>
      <w:r w:rsidR="00393146">
        <w:rPr>
          <w:rFonts w:ascii="Times New Roman" w:hAnsi="Times New Roman"/>
          <w:sz w:val="22"/>
          <w:szCs w:val="22"/>
        </w:rPr>
        <w:t>wejdzie w</w:t>
      </w:r>
      <w:r w:rsidR="00A51C7A">
        <w:rPr>
          <w:rFonts w:ascii="Times New Roman" w:hAnsi="Times New Roman"/>
          <w:sz w:val="22"/>
          <w:szCs w:val="22"/>
        </w:rPr>
        <w:t xml:space="preserve"> </w:t>
      </w:r>
      <w:r w:rsidR="00393146">
        <w:rPr>
          <w:rFonts w:ascii="Times New Roman" w:hAnsi="Times New Roman"/>
          <w:sz w:val="22"/>
          <w:szCs w:val="22"/>
        </w:rPr>
        <w:t>życie</w:t>
      </w:r>
      <w:r w:rsidRPr="00000286">
        <w:rPr>
          <w:rFonts w:ascii="Times New Roman" w:hAnsi="Times New Roman"/>
          <w:sz w:val="22"/>
          <w:szCs w:val="22"/>
        </w:rPr>
        <w:t xml:space="preserve"> nie wcześniej niż w</w:t>
      </w:r>
      <w:r w:rsidRPr="003A156B">
        <w:rPr>
          <w:rFonts w:ascii="Times New Roman" w:hAnsi="Times New Roman"/>
          <w:sz w:val="22"/>
          <w:szCs w:val="22"/>
        </w:rPr>
        <w:t xml:space="preserve"> dniu 14.01.2022 r., z </w:t>
      </w:r>
      <w:r w:rsidRPr="00000286">
        <w:rPr>
          <w:rFonts w:ascii="Times New Roman" w:hAnsi="Times New Roman"/>
          <w:sz w:val="22"/>
          <w:szCs w:val="22"/>
        </w:rPr>
        <w:t>zastrzeżeniem ust. 2.</w:t>
      </w:r>
    </w:p>
    <w:p w14:paraId="01FDC39E" w14:textId="77777777" w:rsidR="000545D8" w:rsidRPr="00000286" w:rsidRDefault="000545D8" w:rsidP="003126A3">
      <w:pPr>
        <w:numPr>
          <w:ilvl w:val="0"/>
          <w:numId w:val="104"/>
        </w:numPr>
        <w:tabs>
          <w:tab w:val="left" w:pos="6521"/>
        </w:tabs>
        <w:suppressAutoHyphens/>
        <w:autoSpaceDE w:val="0"/>
        <w:spacing w:before="120" w:after="0" w:line="360" w:lineRule="auto"/>
        <w:ind w:left="357" w:hanging="357"/>
        <w:jc w:val="both"/>
        <w:rPr>
          <w:rFonts w:ascii="Times New Roman" w:hAnsi="Times New Roman" w:cs="Times New Roman"/>
        </w:rPr>
      </w:pPr>
      <w:r w:rsidRPr="00000286">
        <w:rPr>
          <w:rFonts w:ascii="Times New Roman" w:hAnsi="Times New Roman" w:cs="Times New Roman"/>
        </w:rPr>
        <w:t xml:space="preserve">Jeżeli w okresie realizacji umowy określonym w ust. 1 nie zostanie wyczerpana kwota na którą zostanie zawarta umowa, Zamawiający zastrzega możliwość przedłużenia okresu jej obowiązywania maksymalnie o kolejne 6 miesięcy. </w:t>
      </w:r>
    </w:p>
    <w:p w14:paraId="7F46237D" w14:textId="77777777" w:rsidR="000545D8" w:rsidRPr="00000286" w:rsidRDefault="000545D8" w:rsidP="003126A3">
      <w:pPr>
        <w:pStyle w:val="Tekstpodstawowy22"/>
        <w:numPr>
          <w:ilvl w:val="0"/>
          <w:numId w:val="104"/>
        </w:numPr>
        <w:tabs>
          <w:tab w:val="clear" w:pos="0"/>
        </w:tabs>
        <w:spacing w:before="120" w:line="360" w:lineRule="auto"/>
        <w:ind w:left="357" w:hanging="357"/>
        <w:jc w:val="both"/>
        <w:rPr>
          <w:rFonts w:ascii="Times New Roman" w:hAnsi="Times New Roman"/>
          <w:sz w:val="22"/>
          <w:szCs w:val="22"/>
        </w:rPr>
      </w:pPr>
      <w:r w:rsidRPr="00000286">
        <w:rPr>
          <w:rFonts w:ascii="Times New Roman" w:hAnsi="Times New Roman"/>
          <w:sz w:val="22"/>
          <w:szCs w:val="22"/>
        </w:rPr>
        <w:t>Oferty proponujące inny termin realizacji zamówienia zostaną odrzucone.</w:t>
      </w:r>
    </w:p>
    <w:p w14:paraId="630D42E4" w14:textId="49FCEFA5" w:rsidR="004B6469" w:rsidRPr="004B6469" w:rsidRDefault="004B6469" w:rsidP="004B6469">
      <w:pPr>
        <w:spacing w:before="120" w:after="0" w:line="360" w:lineRule="auto"/>
        <w:jc w:val="center"/>
        <w:rPr>
          <w:rFonts w:ascii="Times New Roman" w:eastAsia="Times New Roman" w:hAnsi="Times New Roman" w:cs="Times New Roman"/>
          <w:b/>
        </w:rPr>
      </w:pPr>
      <w:r w:rsidRPr="004B6469">
        <w:rPr>
          <w:rFonts w:ascii="Times New Roman" w:eastAsia="Times New Roman" w:hAnsi="Times New Roman" w:cs="Times New Roman"/>
          <w:b/>
        </w:rPr>
        <w:t>§</w:t>
      </w:r>
      <w:r w:rsidR="00872B3A">
        <w:rPr>
          <w:rFonts w:ascii="Times New Roman" w:eastAsia="Times New Roman" w:hAnsi="Times New Roman" w:cs="Times New Roman"/>
          <w:b/>
        </w:rPr>
        <w:t xml:space="preserve"> 4</w:t>
      </w:r>
    </w:p>
    <w:p w14:paraId="0ECC0258" w14:textId="4B1959E4" w:rsidR="004B6469" w:rsidRPr="004B6469" w:rsidRDefault="00D123B8" w:rsidP="00680219">
      <w:pPr>
        <w:spacing w:before="120"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p</w:t>
      </w:r>
      <w:r w:rsidR="004B6469" w:rsidRPr="004B6469">
        <w:rPr>
          <w:rFonts w:ascii="Times New Roman" w:eastAsia="Times New Roman" w:hAnsi="Times New Roman" w:cs="Times New Roman"/>
          <w:b/>
          <w:u w:val="single"/>
        </w:rPr>
        <w:t>rzedmiotow</w:t>
      </w:r>
      <w:r>
        <w:rPr>
          <w:rFonts w:ascii="Times New Roman" w:eastAsia="Times New Roman" w:hAnsi="Times New Roman" w:cs="Times New Roman"/>
          <w:b/>
          <w:u w:val="single"/>
        </w:rPr>
        <w:t>ych</w:t>
      </w:r>
      <w:r w:rsidR="004B6469" w:rsidRPr="004B6469">
        <w:rPr>
          <w:rFonts w:ascii="Times New Roman" w:eastAsia="Times New Roman" w:hAnsi="Times New Roman" w:cs="Times New Roman"/>
          <w:b/>
          <w:u w:val="single"/>
        </w:rPr>
        <w:t xml:space="preserve"> środk</w:t>
      </w:r>
      <w:r>
        <w:rPr>
          <w:rFonts w:ascii="Times New Roman" w:eastAsia="Times New Roman" w:hAnsi="Times New Roman" w:cs="Times New Roman"/>
          <w:b/>
          <w:u w:val="single"/>
        </w:rPr>
        <w:t>ach</w:t>
      </w:r>
      <w:r w:rsidR="004B6469" w:rsidRPr="004B6469">
        <w:rPr>
          <w:rFonts w:ascii="Times New Roman" w:eastAsia="Times New Roman" w:hAnsi="Times New Roman" w:cs="Times New Roman"/>
          <w:b/>
          <w:u w:val="single"/>
        </w:rPr>
        <w:t xml:space="preserve"> dowodow</w:t>
      </w:r>
      <w:r>
        <w:rPr>
          <w:rFonts w:ascii="Times New Roman" w:eastAsia="Times New Roman" w:hAnsi="Times New Roman" w:cs="Times New Roman"/>
          <w:b/>
          <w:u w:val="single"/>
        </w:rPr>
        <w:t>ych</w:t>
      </w:r>
    </w:p>
    <w:p w14:paraId="28BDC7AC" w14:textId="77777777" w:rsidR="00BC63B8" w:rsidRPr="00BC63B8" w:rsidRDefault="00680219" w:rsidP="003126A3">
      <w:pPr>
        <w:numPr>
          <w:ilvl w:val="3"/>
          <w:numId w:val="105"/>
        </w:numPr>
        <w:tabs>
          <w:tab w:val="clear" w:pos="2880"/>
        </w:tabs>
        <w:suppressAutoHyphens/>
        <w:overflowPunct w:val="0"/>
        <w:autoSpaceDE w:val="0"/>
        <w:spacing w:before="120" w:after="0" w:line="360" w:lineRule="auto"/>
        <w:ind w:left="357" w:hanging="357"/>
        <w:jc w:val="both"/>
        <w:rPr>
          <w:rFonts w:ascii="Times New Roman" w:hAnsi="Times New Roman" w:cs="Times New Roman"/>
          <w:color w:val="FF0000"/>
        </w:rPr>
      </w:pPr>
      <w:r w:rsidRPr="007E4985">
        <w:rPr>
          <w:rFonts w:ascii="Times New Roman" w:eastAsia="Times New Roman" w:hAnsi="Times New Roman" w:cs="Times New Roman"/>
        </w:rPr>
        <w:t xml:space="preserve">Zamawiający żąda, na podstawie art. 106 ustawy, do złożenia </w:t>
      </w:r>
      <w:r w:rsidRPr="00EF7E2B">
        <w:rPr>
          <w:rFonts w:ascii="Times New Roman" w:eastAsia="Times New Roman" w:hAnsi="Times New Roman" w:cs="Times New Roman"/>
          <w:u w:val="single"/>
        </w:rPr>
        <w:t>wraz z ofertą</w:t>
      </w:r>
      <w:r w:rsidRPr="007E4985">
        <w:rPr>
          <w:rFonts w:ascii="Times New Roman" w:eastAsia="Times New Roman" w:hAnsi="Times New Roman" w:cs="Times New Roman"/>
        </w:rPr>
        <w:t xml:space="preserve"> przedmiotowych środków dowodowych na potwierdzenie, że oferowane dostawy, spełniają określone przez </w:t>
      </w:r>
      <w:r w:rsidRPr="007E4985">
        <w:rPr>
          <w:rFonts w:ascii="Times New Roman" w:eastAsia="Times New Roman" w:hAnsi="Times New Roman" w:cs="Times New Roman"/>
        </w:rPr>
        <w:lastRenderedPageBreak/>
        <w:t>zamawiającego wymagania, cechy lub kryteria, gdyż są on</w:t>
      </w:r>
      <w:r w:rsidRPr="00A51C7A">
        <w:rPr>
          <w:rFonts w:ascii="Times New Roman" w:eastAsia="Times New Roman" w:hAnsi="Times New Roman" w:cs="Times New Roman"/>
        </w:rPr>
        <w:t>e niezbędne do przeprowadzenia postępowania, tj.:</w:t>
      </w:r>
      <w:r w:rsidRPr="00A51C7A">
        <w:rPr>
          <w:rFonts w:ascii="Times New Roman" w:eastAsia="Times New Roman" w:hAnsi="Times New Roman" w:cs="Times New Roman"/>
          <w:lang w:eastAsia="ar-SA"/>
        </w:rPr>
        <w:t xml:space="preserve"> żąda złożenia</w:t>
      </w:r>
      <w:r w:rsidR="00BC63B8">
        <w:rPr>
          <w:rFonts w:ascii="Times New Roman" w:eastAsia="Times New Roman" w:hAnsi="Times New Roman" w:cs="Times New Roman"/>
          <w:lang w:eastAsia="ar-SA"/>
        </w:rPr>
        <w:t>:</w:t>
      </w:r>
    </w:p>
    <w:p w14:paraId="0DE4C8BB" w14:textId="5A0FBC75" w:rsidR="00680219" w:rsidRPr="00E940EC" w:rsidRDefault="00680219" w:rsidP="00BC63B8">
      <w:pPr>
        <w:numPr>
          <w:ilvl w:val="0"/>
          <w:numId w:val="109"/>
        </w:numPr>
        <w:suppressAutoHyphens/>
        <w:overflowPunct w:val="0"/>
        <w:autoSpaceDE w:val="0"/>
        <w:spacing w:before="120" w:after="0" w:line="360" w:lineRule="auto"/>
        <w:jc w:val="both"/>
        <w:rPr>
          <w:rFonts w:ascii="Times New Roman" w:hAnsi="Times New Roman" w:cs="Times New Roman"/>
          <w:color w:val="FF0000"/>
        </w:rPr>
      </w:pPr>
      <w:r w:rsidRPr="00A51C7A">
        <w:rPr>
          <w:rFonts w:ascii="Times New Roman" w:eastAsia="Times New Roman" w:hAnsi="Times New Roman" w:cs="Times New Roman"/>
          <w:lang w:eastAsia="ar-SA"/>
        </w:rPr>
        <w:t xml:space="preserve"> </w:t>
      </w:r>
      <w:r w:rsidRPr="00A51C7A">
        <w:rPr>
          <w:rFonts w:ascii="Times New Roman" w:hAnsi="Times New Roman" w:cs="Times New Roman"/>
          <w:b/>
        </w:rPr>
        <w:t>próbek artykułów biurowych</w:t>
      </w:r>
      <w:r w:rsidRPr="00A51C7A">
        <w:rPr>
          <w:rFonts w:ascii="Times New Roman" w:hAnsi="Times New Roman" w:cs="Times New Roman"/>
        </w:rPr>
        <w:t xml:space="preserve"> z pozycji</w:t>
      </w:r>
      <w:r w:rsidR="00A51C7A">
        <w:rPr>
          <w:rFonts w:ascii="Times New Roman" w:hAnsi="Times New Roman" w:cs="Times New Roman"/>
        </w:rPr>
        <w:t xml:space="preserve"> (Formularza cenowego</w:t>
      </w:r>
      <w:r w:rsidR="00102C69">
        <w:rPr>
          <w:rFonts w:ascii="Times New Roman" w:hAnsi="Times New Roman" w:cs="Times New Roman"/>
        </w:rPr>
        <w:t>/wykaz artykułow biurowych</w:t>
      </w:r>
      <w:r w:rsidR="00A51C7A">
        <w:rPr>
          <w:rFonts w:ascii="Times New Roman" w:hAnsi="Times New Roman" w:cs="Times New Roman"/>
        </w:rPr>
        <w:t xml:space="preserve"> – Formularz nr 1)</w:t>
      </w:r>
      <w:r w:rsidRPr="00A51C7A">
        <w:rPr>
          <w:rFonts w:ascii="Times New Roman" w:hAnsi="Times New Roman" w:cs="Times New Roman"/>
        </w:rPr>
        <w:t xml:space="preserve"> </w:t>
      </w:r>
      <w:r w:rsidRPr="00A51C7A">
        <w:rPr>
          <w:rFonts w:ascii="Times New Roman" w:hAnsi="Times New Roman" w:cs="Times New Roman"/>
          <w:b/>
        </w:rPr>
        <w:t>63</w:t>
      </w:r>
      <w:r w:rsidR="00A51C7A">
        <w:rPr>
          <w:rFonts w:ascii="Times New Roman" w:hAnsi="Times New Roman" w:cs="Times New Roman"/>
          <w:b/>
        </w:rPr>
        <w:t xml:space="preserve"> </w:t>
      </w:r>
      <w:r w:rsidR="00A51C7A" w:rsidRPr="00A51C7A">
        <w:rPr>
          <w:rFonts w:ascii="Times New Roman" w:hAnsi="Times New Roman" w:cs="Times New Roman"/>
        </w:rPr>
        <w:t>(klipy)</w:t>
      </w:r>
      <w:r w:rsidRPr="00A51C7A">
        <w:rPr>
          <w:rFonts w:ascii="Times New Roman" w:hAnsi="Times New Roman" w:cs="Times New Roman"/>
        </w:rPr>
        <w:t>,</w:t>
      </w:r>
      <w:r w:rsidRPr="00A51C7A">
        <w:rPr>
          <w:rFonts w:ascii="Times New Roman" w:hAnsi="Times New Roman" w:cs="Times New Roman"/>
          <w:b/>
        </w:rPr>
        <w:t xml:space="preserve"> 64</w:t>
      </w:r>
      <w:r w:rsidR="00A51C7A">
        <w:rPr>
          <w:rFonts w:ascii="Times New Roman" w:hAnsi="Times New Roman" w:cs="Times New Roman"/>
          <w:b/>
        </w:rPr>
        <w:t xml:space="preserve"> </w:t>
      </w:r>
      <w:r w:rsidR="00A51C7A" w:rsidRPr="00A51C7A">
        <w:rPr>
          <w:rFonts w:ascii="Times New Roman" w:hAnsi="Times New Roman" w:cs="Times New Roman"/>
        </w:rPr>
        <w:t>(klipy)</w:t>
      </w:r>
      <w:r w:rsidRPr="00A51C7A">
        <w:rPr>
          <w:rFonts w:ascii="Times New Roman" w:hAnsi="Times New Roman" w:cs="Times New Roman"/>
        </w:rPr>
        <w:t xml:space="preserve">, </w:t>
      </w:r>
      <w:r w:rsidRPr="00A51C7A">
        <w:rPr>
          <w:rFonts w:ascii="Times New Roman" w:hAnsi="Times New Roman" w:cs="Times New Roman"/>
          <w:b/>
        </w:rPr>
        <w:t>65</w:t>
      </w:r>
      <w:r w:rsidR="00A51C7A">
        <w:rPr>
          <w:rFonts w:ascii="Times New Roman" w:hAnsi="Times New Roman" w:cs="Times New Roman"/>
          <w:b/>
        </w:rPr>
        <w:t xml:space="preserve"> </w:t>
      </w:r>
      <w:r w:rsidR="00A51C7A" w:rsidRPr="00A51C7A">
        <w:rPr>
          <w:rFonts w:ascii="Times New Roman" w:hAnsi="Times New Roman" w:cs="Times New Roman"/>
        </w:rPr>
        <w:t>(klipy)</w:t>
      </w:r>
      <w:r w:rsidRPr="00A51C7A">
        <w:rPr>
          <w:rFonts w:ascii="Times New Roman" w:hAnsi="Times New Roman" w:cs="Times New Roman"/>
        </w:rPr>
        <w:t xml:space="preserve">, </w:t>
      </w:r>
      <w:r w:rsidRPr="00A51C7A">
        <w:rPr>
          <w:rFonts w:ascii="Times New Roman" w:hAnsi="Times New Roman" w:cs="Times New Roman"/>
          <w:b/>
        </w:rPr>
        <w:t>87</w:t>
      </w:r>
      <w:r w:rsidR="00A51C7A">
        <w:rPr>
          <w:rFonts w:ascii="Times New Roman" w:hAnsi="Times New Roman" w:cs="Times New Roman"/>
          <w:b/>
        </w:rPr>
        <w:t xml:space="preserve"> </w:t>
      </w:r>
      <w:r w:rsidR="00A51C7A" w:rsidRPr="00A51C7A">
        <w:rPr>
          <w:rFonts w:ascii="Times New Roman" w:hAnsi="Times New Roman" w:cs="Times New Roman"/>
        </w:rPr>
        <w:t>(koszulka)</w:t>
      </w:r>
      <w:r w:rsidRPr="00A51C7A">
        <w:rPr>
          <w:rFonts w:ascii="Times New Roman" w:hAnsi="Times New Roman" w:cs="Times New Roman"/>
        </w:rPr>
        <w:t xml:space="preserve">, </w:t>
      </w:r>
      <w:r w:rsidRPr="00A51C7A">
        <w:rPr>
          <w:rFonts w:ascii="Times New Roman" w:hAnsi="Times New Roman" w:cs="Times New Roman"/>
          <w:b/>
        </w:rPr>
        <w:t>13</w:t>
      </w:r>
      <w:r w:rsidR="00E940EC" w:rsidRPr="00A51C7A">
        <w:rPr>
          <w:rFonts w:ascii="Times New Roman" w:hAnsi="Times New Roman" w:cs="Times New Roman"/>
          <w:b/>
        </w:rPr>
        <w:t>4</w:t>
      </w:r>
      <w:r w:rsidRPr="00A51C7A">
        <w:rPr>
          <w:rFonts w:ascii="Times New Roman" w:hAnsi="Times New Roman" w:cs="Times New Roman"/>
          <w:b/>
        </w:rPr>
        <w:t xml:space="preserve"> </w:t>
      </w:r>
      <w:r w:rsidRPr="00A51C7A">
        <w:rPr>
          <w:rFonts w:ascii="Times New Roman" w:hAnsi="Times New Roman" w:cs="Times New Roman"/>
        </w:rPr>
        <w:t>(pióro kulowe z tuszem w kolorze czarnym)</w:t>
      </w:r>
      <w:r w:rsidRPr="00A51C7A">
        <w:rPr>
          <w:rFonts w:ascii="Times New Roman" w:hAnsi="Times New Roman" w:cs="Times New Roman"/>
          <w:b/>
        </w:rPr>
        <w:t>, 21</w:t>
      </w:r>
      <w:r w:rsidR="00E940EC" w:rsidRPr="00A51C7A">
        <w:rPr>
          <w:rFonts w:ascii="Times New Roman" w:hAnsi="Times New Roman" w:cs="Times New Roman"/>
          <w:b/>
        </w:rPr>
        <w:t>6</w:t>
      </w:r>
      <w:r w:rsidRPr="00A51C7A">
        <w:rPr>
          <w:rFonts w:ascii="Times New Roman" w:hAnsi="Times New Roman" w:cs="Times New Roman"/>
          <w:b/>
        </w:rPr>
        <w:t xml:space="preserve"> (</w:t>
      </w:r>
      <w:r w:rsidRPr="00A51C7A">
        <w:rPr>
          <w:rFonts w:ascii="Times New Roman" w:hAnsi="Times New Roman" w:cs="Times New Roman"/>
        </w:rPr>
        <w:t>zakreślacz z tuszem w kolorze zielonym),</w:t>
      </w:r>
      <w:r w:rsidRPr="00A51C7A">
        <w:rPr>
          <w:rFonts w:ascii="Times New Roman" w:hAnsi="Times New Roman" w:cs="Times New Roman"/>
          <w:b/>
        </w:rPr>
        <w:t xml:space="preserve"> 22</w:t>
      </w:r>
      <w:r w:rsidR="00E940EC" w:rsidRPr="00A51C7A">
        <w:rPr>
          <w:rFonts w:ascii="Times New Roman" w:hAnsi="Times New Roman" w:cs="Times New Roman"/>
          <w:b/>
        </w:rPr>
        <w:t>7</w:t>
      </w:r>
      <w:r w:rsidR="00A51C7A">
        <w:rPr>
          <w:rFonts w:ascii="Times New Roman" w:hAnsi="Times New Roman" w:cs="Times New Roman"/>
          <w:b/>
        </w:rPr>
        <w:t xml:space="preserve"> </w:t>
      </w:r>
      <w:r w:rsidR="00A51C7A" w:rsidRPr="00A51C7A">
        <w:rPr>
          <w:rFonts w:ascii="Times New Roman" w:hAnsi="Times New Roman" w:cs="Times New Roman"/>
        </w:rPr>
        <w:t>(zszywki)</w:t>
      </w:r>
      <w:r w:rsidRPr="00A51C7A">
        <w:rPr>
          <w:rFonts w:ascii="Times New Roman" w:hAnsi="Times New Roman" w:cs="Times New Roman"/>
        </w:rPr>
        <w:t xml:space="preserve"> w celu potwierdzenia, że oferowane dostawy odpowiadają wymaganiom określonym przez Zamawiającego. Zaleca się aby próbki Wykonawca ponumerował odpowiednio (to</w:t>
      </w:r>
      <w:r w:rsidRPr="007E4985">
        <w:rPr>
          <w:rFonts w:ascii="Times New Roman" w:hAnsi="Times New Roman" w:cs="Times New Roman"/>
        </w:rPr>
        <w:t>żsamo) do numeru pozycji danego artykułu w wykazie</w:t>
      </w:r>
      <w:r w:rsidR="00102C69">
        <w:rPr>
          <w:rFonts w:ascii="Times New Roman" w:hAnsi="Times New Roman" w:cs="Times New Roman"/>
        </w:rPr>
        <w:t xml:space="preserve"> (Formularz nr 1).</w:t>
      </w:r>
    </w:p>
    <w:p w14:paraId="1CF569BB" w14:textId="77777777" w:rsidR="00680219" w:rsidRDefault="00680219" w:rsidP="00BC63B8">
      <w:pPr>
        <w:spacing w:after="0" w:line="360" w:lineRule="auto"/>
        <w:ind w:left="717"/>
        <w:jc w:val="both"/>
        <w:rPr>
          <w:rFonts w:ascii="Times New Roman" w:hAnsi="Times New Roman" w:cs="Times New Roman"/>
          <w:lang w:eastAsia="ar-SA"/>
        </w:rPr>
      </w:pPr>
      <w:r w:rsidRPr="00A36960">
        <w:rPr>
          <w:rFonts w:ascii="Times New Roman" w:hAnsi="Times New Roman" w:cs="Times New Roman"/>
          <w:lang w:eastAsia="ar-SA"/>
        </w:rPr>
        <w:t>Próbki należy złożyć w opakowaniu w sposób gwarantujący zachowanie poufności oraz zabezpieczający jej nienaruszalność do terminu otwarcia ofert. Zaleca się, aby próbki stanowiące załącznik do oferty zostały oznaczone nazwą Wykonawcy oraz nazwą i numerem postępowania.</w:t>
      </w:r>
    </w:p>
    <w:p w14:paraId="0DE5DC77" w14:textId="7E99ACEB" w:rsidR="00680219" w:rsidRPr="003A1FCE" w:rsidRDefault="00680219" w:rsidP="00BC63B8">
      <w:pPr>
        <w:spacing w:after="0" w:line="360" w:lineRule="auto"/>
        <w:ind w:left="717"/>
        <w:jc w:val="both"/>
        <w:rPr>
          <w:rFonts w:ascii="Times New Roman" w:hAnsi="Times New Roman" w:cs="Times New Roman"/>
        </w:rPr>
      </w:pPr>
      <w:r w:rsidRPr="00135C48">
        <w:rPr>
          <w:rFonts w:ascii="Times New Roman" w:hAnsi="Times New Roman" w:cs="Times New Roman"/>
          <w:lang w:eastAsia="ar-SA"/>
        </w:rPr>
        <w:t xml:space="preserve">Próbki w postaci </w:t>
      </w:r>
      <w:r>
        <w:rPr>
          <w:rFonts w:ascii="Times New Roman" w:hAnsi="Times New Roman" w:cs="Times New Roman"/>
          <w:lang w:eastAsia="ar-SA"/>
        </w:rPr>
        <w:t xml:space="preserve">ww. </w:t>
      </w:r>
      <w:r w:rsidRPr="006D0ECB">
        <w:rPr>
          <w:rFonts w:ascii="Times New Roman" w:hAnsi="Times New Roman" w:cs="Times New Roman"/>
        </w:rPr>
        <w:t>artykułów biurowych</w:t>
      </w:r>
      <w:r w:rsidRPr="007E4985">
        <w:rPr>
          <w:rFonts w:ascii="Times New Roman" w:hAnsi="Times New Roman" w:cs="Times New Roman"/>
        </w:rPr>
        <w:t xml:space="preserve"> </w:t>
      </w:r>
      <w:r w:rsidRPr="00135C48">
        <w:rPr>
          <w:rFonts w:ascii="Times New Roman" w:hAnsi="Times New Roman" w:cs="Times New Roman"/>
          <w:u w:val="single"/>
        </w:rPr>
        <w:t xml:space="preserve">należy złożyć w  siedzibie prowadzącego postępowanie tj. w Dziale Zamówień Publicznych Uniwersytetu Warszawskiego </w:t>
      </w:r>
      <w:r>
        <w:rPr>
          <w:rFonts w:ascii="Times New Roman" w:hAnsi="Times New Roman" w:cs="Times New Roman"/>
          <w:u w:val="single"/>
        </w:rPr>
        <w:t>–</w:t>
      </w:r>
      <w:r w:rsidRPr="00135C48">
        <w:rPr>
          <w:rFonts w:ascii="Times New Roman" w:hAnsi="Times New Roman" w:cs="Times New Roman"/>
          <w:u w:val="single"/>
        </w:rPr>
        <w:t xml:space="preserve"> </w:t>
      </w:r>
      <w:r w:rsidRPr="005708BB">
        <w:rPr>
          <w:rFonts w:ascii="Times New Roman" w:hAnsi="Times New Roman"/>
        </w:rPr>
        <w:t>Oficyna P</w:t>
      </w:r>
      <w:r w:rsidR="00E940EC">
        <w:rPr>
          <w:rFonts w:ascii="Times New Roman" w:hAnsi="Times New Roman"/>
        </w:rPr>
        <w:t>od Wizytkami</w:t>
      </w:r>
      <w:r w:rsidRPr="005708BB">
        <w:rPr>
          <w:rFonts w:ascii="Times New Roman" w:hAnsi="Times New Roman"/>
        </w:rPr>
        <w:t xml:space="preserve">, ul. Krakowskie </w:t>
      </w:r>
      <w:r w:rsidRPr="00921067">
        <w:rPr>
          <w:rFonts w:ascii="Times New Roman" w:hAnsi="Times New Roman"/>
        </w:rPr>
        <w:t>Przedmieś</w:t>
      </w:r>
      <w:r w:rsidRPr="00B21E0D">
        <w:rPr>
          <w:rFonts w:ascii="Times New Roman" w:hAnsi="Times New Roman"/>
        </w:rPr>
        <w:t xml:space="preserve">cie 26/28, 00-927 Warszawa, </w:t>
      </w:r>
      <w:r w:rsidR="00E940EC" w:rsidRPr="00B21E0D">
        <w:rPr>
          <w:rFonts w:ascii="Times New Roman" w:hAnsi="Times New Roman" w:cs="Times New Roman"/>
        </w:rPr>
        <w:t>II piętro pok. 33</w:t>
      </w:r>
      <w:r w:rsidRPr="00B21E0D">
        <w:rPr>
          <w:rFonts w:ascii="Times New Roman" w:hAnsi="Times New Roman" w:cs="Times New Roman"/>
        </w:rPr>
        <w:t xml:space="preserve">, </w:t>
      </w:r>
      <w:r w:rsidRPr="00B21E0D">
        <w:rPr>
          <w:rFonts w:ascii="Times New Roman" w:hAnsi="Times New Roman" w:cs="Times New Roman"/>
          <w:u w:val="single"/>
        </w:rPr>
        <w:t>w nieprzekraczalnym terminie określonym w art. 12 § 1 SWZ</w:t>
      </w:r>
      <w:r w:rsidRPr="009D429F">
        <w:rPr>
          <w:rFonts w:ascii="Times New Roman" w:hAnsi="Times New Roman" w:cs="Times New Roman"/>
        </w:rPr>
        <w:t>,</w:t>
      </w:r>
      <w:r w:rsidRPr="00B21E0D">
        <w:rPr>
          <w:rFonts w:ascii="Times New Roman" w:hAnsi="Times New Roman" w:cs="Times New Roman"/>
        </w:rPr>
        <w:t xml:space="preserve"> z</w:t>
      </w:r>
      <w:r w:rsidRPr="00EF7E2B">
        <w:rPr>
          <w:rFonts w:ascii="Times New Roman" w:hAnsi="Times New Roman" w:cs="Times New Roman"/>
        </w:rPr>
        <w:t xml:space="preserve">a </w:t>
      </w:r>
      <w:r w:rsidRPr="003B3166">
        <w:rPr>
          <w:rFonts w:ascii="Times New Roman" w:hAnsi="Times New Roman" w:cs="Times New Roman"/>
        </w:rPr>
        <w:t xml:space="preserve">pośrednictwem </w:t>
      </w:r>
      <w:r w:rsidRPr="003A1FCE">
        <w:rPr>
          <w:rFonts w:ascii="Times New Roman" w:hAnsi="Times New Roman" w:cs="Times New Roman"/>
        </w:rPr>
        <w:t>operatora pocztowego w rozumieniu ustawy - Prawo pocztowe, osobiście lub za pośrednictwem posłańca.</w:t>
      </w:r>
    </w:p>
    <w:p w14:paraId="4647772E" w14:textId="56F7D6F2" w:rsidR="00680219" w:rsidRPr="00B21E0D" w:rsidRDefault="00B21E0D" w:rsidP="00BC63B8">
      <w:pPr>
        <w:pStyle w:val="Lista21"/>
        <w:spacing w:before="120" w:line="360" w:lineRule="auto"/>
        <w:ind w:left="717" w:firstLine="0"/>
        <w:jc w:val="both"/>
        <w:rPr>
          <w:sz w:val="22"/>
          <w:szCs w:val="22"/>
        </w:rPr>
      </w:pPr>
      <w:r>
        <w:rPr>
          <w:b/>
          <w:sz w:val="22"/>
          <w:szCs w:val="22"/>
          <w:u w:val="single"/>
        </w:rPr>
        <w:t>U W A G A</w:t>
      </w:r>
      <w:r w:rsidR="00680219" w:rsidRPr="00135C48">
        <w:rPr>
          <w:b/>
          <w:sz w:val="22"/>
          <w:szCs w:val="22"/>
          <w:u w:val="single"/>
        </w:rPr>
        <w:t>:</w:t>
      </w:r>
      <w:r w:rsidR="00680219" w:rsidRPr="00B21E0D">
        <w:rPr>
          <w:b/>
          <w:sz w:val="22"/>
          <w:szCs w:val="22"/>
        </w:rPr>
        <w:t xml:space="preserve">  </w:t>
      </w:r>
      <w:r w:rsidR="00680219" w:rsidRPr="00B21E0D">
        <w:rPr>
          <w:sz w:val="22"/>
          <w:szCs w:val="22"/>
        </w:rPr>
        <w:t>Próbki stanowią kryterium oceny ofert i nie podlegają uzupełnieniu.</w:t>
      </w:r>
    </w:p>
    <w:p w14:paraId="3EB3F129" w14:textId="0AAE2687" w:rsidR="00680219" w:rsidRPr="00B21E0D" w:rsidRDefault="00680219" w:rsidP="00BC63B8">
      <w:pPr>
        <w:pStyle w:val="Lista21"/>
        <w:spacing w:line="360" w:lineRule="auto"/>
        <w:ind w:left="717" w:firstLine="0"/>
        <w:jc w:val="both"/>
        <w:rPr>
          <w:rFonts w:eastAsiaTheme="minorHAnsi" w:cstheme="minorBidi"/>
          <w:sz w:val="22"/>
          <w:szCs w:val="22"/>
          <w:lang w:eastAsia="en-US"/>
        </w:rPr>
      </w:pPr>
      <w:r w:rsidRPr="00B21E0D">
        <w:rPr>
          <w:rFonts w:eastAsiaTheme="minorHAnsi"/>
          <w:sz w:val="22"/>
          <w:szCs w:val="22"/>
          <w:lang w:eastAsia="en-US"/>
        </w:rPr>
        <w:t xml:space="preserve">Oferta złożona bez załączonych próbek </w:t>
      </w:r>
      <w:r w:rsidRPr="00B21E0D">
        <w:rPr>
          <w:rFonts w:eastAsiaTheme="minorHAnsi" w:cstheme="minorBidi"/>
          <w:sz w:val="22"/>
          <w:szCs w:val="22"/>
          <w:lang w:eastAsia="en-US"/>
        </w:rPr>
        <w:t>zostanie odrzucona.</w:t>
      </w:r>
    </w:p>
    <w:p w14:paraId="50D9BF16" w14:textId="411543C9" w:rsidR="00BC63B8" w:rsidRPr="00BC63B8" w:rsidRDefault="00BC63B8" w:rsidP="00BC63B8">
      <w:pPr>
        <w:pStyle w:val="Lista21"/>
        <w:numPr>
          <w:ilvl w:val="0"/>
          <w:numId w:val="109"/>
        </w:numPr>
        <w:spacing w:before="120" w:line="360" w:lineRule="auto"/>
        <w:jc w:val="both"/>
        <w:rPr>
          <w:sz w:val="22"/>
          <w:szCs w:val="22"/>
          <w:u w:val="single"/>
        </w:rPr>
      </w:pPr>
      <w:r w:rsidRPr="00BC63B8">
        <w:rPr>
          <w:b/>
          <w:sz w:val="22"/>
          <w:szCs w:val="22"/>
        </w:rPr>
        <w:t>wypełnionego</w:t>
      </w:r>
      <w:r>
        <w:rPr>
          <w:b/>
          <w:sz w:val="22"/>
          <w:szCs w:val="22"/>
        </w:rPr>
        <w:t xml:space="preserve"> oświadczenia Wykonawcy </w:t>
      </w:r>
      <w:r w:rsidRPr="00BC63B8">
        <w:rPr>
          <w:sz w:val="22"/>
          <w:szCs w:val="22"/>
        </w:rPr>
        <w:t xml:space="preserve">dotyczącego zaoferowanych artykułów biurowych </w:t>
      </w:r>
      <w:r w:rsidR="00E51D23">
        <w:rPr>
          <w:sz w:val="22"/>
          <w:szCs w:val="22"/>
        </w:rPr>
        <w:t>– według wzoru stanowiące</w:t>
      </w:r>
      <w:r>
        <w:rPr>
          <w:sz w:val="22"/>
          <w:szCs w:val="22"/>
        </w:rPr>
        <w:t xml:space="preserve">go  Formularz nr 1 </w:t>
      </w:r>
      <w:r w:rsidRPr="00BC63B8">
        <w:rPr>
          <w:sz w:val="22"/>
          <w:szCs w:val="22"/>
        </w:rPr>
        <w:t>(Formularz cenow</w:t>
      </w:r>
      <w:r w:rsidR="00C43E2D">
        <w:rPr>
          <w:sz w:val="22"/>
          <w:szCs w:val="22"/>
        </w:rPr>
        <w:t>y</w:t>
      </w:r>
      <w:r w:rsidRPr="00BC63B8">
        <w:rPr>
          <w:sz w:val="22"/>
          <w:szCs w:val="22"/>
        </w:rPr>
        <w:t xml:space="preserve">/wykaz artykułow biurowych). </w:t>
      </w:r>
    </w:p>
    <w:p w14:paraId="3D65E850" w14:textId="3A2720C8" w:rsidR="00BC63B8" w:rsidRPr="00BC63B8" w:rsidRDefault="00BC63B8" w:rsidP="00C43E2D">
      <w:pPr>
        <w:pStyle w:val="Lista21"/>
        <w:spacing w:line="360" w:lineRule="auto"/>
        <w:ind w:left="714" w:firstLine="0"/>
        <w:jc w:val="both"/>
        <w:rPr>
          <w:sz w:val="22"/>
          <w:szCs w:val="22"/>
        </w:rPr>
      </w:pPr>
      <w:r w:rsidRPr="00BC63B8">
        <w:rPr>
          <w:sz w:val="22"/>
          <w:szCs w:val="22"/>
        </w:rPr>
        <w:t>W formularzu w miejscu do tego przeznaczonym (kolumna nr 3)</w:t>
      </w:r>
      <w:r w:rsidR="00C43E2D">
        <w:rPr>
          <w:sz w:val="22"/>
          <w:szCs w:val="22"/>
        </w:rPr>
        <w:t xml:space="preserve"> Wykonawca określi nazwę własną </w:t>
      </w:r>
      <w:r w:rsidRPr="00BC63B8">
        <w:rPr>
          <w:sz w:val="22"/>
          <w:szCs w:val="22"/>
        </w:rPr>
        <w:t>i symbol oferowanego produktu oraz producenta (jeżeli dotyczy).</w:t>
      </w:r>
    </w:p>
    <w:p w14:paraId="3505BAEE" w14:textId="07F8C826" w:rsidR="00BC63B8" w:rsidRPr="00A0476C" w:rsidRDefault="00B21E0D" w:rsidP="00BC63B8">
      <w:pPr>
        <w:pStyle w:val="Lista21"/>
        <w:spacing w:before="120" w:line="360" w:lineRule="auto"/>
        <w:ind w:left="717" w:firstLine="0"/>
        <w:jc w:val="both"/>
        <w:rPr>
          <w:sz w:val="22"/>
          <w:szCs w:val="22"/>
        </w:rPr>
      </w:pPr>
      <w:r>
        <w:rPr>
          <w:b/>
          <w:sz w:val="22"/>
          <w:szCs w:val="22"/>
          <w:u w:val="single"/>
        </w:rPr>
        <w:t>U W A G A</w:t>
      </w:r>
      <w:r w:rsidR="00BC63B8" w:rsidRPr="00135C48">
        <w:rPr>
          <w:b/>
          <w:sz w:val="22"/>
          <w:szCs w:val="22"/>
          <w:u w:val="single"/>
        </w:rPr>
        <w:t>:</w:t>
      </w:r>
      <w:r w:rsidR="00BC63B8" w:rsidRPr="00A0476C">
        <w:rPr>
          <w:sz w:val="22"/>
          <w:szCs w:val="22"/>
        </w:rPr>
        <w:t xml:space="preserve"> Informacje podane w Formularzu nr 1 nie podlegają uzupełnieniu</w:t>
      </w:r>
      <w:r w:rsidR="00C43E2D" w:rsidRPr="00A0476C">
        <w:rPr>
          <w:sz w:val="22"/>
          <w:szCs w:val="22"/>
        </w:rPr>
        <w:t>.</w:t>
      </w:r>
    </w:p>
    <w:p w14:paraId="37E11793" w14:textId="6308CDDC" w:rsidR="00BC63B8" w:rsidRPr="00A0476C" w:rsidRDefault="00E51319" w:rsidP="00BC63B8">
      <w:pPr>
        <w:pStyle w:val="Lista21"/>
        <w:spacing w:line="360" w:lineRule="auto"/>
        <w:ind w:left="717" w:firstLine="0"/>
        <w:jc w:val="both"/>
        <w:rPr>
          <w:rFonts w:eastAsiaTheme="minorHAnsi"/>
          <w:sz w:val="22"/>
          <w:szCs w:val="22"/>
          <w:lang w:eastAsia="en-US"/>
        </w:rPr>
      </w:pPr>
      <w:r w:rsidRPr="00A0476C">
        <w:rPr>
          <w:rFonts w:eastAsiaTheme="minorHAnsi"/>
          <w:sz w:val="22"/>
          <w:szCs w:val="22"/>
          <w:lang w:eastAsia="en-US"/>
        </w:rPr>
        <w:t>Oferta złożona bez wypełnionej kolumny nr 3 lub wypełnionej w sposób niekompletny zostanie odrzucona.</w:t>
      </w:r>
    </w:p>
    <w:p w14:paraId="18377662" w14:textId="0ED321E7" w:rsidR="00680219" w:rsidRPr="00BC63B8" w:rsidRDefault="00AA2505" w:rsidP="00AA2505">
      <w:pPr>
        <w:pStyle w:val="Lista21"/>
        <w:numPr>
          <w:ilvl w:val="0"/>
          <w:numId w:val="112"/>
        </w:numPr>
        <w:tabs>
          <w:tab w:val="clear" w:pos="360"/>
        </w:tabs>
        <w:spacing w:before="120" w:line="360" w:lineRule="auto"/>
        <w:jc w:val="both"/>
        <w:rPr>
          <w:sz w:val="22"/>
          <w:szCs w:val="22"/>
          <w:u w:val="single"/>
        </w:rPr>
      </w:pPr>
      <w:r>
        <w:rPr>
          <w:sz w:val="22"/>
          <w:szCs w:val="22"/>
        </w:rPr>
        <w:t>Z</w:t>
      </w:r>
      <w:r w:rsidR="00680219" w:rsidRPr="00BC63B8">
        <w:rPr>
          <w:sz w:val="22"/>
          <w:szCs w:val="22"/>
        </w:rPr>
        <w:t xml:space="preserve">godnie z art. 107 ust. 3 ustawy w przypadku jeśli Wykonawca nie złoży </w:t>
      </w:r>
      <w:r w:rsidR="00680219" w:rsidRPr="00BC63B8">
        <w:rPr>
          <w:sz w:val="22"/>
          <w:szCs w:val="22"/>
          <w:lang w:eastAsia="pl-PL"/>
        </w:rPr>
        <w:t>przedmiotowych środków dowodowych</w:t>
      </w:r>
      <w:r w:rsidR="00680219" w:rsidRPr="00BC63B8">
        <w:rPr>
          <w:sz w:val="22"/>
          <w:szCs w:val="22"/>
        </w:rPr>
        <w:t xml:space="preserve"> lub </w:t>
      </w:r>
      <w:r w:rsidR="00680219" w:rsidRPr="00BC63B8">
        <w:rPr>
          <w:sz w:val="22"/>
          <w:szCs w:val="22"/>
          <w:lang w:eastAsia="pl-PL"/>
        </w:rPr>
        <w:t>przedmiotowe środki dowodowe</w:t>
      </w:r>
      <w:r w:rsidR="00680219" w:rsidRPr="00BC63B8">
        <w:rPr>
          <w:sz w:val="22"/>
          <w:szCs w:val="22"/>
        </w:rPr>
        <w:t xml:space="preserve"> są niekompletne, Zamawiający nie wzywa do ich złożenia lub uzupełnienia, jeżeli </w:t>
      </w:r>
      <w:r w:rsidR="00680219" w:rsidRPr="00BC63B8">
        <w:rPr>
          <w:sz w:val="22"/>
          <w:szCs w:val="22"/>
          <w:lang w:eastAsia="pl-PL"/>
        </w:rPr>
        <w:t>przedmiotowy środek dowodowy służy potwierdzeniu zgodności z cechami i kryteriami określonymi w opisie kryteriów oceny ofert.</w:t>
      </w:r>
    </w:p>
    <w:p w14:paraId="7ED4A204" w14:textId="12DE29EE" w:rsidR="0071543E" w:rsidRPr="00AA2505" w:rsidRDefault="0071543E" w:rsidP="00AA2505">
      <w:pPr>
        <w:pStyle w:val="Akapitzlist"/>
        <w:numPr>
          <w:ilvl w:val="0"/>
          <w:numId w:val="112"/>
        </w:numPr>
        <w:overflowPunct w:val="0"/>
        <w:autoSpaceDE w:val="0"/>
        <w:spacing w:before="120" w:after="0" w:line="360" w:lineRule="auto"/>
        <w:jc w:val="both"/>
        <w:rPr>
          <w:rFonts w:ascii="Times New Roman" w:hAnsi="Times New Roman" w:cs="Times New Roman"/>
        </w:rPr>
      </w:pPr>
      <w:r w:rsidRPr="00AA2505">
        <w:rPr>
          <w:rFonts w:ascii="Times New Roman" w:hAnsi="Times New Roman" w:cs="Times New Roman"/>
        </w:rPr>
        <w:t xml:space="preserve">Zamawiający może żądać od Wykonawców wyjaśnień dotyczących treści przedmiotowych środków dowodowych. </w:t>
      </w:r>
    </w:p>
    <w:p w14:paraId="56FFADDC" w14:textId="05E41C20" w:rsidR="00AA2505" w:rsidRPr="00AA2505" w:rsidRDefault="00AA2505" w:rsidP="00AA2505">
      <w:pPr>
        <w:pStyle w:val="Akapitzlist"/>
        <w:numPr>
          <w:ilvl w:val="0"/>
          <w:numId w:val="112"/>
        </w:numPr>
        <w:spacing w:before="120" w:after="0" w:line="360" w:lineRule="auto"/>
        <w:ind w:left="357" w:hanging="357"/>
        <w:contextualSpacing w:val="0"/>
        <w:jc w:val="both"/>
        <w:rPr>
          <w:rFonts w:ascii="Times New Roman" w:hAnsi="Times New Roman" w:cs="Times New Roman"/>
          <w:strike/>
        </w:rPr>
      </w:pPr>
      <w:r>
        <w:rPr>
          <w:rFonts w:ascii="Times New Roman" w:hAnsi="Times New Roman" w:cs="Times New Roman"/>
        </w:rPr>
        <w:t>D</w:t>
      </w:r>
      <w:r w:rsidRPr="00AA2505">
        <w:rPr>
          <w:rFonts w:ascii="Times New Roman" w:hAnsi="Times New Roman" w:cs="Times New Roman"/>
        </w:rPr>
        <w:t xml:space="preserve">ostarczone próbki zostaną zwrócone Wykonawcom, których oferty nie zostaną wybrane, na ich wniosek lub w terminie 30 dni od zawarcia umowy albo unieważnienia postępowania. Zgodnie z </w:t>
      </w:r>
      <w:r w:rsidRPr="00AA2505">
        <w:rPr>
          <w:rFonts w:ascii="Times New Roman" w:hAnsi="Times New Roman" w:cs="Times New Roman"/>
        </w:rPr>
        <w:lastRenderedPageBreak/>
        <w:t xml:space="preserve">art. 77 ust. 2 ustawy w przypadku oferty wybranej jako najkorzystniejsza, próbki zostaną zatrzymane i będą one stanowiły załącznik do umowy. </w:t>
      </w:r>
    </w:p>
    <w:p w14:paraId="4480ACEA" w14:textId="0A34F1A0"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7DD475F7"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w:t>
      </w:r>
      <w:r w:rsidR="00DB4CF7">
        <w:rPr>
          <w:rFonts w:ascii="Times New Roman" w:eastAsia="Times New Roman" w:hAnsi="Times New Roman"/>
          <w:b/>
          <w:u w:val="single"/>
        </w:rPr>
        <w:t>powania o udzielenie zamówienia</w:t>
      </w:r>
      <w:r w:rsidR="008E2B76">
        <w:rPr>
          <w:rFonts w:ascii="Times New Roman" w:eastAsia="Times New Roman" w:hAnsi="Times New Roman"/>
          <w:b/>
        </w:rPr>
        <w:t>.</w:t>
      </w:r>
    </w:p>
    <w:p w14:paraId="1FAFB356" w14:textId="12CB6BC1" w:rsidR="00336692" w:rsidRPr="00E605EA" w:rsidRDefault="001E1127" w:rsidP="003952C2">
      <w:pPr>
        <w:pStyle w:val="Akapitzlist"/>
        <w:numPr>
          <w:ilvl w:val="0"/>
          <w:numId w:val="35"/>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B10894">
        <w:rPr>
          <w:rFonts w:ascii="Times New Roman" w:eastAsia="Times New Roman" w:hAnsi="Times New Roman" w:cs="Times New Roman"/>
        </w:rPr>
        <w:t>niniejszej SWZ</w:t>
      </w:r>
      <w:r w:rsidR="00F43B04" w:rsidRPr="00E605EA">
        <w:rPr>
          <w:rFonts w:ascii="Times New Roman" w:eastAsia="Times New Roman" w:hAnsi="Times New Roman" w:cs="Times New Roman"/>
        </w:rPr>
        <w:t>.</w:t>
      </w:r>
    </w:p>
    <w:p w14:paraId="5C9A99C1" w14:textId="0E28381D" w:rsidR="00F43B04"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0A12C3C1" w14:textId="77777777" w:rsidR="00043BD9" w:rsidRPr="00043BD9" w:rsidRDefault="00043BD9" w:rsidP="003952C2">
      <w:pPr>
        <w:numPr>
          <w:ilvl w:val="0"/>
          <w:numId w:val="37"/>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będącego osobą fizyczną, którego prawomocnie skazano za przestępstwo: </w:t>
      </w:r>
    </w:p>
    <w:p w14:paraId="0CEC898D" w14:textId="77777777" w:rsidR="00043BD9" w:rsidRPr="00043BD9" w:rsidRDefault="00043BD9" w:rsidP="003952C2">
      <w:pPr>
        <w:numPr>
          <w:ilvl w:val="0"/>
          <w:numId w:val="38"/>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udziału w zorganizowanej grupie przestępczej albo związku mającym na celu popełnienie przestępstwa lub przestępstwa skarbowego, o którym mowa w art. 258 Kodeksu karnego,</w:t>
      </w:r>
    </w:p>
    <w:p w14:paraId="69658FCE" w14:textId="77777777" w:rsidR="00043BD9" w:rsidRPr="00043BD9" w:rsidRDefault="00043BD9" w:rsidP="003952C2">
      <w:pPr>
        <w:numPr>
          <w:ilvl w:val="0"/>
          <w:numId w:val="38"/>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handlu ludźmi, o którym mowa w art. 189a Kodeksu karnego, </w:t>
      </w:r>
    </w:p>
    <w:p w14:paraId="784ACAC4" w14:textId="77777777" w:rsidR="00043BD9" w:rsidRPr="00043BD9" w:rsidRDefault="00043BD9" w:rsidP="003952C2">
      <w:pPr>
        <w:numPr>
          <w:ilvl w:val="0"/>
          <w:numId w:val="38"/>
        </w:numPr>
        <w:spacing w:after="0" w:line="360" w:lineRule="auto"/>
        <w:contextualSpacing/>
        <w:jc w:val="both"/>
        <w:rPr>
          <w:rFonts w:ascii="Times New Roman" w:eastAsia="Times New Roman" w:hAnsi="Times New Roman" w:cs="Times New Roman"/>
          <w:szCs w:val="20"/>
          <w:lang w:eastAsia="en-US"/>
        </w:rPr>
      </w:pPr>
      <w:r w:rsidRPr="00043BD9">
        <w:rPr>
          <w:rFonts w:ascii="Times New Roman" w:eastAsia="Times New Roman" w:hAnsi="Times New Roman" w:cs="Times New Roman"/>
          <w:szCs w:val="20"/>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D98DD1C" w14:textId="52D686B9" w:rsidR="00F43B04"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3952C2">
      <w:pPr>
        <w:pStyle w:val="Akapitzlist"/>
        <w:numPr>
          <w:ilvl w:val="0"/>
          <w:numId w:val="38"/>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0AFD2398"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7E15AD">
        <w:rPr>
          <w:rFonts w:ascii="Times New Roman" w:hAnsi="Times New Roman" w:cs="Times New Roman"/>
        </w:rPr>
        <w:t>;</w:t>
      </w:r>
    </w:p>
    <w:p w14:paraId="0A465FC7" w14:textId="58F9B049"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7E15AD">
        <w:rPr>
          <w:rFonts w:ascii="Times New Roman" w:hAnsi="Times New Roman" w:cs="Times New Roman"/>
        </w:rPr>
        <w:t>;</w:t>
      </w:r>
      <w:r w:rsidR="00571699" w:rsidRPr="001058B9">
        <w:rPr>
          <w:rFonts w:ascii="Times New Roman" w:hAnsi="Times New Roman" w:cs="Times New Roman"/>
        </w:rPr>
        <w:t xml:space="preserve"> </w:t>
      </w:r>
    </w:p>
    <w:p w14:paraId="346CC635" w14:textId="1A418057"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E15AD">
        <w:rPr>
          <w:rFonts w:ascii="Times New Roman" w:hAnsi="Times New Roman" w:cs="Times New Roman"/>
        </w:rPr>
        <w:t>;</w:t>
      </w:r>
    </w:p>
    <w:p w14:paraId="4473FCB1" w14:textId="3E09DF39"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7E15AD">
        <w:rPr>
          <w:rFonts w:ascii="Times New Roman" w:hAnsi="Times New Roman" w:cs="Times New Roman"/>
        </w:rPr>
        <w:t>;</w:t>
      </w:r>
    </w:p>
    <w:p w14:paraId="1E31E884" w14:textId="57EF6804" w:rsidR="001058B9"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7E15AD">
        <w:rPr>
          <w:rFonts w:ascii="Times New Roman" w:hAnsi="Times New Roman" w:cs="Times New Roman"/>
        </w:rPr>
        <w:t>;</w:t>
      </w:r>
    </w:p>
    <w:p w14:paraId="26549460" w14:textId="3F34E9F9" w:rsidR="0093269D" w:rsidRPr="001058B9" w:rsidRDefault="00F43B04" w:rsidP="003952C2">
      <w:pPr>
        <w:pStyle w:val="Akapitzlist"/>
        <w:numPr>
          <w:ilvl w:val="0"/>
          <w:numId w:val="37"/>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6772CEF8" w14:textId="4D872ED7" w:rsidR="00FB0C01" w:rsidRPr="00FB0C01" w:rsidRDefault="00FB0C01" w:rsidP="003126A3">
      <w:pPr>
        <w:widowControl w:val="0"/>
        <w:numPr>
          <w:ilvl w:val="0"/>
          <w:numId w:val="40"/>
        </w:numPr>
        <w:spacing w:before="120" w:after="0" w:line="360" w:lineRule="auto"/>
        <w:jc w:val="both"/>
        <w:rPr>
          <w:rFonts w:ascii="Times New Roman" w:hAnsi="Times New Roman" w:cs="Times New Roman"/>
        </w:rPr>
      </w:pPr>
      <w:r w:rsidRPr="00FB0C01">
        <w:rPr>
          <w:rFonts w:ascii="Times New Roman" w:hAnsi="Times New Roman" w:cs="Times New Roman"/>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7AEDA4" w14:textId="77777777" w:rsidR="00FB0C01" w:rsidRPr="00FB0C01" w:rsidRDefault="00FB0C01" w:rsidP="003126A3">
      <w:pPr>
        <w:pStyle w:val="Tekstpodstawowy"/>
        <w:widowControl w:val="0"/>
        <w:numPr>
          <w:ilvl w:val="0"/>
          <w:numId w:val="40"/>
        </w:numPr>
        <w:spacing w:before="120" w:line="360" w:lineRule="auto"/>
        <w:rPr>
          <w:sz w:val="22"/>
          <w:szCs w:val="22"/>
        </w:rPr>
      </w:pPr>
      <w:r w:rsidRPr="00FB0C01">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14:paraId="18FB757C" w14:textId="77777777" w:rsidR="00FB0C01" w:rsidRPr="00FB0C01" w:rsidRDefault="00FB0C01" w:rsidP="003126A3">
      <w:pPr>
        <w:pStyle w:val="Tekstpodstawowy"/>
        <w:widowControl w:val="0"/>
        <w:numPr>
          <w:ilvl w:val="0"/>
          <w:numId w:val="40"/>
        </w:numPr>
        <w:spacing w:before="120" w:line="360" w:lineRule="auto"/>
        <w:rPr>
          <w:sz w:val="22"/>
          <w:szCs w:val="22"/>
        </w:rPr>
      </w:pPr>
      <w:r w:rsidRPr="00FB0C01">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01D6E5C6" w14:textId="77777777" w:rsidR="00FB0C01" w:rsidRPr="00FB0C01" w:rsidRDefault="00FB0C01" w:rsidP="003126A3">
      <w:pPr>
        <w:pStyle w:val="Tekstpodstawowy"/>
        <w:widowControl w:val="0"/>
        <w:numPr>
          <w:ilvl w:val="0"/>
          <w:numId w:val="40"/>
        </w:numPr>
        <w:tabs>
          <w:tab w:val="left" w:pos="555"/>
        </w:tabs>
        <w:overflowPunct/>
        <w:autoSpaceDE/>
        <w:autoSpaceDN/>
        <w:adjustRightInd/>
        <w:spacing w:before="120" w:line="360" w:lineRule="auto"/>
        <w:rPr>
          <w:sz w:val="22"/>
          <w:szCs w:val="22"/>
        </w:rPr>
      </w:pPr>
      <w:r w:rsidRPr="00FB0C01">
        <w:rPr>
          <w:sz w:val="22"/>
          <w:szCs w:val="22"/>
        </w:rPr>
        <w:t xml:space="preserve">Wykonawca może zostać wykluczony przez Zamawiającego na każdym etapie postępowania o udzielenie zamówienia. </w:t>
      </w:r>
    </w:p>
    <w:p w14:paraId="5BD25C83" w14:textId="4FD0BB7A" w:rsidR="008D4E2E" w:rsidRPr="00382458" w:rsidRDefault="00054A15" w:rsidP="002629EB">
      <w:pPr>
        <w:spacing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2629EB">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2629EB">
      <w:pPr>
        <w:numPr>
          <w:ilvl w:val="0"/>
          <w:numId w:val="7"/>
        </w:numPr>
        <w:tabs>
          <w:tab w:val="clear" w:pos="454"/>
        </w:tabs>
        <w:spacing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3952C2">
      <w:pPr>
        <w:numPr>
          <w:ilvl w:val="0"/>
          <w:numId w:val="14"/>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3952C2">
      <w:pPr>
        <w:numPr>
          <w:ilvl w:val="0"/>
          <w:numId w:val="14"/>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3126A3">
      <w:pPr>
        <w:numPr>
          <w:ilvl w:val="0"/>
          <w:numId w:val="77"/>
        </w:numPr>
        <w:spacing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3126A3">
      <w:pPr>
        <w:numPr>
          <w:ilvl w:val="1"/>
          <w:numId w:val="76"/>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13F26796"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sidR="00AB6B7E">
        <w:rPr>
          <w:rFonts w:ascii="Times New Roman" w:eastAsia="Times New Roman" w:hAnsi="Times New Roman" w:cs="Times New Roman"/>
        </w:rPr>
        <w:t>;</w:t>
      </w:r>
    </w:p>
    <w:p w14:paraId="4457F233" w14:textId="77777777" w:rsidR="00C908D8" w:rsidRPr="00DA199D" w:rsidRDefault="00C908D8" w:rsidP="003126A3">
      <w:pPr>
        <w:numPr>
          <w:ilvl w:val="1"/>
          <w:numId w:val="76"/>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01EA02F5"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sidR="00AB6B7E">
        <w:rPr>
          <w:rFonts w:ascii="Times New Roman" w:eastAsia="Times New Roman" w:hAnsi="Times New Roman" w:cs="Times New Roman"/>
        </w:rPr>
        <w:t>;</w:t>
      </w:r>
    </w:p>
    <w:p w14:paraId="2065166B" w14:textId="77777777" w:rsidR="00C908D8" w:rsidRPr="00DA199D" w:rsidRDefault="00C908D8" w:rsidP="003126A3">
      <w:pPr>
        <w:numPr>
          <w:ilvl w:val="1"/>
          <w:numId w:val="76"/>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427F69F4"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sidR="00AB6B7E">
        <w:rPr>
          <w:rFonts w:ascii="Times New Roman" w:eastAsia="Times New Roman" w:hAnsi="Times New Roman" w:cs="Times New Roman"/>
        </w:rPr>
        <w:t>;</w:t>
      </w:r>
    </w:p>
    <w:p w14:paraId="35C09AF7" w14:textId="77777777" w:rsidR="00C908D8" w:rsidRPr="00DA199D" w:rsidRDefault="00C908D8" w:rsidP="003126A3">
      <w:pPr>
        <w:numPr>
          <w:ilvl w:val="1"/>
          <w:numId w:val="76"/>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D711597" w14:textId="199369EC" w:rsidR="00B80174" w:rsidRDefault="00B80174" w:rsidP="00B80174">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08CBBF4C" w14:textId="0AF16EA2" w:rsidR="00B93A2E" w:rsidRPr="0008468A" w:rsidRDefault="00B93A2E" w:rsidP="00B93A2E">
      <w:pPr>
        <w:spacing w:before="120" w:after="0" w:line="360" w:lineRule="auto"/>
        <w:ind w:left="709"/>
        <w:jc w:val="both"/>
        <w:rPr>
          <w:rFonts w:ascii="Times New Roman" w:hAnsi="Times New Roman" w:cs="Times New Roman"/>
          <w:i/>
          <w:lang w:eastAsia="ar-SA"/>
        </w:rPr>
      </w:pPr>
      <w:r w:rsidRPr="0008468A">
        <w:rPr>
          <w:rFonts w:ascii="Times New Roman" w:hAnsi="Times New Roman" w:cs="Times New Roman"/>
        </w:rPr>
        <w:t>Wykonawca wykaże, że wykonał w okresie ostatnich 3 lat przed upływem terminu składania ofert, a jeżeli okres prowadzenia działalności jest krótszy - w tym okresie</w:t>
      </w:r>
      <w:r w:rsidRPr="0008468A">
        <w:rPr>
          <w:rFonts w:ascii="Times New Roman" w:hAnsi="Times New Roman" w:cs="Times New Roman"/>
          <w:lang w:eastAsia="ar-SA"/>
        </w:rPr>
        <w:t xml:space="preserve">, co najmniej </w:t>
      </w:r>
      <w:r w:rsidR="004A1E8A">
        <w:rPr>
          <w:rFonts w:ascii="Times New Roman" w:hAnsi="Times New Roman" w:cs="Times New Roman"/>
        </w:rPr>
        <w:t>3</w:t>
      </w:r>
      <w:r w:rsidRPr="0008468A">
        <w:rPr>
          <w:rFonts w:ascii="Times New Roman" w:hAnsi="Times New Roman" w:cs="Times New Roman"/>
        </w:rPr>
        <w:t xml:space="preserve"> dostawy </w:t>
      </w:r>
      <w:r w:rsidR="004A1E8A">
        <w:rPr>
          <w:rFonts w:ascii="Times New Roman" w:hAnsi="Times New Roman" w:cs="Times New Roman"/>
        </w:rPr>
        <w:t>lu</w:t>
      </w:r>
      <w:r w:rsidR="002041C6">
        <w:rPr>
          <w:rFonts w:ascii="Times New Roman" w:hAnsi="Times New Roman" w:cs="Times New Roman"/>
        </w:rPr>
        <w:t>b</w:t>
      </w:r>
      <w:r w:rsidR="004A1E8A">
        <w:rPr>
          <w:rFonts w:ascii="Times New Roman" w:hAnsi="Times New Roman" w:cs="Times New Roman"/>
        </w:rPr>
        <w:t>/i sukcesywne dostawy</w:t>
      </w:r>
      <w:r w:rsidR="002041C6">
        <w:rPr>
          <w:rFonts w:ascii="Times New Roman" w:hAnsi="Times New Roman" w:cs="Times New Roman"/>
        </w:rPr>
        <w:t xml:space="preserve"> </w:t>
      </w:r>
      <w:r w:rsidR="004A1E8A">
        <w:rPr>
          <w:rFonts w:ascii="Times New Roman" w:hAnsi="Times New Roman" w:cs="Times New Roman"/>
        </w:rPr>
        <w:t>artykułów biurowych</w:t>
      </w:r>
      <w:r w:rsidRPr="0008468A">
        <w:rPr>
          <w:rFonts w:ascii="Times New Roman" w:hAnsi="Times New Roman" w:cs="Times New Roman"/>
        </w:rPr>
        <w:t xml:space="preserve">. Każda z wykazanych dostaw musi być na kwotę brutto nie niższą niż </w:t>
      </w:r>
      <w:r w:rsidR="004A1E8A">
        <w:rPr>
          <w:rFonts w:ascii="Times New Roman" w:hAnsi="Times New Roman" w:cs="Times New Roman"/>
        </w:rPr>
        <w:t>3</w:t>
      </w:r>
      <w:r w:rsidRPr="0008468A">
        <w:rPr>
          <w:rFonts w:ascii="Times New Roman" w:hAnsi="Times New Roman" w:cs="Times New Roman"/>
        </w:rPr>
        <w:t>00 000,00 zł.</w:t>
      </w:r>
    </w:p>
    <w:p w14:paraId="46766318" w14:textId="77777777" w:rsidR="0068048E" w:rsidRPr="0068048E" w:rsidRDefault="0068048E" w:rsidP="0068048E">
      <w:pPr>
        <w:autoSpaceDE w:val="0"/>
        <w:autoSpaceDN w:val="0"/>
        <w:adjustRightInd w:val="0"/>
        <w:spacing w:after="0" w:line="360" w:lineRule="auto"/>
        <w:ind w:left="720"/>
        <w:jc w:val="both"/>
        <w:rPr>
          <w:rFonts w:ascii="Times New Roman" w:eastAsiaTheme="minorHAnsi" w:hAnsi="Times New Roman" w:cs="Times New Roman"/>
          <w:lang w:eastAsia="ar-SA"/>
        </w:rPr>
      </w:pPr>
      <w:r w:rsidRPr="0068048E">
        <w:rPr>
          <w:rFonts w:ascii="Times New Roman" w:eastAsiaTheme="minorHAnsi" w:hAnsi="Times New Roman" w:cs="Times New Roman"/>
          <w:lang w:eastAsia="ar-SA"/>
        </w:rPr>
        <w:t>W przypadku sukcesywnych dostaw Wykonawca wykaże dostawy artykułów biurowych o łącznej wartości co najmniej 300.000,00 zł brutto w okresie maksymalnie 12 miesięcy.</w:t>
      </w:r>
    </w:p>
    <w:p w14:paraId="46C464B0" w14:textId="77777777" w:rsidR="0068048E" w:rsidRPr="0068048E" w:rsidRDefault="0068048E" w:rsidP="0068048E">
      <w:pPr>
        <w:autoSpaceDE w:val="0"/>
        <w:autoSpaceDN w:val="0"/>
        <w:adjustRightInd w:val="0"/>
        <w:spacing w:after="0" w:line="360" w:lineRule="auto"/>
        <w:ind w:left="720"/>
        <w:jc w:val="both"/>
        <w:rPr>
          <w:rFonts w:ascii="Times New Roman" w:eastAsiaTheme="minorHAnsi" w:hAnsi="Times New Roman" w:cs="Times New Roman"/>
          <w:lang w:eastAsia="ar-SA"/>
        </w:rPr>
      </w:pPr>
      <w:r w:rsidRPr="0068048E">
        <w:rPr>
          <w:rFonts w:ascii="Times New Roman" w:eastAsiaTheme="minorHAnsi" w:hAnsi="Times New Roman" w:cs="Times New Roman"/>
          <w:lang w:eastAsia="ar-SA"/>
        </w:rPr>
        <w:t>W przypadku, gdy Wykonawca jest w trakcie realizacji dostawy, do dnia otwarcia ofert każda z dostaw  ma być zrealizowana za kwotę co najmniej 300.000,00 zł brutto.</w:t>
      </w:r>
    </w:p>
    <w:p w14:paraId="77578D06" w14:textId="77777777" w:rsidR="0068048E" w:rsidRPr="0068048E" w:rsidRDefault="0068048E" w:rsidP="0068048E">
      <w:pPr>
        <w:autoSpaceDE w:val="0"/>
        <w:autoSpaceDN w:val="0"/>
        <w:adjustRightInd w:val="0"/>
        <w:spacing w:after="0" w:line="360" w:lineRule="auto"/>
        <w:ind w:left="720"/>
        <w:jc w:val="both"/>
        <w:rPr>
          <w:rFonts w:ascii="Times New Roman" w:eastAsiaTheme="minorHAnsi" w:hAnsi="Times New Roman" w:cs="Times New Roman"/>
          <w:lang w:eastAsia="ar-SA"/>
        </w:rPr>
      </w:pPr>
      <w:r w:rsidRPr="0068048E">
        <w:rPr>
          <w:rFonts w:ascii="Times New Roman" w:eastAsiaTheme="minorHAnsi" w:hAnsi="Times New Roman" w:cstheme="minorBidi"/>
          <w:lang w:eastAsia="ar-SA"/>
        </w:rPr>
        <w:t>Uwaga: termin (1 rok, 12 miesięcy) nie będzie liczony w niniejszym postępowaniu zgodnie z art. 112 KC,</w:t>
      </w:r>
      <w:r w:rsidRPr="0068048E">
        <w:rPr>
          <w:rFonts w:ascii="Times New Roman" w:eastAsiaTheme="minorHAnsi" w:hAnsi="Times New Roman" w:cstheme="minorBidi"/>
          <w:lang w:eastAsia="en-US"/>
        </w:rPr>
        <w:t xml:space="preserve"> </w:t>
      </w:r>
      <w:r w:rsidRPr="0068048E">
        <w:rPr>
          <w:rFonts w:ascii="Times New Roman" w:eastAsiaTheme="minorHAnsi" w:hAnsi="Times New Roman" w:cstheme="minorBidi"/>
          <w:lang w:eastAsia="ar-SA"/>
        </w:rPr>
        <w:t>czyli rok będzie oznaczał np. od dnia 05.01.2019 r. do dnia 04.01.2020 r. (nie do 05.01.2020 r. jak byłoby to liczone zgodnie z KC).</w:t>
      </w:r>
    </w:p>
    <w:p w14:paraId="0B7683FB" w14:textId="7EF2AC5E" w:rsidR="00B93A2E" w:rsidRDefault="00B93A2E" w:rsidP="00B93A2E">
      <w:pPr>
        <w:spacing w:after="0" w:line="360" w:lineRule="auto"/>
        <w:ind w:left="708"/>
        <w:jc w:val="both"/>
        <w:rPr>
          <w:rFonts w:ascii="Times New Roman" w:hAnsi="Times New Roman" w:cs="Times New Roman"/>
        </w:rPr>
      </w:pPr>
      <w:r w:rsidRPr="0008468A">
        <w:rPr>
          <w:rFonts w:ascii="Times New Roman" w:eastAsia="Times New Roman" w:hAnsi="Times New Roman" w:cs="Times New Roman"/>
          <w:u w:val="single"/>
        </w:rPr>
        <w:t>UWAGA</w:t>
      </w:r>
      <w:r w:rsidRPr="0008468A">
        <w:rPr>
          <w:rFonts w:ascii="Times New Roman" w:eastAsia="Times New Roman" w:hAnsi="Times New Roman" w:cs="Times New Roman"/>
        </w:rPr>
        <w:t xml:space="preserve">: W przypadku Wykonawców wspólnie ubiegających się o udzielenie zamówienia </w:t>
      </w:r>
      <w:r w:rsidRPr="009F2A23">
        <w:rPr>
          <w:rFonts w:ascii="Times New Roman" w:eastAsia="Times New Roman" w:hAnsi="Times New Roman" w:cs="Times New Roman"/>
        </w:rPr>
        <w:t xml:space="preserve">wymagana liczba dostaw nie sumuje się, tzn. co najmniej jeden z Wykonawców wspólnie ubiegających się o udzielenie zamówienia musi wykonać </w:t>
      </w:r>
      <w:r w:rsidR="004A1E8A">
        <w:rPr>
          <w:rFonts w:ascii="Times New Roman" w:eastAsia="Times New Roman" w:hAnsi="Times New Roman" w:cs="Times New Roman"/>
        </w:rPr>
        <w:t>3</w:t>
      </w:r>
      <w:r w:rsidRPr="009F2A23">
        <w:rPr>
          <w:rFonts w:ascii="Times New Roman" w:eastAsia="Times New Roman" w:hAnsi="Times New Roman" w:cs="Times New Roman"/>
        </w:rPr>
        <w:t xml:space="preserve"> dostawy określone powyżej.</w:t>
      </w:r>
      <w:r w:rsidRPr="009F2A23">
        <w:rPr>
          <w:rFonts w:ascii="Times New Roman" w:hAnsi="Times New Roman" w:cs="Times New Roman"/>
        </w:rPr>
        <w:t xml:space="preserve"> Ta sama zasada dotyczy podmiotu udostępniającego zasoby.</w:t>
      </w:r>
    </w:p>
    <w:p w14:paraId="23368FC5" w14:textId="2F34A3D1" w:rsidR="005D352A" w:rsidRPr="006C7F6E" w:rsidRDefault="005D352A" w:rsidP="00B93A2E">
      <w:pPr>
        <w:pStyle w:val="Akapitzlist"/>
        <w:numPr>
          <w:ilvl w:val="0"/>
          <w:numId w:val="1"/>
        </w:numPr>
        <w:suppressAutoHyphens/>
        <w:spacing w:before="120" w:after="0" w:line="360" w:lineRule="auto"/>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B93A2E">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B93A2E">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6095AD8E" w14:textId="4F9EE6DA"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  3</w:t>
      </w:r>
    </w:p>
    <w:p w14:paraId="1D43E0AF" w14:textId="7C34DA55" w:rsidR="00483483" w:rsidRPr="00C81955" w:rsidRDefault="00483483" w:rsidP="00483483">
      <w:pPr>
        <w:spacing w:after="0" w:line="360" w:lineRule="auto"/>
        <w:jc w:val="center"/>
        <w:rPr>
          <w:rFonts w:ascii="Times New Roman" w:hAnsi="Times New Roman" w:cs="Times New Roman"/>
          <w:b/>
          <w:bCs/>
          <w:u w:val="single"/>
        </w:rPr>
      </w:pPr>
      <w:r w:rsidRPr="00C81955">
        <w:rPr>
          <w:rFonts w:ascii="Times New Roman" w:hAnsi="Times New Roman" w:cs="Times New Roman"/>
          <w:b/>
          <w:bCs/>
          <w:u w:val="single"/>
        </w:rPr>
        <w:t>Poleganie na zdolnościach podmiotów udost</w:t>
      </w:r>
      <w:r w:rsidR="00024DFC" w:rsidRPr="00C81955">
        <w:rPr>
          <w:rFonts w:ascii="Times New Roman" w:hAnsi="Times New Roman" w:cs="Times New Roman"/>
          <w:b/>
          <w:bCs/>
          <w:u w:val="single"/>
        </w:rPr>
        <w:t>ę</w:t>
      </w:r>
      <w:r w:rsidRPr="00C81955">
        <w:rPr>
          <w:rFonts w:ascii="Times New Roman" w:hAnsi="Times New Roman" w:cs="Times New Roman"/>
          <w:b/>
          <w:bCs/>
          <w:u w:val="single"/>
        </w:rPr>
        <w:t>pniających zasoby</w:t>
      </w:r>
    </w:p>
    <w:p w14:paraId="4DE8F21C" w14:textId="53CC15BE" w:rsidR="008D4E2E" w:rsidRDefault="001E1127" w:rsidP="003952C2">
      <w:pPr>
        <w:pStyle w:val="Akapitzlist"/>
        <w:numPr>
          <w:ilvl w:val="0"/>
          <w:numId w:val="15"/>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6939B48F" w14:textId="0C2B5611" w:rsidR="008D4E2E" w:rsidRPr="007C21D6" w:rsidRDefault="001E1127" w:rsidP="003952C2">
      <w:pPr>
        <w:pStyle w:val="Akapitzlist"/>
        <w:numPr>
          <w:ilvl w:val="0"/>
          <w:numId w:val="15"/>
        </w:numPr>
        <w:spacing w:before="120" w:after="0" w:line="360" w:lineRule="auto"/>
        <w:ind w:left="357" w:hanging="357"/>
        <w:contextualSpacing w:val="0"/>
        <w:jc w:val="both"/>
        <w:rPr>
          <w:rFonts w:ascii="Times New Roman" w:eastAsia="Times New Roman" w:hAnsi="Times New Roman" w:cs="Times New Roman"/>
          <w:color w:val="0070C0"/>
        </w:rPr>
      </w:pPr>
      <w:r w:rsidRPr="007C21D6">
        <w:rPr>
          <w:rFonts w:ascii="Times New Roman" w:eastAsia="Times New Roman" w:hAnsi="Times New Roman" w:cs="Times New Roman"/>
        </w:rPr>
        <w:t>Wykonawca, który polega na zdolnościach podmiotów udostępn</w:t>
      </w:r>
      <w:r w:rsidR="00916688" w:rsidRPr="007C21D6">
        <w:rPr>
          <w:rFonts w:ascii="Times New Roman" w:eastAsia="Times New Roman" w:hAnsi="Times New Roman" w:cs="Times New Roman"/>
        </w:rPr>
        <w:t>iających zasoby, składa, wraz z </w:t>
      </w:r>
      <w:r w:rsidRPr="007C21D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sidRPr="007C21D6">
        <w:rPr>
          <w:rFonts w:ascii="Times New Roman" w:eastAsia="Times New Roman" w:hAnsi="Times New Roman" w:cs="Times New Roman"/>
        </w:rPr>
        <w:t>W</w:t>
      </w:r>
      <w:r w:rsidRPr="007C21D6">
        <w:rPr>
          <w:rFonts w:ascii="Times New Roman" w:eastAsia="Times New Roman" w:hAnsi="Times New Roman" w:cs="Times New Roman"/>
        </w:rPr>
        <w:t>ykonawca realizując zamówienie, będzie dysponował niezbędnymi zasob</w:t>
      </w:r>
      <w:r w:rsidR="001B2F33" w:rsidRPr="007C21D6">
        <w:rPr>
          <w:rFonts w:ascii="Times New Roman" w:eastAsia="Times New Roman" w:hAnsi="Times New Roman" w:cs="Times New Roman"/>
        </w:rPr>
        <w:t xml:space="preserve">ami tych podmiotów. Wzór oświadczenia </w:t>
      </w:r>
      <w:r w:rsidR="004F502A" w:rsidRPr="007C21D6">
        <w:rPr>
          <w:rFonts w:ascii="Times New Roman" w:eastAsia="Times New Roman" w:hAnsi="Times New Roman" w:cs="Times New Roman"/>
        </w:rPr>
        <w:t xml:space="preserve">(zobowiązanie) </w:t>
      </w:r>
      <w:r w:rsidR="001B2F33" w:rsidRPr="007C21D6">
        <w:rPr>
          <w:rFonts w:ascii="Times New Roman" w:eastAsia="Times New Roman" w:hAnsi="Times New Roman" w:cs="Times New Roman"/>
        </w:rPr>
        <w:t xml:space="preserve">stanowi </w:t>
      </w:r>
      <w:r w:rsidR="00834DE8" w:rsidRPr="007C21D6">
        <w:rPr>
          <w:rFonts w:ascii="Times New Roman" w:eastAsia="Times New Roman" w:hAnsi="Times New Roman" w:cs="Times New Roman"/>
          <w:b/>
        </w:rPr>
        <w:t>F</w:t>
      </w:r>
      <w:r w:rsidR="001B2F33" w:rsidRPr="007C21D6">
        <w:rPr>
          <w:rFonts w:ascii="Times New Roman" w:eastAsia="Times New Roman" w:hAnsi="Times New Roman" w:cs="Times New Roman"/>
          <w:b/>
        </w:rPr>
        <w:t xml:space="preserve">ormularz nr </w:t>
      </w:r>
      <w:r w:rsidR="000323B6" w:rsidRPr="007C21D6">
        <w:rPr>
          <w:rFonts w:ascii="Times New Roman" w:eastAsia="Times New Roman" w:hAnsi="Times New Roman" w:cs="Times New Roman"/>
          <w:b/>
        </w:rPr>
        <w:t>2</w:t>
      </w:r>
      <w:r w:rsidR="00A4684C" w:rsidRPr="007C21D6">
        <w:rPr>
          <w:rFonts w:ascii="Times New Roman" w:eastAsia="Times New Roman" w:hAnsi="Times New Roman" w:cs="Times New Roman"/>
          <w:b/>
        </w:rPr>
        <w:t>.</w:t>
      </w:r>
    </w:p>
    <w:p w14:paraId="3DB323A8" w14:textId="003561CE" w:rsidR="00386E06" w:rsidRPr="00386E06" w:rsidRDefault="00386E06" w:rsidP="003952C2">
      <w:pPr>
        <w:pStyle w:val="Akapitzlist"/>
        <w:numPr>
          <w:ilvl w:val="0"/>
          <w:numId w:val="36"/>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 xml:space="preserve">Zobowiązanie podmiotu udostępniającego zasoby, o którym mowa w ust. </w:t>
      </w:r>
      <w:r w:rsidR="00365B9D">
        <w:rPr>
          <w:rFonts w:ascii="Times New Roman" w:eastAsia="Times New Roman" w:hAnsi="Times New Roman" w:cs="Times New Roman"/>
        </w:rPr>
        <w:t>2</w:t>
      </w:r>
      <w:r w:rsidRPr="00386E06">
        <w:rPr>
          <w:rFonts w:ascii="Times New Roman" w:eastAsia="Times New Roman" w:hAnsi="Times New Roman" w:cs="Times New Roman"/>
        </w:rPr>
        <w:t>, potwierdza, że stosunek łączący wykonawcę z podmiotami udostępniającymi zasoby gwarantuje rzeczywisty dostęp do tych zasobów oraz określa w szczególności:</w:t>
      </w:r>
    </w:p>
    <w:p w14:paraId="1C6BB747" w14:textId="77777777" w:rsidR="00386E06" w:rsidRDefault="00386E06" w:rsidP="00BA1AAE">
      <w:pPr>
        <w:pStyle w:val="Akapitzlist"/>
        <w:numPr>
          <w:ilvl w:val="0"/>
          <w:numId w:val="8"/>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13A39532"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sidR="00AB6B7E">
        <w:rPr>
          <w:rFonts w:ascii="Times New Roman" w:eastAsia="Times New Roman" w:hAnsi="Times New Roman" w:cs="Times New Roman"/>
        </w:rPr>
        <w:t>;</w:t>
      </w:r>
    </w:p>
    <w:p w14:paraId="4DC6DD96" w14:textId="77777777" w:rsidR="00386E06" w:rsidRPr="00CC1826" w:rsidRDefault="00386E06" w:rsidP="00BA1AAE">
      <w:pPr>
        <w:pStyle w:val="Akapitzlist"/>
        <w:numPr>
          <w:ilvl w:val="0"/>
          <w:numId w:val="8"/>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41B56E05" w14:textId="76F3B1C5" w:rsidR="002847EE" w:rsidRPr="00B65236" w:rsidRDefault="002847EE" w:rsidP="003952C2">
      <w:pPr>
        <w:pStyle w:val="Akapitzlist"/>
        <w:numPr>
          <w:ilvl w:val="0"/>
          <w:numId w:val="36"/>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3952C2">
      <w:pPr>
        <w:pStyle w:val="Akapitzlist"/>
        <w:numPr>
          <w:ilvl w:val="0"/>
          <w:numId w:val="36"/>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3126A3">
      <w:pPr>
        <w:pStyle w:val="Akapitzlist"/>
        <w:numPr>
          <w:ilvl w:val="0"/>
          <w:numId w:val="84"/>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3126A3">
      <w:pPr>
        <w:pStyle w:val="Akapitzlist"/>
        <w:numPr>
          <w:ilvl w:val="0"/>
          <w:numId w:val="84"/>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6C10C18F" w:rsidR="00386E06" w:rsidRPr="00386E06" w:rsidRDefault="00386E06" w:rsidP="003126A3">
      <w:pPr>
        <w:pStyle w:val="pkt"/>
        <w:numPr>
          <w:ilvl w:val="0"/>
          <w:numId w:val="84"/>
        </w:numPr>
        <w:spacing w:before="120" w:after="0" w:line="360" w:lineRule="auto"/>
        <w:ind w:left="357" w:hanging="357"/>
        <w:rPr>
          <w:sz w:val="22"/>
          <w:szCs w:val="22"/>
        </w:rPr>
      </w:pPr>
      <w:r w:rsidRPr="00386E06">
        <w:rPr>
          <w:sz w:val="22"/>
          <w:szCs w:val="22"/>
        </w:rPr>
        <w:t xml:space="preserve">W celu oceny, czy Wykonawca polegając na zdolnościach lub sytuacji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49CCE9BF" w:rsidR="00386E06" w:rsidRPr="00724CBD" w:rsidRDefault="00386E06" w:rsidP="003126A3">
      <w:pPr>
        <w:pStyle w:val="Teksttreci0"/>
        <w:numPr>
          <w:ilvl w:val="0"/>
          <w:numId w:val="71"/>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AB6B7E">
        <w:rPr>
          <w:rFonts w:ascii="Times New Roman" w:hAnsi="Times New Roman" w:cs="Times New Roman"/>
          <w:sz w:val="22"/>
        </w:rPr>
        <w:t>;</w:t>
      </w:r>
    </w:p>
    <w:p w14:paraId="06EF84BF" w14:textId="4DC593FC" w:rsidR="00386E06" w:rsidRPr="006525AB" w:rsidRDefault="00386E06" w:rsidP="003126A3">
      <w:pPr>
        <w:pStyle w:val="Teksttreci0"/>
        <w:numPr>
          <w:ilvl w:val="0"/>
          <w:numId w:val="71"/>
        </w:numPr>
        <w:shd w:val="clear" w:color="auto" w:fill="auto"/>
        <w:spacing w:line="360" w:lineRule="auto"/>
        <w:ind w:left="714" w:hanging="357"/>
        <w:jc w:val="both"/>
        <w:rPr>
          <w:rFonts w:ascii="Times New Roman" w:hAnsi="Times New Roman" w:cs="Times New Roman"/>
          <w:color w:val="FF0000"/>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006525AB">
        <w:rPr>
          <w:rFonts w:ascii="Times New Roman" w:hAnsi="Times New Roman" w:cs="Times New Roman"/>
          <w:sz w:val="22"/>
        </w:rPr>
        <w:t>dotyczący tych po</w:t>
      </w:r>
      <w:r w:rsidR="006525AB" w:rsidRPr="001D7CCF">
        <w:rPr>
          <w:rFonts w:ascii="Times New Roman" w:hAnsi="Times New Roman" w:cs="Times New Roman"/>
          <w:sz w:val="22"/>
        </w:rPr>
        <w:t xml:space="preserve">dmiotów oraz Formularz nr </w:t>
      </w:r>
      <w:r w:rsidR="001D5891">
        <w:rPr>
          <w:rFonts w:ascii="Times New Roman" w:hAnsi="Times New Roman" w:cs="Times New Roman"/>
          <w:sz w:val="22"/>
        </w:rPr>
        <w:t>5</w:t>
      </w:r>
      <w:r w:rsidR="00AB6B7E" w:rsidRPr="001D7CCF">
        <w:rPr>
          <w:rFonts w:ascii="Times New Roman" w:hAnsi="Times New Roman" w:cs="Times New Roman"/>
          <w:sz w:val="22"/>
        </w:rPr>
        <w:t>;</w:t>
      </w:r>
    </w:p>
    <w:p w14:paraId="1E73C265" w14:textId="0C8154D6" w:rsidR="00F36D72" w:rsidRPr="00243A6E" w:rsidRDefault="00386E06" w:rsidP="003126A3">
      <w:pPr>
        <w:pStyle w:val="Akapitzlist"/>
        <w:numPr>
          <w:ilvl w:val="0"/>
          <w:numId w:val="71"/>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0EE16CBC"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sidRPr="0088302B">
        <w:rPr>
          <w:rFonts w:ascii="Times New Roman" w:eastAsia="Times New Roman" w:hAnsi="Times New Roman" w:cs="Times New Roman"/>
          <w:b/>
          <w:u w:val="single"/>
        </w:rPr>
        <w:t>Informacje dotyczące Wykonawców wspólnie ubiegających się o udzielenie zamówienia</w:t>
      </w:r>
      <w:r w:rsidRPr="0088302B">
        <w:rPr>
          <w:rFonts w:ascii="Times New Roman" w:eastAsia="Times New Roman" w:hAnsi="Times New Roman" w:cs="Times New Roman"/>
          <w:b/>
          <w:u w:val="single"/>
        </w:rPr>
        <w:br/>
      </w:r>
      <w:r>
        <w:rPr>
          <w:rFonts w:ascii="Times New Roman" w:eastAsia="Times New Roman" w:hAnsi="Times New Roman" w:cs="Times New Roman"/>
          <w:b/>
          <w:u w:val="single"/>
        </w:rPr>
        <w:t xml:space="preserve"> (spółki cywilne/konsorcja)</w:t>
      </w:r>
    </w:p>
    <w:p w14:paraId="25CB3CC0" w14:textId="7E5A67D4" w:rsidR="008A5434" w:rsidRPr="00B35531" w:rsidRDefault="008A5434" w:rsidP="00BA1AAE">
      <w:pPr>
        <w:pStyle w:val="Tekstpodstawowy"/>
        <w:widowControl w:val="0"/>
        <w:numPr>
          <w:ilvl w:val="0"/>
          <w:numId w:val="6"/>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z w:val="22"/>
          <w:szCs w:val="22"/>
        </w:rPr>
        <w:t>i</w:t>
      </w:r>
      <w:r w:rsidRPr="00D4240D">
        <w:rPr>
          <w:spacing w:val="40"/>
          <w:w w:val="99"/>
          <w:sz w:val="22"/>
          <w:szCs w:val="22"/>
        </w:rPr>
        <w:t xml:space="preserve"> </w:t>
      </w:r>
      <w:r w:rsidRPr="00D4240D">
        <w:rPr>
          <w:sz w:val="22"/>
          <w:szCs w:val="22"/>
        </w:rPr>
        <w:t xml:space="preserve">zawarcia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BA1AAE">
      <w:pPr>
        <w:numPr>
          <w:ilvl w:val="0"/>
          <w:numId w:val="6"/>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BA1AAE">
      <w:pPr>
        <w:numPr>
          <w:ilvl w:val="1"/>
          <w:numId w:val="6"/>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w:t>
      </w:r>
      <w:r w:rsidRPr="009A70BC">
        <w:rPr>
          <w:rFonts w:ascii="Times New Roman" w:eastAsia="Times New Roman" w:hAnsi="Times New Roman" w:cs="Times New Roman"/>
        </w:rPr>
        <w:t>ursie (Dz. U., poz. 2452)</w:t>
      </w:r>
      <w:r w:rsidR="004D4645" w:rsidRPr="009A70BC">
        <w:rPr>
          <w:rFonts w:ascii="Times New Roman" w:eastAsia="Times New Roman" w:hAnsi="Times New Roman" w:cs="Times New Roman"/>
        </w:rPr>
        <w:t>, zwan</w:t>
      </w:r>
      <w:r w:rsidR="004D4645">
        <w:rPr>
          <w:rFonts w:ascii="Times New Roman" w:eastAsia="Times New Roman" w:hAnsi="Times New Roman" w:cs="Times New Roman"/>
        </w:rPr>
        <w:t>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49655538" w14:textId="1ACD060A" w:rsidR="008A5434" w:rsidRPr="0054478D" w:rsidRDefault="008A5434" w:rsidP="003952C2">
      <w:pPr>
        <w:pStyle w:val="Akapitzlist"/>
        <w:numPr>
          <w:ilvl w:val="0"/>
          <w:numId w:val="16"/>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0599C698" w14:textId="77777777" w:rsidR="00DD6C01" w:rsidRPr="0054478D" w:rsidRDefault="00DD6C01" w:rsidP="003952C2">
      <w:pPr>
        <w:pStyle w:val="Akapitzlist"/>
        <w:numPr>
          <w:ilvl w:val="0"/>
          <w:numId w:val="16"/>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7764574F" w14:textId="77777777" w:rsidR="00DD6C01" w:rsidRPr="00F53416" w:rsidRDefault="00DD6C01" w:rsidP="003952C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5F766457" w14:textId="77777777" w:rsidR="00DD6C01" w:rsidRPr="00F53416" w:rsidRDefault="00DD6C01" w:rsidP="003952C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5BF43425" w14:textId="77777777" w:rsidR="00DD6C01" w:rsidRDefault="00DD6C01" w:rsidP="003952C2">
      <w:pPr>
        <w:numPr>
          <w:ilvl w:val="0"/>
          <w:numId w:val="1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69F5965B"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00B65302">
        <w:rPr>
          <w:rFonts w:ascii="Times New Roman" w:eastAsia="Times New Roman" w:hAnsi="Times New Roman" w:cs="Times New Roman"/>
          <w:b/>
        </w:rPr>
        <w:t xml:space="preserve">PRZEDMIOTOWE ŚRODKI DOWODOWE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4EF555AC" w14:textId="77777777" w:rsidR="00766E19" w:rsidRPr="00766E19" w:rsidRDefault="00766E19" w:rsidP="00766E19">
      <w:pPr>
        <w:numPr>
          <w:ilvl w:val="0"/>
          <w:numId w:val="4"/>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u w:val="single"/>
        </w:rPr>
        <w:t>Do oferty (Formularz oferty)</w:t>
      </w:r>
      <w:r w:rsidRPr="00766E19">
        <w:rPr>
          <w:rFonts w:ascii="Times New Roman" w:eastAsia="Times New Roman" w:hAnsi="Times New Roman" w:cs="Times New Roman"/>
        </w:rPr>
        <w:t xml:space="preserve"> Wykonawca zobowiązany jest dołączyć aktualne na dzień składania ofert oświadczenia o spełnianiu warunków udziału w postępowaniu oraz o braku podstaw wykluczenia z postępowania  w zakresie wskazanym przez Zamawiającego.:</w:t>
      </w:r>
    </w:p>
    <w:p w14:paraId="34E4866B" w14:textId="77777777" w:rsidR="00766E19" w:rsidRPr="00766E19" w:rsidRDefault="00766E19" w:rsidP="00766E19">
      <w:pPr>
        <w:numPr>
          <w:ilvl w:val="0"/>
          <w:numId w:val="4"/>
        </w:numPr>
        <w:suppressAutoHyphens/>
        <w:spacing w:before="120" w:after="0" w:line="360" w:lineRule="auto"/>
        <w:ind w:left="357" w:hanging="357"/>
        <w:jc w:val="both"/>
        <w:rPr>
          <w:rFonts w:ascii="Times New Roman" w:hAnsi="Times New Roman"/>
        </w:rPr>
      </w:pPr>
      <w:r w:rsidRPr="00766E19">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E059608" w14:textId="77777777"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77597E9B" w14:textId="04B69B9E" w:rsidR="00766E19" w:rsidRPr="00766E19" w:rsidRDefault="00766E19" w:rsidP="003126A3">
      <w:pPr>
        <w:numPr>
          <w:ilvl w:val="0"/>
          <w:numId w:val="93"/>
        </w:numPr>
        <w:spacing w:before="120" w:after="0" w:line="360" w:lineRule="auto"/>
        <w:ind w:left="357" w:hanging="357"/>
        <w:jc w:val="both"/>
        <w:rPr>
          <w:rFonts w:ascii="Times New Roman" w:hAnsi="Times New Roman" w:cs="Times New Roman"/>
        </w:rPr>
      </w:pPr>
      <w:r w:rsidRPr="00766E19">
        <w:rPr>
          <w:rFonts w:ascii="Times New Roman" w:hAnsi="Times New Roman" w:cs="Times New Roman"/>
        </w:rPr>
        <w:t>W przypadku Wykonawców wspólnie ubiegających się o udzielenie zamówienia, oświadczenie, o którym mowa w ust. 1 (J</w:t>
      </w:r>
      <w:r>
        <w:rPr>
          <w:rFonts w:ascii="Times New Roman" w:hAnsi="Times New Roman" w:cs="Times New Roman"/>
        </w:rPr>
        <w:t>EDZ), składa każdy z Wykonawców</w:t>
      </w:r>
      <w:r w:rsidRPr="00766E19">
        <w:rPr>
          <w:rFonts w:ascii="Times New Roman" w:hAnsi="Times New Roman" w:cs="Times New Roman"/>
        </w:rPr>
        <w:t xml:space="preserve">. </w:t>
      </w:r>
    </w:p>
    <w:p w14:paraId="3F5AE802" w14:textId="399A204C"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766E19">
        <w:rPr>
          <w:rFonts w:ascii="Times New Roman" w:hAnsi="Times New Roman" w:cs="Times New Roman"/>
        </w:rPr>
        <w:t xml:space="preserve">(JEDZ), </w:t>
      </w:r>
      <w:r w:rsidRPr="00766E19">
        <w:rPr>
          <w:rFonts w:ascii="Times New Roman" w:eastAsia="Times New Roman" w:hAnsi="Times New Roman" w:cs="Times New Roman"/>
        </w:rPr>
        <w:t>także oświadczenie p</w:t>
      </w:r>
      <w:r>
        <w:rPr>
          <w:rFonts w:ascii="Times New Roman" w:eastAsia="Times New Roman" w:hAnsi="Times New Roman" w:cs="Times New Roman"/>
        </w:rPr>
        <w:t>odmiotu udostępniającego zasoby</w:t>
      </w:r>
      <w:r w:rsidRPr="00766E19">
        <w:rPr>
          <w:rFonts w:ascii="Times New Roman" w:eastAsia="Times New Roman" w:hAnsi="Times New Roman" w:cs="Times New Roman"/>
        </w:rPr>
        <w:t xml:space="preserve">. </w:t>
      </w:r>
    </w:p>
    <w:p w14:paraId="1D837D8E" w14:textId="77777777"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5874687B" w14:textId="77777777"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Do oferty należy dołączyć JEDZ w postaci elektronicznej opatrzonej kwalifikowanym podpisem elektronicznym. </w:t>
      </w:r>
    </w:p>
    <w:p w14:paraId="04D923DC" w14:textId="77777777" w:rsidR="00766E19" w:rsidRPr="00766E19" w:rsidRDefault="00766E19" w:rsidP="003126A3">
      <w:pPr>
        <w:numPr>
          <w:ilvl w:val="0"/>
          <w:numId w:val="41"/>
        </w:numPr>
        <w:spacing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Wykonawca powinien pobrać ze strony internetowej Zamawiającego plik w formacie XML o nazwie „JEDZ”.</w:t>
      </w:r>
    </w:p>
    <w:p w14:paraId="194154FD" w14:textId="77777777" w:rsidR="00766E19" w:rsidRPr="00766E19" w:rsidRDefault="00766E19" w:rsidP="003126A3">
      <w:pPr>
        <w:numPr>
          <w:ilvl w:val="0"/>
          <w:numId w:val="41"/>
        </w:numPr>
        <w:spacing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następnie Wykonawca powinien wejść na stronę </w:t>
      </w:r>
      <w:hyperlink r:id="rId12" w:history="1">
        <w:r w:rsidRPr="00766E19">
          <w:rPr>
            <w:rFonts w:ascii="Times New Roman" w:eastAsia="Times New Roman" w:hAnsi="Times New Roman" w:cs="Times New Roman"/>
            <w:color w:val="0563C1" w:themeColor="hyperlink"/>
            <w:u w:val="single"/>
          </w:rPr>
          <w:t>https://espd.uzp.gov.pl/filter?lang=pl</w:t>
        </w:r>
      </w:hyperlink>
      <w:r w:rsidRPr="00766E19">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7A662BDF" w14:textId="77777777" w:rsidR="00766E19" w:rsidRPr="00766E19" w:rsidRDefault="00766E19" w:rsidP="003126A3">
      <w:pPr>
        <w:numPr>
          <w:ilvl w:val="0"/>
          <w:numId w:val="41"/>
        </w:numPr>
        <w:spacing w:before="120" w:after="0" w:line="360" w:lineRule="auto"/>
        <w:ind w:left="714"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Zamawiający informuje, że na stronie internetowej Urzędu Zamówień Publicznych </w:t>
      </w:r>
      <w:hyperlink r:id="rId13" w:history="1">
        <w:r w:rsidRPr="00766E19">
          <w:rPr>
            <w:rFonts w:ascii="Times New Roman" w:eastAsia="Times New Roman" w:hAnsi="Times New Roman" w:cs="Times New Roman"/>
            <w:color w:val="0563C1" w:themeColor="hyperlink"/>
            <w:u w:val="single"/>
          </w:rPr>
          <w:t>https://www.uzp.gov.pl/__data/assets/pdf_file/0015/32415/Instrukcja-wypelniania-JEDZ-ESPD.pdf</w:t>
        </w:r>
      </w:hyperlink>
      <w:r w:rsidRPr="00766E19">
        <w:rPr>
          <w:rFonts w:ascii="Times New Roman" w:eastAsia="Times New Roman" w:hAnsi="Times New Roman" w:cs="Times New Roman"/>
        </w:rPr>
        <w:t xml:space="preserve"> dostępna jest instrukcja wypełniania JEDZ.</w:t>
      </w:r>
    </w:p>
    <w:p w14:paraId="3CAE1288" w14:textId="77777777"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D09C372" w14:textId="3E482EDD"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hAnsi="Times New Roman" w:cs="Times New Roman"/>
        </w:rPr>
        <w:t xml:space="preserve">Na podstawie  art. 125 ust. 1 ustawy w celu wykazania braku podstaw do wykluczenia Wykonawca zobowiązany jest złożyć również </w:t>
      </w:r>
      <w:r w:rsidRPr="00766E19">
        <w:rPr>
          <w:rFonts w:ascii="Times New Roman" w:eastAsia="Times New Roman" w:hAnsi="Times New Roman" w:cs="Times New Roman"/>
        </w:rPr>
        <w:t>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w:t>
      </w:r>
      <w:r w:rsidRPr="001D7CCF">
        <w:rPr>
          <w:rFonts w:ascii="Times New Roman" w:eastAsia="Times New Roman" w:hAnsi="Times New Roman" w:cs="Times New Roman"/>
        </w:rPr>
        <w:t xml:space="preserve">użących ochronie bezpieczeństwa narodowego sporządzone zgodnie z Formularzem nr </w:t>
      </w:r>
      <w:r w:rsidR="003A156B">
        <w:rPr>
          <w:rFonts w:ascii="Times New Roman" w:eastAsia="Times New Roman" w:hAnsi="Times New Roman" w:cs="Times New Roman"/>
        </w:rPr>
        <w:t>4</w:t>
      </w:r>
      <w:r w:rsidRPr="001D7CCF">
        <w:rPr>
          <w:rFonts w:ascii="Times New Roman" w:eastAsia="Times New Roman" w:hAnsi="Times New Roman" w:cs="Times New Roman"/>
        </w:rPr>
        <w:t xml:space="preserve"> dołączony</w:t>
      </w:r>
      <w:r w:rsidRPr="00766E19">
        <w:rPr>
          <w:rFonts w:ascii="Times New Roman" w:eastAsia="Times New Roman" w:hAnsi="Times New Roman" w:cs="Times New Roman"/>
        </w:rPr>
        <w:t>m do SWZ</w:t>
      </w:r>
    </w:p>
    <w:p w14:paraId="7A9BD6A9" w14:textId="3AD03052" w:rsidR="00766E19" w:rsidRPr="00766E19" w:rsidRDefault="00766E19" w:rsidP="003126A3">
      <w:pPr>
        <w:numPr>
          <w:ilvl w:val="0"/>
          <w:numId w:val="93"/>
        </w:numPr>
        <w:spacing w:before="120" w:after="0" w:line="360" w:lineRule="auto"/>
        <w:ind w:left="357" w:hanging="357"/>
        <w:jc w:val="both"/>
        <w:rPr>
          <w:rFonts w:ascii="Times New Roman" w:eastAsia="Times New Roman" w:hAnsi="Times New Roman" w:cs="Times New Roman"/>
        </w:rPr>
      </w:pPr>
      <w:r w:rsidRPr="00766E19">
        <w:rPr>
          <w:rFonts w:ascii="Times New Roman" w:hAnsi="Times New Roman" w:cs="Times New Roman"/>
        </w:rPr>
        <w:t xml:space="preserve">Na podstawie  art. 125 ust. 5 ustawy w celu wykazania braku podstaw do wykluczenia Wykonawca zobowiązany jest złożyć również </w:t>
      </w:r>
      <w:r w:rsidRPr="00766E19">
        <w:rPr>
          <w:rFonts w:ascii="Times New Roman" w:eastAsia="Times New Roman" w:hAnsi="Times New Roman" w:cs="Times New Roman"/>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w:t>
      </w:r>
      <w:r w:rsidRPr="00C66A17">
        <w:rPr>
          <w:rFonts w:ascii="Times New Roman" w:eastAsia="Times New Roman" w:hAnsi="Times New Roman" w:cs="Times New Roman"/>
        </w:rPr>
        <w:t xml:space="preserve">e zgodnie z Formularzem nr </w:t>
      </w:r>
      <w:r w:rsidR="003A156B">
        <w:rPr>
          <w:rFonts w:ascii="Times New Roman" w:eastAsia="Times New Roman" w:hAnsi="Times New Roman" w:cs="Times New Roman"/>
        </w:rPr>
        <w:t>5</w:t>
      </w:r>
      <w:bookmarkStart w:id="2" w:name="_GoBack"/>
      <w:bookmarkEnd w:id="2"/>
      <w:r w:rsidRPr="00C66A17">
        <w:rPr>
          <w:rFonts w:ascii="Times New Roman" w:eastAsia="Times New Roman" w:hAnsi="Times New Roman" w:cs="Times New Roman"/>
        </w:rPr>
        <w:t xml:space="preserve"> doł</w:t>
      </w:r>
      <w:r w:rsidRPr="00766E19">
        <w:rPr>
          <w:rFonts w:ascii="Times New Roman" w:eastAsia="Times New Roman" w:hAnsi="Times New Roman" w:cs="Times New Roman"/>
        </w:rPr>
        <w:t>ączonym do SWZ</w:t>
      </w:r>
      <w:r w:rsidR="006525AB">
        <w:rPr>
          <w:rFonts w:ascii="Times New Roman" w:eastAsia="Times New Roman" w:hAnsi="Times New Roman" w:cs="Times New Roman"/>
        </w:rPr>
        <w:t>.</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7978AF52" w14:textId="77777777" w:rsidR="00A71D55" w:rsidRPr="00A71D55" w:rsidRDefault="00A71D55" w:rsidP="00A71D55">
      <w:pPr>
        <w:spacing w:after="0" w:line="360" w:lineRule="auto"/>
        <w:jc w:val="center"/>
        <w:rPr>
          <w:rFonts w:ascii="Times New Roman" w:eastAsia="Times New Roman" w:hAnsi="Times New Roman" w:cs="Times New Roman"/>
          <w:b/>
          <w:u w:val="single"/>
        </w:rPr>
      </w:pPr>
      <w:r w:rsidRPr="00A71D55">
        <w:rPr>
          <w:rFonts w:ascii="Times New Roman" w:eastAsia="Times New Roman" w:hAnsi="Times New Roman" w:cs="Times New Roman"/>
          <w:b/>
          <w:u w:val="single"/>
        </w:rPr>
        <w:t>Oświadczenia i dokumenty (w tym przedmiotowe środki dowodowe)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771C83F3" w14:textId="4427AA49" w:rsidR="00D3223C" w:rsidRPr="00D3223C" w:rsidRDefault="001C614E" w:rsidP="00D3223C">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0D2872">
        <w:rPr>
          <w:rFonts w:ascii="Times New Roman" w:eastAsia="Times New Roman" w:hAnsi="Times New Roman" w:cs="Times New Roman"/>
        </w:rPr>
        <w:t>)</w:t>
      </w:r>
      <w:r w:rsidR="00D3223C">
        <w:rPr>
          <w:rFonts w:ascii="Times New Roman" w:eastAsia="Times New Roman" w:hAnsi="Times New Roman" w:cs="Times New Roman"/>
        </w:rPr>
        <w:t>;</w:t>
      </w:r>
      <w:r w:rsidR="00D3223C" w:rsidRPr="006B4EDA">
        <w:rPr>
          <w:rFonts w:ascii="Times New Roman" w:eastAsia="Times New Roman" w:hAnsi="Times New Roman" w:cs="Times New Roman"/>
          <w:b/>
          <w:color w:val="FF0000"/>
        </w:rPr>
        <w:t xml:space="preserve"> </w:t>
      </w:r>
      <w:r w:rsidR="00D3223C" w:rsidRPr="00C66A17">
        <w:rPr>
          <w:rFonts w:ascii="Times New Roman" w:eastAsia="Times New Roman" w:hAnsi="Times New Roman" w:cs="Times New Roman"/>
          <w:b/>
        </w:rPr>
        <w:t xml:space="preserve">Formularz nr </w:t>
      </w:r>
      <w:r w:rsidR="00D66768">
        <w:rPr>
          <w:rFonts w:ascii="Times New Roman" w:eastAsia="Times New Roman" w:hAnsi="Times New Roman" w:cs="Times New Roman"/>
          <w:b/>
        </w:rPr>
        <w:t>4</w:t>
      </w:r>
      <w:r w:rsidR="00D3223C" w:rsidRPr="00C66A17">
        <w:rPr>
          <w:rFonts w:ascii="Times New Roman" w:eastAsia="Times New Roman" w:hAnsi="Times New Roman" w:cs="Times New Roman"/>
        </w:rPr>
        <w:t xml:space="preserve"> oraz </w:t>
      </w:r>
      <w:r w:rsidR="00D3223C" w:rsidRPr="00C66A17">
        <w:rPr>
          <w:rFonts w:ascii="Times New Roman" w:eastAsia="Times New Roman" w:hAnsi="Times New Roman" w:cs="Times New Roman"/>
          <w:b/>
        </w:rPr>
        <w:t xml:space="preserve">Formularz nr </w:t>
      </w:r>
      <w:r w:rsidR="00D66768">
        <w:rPr>
          <w:rFonts w:ascii="Times New Roman" w:eastAsia="Times New Roman" w:hAnsi="Times New Roman" w:cs="Times New Roman"/>
          <w:b/>
        </w:rPr>
        <w:t>5</w:t>
      </w:r>
      <w:r w:rsidR="00D3223C" w:rsidRPr="00D3223C">
        <w:rPr>
          <w:rFonts w:ascii="Times New Roman" w:eastAsia="Times New Roman" w:hAnsi="Times New Roman" w:cs="Times New Roman"/>
        </w:rPr>
        <w:t xml:space="preserve"> (jeżeli dotyczy)</w:t>
      </w:r>
      <w:r w:rsidR="00D3223C">
        <w:rPr>
          <w:rFonts w:ascii="Times New Roman" w:eastAsia="Times New Roman" w:hAnsi="Times New Roman" w:cs="Times New Roman"/>
        </w:rPr>
        <w:t>;</w:t>
      </w:r>
    </w:p>
    <w:p w14:paraId="37B8DE34" w14:textId="37FFA51D"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r w:rsidR="00B06B8A">
        <w:rPr>
          <w:rFonts w:ascii="Times New Roman" w:eastAsia="Times New Roman" w:hAnsi="Times New Roman" w:cs="Times New Roman"/>
        </w:rPr>
        <w:t>;</w:t>
      </w:r>
    </w:p>
    <w:p w14:paraId="00EF71A3" w14:textId="44CC9C9F"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art. 4 § 4 ust. 2 pkt 1 SWZ)</w:t>
      </w:r>
      <w:r w:rsidR="00B06B8A">
        <w:rPr>
          <w:rFonts w:ascii="Times New Roman" w:eastAsia="Times New Roman" w:hAnsi="Times New Roman" w:cs="Times New Roman"/>
        </w:rPr>
        <w:t>;</w:t>
      </w:r>
    </w:p>
    <w:p w14:paraId="149762AF" w14:textId="531973D0"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B06B8A">
        <w:rPr>
          <w:rFonts w:ascii="Times New Roman" w:eastAsia="Times New Roman" w:hAnsi="Times New Roman" w:cs="Times New Roman"/>
        </w:rPr>
        <w:t>;</w:t>
      </w:r>
    </w:p>
    <w:p w14:paraId="7C0AC2C5" w14:textId="2C4FF4F1" w:rsidR="00CC5CC4" w:rsidRPr="00C66A17" w:rsidRDefault="00E7632C" w:rsidP="00536BE5">
      <w:pPr>
        <w:numPr>
          <w:ilvl w:val="3"/>
          <w:numId w:val="3"/>
        </w:numPr>
        <w:spacing w:after="0" w:line="360" w:lineRule="auto"/>
        <w:ind w:left="357" w:hanging="357"/>
        <w:jc w:val="both"/>
        <w:rPr>
          <w:rFonts w:ascii="Times New Roman" w:eastAsia="Times New Roman" w:hAnsi="Times New Roman" w:cs="Times New Roman"/>
          <w:b/>
        </w:rPr>
      </w:pPr>
      <w:r w:rsidRPr="00C66A17">
        <w:rPr>
          <w:rFonts w:ascii="Times New Roman" w:eastAsia="Times New Roman" w:hAnsi="Times New Roman" w:cs="Times New Roman"/>
          <w:b/>
        </w:rPr>
        <w:t xml:space="preserve">Formularz nr 1 – </w:t>
      </w:r>
      <w:r w:rsidR="00ED453B" w:rsidRPr="00ED453B">
        <w:rPr>
          <w:rFonts w:ascii="Times New Roman" w:eastAsia="Times New Roman" w:hAnsi="Times New Roman" w:cs="Times New Roman"/>
        </w:rPr>
        <w:t>Formularz cenowy/wykaz artykułow biurowych</w:t>
      </w:r>
      <w:r w:rsidR="00536BE5" w:rsidRPr="00C66A17">
        <w:rPr>
          <w:rFonts w:ascii="Times New Roman" w:eastAsia="Times New Roman" w:hAnsi="Times New Roman" w:cs="Times New Roman"/>
        </w:rPr>
        <w:t xml:space="preserve"> </w:t>
      </w:r>
      <w:r w:rsidR="00935AE8" w:rsidRPr="00C66A17">
        <w:rPr>
          <w:rFonts w:ascii="Times New Roman" w:eastAsia="Times New Roman" w:hAnsi="Times New Roman" w:cs="Times New Roman"/>
          <w:b/>
        </w:rPr>
        <w:t xml:space="preserve">- </w:t>
      </w:r>
      <w:r w:rsidR="00935AE8" w:rsidRPr="00C66A17">
        <w:rPr>
          <w:rFonts w:ascii="Times New Roman" w:eastAsia="Times New Roman" w:hAnsi="Times New Roman" w:cs="Times New Roman"/>
        </w:rPr>
        <w:t>zgodnie ze wzorem formularza dołączonego do SWZ</w:t>
      </w:r>
      <w:r w:rsidR="009847E8" w:rsidRPr="00C66A17">
        <w:rPr>
          <w:rFonts w:ascii="Times New Roman" w:eastAsia="Times New Roman" w:hAnsi="Times New Roman" w:cs="Times New Roman"/>
        </w:rPr>
        <w:t xml:space="preserve"> (</w:t>
      </w:r>
      <w:r w:rsidR="00ED453B">
        <w:rPr>
          <w:rFonts w:ascii="Times New Roman" w:eastAsia="Times New Roman" w:hAnsi="Times New Roman" w:cs="Times New Roman"/>
        </w:rPr>
        <w:t xml:space="preserve">wypełniony </w:t>
      </w:r>
      <w:r w:rsidR="009847E8" w:rsidRPr="00C66A17">
        <w:rPr>
          <w:rFonts w:ascii="Times New Roman" w:eastAsia="Times New Roman" w:hAnsi="Times New Roman" w:cs="Times New Roman"/>
        </w:rPr>
        <w:t xml:space="preserve">formularz </w:t>
      </w:r>
      <w:r w:rsidR="00ED453B">
        <w:rPr>
          <w:rFonts w:ascii="Times New Roman" w:eastAsia="Times New Roman" w:hAnsi="Times New Roman" w:cs="Times New Roman"/>
        </w:rPr>
        <w:t>nr 1</w:t>
      </w:r>
      <w:r w:rsidR="009847E8" w:rsidRPr="00C66A17">
        <w:rPr>
          <w:rFonts w:ascii="Times New Roman" w:eastAsia="Times New Roman" w:hAnsi="Times New Roman" w:cs="Times New Roman"/>
        </w:rPr>
        <w:t xml:space="preserve"> stanowi treść oferty)</w:t>
      </w:r>
      <w:r w:rsidR="00B06B8A" w:rsidRPr="00C66A17">
        <w:rPr>
          <w:rFonts w:ascii="Times New Roman" w:eastAsia="Times New Roman" w:hAnsi="Times New Roman" w:cs="Times New Roman"/>
        </w:rPr>
        <w:t>;</w:t>
      </w:r>
    </w:p>
    <w:p w14:paraId="549CB683" w14:textId="7E8ED8C3"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r w:rsidR="00B06B8A">
        <w:rPr>
          <w:rFonts w:ascii="Times New Roman" w:eastAsia="Times New Roman" w:hAnsi="Times New Roman" w:cs="Times New Roman"/>
        </w:rPr>
        <w:t>;</w:t>
      </w:r>
    </w:p>
    <w:p w14:paraId="036BE3D3" w14:textId="22E8BE79" w:rsidR="00935AE8" w:rsidRDefault="00935AE8"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2B1FA3">
        <w:rPr>
          <w:rFonts w:ascii="Times New Roman" w:eastAsia="Times New Roman" w:hAnsi="Times New Roman" w:cs="Times New Roman"/>
          <w:b/>
        </w:rPr>
        <w:t>3</w:t>
      </w:r>
      <w:r>
        <w:rPr>
          <w:rFonts w:ascii="Times New Roman" w:eastAsia="Times New Roman" w:hAnsi="Times New Roman" w:cs="Times New Roman"/>
          <w:b/>
        </w:rPr>
        <w:t xml:space="preserve"> - </w:t>
      </w:r>
      <w:r w:rsidRPr="00334760">
        <w:rPr>
          <w:rFonts w:ascii="Times New Roman" w:eastAsia="Times New Roman" w:hAnsi="Times New Roman" w:cs="Times New Roman"/>
        </w:rPr>
        <w:t xml:space="preserve">informację o częściach  zamówienia, których wykonanie </w:t>
      </w:r>
      <w:r>
        <w:rPr>
          <w:rFonts w:ascii="Times New Roman" w:eastAsia="Times New Roman" w:hAnsi="Times New Roman" w:cs="Times New Roman"/>
        </w:rPr>
        <w:t>W</w:t>
      </w:r>
      <w:r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Pr>
          <w:rFonts w:ascii="Times New Roman" w:eastAsia="Times New Roman" w:hAnsi="Times New Roman" w:cs="Times New Roman"/>
        </w:rPr>
        <w:t xml:space="preserve">e </w:t>
      </w:r>
      <w:r w:rsidRPr="0085028D">
        <w:rPr>
          <w:rFonts w:ascii="Times New Roman" w:eastAsia="Times New Roman" w:hAnsi="Times New Roman" w:cs="Times New Roman"/>
        </w:rPr>
        <w:t>wzorem formularza dołączonym do SWZ</w:t>
      </w:r>
      <w:r w:rsidR="000F5999">
        <w:rPr>
          <w:rFonts w:ascii="Times New Roman" w:eastAsia="Times New Roman" w:hAnsi="Times New Roman" w:cs="Times New Roman"/>
        </w:rPr>
        <w:t>.</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6AE77C37" w:rsidR="00C006F4" w:rsidRPr="00B6025E" w:rsidRDefault="00C006F4" w:rsidP="003126A3">
      <w:pPr>
        <w:numPr>
          <w:ilvl w:val="0"/>
          <w:numId w:val="42"/>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że</w:t>
      </w:r>
      <w:r w:rsidR="00DE3203">
        <w:rPr>
          <w:rFonts w:ascii="Times New Roman" w:eastAsia="Times New Roman" w:hAnsi="Times New Roman"/>
        </w:rPr>
        <w:t xml:space="preserve"> zgodnie z art. 139 ust. 1 ustawy</w:t>
      </w:r>
      <w:r w:rsidRPr="00514958">
        <w:rPr>
          <w:rFonts w:ascii="Times New Roman" w:eastAsia="Times New Roman" w:hAnsi="Times New Roman"/>
        </w:rPr>
        <w:t xml:space="preserve"> </w:t>
      </w:r>
      <w:r w:rsidRPr="00B6025E">
        <w:rPr>
          <w:rFonts w:ascii="Times New Roman" w:eastAsia="Times New Roman" w:hAnsi="Times New Roman"/>
        </w:rPr>
        <w:t>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3126A3">
      <w:pPr>
        <w:numPr>
          <w:ilvl w:val="0"/>
          <w:numId w:val="42"/>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7469C414"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1A57D471" w14:textId="77777777" w:rsidR="006B4EDA" w:rsidRPr="006B4EDA" w:rsidRDefault="006B4EDA" w:rsidP="003126A3">
      <w:pPr>
        <w:numPr>
          <w:ilvl w:val="0"/>
          <w:numId w:val="46"/>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6B4EDA">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367DBF7B" w14:textId="77777777" w:rsidR="006B4EDA" w:rsidRPr="006B4EDA" w:rsidRDefault="006B4EDA" w:rsidP="003126A3">
      <w:pPr>
        <w:numPr>
          <w:ilvl w:val="0"/>
          <w:numId w:val="45"/>
        </w:numPr>
        <w:suppressAutoHyphens/>
        <w:autoSpaceDN w:val="0"/>
        <w:spacing w:after="0" w:line="360" w:lineRule="auto"/>
        <w:ind w:left="714" w:hanging="357"/>
        <w:jc w:val="both"/>
        <w:rPr>
          <w:rFonts w:ascii="Times New Roman" w:eastAsia="Times New Roman" w:hAnsi="Times New Roman" w:cs="Times New Roman"/>
          <w:lang w:eastAsia="ar-SA"/>
        </w:rPr>
      </w:pPr>
      <w:r w:rsidRPr="006B4EDA">
        <w:rPr>
          <w:rFonts w:ascii="Times New Roman" w:eastAsia="Times New Roman" w:hAnsi="Times New Roman" w:cs="Times New Roman"/>
        </w:rPr>
        <w:t xml:space="preserve">informacji z Krajowego Rejestru Karnego w zakresie: </w:t>
      </w:r>
    </w:p>
    <w:p w14:paraId="11278FA7" w14:textId="77777777" w:rsidR="006B4EDA" w:rsidRPr="006B4EDA" w:rsidRDefault="006B4EDA" w:rsidP="003126A3">
      <w:pPr>
        <w:numPr>
          <w:ilvl w:val="0"/>
          <w:numId w:val="78"/>
        </w:numPr>
        <w:suppressAutoHyphens/>
        <w:autoSpaceDN w:val="0"/>
        <w:spacing w:after="0" w:line="360" w:lineRule="auto"/>
        <w:contextualSpacing/>
        <w:jc w:val="both"/>
        <w:rPr>
          <w:rFonts w:ascii="Times New Roman" w:eastAsia="Times New Roman" w:hAnsi="Times New Roman" w:cs="Times New Roman"/>
        </w:rPr>
      </w:pPr>
      <w:r w:rsidRPr="006B4EDA">
        <w:rPr>
          <w:rFonts w:ascii="Times New Roman" w:eastAsia="Times New Roman" w:hAnsi="Times New Roman" w:cs="Times New Roman"/>
        </w:rPr>
        <w:t>art. 108 ust. 1 pkt 1 i 2 ustawy,</w:t>
      </w:r>
    </w:p>
    <w:p w14:paraId="35BEB576" w14:textId="77777777" w:rsidR="006B4EDA" w:rsidRPr="006B4EDA" w:rsidRDefault="006B4EDA" w:rsidP="003126A3">
      <w:pPr>
        <w:numPr>
          <w:ilvl w:val="0"/>
          <w:numId w:val="78"/>
        </w:numPr>
        <w:suppressAutoHyphens/>
        <w:autoSpaceDN w:val="0"/>
        <w:spacing w:after="0" w:line="360" w:lineRule="auto"/>
        <w:contextualSpacing/>
        <w:jc w:val="both"/>
        <w:rPr>
          <w:rFonts w:ascii="Times New Roman" w:eastAsia="Times New Roman" w:hAnsi="Times New Roman" w:cs="Times New Roman"/>
        </w:rPr>
      </w:pPr>
      <w:r w:rsidRPr="006B4EDA">
        <w:rPr>
          <w:rFonts w:ascii="Times New Roman" w:eastAsia="Times New Roman" w:hAnsi="Times New Roman" w:cs="Times New Roman"/>
        </w:rPr>
        <w:t>art. 108 ust. 1 pkt 4 ustawy, dotyczącej orzeczenia zakazu ubiegania się o zamówienie publiczne tytułem środka karnego</w:t>
      </w:r>
    </w:p>
    <w:p w14:paraId="704447C1" w14:textId="77777777" w:rsidR="006B4EDA" w:rsidRPr="006B4EDA" w:rsidRDefault="006B4EDA" w:rsidP="006B4EDA">
      <w:pPr>
        <w:suppressAutoHyphens/>
        <w:autoSpaceDN w:val="0"/>
        <w:spacing w:after="0" w:line="360" w:lineRule="auto"/>
        <w:ind w:left="709"/>
        <w:jc w:val="both"/>
        <w:rPr>
          <w:rFonts w:ascii="Times New Roman" w:eastAsia="Times New Roman" w:hAnsi="Times New Roman" w:cs="Times New Roman"/>
          <w:lang w:eastAsia="ar-SA"/>
        </w:rPr>
      </w:pPr>
      <w:r w:rsidRPr="006B4EDA">
        <w:rPr>
          <w:rFonts w:ascii="Times New Roman" w:eastAsia="Times New Roman" w:hAnsi="Times New Roman" w:cs="Times New Roman"/>
        </w:rPr>
        <w:t>- sporządzonej nie wcześniej niż 6 miesięcy przed jej złożeniem;</w:t>
      </w:r>
    </w:p>
    <w:p w14:paraId="0681B9CB" w14:textId="77777777" w:rsidR="006B4EDA" w:rsidRPr="006B4EDA" w:rsidRDefault="006B4EDA" w:rsidP="003126A3">
      <w:pPr>
        <w:numPr>
          <w:ilvl w:val="0"/>
          <w:numId w:val="45"/>
        </w:numPr>
        <w:autoSpaceDE w:val="0"/>
        <w:autoSpaceDN w:val="0"/>
        <w:adjustRightInd w:val="0"/>
        <w:spacing w:after="0" w:line="360" w:lineRule="auto"/>
        <w:jc w:val="both"/>
        <w:rPr>
          <w:rFonts w:ascii="Times New Roman" w:eastAsia="TimesNewRoman" w:hAnsi="Times New Roman" w:cs="Times New Roman"/>
        </w:rPr>
      </w:pPr>
      <w:r w:rsidRPr="006B4EDA">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39C14BD5" w14:textId="77777777" w:rsidR="006B4EDA" w:rsidRPr="006B4EDA" w:rsidRDefault="006B4EDA" w:rsidP="003126A3">
      <w:pPr>
        <w:numPr>
          <w:ilvl w:val="0"/>
          <w:numId w:val="45"/>
        </w:numPr>
        <w:autoSpaceDE w:val="0"/>
        <w:autoSpaceDN w:val="0"/>
        <w:adjustRightInd w:val="0"/>
        <w:spacing w:after="0" w:line="360" w:lineRule="auto"/>
        <w:jc w:val="both"/>
        <w:rPr>
          <w:rFonts w:ascii="Times New Roman" w:eastAsia="TimesNewRoman" w:hAnsi="Times New Roman" w:cs="Times New Roman"/>
        </w:rPr>
      </w:pPr>
      <w:r w:rsidRPr="006B4EDA">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4786EEDD" w14:textId="77777777" w:rsidR="006B4EDA" w:rsidRPr="006B4EDA" w:rsidRDefault="006B4EDA" w:rsidP="003126A3">
      <w:pPr>
        <w:numPr>
          <w:ilvl w:val="0"/>
          <w:numId w:val="79"/>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3 ustawy,</w:t>
      </w:r>
    </w:p>
    <w:p w14:paraId="1E866EE0" w14:textId="77777777" w:rsidR="006B4EDA" w:rsidRPr="006B4EDA" w:rsidRDefault="006B4EDA" w:rsidP="003126A3">
      <w:pPr>
        <w:numPr>
          <w:ilvl w:val="0"/>
          <w:numId w:val="79"/>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4 ustawy, dotyczących orzeczenia zakazu ubiegania się o zamówienie publiczne tytułem środka zapobiegawczego,</w:t>
      </w:r>
    </w:p>
    <w:p w14:paraId="26585201" w14:textId="77777777" w:rsidR="006B4EDA" w:rsidRPr="006B4EDA" w:rsidRDefault="006B4EDA" w:rsidP="003126A3">
      <w:pPr>
        <w:numPr>
          <w:ilvl w:val="0"/>
          <w:numId w:val="79"/>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5 ustawy, dotyczących zawarcia z innymi Wykonawcami porozumienia mającego na celu zakłócenie konkurencji,</w:t>
      </w:r>
    </w:p>
    <w:p w14:paraId="254EC6E8" w14:textId="77777777" w:rsidR="006B4EDA" w:rsidRPr="006B4EDA" w:rsidRDefault="006B4EDA" w:rsidP="003126A3">
      <w:pPr>
        <w:numPr>
          <w:ilvl w:val="0"/>
          <w:numId w:val="79"/>
        </w:numPr>
        <w:autoSpaceDE w:val="0"/>
        <w:autoSpaceDN w:val="0"/>
        <w:adjustRightInd w:val="0"/>
        <w:spacing w:after="0" w:line="360" w:lineRule="auto"/>
        <w:contextualSpacing/>
        <w:jc w:val="both"/>
        <w:rPr>
          <w:rFonts w:ascii="Times New Roman" w:eastAsia="TimesNewRoman" w:hAnsi="Times New Roman" w:cs="Times New Roman"/>
          <w:lang w:eastAsia="en-US"/>
        </w:rPr>
      </w:pPr>
      <w:r w:rsidRPr="006B4EDA">
        <w:rPr>
          <w:rFonts w:ascii="Times New Roman" w:eastAsia="TimesNewRoman" w:hAnsi="Times New Roman" w:cs="Times New Roman"/>
          <w:lang w:eastAsia="en-US"/>
        </w:rPr>
        <w:t>art. 108 ust. 1 pkt 6 ustawy;</w:t>
      </w:r>
    </w:p>
    <w:p w14:paraId="5A318440" w14:textId="77777777" w:rsidR="006B4EDA" w:rsidRPr="006B4EDA" w:rsidRDefault="006B4EDA" w:rsidP="003126A3">
      <w:pPr>
        <w:numPr>
          <w:ilvl w:val="0"/>
          <w:numId w:val="45"/>
        </w:numPr>
        <w:autoSpaceDE w:val="0"/>
        <w:autoSpaceDN w:val="0"/>
        <w:adjustRightInd w:val="0"/>
        <w:spacing w:after="0" w:line="360" w:lineRule="auto"/>
        <w:contextualSpacing/>
        <w:jc w:val="both"/>
        <w:rPr>
          <w:rFonts w:ascii="Times New Roman" w:eastAsia="TimesNewRoman" w:hAnsi="Times New Roman" w:cs="Times New Roman"/>
        </w:rPr>
      </w:pPr>
      <w:r w:rsidRPr="006B4EDA">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AB8083" w14:textId="77777777" w:rsidR="006B4EDA" w:rsidRPr="006B4EDA" w:rsidRDefault="006B4EDA" w:rsidP="003126A3">
      <w:pPr>
        <w:numPr>
          <w:ilvl w:val="0"/>
          <w:numId w:val="45"/>
        </w:numPr>
        <w:autoSpaceDE w:val="0"/>
        <w:autoSpaceDN w:val="0"/>
        <w:adjustRightInd w:val="0"/>
        <w:spacing w:after="0" w:line="360" w:lineRule="auto"/>
        <w:contextualSpacing/>
        <w:jc w:val="both"/>
        <w:rPr>
          <w:lang w:eastAsia="en-US"/>
        </w:rPr>
      </w:pPr>
      <w:r w:rsidRPr="006B4EDA">
        <w:rPr>
          <w:rFonts w:ascii="Times New Roman" w:eastAsia="TimesNewRoman" w:hAnsi="Times New Roman" w:cs="Times New Roman"/>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266E05B2" w14:textId="77777777" w:rsidR="006B4EDA" w:rsidRPr="006B4EDA" w:rsidRDefault="006B4EDA" w:rsidP="003126A3">
      <w:pPr>
        <w:numPr>
          <w:ilvl w:val="0"/>
          <w:numId w:val="45"/>
        </w:numPr>
        <w:autoSpaceDE w:val="0"/>
        <w:autoSpaceDN w:val="0"/>
        <w:adjustRightInd w:val="0"/>
        <w:spacing w:after="0" w:line="360" w:lineRule="auto"/>
        <w:contextualSpacing/>
        <w:jc w:val="both"/>
        <w:rPr>
          <w:lang w:eastAsia="en-US"/>
        </w:rPr>
      </w:pPr>
      <w:r w:rsidRPr="006B4EDA">
        <w:rPr>
          <w:rFonts w:ascii="Times New Roman" w:eastAsia="TimesNewRoman" w:hAnsi="Times New Roman" w:cs="Times New Roman"/>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65DD4AEA" w14:textId="77777777" w:rsidR="006B4EDA" w:rsidRPr="006B4EDA" w:rsidRDefault="006B4EDA" w:rsidP="003126A3">
      <w:pPr>
        <w:numPr>
          <w:ilvl w:val="0"/>
          <w:numId w:val="46"/>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6B4EDA">
        <w:rPr>
          <w:rFonts w:ascii="Times New Roman" w:hAnsi="Times New Roman" w:cs="Times New Roman"/>
          <w:lang w:eastAsia="en-US"/>
        </w:rPr>
        <w:t xml:space="preserve">Jeżeli Wykonawca ma siedzibę lub miejsce zamieszkania poza granicami Rzeczypospolitej Polskiej, zamiast: </w:t>
      </w:r>
    </w:p>
    <w:p w14:paraId="758FD742" w14:textId="15CAE1D0" w:rsidR="006B4EDA" w:rsidRPr="006B4EDA" w:rsidRDefault="006B4EDA" w:rsidP="003126A3">
      <w:pPr>
        <w:widowControl w:val="0"/>
        <w:numPr>
          <w:ilvl w:val="0"/>
          <w:numId w:val="43"/>
        </w:numPr>
        <w:tabs>
          <w:tab w:val="left" w:pos="478"/>
        </w:tabs>
        <w:spacing w:after="0" w:line="360" w:lineRule="auto"/>
        <w:ind w:left="714" w:hanging="357"/>
        <w:jc w:val="both"/>
        <w:rPr>
          <w:rFonts w:ascii="Times New Roman" w:eastAsia="Times New Roman" w:hAnsi="Times New Roman" w:cs="Times New Roman"/>
        </w:rPr>
      </w:pPr>
      <w:r w:rsidRPr="006B4EDA">
        <w:rPr>
          <w:rFonts w:ascii="Times New Roman" w:eastAsia="Times New Roman" w:hAnsi="Times New Roman" w:cs="Times New Roman"/>
        </w:rPr>
        <w:t>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w:t>
      </w:r>
      <w:r w:rsidR="0095609B">
        <w:rPr>
          <w:rFonts w:ascii="Times New Roman" w:eastAsia="Times New Roman" w:hAnsi="Times New Roman" w:cs="Times New Roman"/>
        </w:rPr>
        <w:t>;</w:t>
      </w:r>
      <w:r w:rsidRPr="006B4EDA">
        <w:rPr>
          <w:rFonts w:ascii="Times New Roman" w:eastAsia="Times New Roman" w:hAnsi="Times New Roman" w:cs="Times New Roman"/>
        </w:rPr>
        <w:t xml:space="preserve"> </w:t>
      </w:r>
    </w:p>
    <w:p w14:paraId="2A420087" w14:textId="77777777" w:rsidR="006B4EDA" w:rsidRPr="006B4EDA" w:rsidRDefault="006B4EDA" w:rsidP="003126A3">
      <w:pPr>
        <w:widowControl w:val="0"/>
        <w:numPr>
          <w:ilvl w:val="0"/>
          <w:numId w:val="43"/>
        </w:numPr>
        <w:tabs>
          <w:tab w:val="left" w:pos="478"/>
        </w:tabs>
        <w:spacing w:after="0" w:line="360" w:lineRule="auto"/>
        <w:ind w:left="714" w:hanging="357"/>
        <w:jc w:val="both"/>
        <w:rPr>
          <w:rFonts w:ascii="Times New Roman" w:eastAsia="Times New Roman" w:hAnsi="Times New Roman" w:cs="Times New Roman"/>
        </w:rPr>
      </w:pPr>
      <w:r w:rsidRPr="006B4EDA">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B1721" w14:textId="1874D0F8" w:rsidR="006B4EDA" w:rsidRPr="006B4EDA" w:rsidRDefault="006B4EDA" w:rsidP="003126A3">
      <w:pPr>
        <w:widowControl w:val="0"/>
        <w:numPr>
          <w:ilvl w:val="0"/>
          <w:numId w:val="44"/>
        </w:numPr>
        <w:tabs>
          <w:tab w:val="left" w:pos="478"/>
        </w:tabs>
        <w:spacing w:before="120" w:after="0" w:line="360" w:lineRule="auto"/>
        <w:ind w:left="357" w:right="108" w:hanging="357"/>
        <w:jc w:val="both"/>
        <w:rPr>
          <w:rFonts w:ascii="Times New Roman" w:eastAsia="Times New Roman" w:hAnsi="Times New Roman" w:cs="Times New Roman"/>
        </w:rPr>
      </w:pPr>
      <w:r w:rsidRPr="006B4EDA">
        <w:rPr>
          <w:rFonts w:ascii="Times New Roman" w:eastAsia="Times New Roman" w:hAnsi="Times New Roman" w:cs="Times New Roman"/>
        </w:rPr>
        <w:t>Dokument, o którym mowa w ust. 2 pkt 1 powinien być wystawiony nie wcześniej niż 6 miesięcy przed jego złożeniem. Dokument, o których mowa w ust. 2 pkt 2, powinien być wystawiony nie wcześniej niż 3 miesiące przed jego złożeniem.</w:t>
      </w:r>
    </w:p>
    <w:p w14:paraId="47532FE5" w14:textId="77777777" w:rsidR="006B4EDA" w:rsidRPr="006B4EDA" w:rsidRDefault="006B4EDA" w:rsidP="003126A3">
      <w:pPr>
        <w:numPr>
          <w:ilvl w:val="0"/>
          <w:numId w:val="44"/>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6B4EDA">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5D61350A" w14:textId="77777777" w:rsidR="006B4EDA" w:rsidRPr="006B4EDA" w:rsidRDefault="006B4EDA" w:rsidP="003126A3">
      <w:pPr>
        <w:numPr>
          <w:ilvl w:val="0"/>
          <w:numId w:val="44"/>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 4, 6 dotyczących tych podmiotów, </w:t>
      </w:r>
      <w:r w:rsidRPr="006B4EDA">
        <w:rPr>
          <w:rFonts w:ascii="Times New Roman" w:hAnsi="Times New Roman" w:cs="Times New Roman"/>
          <w:lang w:eastAsia="en-US"/>
        </w:rPr>
        <w:t>potwierdzających</w:t>
      </w:r>
      <w:r w:rsidRPr="006B4EDA">
        <w:rPr>
          <w:rFonts w:ascii="Times New Roman" w:hAnsi="Times New Roman" w:cs="Times New Roman"/>
          <w:spacing w:val="8"/>
          <w:lang w:eastAsia="en-US"/>
        </w:rPr>
        <w:t>, że nie zachodzą wobec tych podmiotów podstawy wykluczenia z postępowania.</w:t>
      </w:r>
    </w:p>
    <w:p w14:paraId="753C9A18" w14:textId="77777777" w:rsidR="006B4EDA" w:rsidRPr="006B4EDA" w:rsidRDefault="006B4EDA" w:rsidP="003126A3">
      <w:pPr>
        <w:numPr>
          <w:ilvl w:val="0"/>
          <w:numId w:val="44"/>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2 - 4 stosuje się odpowiednio.</w:t>
      </w:r>
    </w:p>
    <w:p w14:paraId="30F08647" w14:textId="77777777" w:rsidR="006B4EDA" w:rsidRPr="006B4EDA" w:rsidRDefault="006B4EDA" w:rsidP="003126A3">
      <w:pPr>
        <w:numPr>
          <w:ilvl w:val="0"/>
          <w:numId w:val="44"/>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6B4EDA">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6B4EDA">
        <w:rPr>
          <w:rFonts w:ascii="Times New Roman" w:hAnsi="Times New Roman" w:cs="Times New Roman"/>
          <w:lang w:eastAsia="en-US"/>
        </w:rPr>
        <w:t>potwierdzające</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brak</w:t>
      </w:r>
      <w:r w:rsidRPr="006B4EDA">
        <w:rPr>
          <w:rFonts w:ascii="Times New Roman" w:hAnsi="Times New Roman" w:cs="Times New Roman"/>
          <w:spacing w:val="7"/>
          <w:lang w:eastAsia="en-US"/>
        </w:rPr>
        <w:t xml:space="preserve"> </w:t>
      </w:r>
      <w:r w:rsidRPr="006B4EDA">
        <w:rPr>
          <w:rFonts w:ascii="Times New Roman" w:hAnsi="Times New Roman" w:cs="Times New Roman"/>
          <w:lang w:eastAsia="en-US"/>
        </w:rPr>
        <w:t>podstaw</w:t>
      </w:r>
      <w:r w:rsidRPr="006B4EDA">
        <w:rPr>
          <w:rFonts w:ascii="Times New Roman" w:hAnsi="Times New Roman" w:cs="Times New Roman"/>
          <w:spacing w:val="7"/>
          <w:lang w:eastAsia="en-US"/>
        </w:rPr>
        <w:t xml:space="preserve"> </w:t>
      </w:r>
      <w:r w:rsidRPr="006B4EDA">
        <w:rPr>
          <w:rFonts w:ascii="Times New Roman" w:hAnsi="Times New Roman" w:cs="Times New Roman"/>
          <w:lang w:eastAsia="en-US"/>
        </w:rPr>
        <w:t>wykluczenia</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z</w:t>
      </w:r>
      <w:r w:rsidRPr="006B4EDA">
        <w:rPr>
          <w:rFonts w:ascii="Times New Roman" w:hAnsi="Times New Roman" w:cs="Times New Roman"/>
          <w:spacing w:val="11"/>
          <w:lang w:eastAsia="en-US"/>
        </w:rPr>
        <w:t> </w:t>
      </w:r>
      <w:r w:rsidRPr="006B4EDA">
        <w:rPr>
          <w:rFonts w:ascii="Times New Roman" w:hAnsi="Times New Roman" w:cs="Times New Roman"/>
          <w:lang w:eastAsia="en-US"/>
        </w:rPr>
        <w:t>postępowania, składa oddzielnie</w:t>
      </w:r>
      <w:r w:rsidRPr="006B4EDA">
        <w:rPr>
          <w:rFonts w:ascii="Times New Roman" w:hAnsi="Times New Roman" w:cs="Times New Roman"/>
          <w:spacing w:val="27"/>
          <w:lang w:eastAsia="en-US"/>
        </w:rPr>
        <w:t xml:space="preserve"> </w:t>
      </w:r>
      <w:r w:rsidRPr="006B4EDA">
        <w:rPr>
          <w:rFonts w:ascii="Times New Roman" w:hAnsi="Times New Roman" w:cs="Times New Roman"/>
          <w:lang w:eastAsia="en-US"/>
        </w:rPr>
        <w:t>każdy</w:t>
      </w:r>
      <w:r w:rsidRPr="006B4EDA">
        <w:rPr>
          <w:rFonts w:ascii="Times New Roman" w:hAnsi="Times New Roman" w:cs="Times New Roman"/>
          <w:spacing w:val="28"/>
          <w:lang w:eastAsia="en-US"/>
        </w:rPr>
        <w:t xml:space="preserve"> </w:t>
      </w:r>
      <w:r w:rsidRPr="006B4EDA">
        <w:rPr>
          <w:rFonts w:ascii="Times New Roman" w:hAnsi="Times New Roman" w:cs="Times New Roman"/>
          <w:lang w:eastAsia="en-US"/>
        </w:rPr>
        <w:t>z</w:t>
      </w:r>
      <w:r w:rsidRPr="006B4EDA">
        <w:rPr>
          <w:rFonts w:ascii="Times New Roman" w:hAnsi="Times New Roman" w:cs="Times New Roman"/>
          <w:spacing w:val="30"/>
          <w:lang w:eastAsia="en-US"/>
        </w:rPr>
        <w:t xml:space="preserve"> </w:t>
      </w:r>
      <w:r w:rsidRPr="006B4EDA">
        <w:rPr>
          <w:rFonts w:ascii="Times New Roman" w:hAnsi="Times New Roman" w:cs="Times New Roman"/>
          <w:spacing w:val="-1"/>
          <w:lang w:eastAsia="en-US"/>
        </w:rPr>
        <w:t>Wykonawców</w:t>
      </w:r>
      <w:r w:rsidRPr="006B4EDA">
        <w:rPr>
          <w:rFonts w:ascii="Times New Roman" w:hAnsi="Times New Roman" w:cs="Times New Roman"/>
          <w:spacing w:val="36"/>
          <w:w w:val="99"/>
          <w:lang w:eastAsia="en-US"/>
        </w:rPr>
        <w:t xml:space="preserve"> </w:t>
      </w:r>
      <w:r w:rsidRPr="006B4EDA">
        <w:rPr>
          <w:rFonts w:ascii="Times New Roman" w:hAnsi="Times New Roman" w:cs="Times New Roman"/>
          <w:spacing w:val="-1"/>
          <w:lang w:eastAsia="en-US"/>
        </w:rPr>
        <w:t>wspólnie</w:t>
      </w:r>
      <w:r w:rsidRPr="006B4EDA">
        <w:rPr>
          <w:rFonts w:ascii="Times New Roman" w:hAnsi="Times New Roman" w:cs="Times New Roman"/>
          <w:spacing w:val="-9"/>
          <w:lang w:eastAsia="en-US"/>
        </w:rPr>
        <w:t xml:space="preserve"> </w:t>
      </w:r>
      <w:r w:rsidRPr="006B4EDA">
        <w:rPr>
          <w:rFonts w:ascii="Times New Roman" w:hAnsi="Times New Roman" w:cs="Times New Roman"/>
          <w:lang w:eastAsia="en-US"/>
        </w:rPr>
        <w:t>ubiegających</w:t>
      </w:r>
      <w:r w:rsidRPr="006B4EDA">
        <w:rPr>
          <w:rFonts w:ascii="Times New Roman" w:hAnsi="Times New Roman" w:cs="Times New Roman"/>
          <w:spacing w:val="-9"/>
          <w:lang w:eastAsia="en-US"/>
        </w:rPr>
        <w:t xml:space="preserve"> </w:t>
      </w:r>
      <w:r w:rsidRPr="006B4EDA">
        <w:rPr>
          <w:rFonts w:ascii="Times New Roman" w:hAnsi="Times New Roman" w:cs="Times New Roman"/>
          <w:spacing w:val="-1"/>
          <w:lang w:eastAsia="en-US"/>
        </w:rPr>
        <w:t>się</w:t>
      </w:r>
      <w:r w:rsidRPr="006B4EDA">
        <w:rPr>
          <w:rFonts w:ascii="Times New Roman" w:hAnsi="Times New Roman" w:cs="Times New Roman"/>
          <w:spacing w:val="-9"/>
          <w:lang w:eastAsia="en-US"/>
        </w:rPr>
        <w:t xml:space="preserve"> </w:t>
      </w:r>
      <w:r w:rsidRPr="006B4EDA">
        <w:rPr>
          <w:rFonts w:ascii="Times New Roman" w:hAnsi="Times New Roman" w:cs="Times New Roman"/>
          <w:lang w:eastAsia="en-US"/>
        </w:rPr>
        <w:t>o</w:t>
      </w:r>
      <w:r w:rsidRPr="006B4EDA">
        <w:rPr>
          <w:rFonts w:ascii="Times New Roman" w:hAnsi="Times New Roman" w:cs="Times New Roman"/>
          <w:spacing w:val="-8"/>
          <w:lang w:eastAsia="en-US"/>
        </w:rPr>
        <w:t xml:space="preserve"> </w:t>
      </w:r>
      <w:r w:rsidRPr="006B4EDA">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1650870D" w:rsidR="00276AAE" w:rsidRPr="0014331E" w:rsidRDefault="00276AAE" w:rsidP="0014331E">
      <w:pPr>
        <w:spacing w:before="120" w:after="0" w:line="360" w:lineRule="auto"/>
        <w:jc w:val="both"/>
        <w:rPr>
          <w:rFonts w:ascii="Times New Roman" w:eastAsia="Times New Roman" w:hAnsi="Times New Roman" w:cs="Times New Roman"/>
        </w:rPr>
      </w:pPr>
      <w:r w:rsidRPr="0014331E">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14331E">
        <w:rPr>
          <w:rFonts w:ascii="Times New Roman" w:eastAsia="Times New Roman" w:hAnsi="Times New Roman" w:cs="Times New Roman"/>
        </w:rPr>
        <w:t xml:space="preserve"> </w:t>
      </w:r>
      <w:r w:rsidR="003A5A97" w:rsidRPr="0014331E">
        <w:rPr>
          <w:rFonts w:ascii="Times New Roman" w:eastAsia="Times New Roman" w:hAnsi="Times New Roman" w:cs="Times New Roman"/>
        </w:rPr>
        <w:t>następujących</w:t>
      </w:r>
      <w:r w:rsidR="00D615D6" w:rsidRPr="0014331E">
        <w:rPr>
          <w:rFonts w:ascii="Times New Roman" w:eastAsia="Times New Roman" w:hAnsi="Times New Roman" w:cs="Times New Roman"/>
        </w:rPr>
        <w:t xml:space="preserve"> p</w:t>
      </w:r>
      <w:r w:rsidR="00B4649E">
        <w:rPr>
          <w:rFonts w:ascii="Times New Roman" w:eastAsia="Times New Roman" w:hAnsi="Times New Roman" w:cs="Times New Roman"/>
        </w:rPr>
        <w:t>odmiotowych środków dowodowych:</w:t>
      </w:r>
    </w:p>
    <w:p w14:paraId="05A1E92B" w14:textId="77777777" w:rsidR="00C74497" w:rsidRPr="00C74497" w:rsidRDefault="00276AAE" w:rsidP="00C74497">
      <w:pPr>
        <w:numPr>
          <w:ilvl w:val="0"/>
          <w:numId w:val="113"/>
        </w:numPr>
        <w:spacing w:after="0" w:line="360" w:lineRule="auto"/>
        <w:jc w:val="both"/>
        <w:rPr>
          <w:rFonts w:ascii="Times New Roman" w:eastAsia="Times New Roman" w:hAnsi="Times New Roman" w:cs="Times New Roman"/>
          <w:strike/>
        </w:rPr>
      </w:pPr>
      <w:r w:rsidRPr="00C1694C">
        <w:rPr>
          <w:rFonts w:ascii="Times New Roman" w:eastAsia="Times New Roman" w:hAnsi="Times New Roman" w:cs="Times New Roman"/>
        </w:rPr>
        <w:t>wykaz</w:t>
      </w:r>
      <w:r w:rsidR="002B14FD" w:rsidRPr="00C1694C">
        <w:rPr>
          <w:rFonts w:ascii="Times New Roman" w:eastAsia="Times New Roman" w:hAnsi="Times New Roman" w:cs="Times New Roman"/>
        </w:rPr>
        <w:t>u</w:t>
      </w:r>
      <w:r w:rsidRPr="00C1694C">
        <w:rPr>
          <w:rFonts w:ascii="Times New Roman" w:eastAsia="Times New Roman" w:hAnsi="Times New Roman" w:cs="Times New Roman"/>
        </w:rPr>
        <w:t xml:space="preserve"> </w:t>
      </w:r>
      <w:r w:rsidR="00BA358B" w:rsidRPr="00C1694C">
        <w:rPr>
          <w:rFonts w:ascii="Times New Roman" w:eastAsia="Times New Roman" w:hAnsi="Times New Roman" w:cs="Times New Roman"/>
        </w:rPr>
        <w:t xml:space="preserve">dostaw </w:t>
      </w:r>
      <w:r w:rsidR="00A911F2" w:rsidRPr="00C1694C">
        <w:rPr>
          <w:rFonts w:ascii="Times New Roman" w:eastAsia="Times New Roman" w:hAnsi="Times New Roman" w:cs="Times New Roman"/>
        </w:rPr>
        <w:t>-</w:t>
      </w:r>
      <w:r w:rsidR="00F639CA" w:rsidRPr="00C1694C">
        <w:rPr>
          <w:rFonts w:ascii="Times New Roman" w:eastAsia="Times New Roman" w:hAnsi="Times New Roman" w:cs="Times New Roman"/>
        </w:rPr>
        <w:t xml:space="preserve"> </w:t>
      </w:r>
      <w:r w:rsidRPr="00C1694C">
        <w:rPr>
          <w:rFonts w:ascii="Times New Roman" w:eastAsia="Times New Roman" w:hAnsi="Times New Roman" w:cs="Times New Roman"/>
        </w:rPr>
        <w:t xml:space="preserve">wykonanych, w okresie ostatnich </w:t>
      </w:r>
      <w:r w:rsidR="000323B6" w:rsidRPr="00C1694C">
        <w:rPr>
          <w:rFonts w:ascii="Times New Roman" w:eastAsia="Times New Roman" w:hAnsi="Times New Roman" w:cs="Times New Roman"/>
        </w:rPr>
        <w:t>3</w:t>
      </w:r>
      <w:r w:rsidR="002B14FD" w:rsidRPr="00C1694C">
        <w:rPr>
          <w:rFonts w:ascii="Times New Roman" w:eastAsia="Times New Roman" w:hAnsi="Times New Roman" w:cs="Times New Roman"/>
        </w:rPr>
        <w:t xml:space="preserve"> (</w:t>
      </w:r>
      <w:r w:rsidR="000323B6" w:rsidRPr="00C1694C">
        <w:rPr>
          <w:rFonts w:ascii="Times New Roman" w:eastAsia="Times New Roman" w:hAnsi="Times New Roman" w:cs="Times New Roman"/>
        </w:rPr>
        <w:t>trzech</w:t>
      </w:r>
      <w:r w:rsidR="002B14FD" w:rsidRPr="00C1694C">
        <w:rPr>
          <w:rFonts w:ascii="Times New Roman" w:eastAsia="Times New Roman" w:hAnsi="Times New Roman" w:cs="Times New Roman"/>
        </w:rPr>
        <w:t>)</w:t>
      </w:r>
      <w:r w:rsidR="00916688" w:rsidRPr="00C1694C">
        <w:rPr>
          <w:rFonts w:ascii="Times New Roman" w:eastAsia="Times New Roman" w:hAnsi="Times New Roman" w:cs="Times New Roman"/>
        </w:rPr>
        <w:t xml:space="preserve"> lat, a </w:t>
      </w:r>
      <w:r w:rsidRPr="00C1694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w:t>
      </w:r>
      <w:r w:rsidR="00BA358B" w:rsidRPr="00C1694C">
        <w:rPr>
          <w:rFonts w:ascii="Times New Roman" w:eastAsia="Times New Roman" w:hAnsi="Times New Roman" w:cs="Times New Roman"/>
        </w:rPr>
        <w:t>dostawy</w:t>
      </w:r>
      <w:r w:rsidR="00BC30D7">
        <w:rPr>
          <w:rFonts w:ascii="Times New Roman" w:eastAsia="Times New Roman" w:hAnsi="Times New Roman" w:cs="Times New Roman"/>
        </w:rPr>
        <w:t xml:space="preserve"> zostały wykonane</w:t>
      </w:r>
      <w:r w:rsidRPr="00C1694C">
        <w:rPr>
          <w:rFonts w:ascii="Times New Roman" w:eastAsia="Times New Roman" w:hAnsi="Times New Roman" w:cs="Times New Roman"/>
        </w:rPr>
        <w:t xml:space="preserve">, </w:t>
      </w:r>
      <w:r w:rsidR="00240D05" w:rsidRPr="00C1694C">
        <w:rPr>
          <w:rFonts w:ascii="Times New Roman" w:eastAsia="Times New Roman" w:hAnsi="Times New Roman" w:cs="Times New Roman"/>
        </w:rPr>
        <w:t xml:space="preserve">oraz załączeniem dowodów określających, czy te </w:t>
      </w:r>
      <w:r w:rsidR="004719DA" w:rsidRPr="00C1694C">
        <w:rPr>
          <w:rFonts w:ascii="Times New Roman" w:eastAsia="Times New Roman" w:hAnsi="Times New Roman" w:cs="Times New Roman"/>
        </w:rPr>
        <w:t>dostawy</w:t>
      </w:r>
      <w:r w:rsidR="00240D05" w:rsidRPr="00C1694C">
        <w:rPr>
          <w:rFonts w:ascii="Times New Roman" w:eastAsia="Times New Roman" w:hAnsi="Times New Roman" w:cs="Times New Roman"/>
        </w:rPr>
        <w:t xml:space="preserve"> zostały wykonane należycie, przy czym dowodami, o których mowa, są referencje bądź inne dokumenty sporządzone przez podmiot, na rzecz którego </w:t>
      </w:r>
      <w:r w:rsidR="00C1694C">
        <w:rPr>
          <w:rFonts w:ascii="Times New Roman" w:eastAsia="Times New Roman" w:hAnsi="Times New Roman" w:cs="Times New Roman"/>
        </w:rPr>
        <w:t>dostawy</w:t>
      </w:r>
      <w:r w:rsidR="004E2DFF">
        <w:rPr>
          <w:rFonts w:ascii="Times New Roman" w:eastAsia="Times New Roman" w:hAnsi="Times New Roman" w:cs="Times New Roman"/>
        </w:rPr>
        <w:t xml:space="preserve"> zostały wykonane</w:t>
      </w:r>
      <w:r w:rsidR="004719DA" w:rsidRPr="00C1694C">
        <w:rPr>
          <w:rFonts w:ascii="Times New Roman" w:eastAsia="Times New Roman" w:hAnsi="Times New Roman" w:cs="Times New Roman"/>
        </w:rPr>
        <w:t xml:space="preserve">, </w:t>
      </w:r>
      <w:r w:rsidR="00C74497" w:rsidRPr="00C74497">
        <w:rPr>
          <w:rFonts w:ascii="Times New Roman" w:eastAsia="Times New Roman" w:hAnsi="Times New Roman" w:cs="Times New Roman"/>
        </w:rPr>
        <w:t>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14:paraId="484D77A5" w14:textId="178295E6" w:rsidR="00276AAE" w:rsidRDefault="00276AAE" w:rsidP="00C74497">
      <w:pPr>
        <w:spacing w:after="0" w:line="360" w:lineRule="auto"/>
        <w:ind w:left="360"/>
        <w:jc w:val="both"/>
        <w:rPr>
          <w:rFonts w:ascii="Times New Roman" w:eastAsia="Times New Roman" w:hAnsi="Times New Roman" w:cs="Times New Roman"/>
        </w:rPr>
      </w:pPr>
      <w:r w:rsidRPr="00C1694C">
        <w:rPr>
          <w:rFonts w:ascii="Times New Roman" w:eastAsia="Times New Roman" w:hAnsi="Times New Roman" w:cs="Times New Roman"/>
        </w:rPr>
        <w:t xml:space="preserve">Oświadczenie – „Wykaz </w:t>
      </w:r>
      <w:r w:rsidR="00C1694C">
        <w:rPr>
          <w:rFonts w:ascii="Times New Roman" w:eastAsia="Times New Roman" w:hAnsi="Times New Roman" w:cs="Times New Roman"/>
        </w:rPr>
        <w:t>dostaw</w:t>
      </w:r>
      <w:r w:rsidR="004719DA" w:rsidRPr="004719DA">
        <w:rPr>
          <w:rFonts w:ascii="Times New Roman" w:eastAsia="Times New Roman" w:hAnsi="Times New Roman" w:cs="Times New Roman"/>
        </w:rPr>
        <w:t xml:space="preserve">” </w:t>
      </w:r>
      <w:r w:rsidRPr="004719DA">
        <w:rPr>
          <w:rFonts w:ascii="Times New Roman" w:eastAsia="Times New Roman" w:hAnsi="Times New Roman" w:cs="Times New Roman"/>
        </w:rPr>
        <w:t>zgodn</w:t>
      </w:r>
      <w:r w:rsidR="004F76E1" w:rsidRPr="004719DA">
        <w:rPr>
          <w:rFonts w:ascii="Times New Roman" w:eastAsia="Times New Roman" w:hAnsi="Times New Roman" w:cs="Times New Roman"/>
        </w:rPr>
        <w:t>e</w:t>
      </w:r>
      <w:r w:rsidRPr="004719DA">
        <w:rPr>
          <w:rFonts w:ascii="Times New Roman" w:eastAsia="Times New Roman" w:hAnsi="Times New Roman" w:cs="Times New Roman"/>
        </w:rPr>
        <w:t xml:space="preserve"> z wymaganiami określ</w:t>
      </w:r>
      <w:r w:rsidR="003B437F">
        <w:rPr>
          <w:rFonts w:ascii="Times New Roman" w:eastAsia="Times New Roman" w:hAnsi="Times New Roman" w:cs="Times New Roman"/>
        </w:rPr>
        <w:t>onymi w art. 4 § 2 ust. 2 pkt 4</w:t>
      </w:r>
      <w:r w:rsidR="004F76E1" w:rsidRPr="004719DA">
        <w:rPr>
          <w:rFonts w:ascii="Times New Roman" w:eastAsia="Times New Roman" w:hAnsi="Times New Roman" w:cs="Times New Roman"/>
        </w:rPr>
        <w:t xml:space="preserve"> </w:t>
      </w:r>
      <w:r w:rsidRPr="004719DA">
        <w:rPr>
          <w:rFonts w:ascii="Times New Roman" w:eastAsia="Times New Roman" w:hAnsi="Times New Roman" w:cs="Times New Roman"/>
        </w:rPr>
        <w:t>SWZ</w:t>
      </w:r>
      <w:r w:rsidR="00AB3E7F">
        <w:rPr>
          <w:rFonts w:ascii="Times New Roman" w:eastAsia="Times New Roman" w:hAnsi="Times New Roman" w:cs="Times New Roman"/>
        </w:rPr>
        <w:t>.</w:t>
      </w:r>
    </w:p>
    <w:p w14:paraId="39E53C81" w14:textId="03AE38C5" w:rsidR="00CC310F" w:rsidRDefault="00CC310F" w:rsidP="00C7449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14:paraId="348F7E18" w14:textId="4B7D22B1" w:rsidR="00290A98" w:rsidRPr="00A911F2" w:rsidRDefault="00290A98" w:rsidP="00B4649E">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5F59BB74" w:rsidR="00A911F2" w:rsidRDefault="00A911F2" w:rsidP="003126A3">
      <w:pPr>
        <w:pStyle w:val="Akapitzlist"/>
        <w:widowControl w:val="0"/>
        <w:numPr>
          <w:ilvl w:val="0"/>
          <w:numId w:val="47"/>
        </w:numPr>
        <w:spacing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p>
    <w:p w14:paraId="175B9BC3" w14:textId="28973589" w:rsidR="00290A98" w:rsidRDefault="00290A98" w:rsidP="003126A3">
      <w:pPr>
        <w:pStyle w:val="Akapitzlist"/>
        <w:numPr>
          <w:ilvl w:val="0"/>
          <w:numId w:val="47"/>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4D5CC51C" w:rsidR="00290A98" w:rsidRPr="00A911F2" w:rsidRDefault="00290A98" w:rsidP="003126A3">
      <w:pPr>
        <w:pStyle w:val="Akapitzlist"/>
        <w:numPr>
          <w:ilvl w:val="0"/>
          <w:numId w:val="47"/>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7FE8DF84" w:rsidR="00A5680C" w:rsidRPr="003D1890" w:rsidRDefault="00916688"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B4649E">
      <w:pPr>
        <w:pStyle w:val="Tekstpodstawowy21"/>
        <w:spacing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B4649E">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3952C2">
      <w:pPr>
        <w:pStyle w:val="Tekstpodstawowy"/>
        <w:widowControl w:val="0"/>
        <w:numPr>
          <w:ilvl w:val="0"/>
          <w:numId w:val="20"/>
        </w:numPr>
        <w:overflowPunct/>
        <w:autoSpaceDE/>
        <w:autoSpaceDN/>
        <w:adjustRightInd/>
        <w:spacing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104DE8" w:rsidR="00CE4CE4" w:rsidRDefault="00B70EED" w:rsidP="003126A3">
      <w:pPr>
        <w:pStyle w:val="Tekstpodstawowy"/>
        <w:widowControl w:val="0"/>
        <w:numPr>
          <w:ilvl w:val="0"/>
          <w:numId w:val="48"/>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008E6F09">
        <w:rPr>
          <w:sz w:val="22"/>
          <w:szCs w:val="22"/>
        </w:rPr>
        <w:t>;</w:t>
      </w:r>
    </w:p>
    <w:p w14:paraId="44F98774" w14:textId="77777777" w:rsidR="00CE4CE4" w:rsidRDefault="00B70EED" w:rsidP="003126A3">
      <w:pPr>
        <w:pStyle w:val="Tekstpodstawowy"/>
        <w:widowControl w:val="0"/>
        <w:numPr>
          <w:ilvl w:val="0"/>
          <w:numId w:val="48"/>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58AFFCC" w:rsidR="00EC03DB" w:rsidRDefault="00B70EED" w:rsidP="003126A3">
      <w:pPr>
        <w:pStyle w:val="Tekstpodstawowy"/>
        <w:widowControl w:val="0"/>
        <w:numPr>
          <w:ilvl w:val="0"/>
          <w:numId w:val="48"/>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p>
    <w:p w14:paraId="2D13DF0A" w14:textId="326B88E0" w:rsidR="00575BAB" w:rsidRDefault="00575BAB" w:rsidP="003952C2">
      <w:pPr>
        <w:pStyle w:val="Tekstpodstawowy"/>
        <w:widowControl w:val="0"/>
        <w:numPr>
          <w:ilvl w:val="0"/>
          <w:numId w:val="11"/>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r w:rsidR="00287FF7">
        <w:rPr>
          <w:sz w:val="22"/>
          <w:szCs w:val="22"/>
        </w:rPr>
        <w:t>:</w:t>
      </w:r>
    </w:p>
    <w:p w14:paraId="638BC877" w14:textId="5993B204" w:rsidR="00187C40" w:rsidRPr="009E3E1A" w:rsidRDefault="00187C40"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8E6F09">
        <w:rPr>
          <w:sz w:val="22"/>
          <w:szCs w:val="22"/>
        </w:rPr>
        <w:t>;</w:t>
      </w:r>
    </w:p>
    <w:p w14:paraId="7D1983FD" w14:textId="646E0E5D" w:rsidR="00141190" w:rsidRPr="00141190" w:rsidRDefault="003B3DB6"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r w:rsidR="008E6F09">
        <w:rPr>
          <w:sz w:val="22"/>
          <w:szCs w:val="22"/>
        </w:rPr>
        <w:t>;</w:t>
      </w:r>
    </w:p>
    <w:p w14:paraId="16CAF3E4" w14:textId="3918D5FD" w:rsidR="00187C40" w:rsidRPr="009E3E1A" w:rsidRDefault="003B3DB6"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r w:rsidR="008E6F09">
        <w:rPr>
          <w:spacing w:val="1"/>
          <w:sz w:val="22"/>
          <w:szCs w:val="22"/>
        </w:rPr>
        <w:t>;</w:t>
      </w:r>
    </w:p>
    <w:p w14:paraId="02FB1E57" w14:textId="49AE9D0B" w:rsidR="00187C40" w:rsidRPr="009E3E1A" w:rsidRDefault="003B3DB6" w:rsidP="003952C2">
      <w:pPr>
        <w:pStyle w:val="Tekstpodstawowy"/>
        <w:widowControl w:val="0"/>
        <w:numPr>
          <w:ilvl w:val="0"/>
          <w:numId w:val="22"/>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r w:rsidR="008E6F09">
        <w:rPr>
          <w:sz w:val="22"/>
          <w:szCs w:val="22"/>
        </w:rPr>
        <w:t>;</w:t>
      </w:r>
    </w:p>
    <w:p w14:paraId="44BA5B9E" w14:textId="2A2DFB89" w:rsidR="0070367B" w:rsidRPr="00BC30D7" w:rsidRDefault="003B3DB6" w:rsidP="003952C2">
      <w:pPr>
        <w:pStyle w:val="Tekstpodstawowy"/>
        <w:widowControl w:val="0"/>
        <w:numPr>
          <w:ilvl w:val="0"/>
          <w:numId w:val="22"/>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p>
    <w:p w14:paraId="335C505E" w14:textId="0BA7F04C" w:rsidR="00575BAB" w:rsidRPr="001F7A2D" w:rsidRDefault="003A156B" w:rsidP="0070367B">
      <w:pPr>
        <w:pStyle w:val="Tekstpodstawowy"/>
        <w:widowControl w:val="0"/>
        <w:tabs>
          <w:tab w:val="left" w:pos="762"/>
        </w:tabs>
        <w:overflowPunct/>
        <w:autoSpaceDE/>
        <w:autoSpaceDN/>
        <w:adjustRightInd/>
        <w:spacing w:line="360" w:lineRule="auto"/>
        <w:ind w:left="714"/>
        <w:rPr>
          <w:sz w:val="22"/>
          <w:szCs w:val="22"/>
        </w:rPr>
      </w:pPr>
      <w:hyperlink r:id="rId17" w:history="1">
        <w:r w:rsidR="001F7A2D" w:rsidRPr="001F7A2D">
          <w:rPr>
            <w:rStyle w:val="Hipercze"/>
            <w:b/>
            <w:spacing w:val="-1"/>
            <w:sz w:val="22"/>
            <w:szCs w:val="22"/>
            <w:u w:color="006FC0"/>
          </w:rPr>
          <w:t>https://miniportal.uzp.gov.pl/Postepowania</w:t>
        </w:r>
      </w:hyperlink>
    </w:p>
    <w:p w14:paraId="76622B44" w14:textId="32700710" w:rsidR="001F7A2D"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3952C2">
      <w:pPr>
        <w:pStyle w:val="Tekstpodstawowy"/>
        <w:widowControl w:val="0"/>
        <w:numPr>
          <w:ilvl w:val="0"/>
          <w:numId w:val="32"/>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3952C2">
      <w:pPr>
        <w:pStyle w:val="Tekstpodstawowy"/>
        <w:widowControl w:val="0"/>
        <w:numPr>
          <w:ilvl w:val="0"/>
          <w:numId w:val="20"/>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3952C2">
      <w:pPr>
        <w:pStyle w:val="Akapitzlist"/>
        <w:numPr>
          <w:ilvl w:val="0"/>
          <w:numId w:val="21"/>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07A9F800" w:rsidR="00EC03DB" w:rsidRPr="0095609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r w:rsidR="0095609B" w:rsidRPr="0095609B">
        <w:rPr>
          <w:rFonts w:ascii="Times New Roman" w:hAnsi="Times New Roman" w:cs="Times New Roman"/>
        </w:rPr>
        <w:t>;</w:t>
      </w:r>
    </w:p>
    <w:p w14:paraId="1AFEB5D6" w14:textId="77777777" w:rsidR="00F0636C" w:rsidRPr="00F0636C" w:rsidRDefault="00EC03DB" w:rsidP="003952C2">
      <w:pPr>
        <w:pStyle w:val="Akapitzlist"/>
        <w:widowControl w:val="0"/>
        <w:numPr>
          <w:ilvl w:val="0"/>
          <w:numId w:val="21"/>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p>
    <w:p w14:paraId="0C737735" w14:textId="77A8DB2D" w:rsidR="00EC03DB" w:rsidRPr="00F0636C" w:rsidRDefault="00EC03DB" w:rsidP="00D32014">
      <w:pPr>
        <w:widowControl w:val="0"/>
        <w:tabs>
          <w:tab w:val="left" w:pos="830"/>
        </w:tabs>
        <w:spacing w:before="120" w:after="0" w:line="360" w:lineRule="auto"/>
        <w:ind w:left="714"/>
        <w:jc w:val="both"/>
        <w:rPr>
          <w:rFonts w:ascii="Times New Roman" w:eastAsia="Book Antiqua" w:hAnsi="Times New Roman" w:cs="Times New Roman"/>
          <w:b/>
        </w:rPr>
      </w:pPr>
      <w:r w:rsidRPr="00F0636C">
        <w:rPr>
          <w:rFonts w:ascii="Times New Roman" w:hAnsi="Times New Roman" w:cs="Times New Roman"/>
          <w:b/>
          <w:u w:val="single"/>
          <w:lang w:eastAsia="en-US"/>
        </w:rPr>
        <w:t xml:space="preserve">Zawsze </w:t>
      </w:r>
      <w:r w:rsidR="00D32014" w:rsidRPr="00F0636C">
        <w:rPr>
          <w:rFonts w:ascii="Times New Roman" w:hAnsi="Times New Roman" w:cs="Times New Roman"/>
          <w:b/>
          <w:u w:val="single"/>
          <w:lang w:eastAsia="en-US"/>
        </w:rPr>
        <w:t>obydwa</w:t>
      </w:r>
      <w:r w:rsidRPr="00F0636C">
        <w:rPr>
          <w:rFonts w:ascii="Times New Roman" w:hAnsi="Times New Roman" w:cs="Times New Roman"/>
          <w:b/>
          <w:u w:val="single"/>
          <w:lang w:eastAsia="en-US"/>
        </w:rPr>
        <w:t xml:space="preserve"> adresy.</w:t>
      </w:r>
    </w:p>
    <w:p w14:paraId="6FE8AC75" w14:textId="38965449" w:rsidR="00850C23" w:rsidRPr="009D1FBE" w:rsidRDefault="00850C23" w:rsidP="00BA1AAE">
      <w:pPr>
        <w:pStyle w:val="Akapitzlist"/>
        <w:widowControl w:val="0"/>
        <w:numPr>
          <w:ilvl w:val="0"/>
          <w:numId w:val="6"/>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056185">
        <w:rPr>
          <w:rFonts w:ascii="Times New Roman" w:hAnsi="Times New Roman" w:cs="Times New Roman"/>
          <w:b/>
        </w:rPr>
        <w:t>DZP-361/</w:t>
      </w:r>
      <w:r w:rsidR="000012EA">
        <w:rPr>
          <w:rFonts w:ascii="Times New Roman" w:hAnsi="Times New Roman" w:cs="Times New Roman"/>
          <w:b/>
        </w:rPr>
        <w:t>154/2022</w:t>
      </w:r>
      <w:r w:rsidR="0095609B">
        <w:rPr>
          <w:rFonts w:ascii="Times New Roman" w:hAnsi="Times New Roman" w:cs="Times New Roman"/>
          <w:b/>
        </w:rPr>
        <w:t>.</w:t>
      </w:r>
    </w:p>
    <w:p w14:paraId="6D6AA989" w14:textId="77777777" w:rsidR="00F4670D"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017D22BE" w:rsidR="009D1FBE" w:rsidRPr="0027239B" w:rsidRDefault="009D1FBE" w:rsidP="003952C2">
      <w:pPr>
        <w:numPr>
          <w:ilvl w:val="0"/>
          <w:numId w:val="23"/>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3952C2">
      <w:pPr>
        <w:numPr>
          <w:ilvl w:val="0"/>
          <w:numId w:val="23"/>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8E2B85E" w14:textId="5919955E" w:rsidR="0071037B" w:rsidRPr="0071037B" w:rsidRDefault="009D1FBE" w:rsidP="0071037B">
      <w:pPr>
        <w:numPr>
          <w:ilvl w:val="0"/>
          <w:numId w:val="23"/>
        </w:numPr>
        <w:autoSpaceDE w:val="0"/>
        <w:autoSpaceDN w:val="0"/>
        <w:adjustRightInd w:val="0"/>
        <w:spacing w:before="120" w:after="0" w:line="360" w:lineRule="auto"/>
        <w:ind w:left="357" w:hanging="357"/>
        <w:jc w:val="both"/>
        <w:rPr>
          <w:rFonts w:ascii="Times New Roman" w:hAnsi="Times New Roman"/>
          <w:b/>
          <w:bCs/>
        </w:rPr>
      </w:pPr>
      <w:r w:rsidRPr="00CC6606">
        <w:rPr>
          <w:rFonts w:ascii="Times New Roman" w:hAnsi="Times New Roman"/>
        </w:rPr>
        <w:t>Zamawiający pracuje od poniedziałku do piątku w godzinach 8:00 – 16:00, z wyjątkiem</w:t>
      </w:r>
      <w:r w:rsidR="00FC73AE">
        <w:rPr>
          <w:rFonts w:ascii="Times New Roman" w:hAnsi="Times New Roman"/>
        </w:rPr>
        <w:t xml:space="preserve"> dni ustawowo wolnych od pracy</w:t>
      </w:r>
      <w:r w:rsidRPr="00CC6606">
        <w:rPr>
          <w:rFonts w:ascii="Times New Roman" w:hAnsi="Times New Roman"/>
        </w:rPr>
        <w:t xml:space="preserve"> o</w:t>
      </w:r>
      <w:r>
        <w:rPr>
          <w:rFonts w:ascii="Times New Roman" w:hAnsi="Times New Roman"/>
        </w:rPr>
        <w:t xml:space="preserve">raz dni wolnych określonych w </w:t>
      </w:r>
      <w:r w:rsidRPr="00CC6606">
        <w:rPr>
          <w:rFonts w:ascii="Times New Roman" w:hAnsi="Times New Roman"/>
        </w:rPr>
        <w:t>Zarządzeni</w:t>
      </w:r>
      <w:r w:rsidR="0071037B">
        <w:rPr>
          <w:rFonts w:ascii="Times New Roman" w:hAnsi="Times New Roman"/>
        </w:rPr>
        <w:t>ach</w:t>
      </w:r>
      <w:r w:rsidR="0014438D">
        <w:rPr>
          <w:rFonts w:ascii="Times New Roman" w:hAnsi="Times New Roman"/>
        </w:rPr>
        <w:t xml:space="preserve"> Rektora</w:t>
      </w:r>
      <w:r w:rsidR="008515BA">
        <w:rPr>
          <w:rFonts w:ascii="Times New Roman" w:hAnsi="Times New Roman"/>
        </w:rPr>
        <w:t xml:space="preserve"> w sprawie dni </w:t>
      </w:r>
      <w:r w:rsidRPr="00CC6606">
        <w:rPr>
          <w:rFonts w:ascii="Times New Roman" w:hAnsi="Times New Roman"/>
        </w:rPr>
        <w:t xml:space="preserve">wolnych </w:t>
      </w:r>
      <w:r w:rsidRPr="0014438D">
        <w:rPr>
          <w:rFonts w:ascii="Times New Roman" w:hAnsi="Times New Roman" w:cs="Times New Roman"/>
        </w:rPr>
        <w:t xml:space="preserve">od pracy dla pracowników niebędących nauczycielami akademickimi w roku </w:t>
      </w:r>
      <w:r w:rsidR="008515BA" w:rsidRPr="0014438D">
        <w:rPr>
          <w:rFonts w:ascii="Times New Roman" w:hAnsi="Times New Roman" w:cs="Times New Roman"/>
        </w:rPr>
        <w:t xml:space="preserve">2022 </w:t>
      </w:r>
      <w:r w:rsidR="0071037B">
        <w:rPr>
          <w:rFonts w:ascii="Times New Roman" w:hAnsi="Times New Roman" w:cs="Times New Roman"/>
        </w:rPr>
        <w:t xml:space="preserve">i 2023. </w:t>
      </w:r>
    </w:p>
    <w:p w14:paraId="79CC6A15" w14:textId="4BC8293C" w:rsidR="009D1FBE" w:rsidRPr="00CC6606" w:rsidRDefault="009D1FBE" w:rsidP="0071037B">
      <w:pPr>
        <w:autoSpaceDE w:val="0"/>
        <w:autoSpaceDN w:val="0"/>
        <w:adjustRightInd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3126A3">
      <w:pPr>
        <w:pStyle w:val="Akapitzlist"/>
        <w:numPr>
          <w:ilvl w:val="0"/>
          <w:numId w:val="80"/>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3126A3">
      <w:pPr>
        <w:pStyle w:val="Akapitzlist"/>
        <w:numPr>
          <w:ilvl w:val="0"/>
          <w:numId w:val="80"/>
        </w:numPr>
        <w:spacing w:before="120" w:after="0" w:line="360" w:lineRule="auto"/>
        <w:ind w:left="357" w:hanging="357"/>
        <w:contextualSpacing w:val="0"/>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3126A3">
      <w:pPr>
        <w:pStyle w:val="Akapitzlist"/>
        <w:numPr>
          <w:ilvl w:val="0"/>
          <w:numId w:val="80"/>
        </w:numPr>
        <w:spacing w:before="120"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3126A3">
      <w:pPr>
        <w:pStyle w:val="Akapitzlist"/>
        <w:numPr>
          <w:ilvl w:val="0"/>
          <w:numId w:val="80"/>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6C0A4BD8" w:rsidR="0087023F" w:rsidRPr="00B50A21" w:rsidRDefault="0087023F" w:rsidP="003126A3">
      <w:pPr>
        <w:pStyle w:val="Akapitzlist"/>
        <w:numPr>
          <w:ilvl w:val="0"/>
          <w:numId w:val="80"/>
        </w:numPr>
        <w:spacing w:before="120"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4" w:history="1">
        <w:r w:rsidR="002B1FA3" w:rsidRPr="00231EAF">
          <w:rPr>
            <w:rStyle w:val="Hipercze"/>
            <w:rFonts w:ascii="Times New Roman" w:hAnsi="Times New Roman" w:cs="Times New Roman"/>
          </w:rPr>
          <w:t>https://dzp.uw.edu.pl/dostawy/dzp-361-154-2022/</w:t>
        </w:r>
      </w:hyperlink>
      <w:r w:rsidR="006660E5">
        <w:rPr>
          <w:rFonts w:ascii="Times New Roman" w:hAnsi="Times New Roman" w:cs="Times New Roman"/>
        </w:rPr>
        <w:t xml:space="preserve"> </w:t>
      </w:r>
    </w:p>
    <w:p w14:paraId="53507C65" w14:textId="22F1D63E" w:rsidR="0087023F" w:rsidRPr="00B50A21" w:rsidRDefault="0087023F" w:rsidP="003126A3">
      <w:pPr>
        <w:pStyle w:val="Akapitzlist"/>
        <w:numPr>
          <w:ilvl w:val="0"/>
          <w:numId w:val="80"/>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w:t>
      </w:r>
      <w:r w:rsidR="002B1FA3">
        <w:rPr>
          <w:rFonts w:ascii="Times New Roman" w:hAnsi="Times New Roman" w:cs="Times New Roman"/>
        </w:rPr>
        <w:t xml:space="preserve">ez Zamawiającego uzupełnieniami, </w:t>
      </w:r>
      <w:r w:rsidRPr="00B50A21">
        <w:rPr>
          <w:rFonts w:ascii="Times New Roman" w:hAnsi="Times New Roman" w:cs="Times New Roman"/>
        </w:rPr>
        <w:t>zmianami</w:t>
      </w:r>
      <w:r w:rsidR="002B1FA3">
        <w:rPr>
          <w:rFonts w:ascii="Times New Roman" w:hAnsi="Times New Roman" w:cs="Times New Roman"/>
        </w:rPr>
        <w:t xml:space="preserve"> i wyjaśnieniami.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3126A3">
      <w:pPr>
        <w:numPr>
          <w:ilvl w:val="0"/>
          <w:numId w:val="49"/>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EA9213A" w14:textId="6DF2FA5D" w:rsidR="002F1486" w:rsidRPr="00BE3130" w:rsidRDefault="002B1FA3" w:rsidP="007A1972">
      <w:pPr>
        <w:spacing w:after="0" w:line="360" w:lineRule="auto"/>
        <w:ind w:left="357"/>
        <w:jc w:val="both"/>
        <w:rPr>
          <w:rFonts w:ascii="Times New Roman" w:hAnsi="Times New Roman" w:cs="Times New Roman"/>
          <w:lang w:eastAsia="en-US"/>
        </w:rPr>
      </w:pPr>
      <w:r w:rsidRPr="00BE3130">
        <w:rPr>
          <w:rFonts w:ascii="Times New Roman" w:hAnsi="Times New Roman" w:cs="Times New Roman"/>
          <w:lang w:eastAsia="en-US"/>
        </w:rPr>
        <w:t>10</w:t>
      </w:r>
      <w:r w:rsidR="002F1486" w:rsidRPr="00BE3130">
        <w:rPr>
          <w:rFonts w:ascii="Times New Roman" w:hAnsi="Times New Roman" w:cs="Times New Roman"/>
          <w:lang w:eastAsia="en-US"/>
        </w:rPr>
        <w:t>.</w:t>
      </w:r>
      <w:r w:rsidR="001E6EDB" w:rsidRPr="00BE3130">
        <w:rPr>
          <w:rFonts w:ascii="Times New Roman" w:hAnsi="Times New Roman" w:cs="Times New Roman"/>
          <w:lang w:eastAsia="en-US"/>
        </w:rPr>
        <w:t>0</w:t>
      </w:r>
      <w:r w:rsidR="002F1486" w:rsidRPr="00BE3130">
        <w:rPr>
          <w:rFonts w:ascii="Times New Roman" w:hAnsi="Times New Roman" w:cs="Times New Roman"/>
          <w:lang w:eastAsia="en-US"/>
        </w:rPr>
        <w:t xml:space="preserve">00,00 zł (słownie złotych: </w:t>
      </w:r>
      <w:r w:rsidRPr="00BE3130">
        <w:rPr>
          <w:rFonts w:ascii="Times New Roman" w:hAnsi="Times New Roman" w:cs="Times New Roman"/>
          <w:lang w:eastAsia="en-US"/>
        </w:rPr>
        <w:t>dziesięć</w:t>
      </w:r>
      <w:r w:rsidR="007535DE" w:rsidRPr="00BE3130">
        <w:rPr>
          <w:rFonts w:ascii="Times New Roman" w:hAnsi="Times New Roman" w:cs="Times New Roman"/>
          <w:lang w:eastAsia="en-US"/>
        </w:rPr>
        <w:t xml:space="preserve"> tysi</w:t>
      </w:r>
      <w:r w:rsidRPr="00BE3130">
        <w:rPr>
          <w:rFonts w:ascii="Times New Roman" w:hAnsi="Times New Roman" w:cs="Times New Roman"/>
          <w:lang w:eastAsia="en-US"/>
        </w:rPr>
        <w:t>ęcy</w:t>
      </w:r>
      <w:r w:rsidR="002F1486" w:rsidRPr="00BE3130">
        <w:rPr>
          <w:rFonts w:ascii="Times New Roman" w:hAnsi="Times New Roman" w:cs="Times New Roman"/>
          <w:lang w:eastAsia="en-US"/>
        </w:rPr>
        <w:t xml:space="preserve"> </w:t>
      </w:r>
      <w:r w:rsidR="00403A35" w:rsidRPr="00BE3130">
        <w:rPr>
          <w:rFonts w:ascii="Times New Roman" w:eastAsia="SimSun" w:hAnsi="Times New Roman" w:cs="Times New Roman"/>
          <w:lang w:eastAsia="zh-CN" w:bidi="hi-IN"/>
        </w:rPr>
        <w:t>00/100</w:t>
      </w:r>
      <w:r w:rsidR="002F1486" w:rsidRPr="00BE3130">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3126A3">
      <w:pPr>
        <w:numPr>
          <w:ilvl w:val="0"/>
          <w:numId w:val="50"/>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3126A3">
      <w:pPr>
        <w:numPr>
          <w:ilvl w:val="0"/>
          <w:numId w:val="5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3126A3">
      <w:pPr>
        <w:numPr>
          <w:ilvl w:val="0"/>
          <w:numId w:val="5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3126A3">
      <w:pPr>
        <w:numPr>
          <w:ilvl w:val="0"/>
          <w:numId w:val="5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3126A3">
      <w:pPr>
        <w:numPr>
          <w:ilvl w:val="0"/>
          <w:numId w:val="5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3126A3">
      <w:pPr>
        <w:numPr>
          <w:ilvl w:val="0"/>
          <w:numId w:val="52"/>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3126A3">
      <w:pPr>
        <w:numPr>
          <w:ilvl w:val="0"/>
          <w:numId w:val="52"/>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3126A3">
      <w:pPr>
        <w:numPr>
          <w:ilvl w:val="0"/>
          <w:numId w:val="52"/>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3126A3">
      <w:pPr>
        <w:numPr>
          <w:ilvl w:val="0"/>
          <w:numId w:val="52"/>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7DF5D44A"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r w:rsidR="0095609B">
        <w:rPr>
          <w:rFonts w:ascii="Times New Roman" w:hAnsi="Times New Roman" w:cs="Times New Roman"/>
        </w:rPr>
        <w:t>;</w:t>
      </w:r>
    </w:p>
    <w:p w14:paraId="7A88ABB1" w14:textId="3F996EAD"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r w:rsidR="0095609B">
        <w:rPr>
          <w:rFonts w:ascii="Times New Roman" w:hAnsi="Times New Roman" w:cs="Times New Roman"/>
        </w:rPr>
        <w:t>;</w:t>
      </w:r>
    </w:p>
    <w:p w14:paraId="682FA487" w14:textId="537A91CE"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r w:rsidR="0095609B">
        <w:rPr>
          <w:rFonts w:ascii="Times New Roman" w:hAnsi="Times New Roman" w:cs="Times New Roman"/>
        </w:rPr>
        <w:t>;</w:t>
      </w:r>
    </w:p>
    <w:p w14:paraId="06C7B95F" w14:textId="73072665"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r w:rsidR="0095609B">
        <w:rPr>
          <w:rFonts w:ascii="Times New Roman" w:hAnsi="Times New Roman" w:cs="Times New Roman"/>
        </w:rPr>
        <w:t>;</w:t>
      </w:r>
    </w:p>
    <w:p w14:paraId="371F1B53" w14:textId="655B5A93"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treści poręczenia lub gwarancji powinna znaleźć się nazwa oraz numer przedmiotowego postępowania</w:t>
      </w:r>
      <w:r w:rsidR="0095609B">
        <w:rPr>
          <w:rFonts w:ascii="Times New Roman" w:hAnsi="Times New Roman" w:cs="Times New Roman"/>
        </w:rPr>
        <w:t>;</w:t>
      </w:r>
      <w:r w:rsidRPr="00886233">
        <w:rPr>
          <w:rFonts w:ascii="Times New Roman" w:hAnsi="Times New Roman" w:cs="Times New Roman"/>
        </w:rPr>
        <w:t xml:space="preserve"> </w:t>
      </w:r>
    </w:p>
    <w:p w14:paraId="3F680044" w14:textId="0FB6A0A9"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95609B">
        <w:rPr>
          <w:rFonts w:ascii="Times New Roman" w:hAnsi="Times New Roman" w:cs="Times New Roman"/>
        </w:rPr>
        <w:t>;</w:t>
      </w:r>
    </w:p>
    <w:p w14:paraId="13DF04A0" w14:textId="7877F6C4"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r w:rsidR="0095609B">
        <w:rPr>
          <w:rFonts w:ascii="Times New Roman" w:hAnsi="Times New Roman" w:cs="Times New Roman"/>
        </w:rPr>
        <w:t>;</w:t>
      </w:r>
    </w:p>
    <w:p w14:paraId="6DC13262" w14:textId="16C9F619" w:rsidR="002903AA" w:rsidRPr="00886233" w:rsidRDefault="002903AA" w:rsidP="003126A3">
      <w:pPr>
        <w:pStyle w:val="Akapitzlist"/>
        <w:numPr>
          <w:ilvl w:val="1"/>
          <w:numId w:val="73"/>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3126A3">
      <w:pPr>
        <w:pStyle w:val="pkt"/>
        <w:numPr>
          <w:ilvl w:val="0"/>
          <w:numId w:val="52"/>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03D50837" w:rsidR="002903AA" w:rsidRPr="00886233" w:rsidRDefault="002903AA" w:rsidP="003126A3">
      <w:pPr>
        <w:pStyle w:val="Akapitzlist"/>
        <w:numPr>
          <w:ilvl w:val="0"/>
          <w:numId w:val="74"/>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r w:rsidR="0095609B">
        <w:rPr>
          <w:rFonts w:ascii="Times New Roman" w:hAnsi="Times New Roman" w:cs="Times New Roman"/>
        </w:rPr>
        <w:t>;</w:t>
      </w:r>
    </w:p>
    <w:p w14:paraId="29ED20C5" w14:textId="1A9AE5B4" w:rsidR="002903AA" w:rsidRPr="00886233" w:rsidRDefault="002903AA" w:rsidP="003126A3">
      <w:pPr>
        <w:pStyle w:val="Akapitzlist"/>
        <w:numPr>
          <w:ilvl w:val="0"/>
          <w:numId w:val="74"/>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3126A3">
      <w:pPr>
        <w:pStyle w:val="pkt"/>
        <w:numPr>
          <w:ilvl w:val="0"/>
          <w:numId w:val="52"/>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3126A3">
      <w:pPr>
        <w:numPr>
          <w:ilvl w:val="0"/>
          <w:numId w:val="52"/>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66E7F770"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2391E0D9" w:rsidR="00D1441F" w:rsidRPr="00200514" w:rsidRDefault="00D1441F" w:rsidP="003126A3">
      <w:pPr>
        <w:widowControl w:val="0"/>
        <w:numPr>
          <w:ilvl w:val="0"/>
          <w:numId w:val="103"/>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upływu terminu składania of</w:t>
      </w:r>
      <w:r w:rsidRPr="001E57F3">
        <w:rPr>
          <w:rFonts w:ascii="Times New Roman" w:hAnsi="Times New Roman"/>
        </w:rPr>
        <w:t xml:space="preserve">ert, </w:t>
      </w:r>
      <w:r w:rsidR="009310EA" w:rsidRPr="001E57F3">
        <w:rPr>
          <w:rFonts w:ascii="Times New Roman" w:hAnsi="Times New Roman"/>
          <w:b/>
        </w:rPr>
        <w:t xml:space="preserve">tj. </w:t>
      </w:r>
      <w:r w:rsidR="009310EA">
        <w:rPr>
          <w:rFonts w:ascii="Times New Roman" w:hAnsi="Times New Roman"/>
          <w:b/>
          <w:color w:val="FF0000"/>
        </w:rPr>
        <w:t xml:space="preserve">do dnia </w:t>
      </w:r>
      <w:r w:rsidR="00B00CB7">
        <w:rPr>
          <w:rFonts w:ascii="Times New Roman" w:hAnsi="Times New Roman"/>
          <w:b/>
          <w:color w:val="FF0000"/>
        </w:rPr>
        <w:t>31.01.2023</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3126A3">
      <w:pPr>
        <w:pStyle w:val="Tekstpodstawowy"/>
        <w:widowControl w:val="0"/>
        <w:numPr>
          <w:ilvl w:val="0"/>
          <w:numId w:val="103"/>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3126A3">
      <w:pPr>
        <w:pStyle w:val="Tekstpodstawowy"/>
        <w:widowControl w:val="0"/>
        <w:numPr>
          <w:ilvl w:val="0"/>
          <w:numId w:val="103"/>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3126A3">
      <w:pPr>
        <w:pStyle w:val="Tekstpodstawowy"/>
        <w:widowControl w:val="0"/>
        <w:numPr>
          <w:ilvl w:val="0"/>
          <w:numId w:val="103"/>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3126A3">
      <w:pPr>
        <w:pStyle w:val="Tekstpodstawowy"/>
        <w:widowControl w:val="0"/>
        <w:numPr>
          <w:ilvl w:val="0"/>
          <w:numId w:val="103"/>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3126A3">
      <w:pPr>
        <w:pStyle w:val="Tekstpodstawowy"/>
        <w:widowControl w:val="0"/>
        <w:numPr>
          <w:ilvl w:val="0"/>
          <w:numId w:val="103"/>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1D2362B" w:rsidR="002D35F8" w:rsidRDefault="00D1441F" w:rsidP="003404E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Pr>
          <w:rFonts w:ascii="Times New Roman" w:eastAsia="Times New Roman" w:hAnsi="Times New Roman" w:cs="Times New Roman"/>
          <w:b/>
        </w:rPr>
        <w:t>art. 9</w:t>
      </w:r>
    </w:p>
    <w:p w14:paraId="50D33AB2" w14:textId="77777777"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50514D19" w:rsidR="002F43EC" w:rsidRPr="00B443DC" w:rsidRDefault="002F43EC" w:rsidP="003404EE">
      <w:pPr>
        <w:spacing w:after="0" w:line="360" w:lineRule="auto"/>
        <w:jc w:val="center"/>
        <w:rPr>
          <w:rFonts w:ascii="Times New Roman" w:eastAsia="Times New Roman" w:hAnsi="Times New Roman" w:cs="Times New Roman"/>
          <w:b/>
          <w:u w:val="single"/>
        </w:rPr>
      </w:pPr>
      <w:r w:rsidRPr="00B443DC">
        <w:rPr>
          <w:rFonts w:ascii="Times New Roman" w:eastAsia="Times New Roman" w:hAnsi="Times New Roman" w:cs="Times New Roman"/>
          <w:b/>
          <w:u w:val="single"/>
        </w:rPr>
        <w:t>Opis sposobu obliczenia ceny oferty</w:t>
      </w:r>
    </w:p>
    <w:p w14:paraId="40A41140" w14:textId="713696F8" w:rsidR="00106075" w:rsidRPr="00106075" w:rsidRDefault="00890809" w:rsidP="003126A3">
      <w:pPr>
        <w:pStyle w:val="Akapitzlist"/>
        <w:numPr>
          <w:ilvl w:val="0"/>
          <w:numId w:val="81"/>
        </w:numPr>
        <w:spacing w:before="120" w:after="0" w:line="360" w:lineRule="auto"/>
        <w:ind w:left="357" w:hanging="357"/>
        <w:contextualSpacing w:val="0"/>
        <w:rPr>
          <w:rFonts w:ascii="Times New Roman" w:hAnsi="Times New Roman" w:cs="Times New Roman"/>
        </w:rPr>
      </w:pPr>
      <w:r w:rsidRPr="00106075">
        <w:rPr>
          <w:rFonts w:ascii="Times New Roman" w:hAnsi="Times New Roman" w:cs="Times New Roman"/>
        </w:rPr>
        <w:t>W ofercie należy podać cenę za całość zamówienia wraz z należnym podatkiem VAT.</w:t>
      </w:r>
      <w:r w:rsidR="00106075" w:rsidRPr="00106075">
        <w:t xml:space="preserve"> </w:t>
      </w:r>
      <w:r w:rsidR="00106075" w:rsidRPr="00106075">
        <w:rPr>
          <w:rFonts w:ascii="Times New Roman" w:hAnsi="Times New Roman" w:cs="Times New Roman"/>
        </w:rPr>
        <w:t>Do oceny ofert Zamawiający przyjmie cenę brutto określoną w ust. 1 Formularza oferty.</w:t>
      </w:r>
    </w:p>
    <w:p w14:paraId="12A0FB6A" w14:textId="252E23EB" w:rsidR="00890809" w:rsidRDefault="00890809" w:rsidP="003126A3">
      <w:pPr>
        <w:pStyle w:val="Akapitzlist"/>
        <w:numPr>
          <w:ilvl w:val="0"/>
          <w:numId w:val="81"/>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Podstawą do określenia zakresu zamówienia i ceny oferty jest Opis przedmiotu zamówienia, stanowiący załącznik nr 1 do SWZ oraz wzór umowy, z uwzględnieniem ust. 3.</w:t>
      </w:r>
    </w:p>
    <w:p w14:paraId="44D9BC38" w14:textId="08AE0D5C" w:rsidR="00890809" w:rsidRPr="00AC0CCA" w:rsidRDefault="00B17C46" w:rsidP="003126A3">
      <w:pPr>
        <w:pStyle w:val="Akapitzlist"/>
        <w:numPr>
          <w:ilvl w:val="0"/>
          <w:numId w:val="81"/>
        </w:numPr>
        <w:tabs>
          <w:tab w:val="left" w:pos="0"/>
        </w:tabs>
        <w:suppressAutoHyphens/>
        <w:spacing w:before="120"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C</w:t>
      </w:r>
      <w:r w:rsidR="00890809" w:rsidRPr="00BF4905">
        <w:rPr>
          <w:rFonts w:ascii="Times New Roman" w:eastAsia="Times New Roman" w:hAnsi="Times New Roman" w:cs="Times New Roman"/>
        </w:rPr>
        <w:t>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w:t>
      </w:r>
      <w:r w:rsidR="00890809" w:rsidRPr="00D75039">
        <w:rPr>
          <w:rFonts w:ascii="Times New Roman" w:eastAsia="Times New Roman" w:hAnsi="Times New Roman" w:cs="Times New Roman"/>
          <w:color w:val="FF0000"/>
        </w:rPr>
        <w:t xml:space="preserve"> </w:t>
      </w:r>
      <w:r w:rsidR="00890809" w:rsidRPr="00BF4905">
        <w:rPr>
          <w:rFonts w:ascii="Times New Roman" w:eastAsia="Times New Roman" w:hAnsi="Times New Roman" w:cs="Times New Roman"/>
        </w:rPr>
        <w:t>Cen</w:t>
      </w:r>
      <w:r w:rsidR="009E6837" w:rsidRPr="00BF4905">
        <w:rPr>
          <w:rFonts w:ascii="Times New Roman" w:eastAsia="Times New Roman" w:hAnsi="Times New Roman" w:cs="Times New Roman"/>
        </w:rPr>
        <w:t>y</w:t>
      </w:r>
      <w:r w:rsidR="000B006B" w:rsidRPr="00BF4905">
        <w:rPr>
          <w:rFonts w:ascii="Times New Roman" w:eastAsia="Times New Roman" w:hAnsi="Times New Roman" w:cs="Times New Roman"/>
        </w:rPr>
        <w:t xml:space="preserve"> </w:t>
      </w:r>
      <w:r w:rsidR="002B6C80">
        <w:rPr>
          <w:rFonts w:ascii="Times New Roman" w:eastAsia="Times New Roman" w:hAnsi="Times New Roman" w:cs="Times New Roman"/>
        </w:rPr>
        <w:t>przedstawione przez Wykonawcę w</w:t>
      </w:r>
      <w:r w:rsidR="002B6C80" w:rsidRPr="002B6C80">
        <w:t xml:space="preserve"> </w:t>
      </w:r>
      <w:r w:rsidR="00AC0CCA">
        <w:rPr>
          <w:rFonts w:ascii="Times New Roman" w:eastAsia="Times New Roman" w:hAnsi="Times New Roman" w:cs="Times New Roman"/>
        </w:rPr>
        <w:t>Formularzu cenowym (F</w:t>
      </w:r>
      <w:r w:rsidR="002B6C80" w:rsidRPr="002B6C80">
        <w:rPr>
          <w:rFonts w:ascii="Times New Roman" w:eastAsia="Times New Roman" w:hAnsi="Times New Roman" w:cs="Times New Roman"/>
        </w:rPr>
        <w:t>ormularz nr</w:t>
      </w:r>
      <w:r w:rsidR="002B6C80" w:rsidRPr="00AC0CCA">
        <w:rPr>
          <w:rFonts w:ascii="Times New Roman" w:eastAsia="Times New Roman" w:hAnsi="Times New Roman" w:cs="Times New Roman"/>
        </w:rPr>
        <w:t xml:space="preserve"> 1 - kolumna nr </w:t>
      </w:r>
      <w:r w:rsidR="001B1F70" w:rsidRPr="00AC0CCA">
        <w:rPr>
          <w:rFonts w:ascii="Times New Roman" w:eastAsia="Times New Roman" w:hAnsi="Times New Roman" w:cs="Times New Roman"/>
        </w:rPr>
        <w:t>6</w:t>
      </w:r>
      <w:r w:rsidR="002B6C80" w:rsidRPr="00AC0CCA">
        <w:rPr>
          <w:rFonts w:ascii="Times New Roman" w:eastAsia="Times New Roman" w:hAnsi="Times New Roman" w:cs="Times New Roman"/>
        </w:rPr>
        <w:t>), tj. cen</w:t>
      </w:r>
      <w:r w:rsidR="00AC0CCA">
        <w:rPr>
          <w:rFonts w:ascii="Times New Roman" w:eastAsia="Times New Roman" w:hAnsi="Times New Roman" w:cs="Times New Roman"/>
        </w:rPr>
        <w:t>y</w:t>
      </w:r>
      <w:r w:rsidR="000B006B" w:rsidRPr="00AC0CCA">
        <w:rPr>
          <w:rFonts w:ascii="Times New Roman" w:eastAsia="Times New Roman" w:hAnsi="Times New Roman" w:cs="Times New Roman"/>
        </w:rPr>
        <w:t xml:space="preserve"> </w:t>
      </w:r>
      <w:r w:rsidR="00AC0CCA" w:rsidRPr="00AC0CCA">
        <w:rPr>
          <w:rFonts w:ascii="Times New Roman" w:eastAsia="Times New Roman" w:hAnsi="Times New Roman" w:cs="Times New Roman"/>
        </w:rPr>
        <w:t>jednostkow</w:t>
      </w:r>
      <w:r w:rsidR="00AC0CCA">
        <w:rPr>
          <w:rFonts w:ascii="Times New Roman" w:eastAsia="Times New Roman" w:hAnsi="Times New Roman" w:cs="Times New Roman"/>
        </w:rPr>
        <w:t>e</w:t>
      </w:r>
      <w:r w:rsidR="00AC0CCA" w:rsidRPr="00AC0CCA">
        <w:rPr>
          <w:rFonts w:ascii="Times New Roman" w:eastAsia="Times New Roman" w:hAnsi="Times New Roman" w:cs="Times New Roman"/>
        </w:rPr>
        <w:t xml:space="preserve"> </w:t>
      </w:r>
      <w:r w:rsidR="000B006B" w:rsidRPr="00AC0CCA">
        <w:rPr>
          <w:rFonts w:ascii="Times New Roman" w:eastAsia="Times New Roman" w:hAnsi="Times New Roman" w:cs="Times New Roman"/>
        </w:rPr>
        <w:t>netto</w:t>
      </w:r>
      <w:r w:rsidR="00890809" w:rsidRPr="00AC0CCA">
        <w:rPr>
          <w:rFonts w:ascii="Times New Roman" w:eastAsia="Times New Roman" w:hAnsi="Times New Roman" w:cs="Times New Roman"/>
        </w:rPr>
        <w:t xml:space="preserve"> </w:t>
      </w:r>
      <w:r w:rsidR="00741EC0" w:rsidRPr="00AC0CCA">
        <w:rPr>
          <w:rFonts w:ascii="Times New Roman" w:eastAsia="Times New Roman" w:hAnsi="Times New Roman" w:cs="Times New Roman"/>
        </w:rPr>
        <w:t>są stałe przez cały okres obowiązywania umowy</w:t>
      </w:r>
      <w:r w:rsidR="001B1F70" w:rsidRPr="00AC0CCA">
        <w:rPr>
          <w:rFonts w:ascii="Times New Roman" w:eastAsia="Times New Roman" w:hAnsi="Times New Roman" w:cs="Times New Roman"/>
        </w:rPr>
        <w:t xml:space="preserve">, z zastrzeżeniem </w:t>
      </w:r>
      <w:r w:rsidR="00AC0CCA">
        <w:rPr>
          <w:rFonts w:ascii="Times New Roman" w:eastAsia="Times New Roman" w:hAnsi="Times New Roman" w:cs="Times New Roman"/>
        </w:rPr>
        <w:t>postanowień § 6 ust. 1 wzoru umowy.</w:t>
      </w:r>
    </w:p>
    <w:p w14:paraId="264774F2" w14:textId="5A1574CC" w:rsidR="00574470" w:rsidRPr="00801082" w:rsidRDefault="00574470" w:rsidP="003126A3">
      <w:pPr>
        <w:numPr>
          <w:ilvl w:val="0"/>
          <w:numId w:val="81"/>
        </w:numPr>
        <w:spacing w:before="120" w:after="0" w:line="360" w:lineRule="auto"/>
        <w:ind w:left="357" w:hanging="357"/>
        <w:jc w:val="both"/>
        <w:rPr>
          <w:rFonts w:ascii="Times New Roman" w:eastAsia="Times New Roman" w:hAnsi="Times New Roman" w:cs="Times New Roman"/>
        </w:rPr>
      </w:pPr>
      <w:r w:rsidRPr="00801082">
        <w:rPr>
          <w:rFonts w:ascii="Times New Roman" w:eastAsia="Times New Roman" w:hAnsi="Times New Roman" w:cs="Times New Roman"/>
        </w:rPr>
        <w:t xml:space="preserve">Wykonawca określi cenę oferty wypełniając tabelę w Formularzu cenowym (Formularz nr </w:t>
      </w:r>
      <w:r w:rsidR="00FE6AC5">
        <w:rPr>
          <w:rFonts w:ascii="Times New Roman" w:eastAsia="Times New Roman" w:hAnsi="Times New Roman" w:cs="Times New Roman"/>
        </w:rPr>
        <w:t>1</w:t>
      </w:r>
      <w:r w:rsidRPr="00801082">
        <w:rPr>
          <w:rFonts w:ascii="Times New Roman" w:eastAsia="Times New Roman" w:hAnsi="Times New Roman" w:cs="Times New Roman"/>
        </w:rPr>
        <w:t xml:space="preserve">). W tym celu w każdej pozycji Wykonawca poda cenę jednostkową netto, a następnie przemnoży ją przez szacunkową ilość. </w:t>
      </w:r>
      <w:r w:rsidRPr="00801082">
        <w:rPr>
          <w:rFonts w:ascii="Times New Roman" w:hAnsi="Times New Roman" w:cs="Times New Roman"/>
        </w:rPr>
        <w:t>Następnie należy dokonać sumowania obliczonych wartości netto w kolumnie nr 7 oraz wpisać w pozycję: „Wartość netto OGÓŁEM”. Uzyskany wynik należy powiększyć o obowiązujący podatek VAT. Wyliczona w ten sposób: „Cena brutto OGÓŁEM” stanowi cenę oferty</w:t>
      </w:r>
      <w:r>
        <w:rPr>
          <w:rFonts w:ascii="Times New Roman" w:hAnsi="Times New Roman" w:cs="Times New Roman"/>
        </w:rPr>
        <w:t>.</w:t>
      </w:r>
    </w:p>
    <w:p w14:paraId="1F6F6D69" w14:textId="77777777" w:rsidR="00574470" w:rsidRPr="00245E41" w:rsidRDefault="00574470" w:rsidP="003126A3">
      <w:pPr>
        <w:numPr>
          <w:ilvl w:val="0"/>
          <w:numId w:val="81"/>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801082">
        <w:rPr>
          <w:rFonts w:ascii="Times New Roman" w:hAnsi="Times New Roman" w:cs="Times New Roman"/>
          <w:lang w:eastAsia="ar-SA"/>
        </w:rPr>
        <w:t>Za sposób przeprowadzenia kalkulacji wynagrodzenia ryczałtowego odpowiada wyłącznie Wykonawca.</w:t>
      </w:r>
    </w:p>
    <w:p w14:paraId="176A7A7B" w14:textId="3047374C" w:rsidR="00C43703" w:rsidRPr="00AC0CCA" w:rsidRDefault="00C43703" w:rsidP="00B048E9">
      <w:pPr>
        <w:pStyle w:val="Akapitzlist"/>
        <w:numPr>
          <w:ilvl w:val="0"/>
          <w:numId w:val="81"/>
        </w:numPr>
        <w:spacing w:before="120" w:after="0" w:line="360" w:lineRule="auto"/>
        <w:jc w:val="both"/>
        <w:rPr>
          <w:rFonts w:ascii="Times New Roman" w:eastAsia="Times New Roman" w:hAnsi="Times New Roman" w:cs="Times New Roman"/>
        </w:rPr>
      </w:pPr>
      <w:r w:rsidRPr="00AC0CCA">
        <w:rPr>
          <w:rFonts w:ascii="Times New Roman" w:eastAsia="Times New Roman" w:hAnsi="Times New Roman" w:cs="Times New Roman"/>
        </w:rPr>
        <w:t xml:space="preserve">Za sposób sporządzenia kalkulacji wynagrodzenia odpowiada wyłącznie Wykonawca. </w:t>
      </w:r>
      <w:r w:rsidR="00AC0CCA" w:rsidRPr="00AC0CCA">
        <w:rPr>
          <w:rFonts w:ascii="Times New Roman" w:eastAsia="Times New Roman" w:hAnsi="Times New Roman" w:cs="Times New Roman"/>
        </w:rPr>
        <w:t xml:space="preserve">Żadne niedoszacowanie, pominięcie, brak rozpoznania przedmiotu zamówienia nie będzie podstawą do żądania zmiany ceny określonej w ofercie. </w:t>
      </w:r>
      <w:r w:rsidRPr="00AC0CCA">
        <w:rPr>
          <w:rFonts w:ascii="Times New Roman" w:eastAsia="Times New Roman" w:hAnsi="Times New Roman" w:cs="Times New Roman"/>
        </w:rPr>
        <w:t xml:space="preserve">Skutki finansowe jakichkolwiek błędów obciążają Wykonawcę – musi on przewidzieć wszystkie okoliczności, które mogą wpłynąć na cenę realizacji zamówienia. </w:t>
      </w:r>
    </w:p>
    <w:p w14:paraId="2EB3E237" w14:textId="77777777" w:rsidR="009F5C06" w:rsidRPr="009F5C06" w:rsidRDefault="009F5C06" w:rsidP="003126A3">
      <w:pPr>
        <w:pStyle w:val="Akapitzlist"/>
        <w:numPr>
          <w:ilvl w:val="0"/>
          <w:numId w:val="81"/>
        </w:numPr>
        <w:spacing w:before="120" w:after="0" w:line="360" w:lineRule="auto"/>
        <w:contextualSpacing w:val="0"/>
        <w:jc w:val="both"/>
        <w:rPr>
          <w:rFonts w:ascii="Times New Roman" w:eastAsia="Times New Roman" w:hAnsi="Times New Roman" w:cs="Times New Roman"/>
          <w:lang w:eastAsia="ar-SA"/>
        </w:rPr>
      </w:pPr>
      <w:r w:rsidRPr="009F5C06">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D7E0801" w14:textId="3D18F1A2" w:rsidR="00C43703" w:rsidRPr="002977DA" w:rsidRDefault="00C43703" w:rsidP="003126A3">
      <w:pPr>
        <w:numPr>
          <w:ilvl w:val="0"/>
          <w:numId w:val="81"/>
        </w:numPr>
        <w:overflowPunct w:val="0"/>
        <w:autoSpaceDE w:val="0"/>
        <w:autoSpaceDN w:val="0"/>
        <w:spacing w:before="120" w:after="0" w:line="360" w:lineRule="auto"/>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0705C165" w14:textId="77777777" w:rsidR="00C43703" w:rsidRPr="002977DA" w:rsidRDefault="00C43703" w:rsidP="003126A3">
      <w:pPr>
        <w:numPr>
          <w:ilvl w:val="0"/>
          <w:numId w:val="81"/>
        </w:numPr>
        <w:overflowPunct w:val="0"/>
        <w:autoSpaceDE w:val="0"/>
        <w:autoSpaceDN w:val="0"/>
        <w:spacing w:before="120" w:after="0" w:line="360" w:lineRule="auto"/>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Ceny podane Formularzu oferty należy zaokrąglić do dwóch miejsc po przecinku (od 0,005 w górę).</w:t>
      </w:r>
    </w:p>
    <w:p w14:paraId="7F8CD543" w14:textId="77777777" w:rsidR="00D45B99" w:rsidRPr="009F5C06" w:rsidRDefault="00D45B99" w:rsidP="003126A3">
      <w:pPr>
        <w:pStyle w:val="Akapitzlist"/>
        <w:numPr>
          <w:ilvl w:val="0"/>
          <w:numId w:val="81"/>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rPr>
      </w:pPr>
      <w:r w:rsidRPr="009F5C06">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3126A3">
      <w:pPr>
        <w:pStyle w:val="Akapitzlist"/>
        <w:numPr>
          <w:ilvl w:val="2"/>
          <w:numId w:val="72"/>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3126A3">
      <w:pPr>
        <w:pStyle w:val="Akapitzlist"/>
        <w:numPr>
          <w:ilvl w:val="2"/>
          <w:numId w:val="72"/>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3126A3">
      <w:pPr>
        <w:pStyle w:val="Akapitzlist"/>
        <w:numPr>
          <w:ilvl w:val="2"/>
          <w:numId w:val="72"/>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F81A8C" w:rsidRDefault="00D45B99" w:rsidP="003126A3">
      <w:pPr>
        <w:pStyle w:val="Akapitzlist"/>
        <w:numPr>
          <w:ilvl w:val="2"/>
          <w:numId w:val="72"/>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33A57C74"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ofertowe</w:t>
      </w:r>
      <w:r w:rsidRPr="009F5C06">
        <w:rPr>
          <w:rFonts w:ascii="Times New Roman" w:hAnsi="Times New Roman" w:cs="Times New Roman"/>
          <w:lang w:eastAsia="en-US"/>
        </w:rPr>
        <w:t xml:space="preserve">go - ust. </w:t>
      </w:r>
      <w:r w:rsidR="009F5C06">
        <w:rPr>
          <w:rFonts w:ascii="Times New Roman" w:hAnsi="Times New Roman" w:cs="Times New Roman"/>
          <w:lang w:eastAsia="en-US"/>
        </w:rPr>
        <w:t>5</w:t>
      </w:r>
      <w:r w:rsidRPr="009F5C06">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3535EC66" w14:textId="7BF411B9"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3126A3">
      <w:pPr>
        <w:numPr>
          <w:ilvl w:val="0"/>
          <w:numId w:val="53"/>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3126A3">
      <w:pPr>
        <w:numPr>
          <w:ilvl w:val="0"/>
          <w:numId w:val="53"/>
        </w:numPr>
        <w:autoSpaceDE w:val="0"/>
        <w:autoSpaceDN w:val="0"/>
        <w:adjustRightInd w:val="0"/>
        <w:spacing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545FC2E7" w14:textId="77777777" w:rsidR="00C3713D" w:rsidRPr="004B38E8" w:rsidRDefault="00C3713D" w:rsidP="003126A3">
      <w:pPr>
        <w:numPr>
          <w:ilvl w:val="0"/>
          <w:numId w:val="86"/>
        </w:numPr>
        <w:suppressAutoHyphens/>
        <w:spacing w:before="120" w:after="0" w:line="360" w:lineRule="auto"/>
        <w:ind w:left="357" w:hanging="357"/>
        <w:jc w:val="both"/>
        <w:rPr>
          <w:rFonts w:ascii="Times New Roman" w:eastAsia="Times New Roman" w:hAnsi="Times New Roman" w:cs="Times New Roman"/>
        </w:rPr>
      </w:pPr>
      <w:r w:rsidRPr="004B38E8">
        <w:rPr>
          <w:rFonts w:ascii="Times New Roman" w:eastAsia="Times New Roman" w:hAnsi="Times New Roman" w:cs="Times New Roma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97"/>
        <w:gridCol w:w="5761"/>
        <w:gridCol w:w="2630"/>
      </w:tblGrid>
      <w:tr w:rsidR="00C3713D" w:rsidRPr="004B38E8" w14:paraId="098BF659" w14:textId="77777777" w:rsidTr="00BA1DC0">
        <w:trPr>
          <w:trHeight w:val="558"/>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78C4ECA9" w14:textId="77777777" w:rsidR="00C3713D" w:rsidRPr="004B38E8" w:rsidRDefault="00C3713D" w:rsidP="003126A3">
            <w:pPr>
              <w:widowControl w:val="0"/>
              <w:numPr>
                <w:ilvl w:val="0"/>
                <w:numId w:val="86"/>
              </w:numPr>
              <w:suppressAutoHyphens/>
              <w:spacing w:after="0" w:line="360" w:lineRule="auto"/>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Lp.</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35B7F9F2"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Nazwa kryterium</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DFC77C7"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Waga kryterium (%)</w:t>
            </w:r>
          </w:p>
        </w:tc>
      </w:tr>
      <w:tr w:rsidR="00C3713D" w:rsidRPr="004B38E8" w14:paraId="22EE17C5" w14:textId="77777777" w:rsidTr="00BA1DC0">
        <w:trPr>
          <w:trHeight w:val="220"/>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59765AEB"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2C8AD81E"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591BC35"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3</w:t>
            </w:r>
          </w:p>
        </w:tc>
      </w:tr>
      <w:tr w:rsidR="00C3713D" w:rsidRPr="004B38E8" w14:paraId="5AA7639C" w14:textId="77777777" w:rsidTr="00BA1DC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2312A43B"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D331FBC" w14:textId="77777777" w:rsidR="00C3713D" w:rsidRPr="004B38E8" w:rsidRDefault="00C3713D" w:rsidP="00BA1DC0">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Cena /C/</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5540E5"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60</w:t>
            </w:r>
          </w:p>
        </w:tc>
      </w:tr>
      <w:tr w:rsidR="00C3713D" w:rsidRPr="004B38E8" w14:paraId="13DF9EC7" w14:textId="77777777" w:rsidTr="00BA1DC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62A55061"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098AFA" w14:textId="3C49CF22" w:rsidR="00C3713D" w:rsidRPr="004B38E8" w:rsidRDefault="00445F4E" w:rsidP="00313602">
            <w:pPr>
              <w:widowControl w:val="0"/>
              <w:suppressAutoHyphens/>
              <w:spacing w:after="0" w:line="360" w:lineRule="auto"/>
              <w:ind w:left="357"/>
              <w:jc w:val="both"/>
              <w:textAlignment w:val="baseline"/>
              <w:rPr>
                <w:rFonts w:ascii="Times New Roman" w:eastAsia="SimSun" w:hAnsi="Times New Roman" w:cs="Times New Roman"/>
                <w:lang w:eastAsia="zh-CN" w:bidi="hi-IN"/>
              </w:rPr>
            </w:pPr>
            <w:r>
              <w:rPr>
                <w:rFonts w:ascii="Times New Roman" w:eastAsia="Times New Roman" w:hAnsi="Times New Roman" w:cs="Times New Roman"/>
                <w:lang w:eastAsia="zh-CN" w:bidi="hi-IN"/>
              </w:rPr>
              <w:t>Jakość</w:t>
            </w:r>
            <w:r w:rsidR="00C3713D" w:rsidRPr="004B38E8">
              <w:rPr>
                <w:rFonts w:ascii="Times New Roman" w:eastAsia="Times New Roman" w:hAnsi="Times New Roman" w:cs="Times New Roman"/>
                <w:lang w:eastAsia="zh-CN" w:bidi="hi-IN"/>
              </w:rPr>
              <w:t xml:space="preserve"> /</w:t>
            </w:r>
            <w:r w:rsidR="00313602">
              <w:rPr>
                <w:rFonts w:ascii="Times New Roman" w:eastAsia="Times New Roman" w:hAnsi="Times New Roman" w:cs="Times New Roman"/>
                <w:lang w:eastAsia="zh-CN" w:bidi="hi-IN"/>
              </w:rPr>
              <w:t>K</w:t>
            </w:r>
            <w:r w:rsidR="00C3713D" w:rsidRPr="004B38E8">
              <w:rPr>
                <w:rFonts w:ascii="Times New Roman" w:eastAsia="Times New Roman" w:hAnsi="Times New Roman" w:cs="Times New Roman"/>
                <w:lang w:eastAsia="zh-CN" w:bidi="hi-IN"/>
              </w:rPr>
              <w:t>/</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8258EAF" w14:textId="77777777" w:rsidR="00C3713D" w:rsidRPr="004B38E8" w:rsidRDefault="00C3713D" w:rsidP="00BA1DC0">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Pr>
                <w:rFonts w:ascii="Times New Roman" w:eastAsia="Times New Roman" w:hAnsi="Times New Roman" w:cs="Times New Roman"/>
                <w:b/>
                <w:lang w:eastAsia="zh-CN" w:bidi="hi-IN"/>
              </w:rPr>
              <w:t>4</w:t>
            </w:r>
            <w:r w:rsidRPr="004B38E8">
              <w:rPr>
                <w:rFonts w:ascii="Times New Roman" w:eastAsia="Times New Roman" w:hAnsi="Times New Roman" w:cs="Times New Roman"/>
                <w:b/>
                <w:lang w:eastAsia="zh-CN" w:bidi="hi-IN"/>
              </w:rPr>
              <w:t>0</w:t>
            </w:r>
          </w:p>
        </w:tc>
      </w:tr>
    </w:tbl>
    <w:p w14:paraId="04DAEB8C" w14:textId="6B7B365F" w:rsidR="00C3713D" w:rsidRDefault="00C3713D" w:rsidP="00C3713D">
      <w:pPr>
        <w:tabs>
          <w:tab w:val="left" w:pos="3"/>
        </w:tabs>
        <w:suppressAutoHyphens/>
        <w:spacing w:after="0" w:line="360" w:lineRule="auto"/>
        <w:jc w:val="both"/>
        <w:rPr>
          <w:rFonts w:ascii="Times New Roman" w:eastAsia="Times New Roman" w:hAnsi="Times New Roman" w:cs="Times New Roman"/>
          <w:lang w:eastAsia="ar-SA"/>
        </w:rPr>
      </w:pPr>
    </w:p>
    <w:p w14:paraId="5D8B16A0" w14:textId="77777777" w:rsidR="00C3713D" w:rsidRPr="004B38E8" w:rsidRDefault="00C3713D" w:rsidP="003126A3">
      <w:pPr>
        <w:numPr>
          <w:ilvl w:val="0"/>
          <w:numId w:val="85"/>
        </w:numPr>
        <w:suppressAutoHyphens/>
        <w:spacing w:before="120"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Każdemu z kryteriów zostaje przypisana maksymalna liczba 100 punktów, która zostanie przemnożona przez wagę kryterium. Liczba punktów przyznawana będzie poszczególnym ofertom za kryteria według poniższej zasady:</w:t>
      </w:r>
    </w:p>
    <w:p w14:paraId="3BEFDDE1" w14:textId="1F4A2B1F" w:rsidR="00C3713D" w:rsidRPr="004B38E8" w:rsidRDefault="00914E21" w:rsidP="003126A3">
      <w:pPr>
        <w:numPr>
          <w:ilvl w:val="1"/>
          <w:numId w:val="85"/>
        </w:numPr>
        <w:tabs>
          <w:tab w:val="left" w:pos="360"/>
        </w:tabs>
        <w:suppressAutoHyphens/>
        <w:spacing w:after="0" w:line="360" w:lineRule="auto"/>
        <w:ind w:left="714" w:hanging="357"/>
        <w:jc w:val="both"/>
        <w:rPr>
          <w:rFonts w:ascii="Times New Roman" w:eastAsia="Times New Roman" w:hAnsi="Times New Roman" w:cs="Times New Roman"/>
          <w:lang w:eastAsia="ar-SA"/>
        </w:rPr>
      </w:pPr>
      <w:r w:rsidRPr="00914E21">
        <w:rPr>
          <w:rFonts w:ascii="Times New Roman" w:eastAsia="Times New Roman" w:hAnsi="Times New Roman" w:cs="Times New Roman"/>
          <w:b/>
          <w:lang w:eastAsia="ar-SA"/>
        </w:rPr>
        <w:t xml:space="preserve">Cena /C/ </w:t>
      </w:r>
      <w:r w:rsidR="00C3713D" w:rsidRPr="004B38E8">
        <w:rPr>
          <w:rFonts w:ascii="Times New Roman" w:eastAsia="Times New Roman" w:hAnsi="Times New Roman" w:cs="Times New Roman"/>
          <w:lang w:eastAsia="ar-SA"/>
        </w:rPr>
        <w:t xml:space="preserve">oferta o najniższej </w:t>
      </w:r>
      <w:r w:rsidR="00C3713D" w:rsidRPr="004B38E8">
        <w:rPr>
          <w:rFonts w:ascii="Times New Roman" w:eastAsia="Times New Roman" w:hAnsi="Times New Roman" w:cs="Times New Roman"/>
          <w:b/>
          <w:i/>
          <w:lang w:eastAsia="ar-SA"/>
        </w:rPr>
        <w:t>cenie</w:t>
      </w:r>
      <w:r w:rsidR="00C3713D" w:rsidRPr="004B38E8">
        <w:rPr>
          <w:rFonts w:ascii="Times New Roman" w:eastAsia="Times New Roman" w:hAnsi="Times New Roman" w:cs="Times New Roman"/>
          <w:lang w:eastAsia="ar-SA"/>
        </w:rPr>
        <w:tab/>
        <w:t xml:space="preserve"> Co = 100 pkt</w:t>
      </w:r>
    </w:p>
    <w:p w14:paraId="7C1FCDD6" w14:textId="77777777" w:rsidR="00C3713D" w:rsidRPr="004B38E8" w:rsidRDefault="00C3713D" w:rsidP="00C3713D">
      <w:pPr>
        <w:spacing w:after="0" w:line="360" w:lineRule="auto"/>
        <w:ind w:left="714"/>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6B28876C" w14:textId="77777777" w:rsidR="00C3713D" w:rsidRPr="004B38E8" w:rsidRDefault="00C3713D" w:rsidP="00C3713D">
      <w:pPr>
        <w:spacing w:after="0" w:line="360" w:lineRule="auto"/>
        <w:ind w:left="714"/>
        <w:jc w:val="both"/>
        <w:rPr>
          <w:rFonts w:ascii="Times New Roman" w:eastAsia="Times New Roman" w:hAnsi="Times New Roman" w:cs="Times New Roman"/>
          <w:lang w:eastAsia="ar-SA"/>
        </w:rPr>
      </w:pPr>
    </w:p>
    <w:p w14:paraId="0CE01DAB" w14:textId="77777777" w:rsidR="00C3713D" w:rsidRPr="004B38E8" w:rsidRDefault="00C3713D" w:rsidP="00313602">
      <w:pPr>
        <w:spacing w:after="0" w:line="360" w:lineRule="auto"/>
        <w:ind w:left="714"/>
        <w:jc w:val="both"/>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ab/>
        <w:t>=</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u w:val="single"/>
          <w:lang w:eastAsia="ar-SA"/>
        </w:rPr>
        <w:t xml:space="preserve">najniższa </w:t>
      </w:r>
      <w:r w:rsidRPr="004B38E8">
        <w:rPr>
          <w:rFonts w:ascii="Times New Roman" w:eastAsia="Times New Roman" w:hAnsi="Times New Roman" w:cs="Times New Roman"/>
          <w:i/>
          <w:u w:val="single"/>
          <w:lang w:eastAsia="ar-SA"/>
        </w:rPr>
        <w:t xml:space="preserve">cena spośród ofert nieodrzuconych </w:t>
      </w:r>
      <w:r w:rsidRPr="004B38E8">
        <w:rPr>
          <w:rFonts w:ascii="Times New Roman" w:eastAsia="Times New Roman" w:hAnsi="Times New Roman" w:cs="Times New Roman"/>
          <w:u w:val="single"/>
          <w:lang w:eastAsia="ar-SA"/>
        </w:rPr>
        <w:t>x 100 pkt</w:t>
      </w:r>
    </w:p>
    <w:p w14:paraId="0CDEDE19" w14:textId="77777777" w:rsidR="00C3713D" w:rsidRPr="004B38E8" w:rsidRDefault="00C3713D" w:rsidP="00313602">
      <w:pPr>
        <w:spacing w:after="0" w:line="360" w:lineRule="auto"/>
        <w:ind w:left="2880" w:firstLine="720"/>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i/>
          <w:lang w:eastAsia="ar-SA"/>
        </w:rPr>
        <w:t>ena</w:t>
      </w:r>
      <w:r w:rsidRPr="004B38E8">
        <w:rPr>
          <w:rFonts w:ascii="Times New Roman" w:eastAsia="Times New Roman" w:hAnsi="Times New Roman" w:cs="Times New Roman"/>
          <w:lang w:eastAsia="ar-SA"/>
        </w:rPr>
        <w:t xml:space="preserve"> oferty badanej</w:t>
      </w:r>
    </w:p>
    <w:p w14:paraId="5CFB28AA" w14:textId="77777777" w:rsidR="00C3713D" w:rsidRPr="004B38E8" w:rsidRDefault="00C3713D" w:rsidP="00C3713D">
      <w:pPr>
        <w:spacing w:after="0" w:line="360" w:lineRule="auto"/>
        <w:ind w:left="1440"/>
        <w:jc w:val="both"/>
        <w:rPr>
          <w:rFonts w:ascii="Times New Roman" w:eastAsia="Times New Roman" w:hAnsi="Times New Roman" w:cs="Times New Roman"/>
          <w:lang w:eastAsia="ar-SA"/>
        </w:rPr>
      </w:pPr>
    </w:p>
    <w:p w14:paraId="2A53FBD1"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72F056A4" w14:textId="77777777" w:rsidR="00C3713D" w:rsidRPr="004B38E8" w:rsidRDefault="00C3713D" w:rsidP="00C3713D">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 xml:space="preserve">i </w:t>
      </w:r>
      <w:r w:rsidRPr="004B38E8">
        <w:rPr>
          <w:rFonts w:ascii="Times New Roman" w:eastAsia="Times New Roman" w:hAnsi="Times New Roman" w:cs="Times New Roman"/>
          <w:lang w:eastAsia="ar-SA"/>
        </w:rPr>
        <w:t>- liczba punktów za kryterium CENA oferty badanej. Liczba ta zostanie przemnożona przez wagę kryterium (60 %).</w:t>
      </w:r>
    </w:p>
    <w:p w14:paraId="0938C9FE" w14:textId="77777777" w:rsidR="00C3713D" w:rsidRPr="004B38E8" w:rsidRDefault="00C3713D" w:rsidP="00C3713D">
      <w:pPr>
        <w:tabs>
          <w:tab w:val="left" w:pos="993"/>
          <w:tab w:val="left" w:pos="10382"/>
        </w:tabs>
        <w:spacing w:after="0" w:line="360" w:lineRule="auto"/>
        <w:ind w:left="708"/>
        <w:jc w:val="both"/>
        <w:rPr>
          <w:rFonts w:ascii="Times New Roman" w:hAnsi="Times New Roman" w:cs="Times New Roman"/>
          <w:lang w:eastAsia="ar-SA"/>
        </w:rPr>
      </w:pPr>
      <w:r w:rsidRPr="004B38E8">
        <w:rPr>
          <w:rFonts w:ascii="Times New Roman" w:hAnsi="Times New Roman" w:cs="Times New Roman"/>
          <w:lang w:eastAsia="ar-SA"/>
        </w:rPr>
        <w:t>Cena oferty - cena brutto z formularza oferty</w:t>
      </w:r>
    </w:p>
    <w:p w14:paraId="671E559D" w14:textId="15E16520" w:rsidR="00FB6F2A" w:rsidRPr="00FB6F2A" w:rsidRDefault="00FB6F2A" w:rsidP="00914E21">
      <w:pPr>
        <w:pStyle w:val="Akapitzlist"/>
        <w:numPr>
          <w:ilvl w:val="0"/>
          <w:numId w:val="106"/>
        </w:numPr>
        <w:spacing w:before="240" w:after="0" w:line="360" w:lineRule="auto"/>
        <w:ind w:left="714" w:hanging="357"/>
        <w:contextualSpacing w:val="0"/>
        <w:jc w:val="both"/>
        <w:rPr>
          <w:rFonts w:ascii="Times New Roman" w:hAnsi="Times New Roman" w:cs="Times New Roman"/>
          <w:color w:val="FF0000"/>
          <w:lang w:eastAsia="en-US"/>
        </w:rPr>
      </w:pPr>
      <w:r w:rsidRPr="00FB6F2A">
        <w:rPr>
          <w:rFonts w:ascii="Times New Roman" w:hAnsi="Times New Roman" w:cs="Times New Roman"/>
          <w:b/>
          <w:bCs/>
        </w:rPr>
        <w:t xml:space="preserve">Jakość /K/ </w:t>
      </w:r>
      <w:r w:rsidRPr="00FB6F2A">
        <w:rPr>
          <w:rFonts w:ascii="Times New Roman" w:hAnsi="Times New Roman" w:cs="Times New Roman"/>
        </w:rPr>
        <w:t xml:space="preserve">- Kryterium temu zostaje przypisana liczba </w:t>
      </w:r>
      <w:r>
        <w:rPr>
          <w:rFonts w:ascii="Times New Roman" w:hAnsi="Times New Roman" w:cs="Times New Roman"/>
        </w:rPr>
        <w:t>10</w:t>
      </w:r>
      <w:r w:rsidRPr="00FB6F2A">
        <w:rPr>
          <w:rFonts w:ascii="Times New Roman" w:hAnsi="Times New Roman" w:cs="Times New Roman"/>
        </w:rPr>
        <w:t xml:space="preserve">0 punktów. </w:t>
      </w:r>
      <w:r w:rsidRPr="00FB6F2A">
        <w:rPr>
          <w:rFonts w:ascii="Times New Roman" w:hAnsi="Times New Roman" w:cs="Times New Roman"/>
          <w:color w:val="000000"/>
        </w:rPr>
        <w:t xml:space="preserve">W ramach kryterium „Jakość” zostanie oceniona jakość złożonych do oferty przez </w:t>
      </w:r>
      <w:r w:rsidRPr="00FB6F2A">
        <w:rPr>
          <w:rFonts w:ascii="Times New Roman" w:hAnsi="Times New Roman" w:cs="Times New Roman"/>
        </w:rPr>
        <w:t>Wykonawcę próbek, o których mowa w</w:t>
      </w:r>
      <w:r w:rsidRPr="004D29FA">
        <w:rPr>
          <w:rFonts w:ascii="Times New Roman" w:hAnsi="Times New Roman" w:cs="Times New Roman"/>
        </w:rPr>
        <w:t xml:space="preserve"> art. </w:t>
      </w:r>
      <w:r w:rsidR="00914E21" w:rsidRPr="004D29FA">
        <w:rPr>
          <w:rFonts w:ascii="Times New Roman" w:hAnsi="Times New Roman" w:cs="Times New Roman"/>
        </w:rPr>
        <w:t>3</w:t>
      </w:r>
      <w:r w:rsidRPr="004D29FA">
        <w:rPr>
          <w:rFonts w:ascii="Times New Roman" w:hAnsi="Times New Roman" w:cs="Times New Roman"/>
        </w:rPr>
        <w:t xml:space="preserve"> § </w:t>
      </w:r>
      <w:r w:rsidR="00914E21" w:rsidRPr="004D29FA">
        <w:rPr>
          <w:rFonts w:ascii="Times New Roman" w:hAnsi="Times New Roman" w:cs="Times New Roman"/>
        </w:rPr>
        <w:t>4</w:t>
      </w:r>
      <w:r w:rsidRPr="004D29FA">
        <w:rPr>
          <w:rFonts w:ascii="Times New Roman" w:hAnsi="Times New Roman" w:cs="Times New Roman"/>
        </w:rPr>
        <w:t xml:space="preserve"> </w:t>
      </w:r>
      <w:r w:rsidR="004D29FA" w:rsidRPr="004D29FA">
        <w:rPr>
          <w:rFonts w:ascii="Times New Roman" w:hAnsi="Times New Roman" w:cs="Times New Roman"/>
        </w:rPr>
        <w:t xml:space="preserve">ust. 1 pkt 1 </w:t>
      </w:r>
      <w:r w:rsidRPr="004D29FA">
        <w:rPr>
          <w:rFonts w:ascii="Times New Roman" w:hAnsi="Times New Roman" w:cs="Times New Roman"/>
        </w:rPr>
        <w:t>SWZ:</w:t>
      </w:r>
    </w:p>
    <w:p w14:paraId="11C74CBE" w14:textId="77777777" w:rsidR="00FB6F2A" w:rsidRDefault="00FB6F2A" w:rsidP="00FB6F2A">
      <w:pPr>
        <w:pStyle w:val="WW-Tekstpodstawowywcity2"/>
        <w:overflowPunct/>
        <w:autoSpaceDE/>
        <w:autoSpaceDN w:val="0"/>
        <w:ind w:left="0"/>
        <w:rPr>
          <w:sz w:val="8"/>
          <w:szCs w:val="8"/>
        </w:rPr>
      </w:pPr>
    </w:p>
    <w:p w14:paraId="25D7CD4C" w14:textId="5270CF77" w:rsidR="00FB6F2A" w:rsidRDefault="00FB6F2A" w:rsidP="003126A3">
      <w:pPr>
        <w:pStyle w:val="WW-Tekstpodstawowywcity2"/>
        <w:numPr>
          <w:ilvl w:val="0"/>
          <w:numId w:val="107"/>
        </w:numPr>
        <w:overflowPunct/>
        <w:autoSpaceDE/>
        <w:autoSpaceDN w:val="0"/>
        <w:rPr>
          <w:sz w:val="22"/>
          <w:szCs w:val="22"/>
        </w:rPr>
      </w:pPr>
      <w:r>
        <w:rPr>
          <w:sz w:val="22"/>
          <w:szCs w:val="22"/>
        </w:rPr>
        <w:t xml:space="preserve">klipy </w:t>
      </w:r>
    </w:p>
    <w:p w14:paraId="62EB9FE5" w14:textId="6E9086E6" w:rsidR="00FB6F2A" w:rsidRDefault="00FB6F2A" w:rsidP="00FB6F2A">
      <w:pPr>
        <w:pStyle w:val="WW-Tekstpodstawowywcity2"/>
        <w:overflowPunct/>
        <w:autoSpaceDE/>
        <w:autoSpaceDN w:val="0"/>
        <w:ind w:left="720"/>
        <w:rPr>
          <w:sz w:val="22"/>
          <w:szCs w:val="22"/>
        </w:rPr>
      </w:pPr>
      <w:r>
        <w:rPr>
          <w:sz w:val="22"/>
          <w:szCs w:val="22"/>
        </w:rPr>
        <w:t>Ocenie podlegają klipy do papieru – pozycja 63, 64, 65 z</w:t>
      </w:r>
      <w:r w:rsidR="004D29FA">
        <w:rPr>
          <w:sz w:val="22"/>
          <w:szCs w:val="22"/>
        </w:rPr>
        <w:t xml:space="preserve"> </w:t>
      </w:r>
      <w:r>
        <w:rPr>
          <w:sz w:val="22"/>
          <w:szCs w:val="22"/>
        </w:rPr>
        <w:t xml:space="preserve">Formularz </w:t>
      </w:r>
      <w:r>
        <w:rPr>
          <w:sz w:val="22"/>
          <w:szCs w:val="22"/>
        </w:rPr>
        <w:br/>
        <w:t>nr 1</w:t>
      </w:r>
    </w:p>
    <w:p w14:paraId="0461F261" w14:textId="77777777" w:rsidR="00FB6F2A" w:rsidRDefault="00FB6F2A" w:rsidP="00FB6F2A">
      <w:pPr>
        <w:pStyle w:val="WW-Tekstpodstawowywcity2"/>
        <w:overflowPunct/>
        <w:autoSpaceDE/>
        <w:autoSpaceDN w:val="0"/>
        <w:ind w:left="720"/>
        <w:rPr>
          <w:sz w:val="22"/>
          <w:szCs w:val="22"/>
        </w:rPr>
      </w:pPr>
      <w:r>
        <w:rPr>
          <w:sz w:val="22"/>
          <w:szCs w:val="22"/>
        </w:rPr>
        <w:t>Opis oceny:</w:t>
      </w:r>
    </w:p>
    <w:p w14:paraId="3C9C3314" w14:textId="77777777" w:rsidR="00FB6F2A" w:rsidRDefault="00FB6F2A" w:rsidP="00FB6F2A">
      <w:pPr>
        <w:pStyle w:val="WW-Tekstpodstawowywcity2"/>
        <w:overflowPunct/>
        <w:autoSpaceDE/>
        <w:autoSpaceDN w:val="0"/>
        <w:ind w:left="720"/>
        <w:rPr>
          <w:sz w:val="22"/>
          <w:szCs w:val="22"/>
        </w:rPr>
      </w:pPr>
      <w:r>
        <w:rPr>
          <w:sz w:val="22"/>
          <w:szCs w:val="22"/>
        </w:rPr>
        <w:t>Jakość będzie badana poprzez rozwarcie klipów (ściany klipa ustawione do siebie równolegle). Oceniane będzie sprężystość oraz powrót do pozycji wyjściowej (ściany klipa zwarte).</w:t>
      </w:r>
    </w:p>
    <w:p w14:paraId="4F6056D0" w14:textId="77777777" w:rsidR="00FB6F2A" w:rsidRDefault="00FB6F2A" w:rsidP="00FB6F2A">
      <w:pPr>
        <w:pStyle w:val="WW-Tekstpodstawowywcity2"/>
        <w:overflowPunct/>
        <w:autoSpaceDE/>
        <w:autoSpaceDN w:val="0"/>
        <w:ind w:left="720"/>
        <w:rPr>
          <w:sz w:val="22"/>
          <w:szCs w:val="22"/>
        </w:rPr>
      </w:pPr>
      <w:r>
        <w:rPr>
          <w:sz w:val="22"/>
          <w:szCs w:val="22"/>
        </w:rPr>
        <w:t>Punktacja:</w:t>
      </w:r>
    </w:p>
    <w:p w14:paraId="3DEF4D84" w14:textId="05FE3F16" w:rsidR="00FB6F2A" w:rsidRPr="004D29FA" w:rsidRDefault="00FB6F2A" w:rsidP="00FB6F2A">
      <w:pPr>
        <w:pStyle w:val="WW-Tekstpodstawowywcity2"/>
        <w:overflowPunct/>
        <w:autoSpaceDE/>
        <w:autoSpaceDN w:val="0"/>
        <w:ind w:left="720"/>
        <w:rPr>
          <w:sz w:val="22"/>
          <w:szCs w:val="22"/>
        </w:rPr>
      </w:pPr>
      <w:r>
        <w:rPr>
          <w:sz w:val="22"/>
          <w:szCs w:val="22"/>
        </w:rPr>
        <w:t>Klip po badaniu: bez odkształceń, ścianki zwarte w przedniej części, brak uszkodzeń mechanicznych</w:t>
      </w:r>
      <w:r w:rsidRPr="004D29FA">
        <w:rPr>
          <w:sz w:val="22"/>
          <w:szCs w:val="22"/>
        </w:rPr>
        <w:t xml:space="preserve"> -</w:t>
      </w:r>
      <w:r w:rsidR="004D29FA" w:rsidRPr="004D29FA">
        <w:rPr>
          <w:sz w:val="22"/>
          <w:szCs w:val="22"/>
        </w:rPr>
        <w:t xml:space="preserve"> </w:t>
      </w:r>
      <w:r w:rsidRPr="004D29FA">
        <w:rPr>
          <w:sz w:val="22"/>
          <w:szCs w:val="22"/>
        </w:rPr>
        <w:t>20 pkt.</w:t>
      </w:r>
    </w:p>
    <w:p w14:paraId="207DA6A2" w14:textId="77777777" w:rsidR="00FB6F2A" w:rsidRDefault="00FB6F2A" w:rsidP="00FB6F2A">
      <w:pPr>
        <w:pStyle w:val="WW-Tekstpodstawowywcity2"/>
        <w:overflowPunct/>
        <w:autoSpaceDE/>
        <w:autoSpaceDN w:val="0"/>
        <w:ind w:left="720"/>
        <w:rPr>
          <w:sz w:val="22"/>
          <w:szCs w:val="22"/>
        </w:rPr>
      </w:pPr>
      <w:r>
        <w:rPr>
          <w:sz w:val="22"/>
          <w:szCs w:val="22"/>
        </w:rPr>
        <w:t xml:space="preserve">Klip po badaniu: ścianki odkształcone nieprzylegające do siebie lub posiadające uszkodzenia mechaniczne - 0 pkt. </w:t>
      </w:r>
    </w:p>
    <w:p w14:paraId="0F6E5AFD" w14:textId="77777777" w:rsidR="00FB6F2A" w:rsidRDefault="00FB6F2A" w:rsidP="00FB6F2A">
      <w:pPr>
        <w:pStyle w:val="WW-Tekstpodstawowywcity2"/>
        <w:overflowPunct/>
        <w:autoSpaceDE/>
        <w:autoSpaceDN w:val="0"/>
        <w:ind w:left="0"/>
        <w:rPr>
          <w:sz w:val="8"/>
          <w:szCs w:val="8"/>
        </w:rPr>
      </w:pPr>
    </w:p>
    <w:p w14:paraId="17A54FFD" w14:textId="6A6133C3" w:rsidR="00FB6F2A" w:rsidRDefault="00FB6F2A" w:rsidP="003126A3">
      <w:pPr>
        <w:pStyle w:val="WW-Tekstpodstawowywcity2"/>
        <w:numPr>
          <w:ilvl w:val="0"/>
          <w:numId w:val="107"/>
        </w:numPr>
        <w:overflowPunct/>
        <w:autoSpaceDE/>
        <w:autoSpaceDN w:val="0"/>
        <w:rPr>
          <w:sz w:val="22"/>
          <w:szCs w:val="22"/>
        </w:rPr>
      </w:pPr>
      <w:r>
        <w:rPr>
          <w:sz w:val="22"/>
          <w:szCs w:val="22"/>
        </w:rPr>
        <w:t xml:space="preserve">koszulki A4 groszek </w:t>
      </w:r>
    </w:p>
    <w:p w14:paraId="3BFA599A" w14:textId="69545A52" w:rsidR="00FB6F2A" w:rsidRDefault="00FB6F2A" w:rsidP="00FB6F2A">
      <w:pPr>
        <w:pStyle w:val="WW-Tekstpodstawowywcity2"/>
        <w:overflowPunct/>
        <w:autoSpaceDE/>
        <w:autoSpaceDN w:val="0"/>
        <w:ind w:left="720"/>
        <w:rPr>
          <w:sz w:val="22"/>
          <w:szCs w:val="22"/>
        </w:rPr>
      </w:pPr>
      <w:bookmarkStart w:id="3" w:name="OLE_LINK2"/>
      <w:bookmarkStart w:id="4" w:name="OLE_LINK1"/>
      <w:bookmarkEnd w:id="3"/>
      <w:r>
        <w:rPr>
          <w:sz w:val="22"/>
          <w:szCs w:val="22"/>
        </w:rPr>
        <w:t>Ocenie podlegają koszulki A4 groszek - pozycja 87 z Formularza</w:t>
      </w:r>
      <w:r w:rsidR="004D29FA">
        <w:rPr>
          <w:sz w:val="22"/>
          <w:szCs w:val="22"/>
        </w:rPr>
        <w:t xml:space="preserve"> nr 1</w:t>
      </w:r>
      <w:r>
        <w:rPr>
          <w:sz w:val="22"/>
          <w:szCs w:val="22"/>
        </w:rPr>
        <w:t>.</w:t>
      </w:r>
      <w:bookmarkEnd w:id="4"/>
    </w:p>
    <w:p w14:paraId="0E4C47BC" w14:textId="77777777" w:rsidR="00FB6F2A" w:rsidRDefault="00FB6F2A" w:rsidP="00FB6F2A">
      <w:pPr>
        <w:pStyle w:val="WW-Tekstpodstawowywcity2"/>
        <w:overflowPunct/>
        <w:autoSpaceDE/>
        <w:autoSpaceDN w:val="0"/>
        <w:ind w:left="720"/>
        <w:rPr>
          <w:sz w:val="22"/>
          <w:szCs w:val="22"/>
        </w:rPr>
      </w:pPr>
      <w:r>
        <w:rPr>
          <w:sz w:val="22"/>
          <w:szCs w:val="22"/>
        </w:rPr>
        <w:t>Jakość koszulki będzie badana poprzez umieszczenie wewnątrz koszulki 20 kartek o formacie A4 i gramaturze 80 g/m</w:t>
      </w:r>
      <w:r>
        <w:rPr>
          <w:sz w:val="22"/>
          <w:szCs w:val="22"/>
          <w:vertAlign w:val="superscript"/>
        </w:rPr>
        <w:t>2</w:t>
      </w:r>
      <w:r>
        <w:rPr>
          <w:sz w:val="22"/>
          <w:szCs w:val="22"/>
        </w:rPr>
        <w:t>. Oceniana będzie wytrzymałość oraz pojemność koszulki.</w:t>
      </w:r>
    </w:p>
    <w:p w14:paraId="1F68A228" w14:textId="77777777" w:rsidR="00FB6F2A" w:rsidRDefault="00FB6F2A" w:rsidP="00FB6F2A">
      <w:pPr>
        <w:pStyle w:val="WW-Tekstpodstawowywcity2"/>
        <w:overflowPunct/>
        <w:autoSpaceDE/>
        <w:autoSpaceDN w:val="0"/>
        <w:ind w:left="720"/>
        <w:rPr>
          <w:sz w:val="22"/>
          <w:szCs w:val="22"/>
        </w:rPr>
      </w:pPr>
      <w:r>
        <w:rPr>
          <w:sz w:val="22"/>
          <w:szCs w:val="22"/>
        </w:rPr>
        <w:t>Punktacja:</w:t>
      </w:r>
    </w:p>
    <w:p w14:paraId="0C21AE7A" w14:textId="0FD91527" w:rsidR="00FB6F2A" w:rsidRPr="00FB6F2A" w:rsidRDefault="00FB6F2A" w:rsidP="00FB6F2A">
      <w:pPr>
        <w:pStyle w:val="WW-Tekstpodstawowywcity2"/>
        <w:overflowPunct/>
        <w:autoSpaceDE/>
        <w:autoSpaceDN w:val="0"/>
        <w:ind w:left="720"/>
        <w:rPr>
          <w:color w:val="FF0000"/>
          <w:sz w:val="22"/>
          <w:szCs w:val="22"/>
        </w:rPr>
      </w:pPr>
      <w:r>
        <w:rPr>
          <w:sz w:val="22"/>
          <w:szCs w:val="22"/>
        </w:rPr>
        <w:t>Koszulka bez uszkodzeń, mieszcząca 20 kartek ułożona na płaskiej powierzchni równomiernie do niej przylegając</w:t>
      </w:r>
      <w:r w:rsidRPr="004D29FA">
        <w:rPr>
          <w:sz w:val="22"/>
          <w:szCs w:val="22"/>
        </w:rPr>
        <w:t>a - 20 pkt.</w:t>
      </w:r>
    </w:p>
    <w:p w14:paraId="032F3EEA" w14:textId="77777777" w:rsidR="00FB6F2A" w:rsidRDefault="00FB6F2A" w:rsidP="00FB6F2A">
      <w:pPr>
        <w:pStyle w:val="WW-Tekstpodstawowywcity2"/>
        <w:overflowPunct/>
        <w:autoSpaceDE/>
        <w:autoSpaceDN w:val="0"/>
        <w:ind w:left="720"/>
        <w:rPr>
          <w:sz w:val="22"/>
          <w:szCs w:val="22"/>
        </w:rPr>
      </w:pPr>
      <w:r>
        <w:rPr>
          <w:sz w:val="22"/>
          <w:szCs w:val="22"/>
        </w:rPr>
        <w:t>Koszulka uszkodzona lub niemieszcząca 20 kartek lub ułożona na płaskiej powierzchni odkształcona np. widoczne uniesienie boków - 0 pkt.   </w:t>
      </w:r>
    </w:p>
    <w:p w14:paraId="468D3A26" w14:textId="77777777" w:rsidR="00FB6F2A" w:rsidRDefault="00FB6F2A" w:rsidP="00FB6F2A">
      <w:pPr>
        <w:pStyle w:val="WW-Tekstpodstawowywcity2"/>
        <w:overflowPunct/>
        <w:autoSpaceDE/>
        <w:autoSpaceDN w:val="0"/>
        <w:ind w:left="0"/>
        <w:rPr>
          <w:sz w:val="8"/>
          <w:szCs w:val="8"/>
        </w:rPr>
      </w:pPr>
    </w:p>
    <w:p w14:paraId="32FCA4EA" w14:textId="6747F644" w:rsidR="00FB6F2A" w:rsidRDefault="00FB6F2A" w:rsidP="003126A3">
      <w:pPr>
        <w:pStyle w:val="WW-Tekstpodstawowywcity2"/>
        <w:numPr>
          <w:ilvl w:val="0"/>
          <w:numId w:val="107"/>
        </w:numPr>
        <w:rPr>
          <w:sz w:val="22"/>
          <w:szCs w:val="22"/>
        </w:rPr>
      </w:pPr>
      <w:r>
        <w:rPr>
          <w:sz w:val="22"/>
          <w:szCs w:val="22"/>
        </w:rPr>
        <w:t>pióro kulowe</w:t>
      </w:r>
    </w:p>
    <w:p w14:paraId="214F7F13" w14:textId="78055B1E" w:rsidR="00FB6F2A" w:rsidRDefault="00FB6F2A" w:rsidP="00FB6F2A">
      <w:pPr>
        <w:pStyle w:val="WW-Tekstpodstawowywcity2"/>
        <w:ind w:left="720"/>
        <w:rPr>
          <w:sz w:val="22"/>
          <w:szCs w:val="22"/>
        </w:rPr>
      </w:pPr>
      <w:r>
        <w:rPr>
          <w:sz w:val="22"/>
          <w:szCs w:val="22"/>
        </w:rPr>
        <w:t xml:space="preserve">Ocenie podlega pióro kulowe z tuszem w kolorze czarnym - pozycja 134 z Formularza nr </w:t>
      </w:r>
      <w:r w:rsidR="004D29FA">
        <w:rPr>
          <w:sz w:val="22"/>
          <w:szCs w:val="22"/>
        </w:rPr>
        <w:t>1</w:t>
      </w:r>
    </w:p>
    <w:p w14:paraId="01CABC1F" w14:textId="77777777" w:rsidR="00FB6F2A" w:rsidRDefault="00FB6F2A" w:rsidP="00FB6F2A">
      <w:pPr>
        <w:pStyle w:val="WW-Tekstpodstawowywcity2"/>
        <w:ind w:left="720"/>
        <w:rPr>
          <w:sz w:val="22"/>
          <w:szCs w:val="22"/>
        </w:rPr>
      </w:pPr>
      <w:r>
        <w:rPr>
          <w:sz w:val="22"/>
          <w:szCs w:val="22"/>
        </w:rPr>
        <w:t>Ocena pióra kulowego odbywa się poprzez pisanie (rysowanie) linii wzdłuż dłuższego boku, na druku „RW Pobranie materiałów wewn.”</w:t>
      </w:r>
      <w:r>
        <w:rPr>
          <w:i/>
          <w:iCs/>
          <w:sz w:val="22"/>
          <w:szCs w:val="22"/>
        </w:rPr>
        <w:t xml:space="preserve"> (na papierze samokopiującym)” .</w:t>
      </w:r>
      <w:r>
        <w:rPr>
          <w:sz w:val="22"/>
          <w:szCs w:val="22"/>
        </w:rPr>
        <w:t xml:space="preserve"> Do oceny napisane (narysowane) zostanie 6 linii po 3 na każdej stronie jednej kartki druku. Ocenie podlegać będzie ciągłość linii oraz „rozmazywalność” linii.</w:t>
      </w:r>
    </w:p>
    <w:p w14:paraId="599F97EC" w14:textId="77777777" w:rsidR="00FB6F2A" w:rsidRDefault="00FB6F2A" w:rsidP="00FB6F2A">
      <w:pPr>
        <w:pStyle w:val="WW-Tekstpodstawowywcity2"/>
        <w:ind w:left="720"/>
        <w:rPr>
          <w:sz w:val="22"/>
          <w:szCs w:val="22"/>
        </w:rPr>
      </w:pPr>
      <w:r>
        <w:rPr>
          <w:sz w:val="22"/>
          <w:szCs w:val="22"/>
        </w:rPr>
        <w:t xml:space="preserve">Punktacja: </w:t>
      </w:r>
    </w:p>
    <w:p w14:paraId="5A942E73" w14:textId="7217EDFB" w:rsidR="00FB6F2A" w:rsidRPr="004D29FA" w:rsidRDefault="00FB6F2A" w:rsidP="00FB6F2A">
      <w:pPr>
        <w:pStyle w:val="WW-Tekstpodstawowywcity2"/>
        <w:ind w:left="720"/>
        <w:rPr>
          <w:sz w:val="22"/>
          <w:szCs w:val="22"/>
        </w:rPr>
      </w:pPr>
      <w:r>
        <w:rPr>
          <w:sz w:val="22"/>
          <w:szCs w:val="22"/>
        </w:rPr>
        <w:t>5-6 linii nierozmazujących się i zachowujących ciągłoś</w:t>
      </w:r>
      <w:r w:rsidRPr="004D29FA">
        <w:rPr>
          <w:sz w:val="22"/>
          <w:szCs w:val="22"/>
        </w:rPr>
        <w:t>ć linii - 20 pkt.</w:t>
      </w:r>
    </w:p>
    <w:p w14:paraId="01C6C9F9" w14:textId="77777777" w:rsidR="00FB6F2A" w:rsidRDefault="00FB6F2A" w:rsidP="00FB6F2A">
      <w:pPr>
        <w:pStyle w:val="WW-Tekstpodstawowywcity2"/>
        <w:overflowPunct/>
        <w:autoSpaceDE/>
        <w:autoSpaceDN w:val="0"/>
        <w:ind w:left="720"/>
        <w:rPr>
          <w:sz w:val="22"/>
          <w:szCs w:val="22"/>
        </w:rPr>
      </w:pPr>
      <w:r w:rsidRPr="004D29FA">
        <w:rPr>
          <w:sz w:val="22"/>
          <w:szCs w:val="22"/>
        </w:rPr>
        <w:t>4 linie lub mniej nierozmazujących się i zachowujących ciągło</w:t>
      </w:r>
      <w:r>
        <w:rPr>
          <w:sz w:val="22"/>
          <w:szCs w:val="22"/>
        </w:rPr>
        <w:t>ść linii - 0 pkt.</w:t>
      </w:r>
    </w:p>
    <w:p w14:paraId="0612F857" w14:textId="272D44AC" w:rsidR="00FB6F2A" w:rsidRDefault="00FB6F2A" w:rsidP="004D29FA">
      <w:pPr>
        <w:pStyle w:val="WW-Tekstpodstawowywcity2"/>
        <w:numPr>
          <w:ilvl w:val="0"/>
          <w:numId w:val="107"/>
        </w:numPr>
        <w:overflowPunct/>
        <w:autoSpaceDE/>
        <w:autoSpaceDN w:val="0"/>
        <w:spacing w:before="120"/>
        <w:ind w:left="714" w:hanging="357"/>
        <w:rPr>
          <w:sz w:val="22"/>
          <w:szCs w:val="22"/>
        </w:rPr>
      </w:pPr>
      <w:r>
        <w:rPr>
          <w:sz w:val="22"/>
          <w:szCs w:val="22"/>
        </w:rPr>
        <w:t>zakreślacz</w:t>
      </w:r>
    </w:p>
    <w:p w14:paraId="20CDD83B" w14:textId="7C0A6159" w:rsidR="00FB6F2A" w:rsidRDefault="00FB6F2A" w:rsidP="00FB6F2A">
      <w:pPr>
        <w:pStyle w:val="WW-Tekstpodstawowywcity2"/>
        <w:overflowPunct/>
        <w:autoSpaceDE/>
        <w:autoSpaceDN w:val="0"/>
        <w:ind w:left="720"/>
        <w:rPr>
          <w:sz w:val="22"/>
          <w:szCs w:val="22"/>
        </w:rPr>
      </w:pPr>
      <w:r>
        <w:rPr>
          <w:sz w:val="22"/>
          <w:szCs w:val="22"/>
        </w:rPr>
        <w:t>Ocenie podlega zakreślacz z tuszem w kolorze zielonym - pozycja 216 z Formularza n</w:t>
      </w:r>
      <w:r w:rsidR="004D29FA">
        <w:rPr>
          <w:sz w:val="22"/>
          <w:szCs w:val="22"/>
        </w:rPr>
        <w:t>r 1</w:t>
      </w:r>
    </w:p>
    <w:p w14:paraId="13ED12DF" w14:textId="77777777" w:rsidR="00FB6F2A" w:rsidRDefault="00FB6F2A" w:rsidP="00FB6F2A">
      <w:pPr>
        <w:pStyle w:val="WW-Tekstpodstawowywcity2"/>
        <w:overflowPunct/>
        <w:autoSpaceDE/>
        <w:autoSpaceDN w:val="0"/>
        <w:ind w:left="720"/>
        <w:rPr>
          <w:sz w:val="22"/>
          <w:szCs w:val="22"/>
        </w:rPr>
      </w:pPr>
      <w:r>
        <w:rPr>
          <w:sz w:val="22"/>
          <w:szCs w:val="22"/>
        </w:rPr>
        <w:t>Ocena zakreślacza odbywa się poprzez zakreślanie (rysowanie) 3 linii o szer. 5 mm wzdłuż dłuższego boku kartki A4 o gramaturze 80 g/m</w:t>
      </w:r>
      <w:r>
        <w:rPr>
          <w:sz w:val="22"/>
          <w:szCs w:val="22"/>
          <w:vertAlign w:val="superscript"/>
        </w:rPr>
        <w:t>2</w:t>
      </w:r>
      <w:r>
        <w:rPr>
          <w:sz w:val="22"/>
          <w:szCs w:val="22"/>
        </w:rPr>
        <w:t xml:space="preserve"> oraz poprzez próbę 10-cio krotnego zdjęcia i założenia skuwki na zakreślacz. Ocenie podlegać będzie intensywność koloru linii bez przerw oraz wytrzymałość zakreślacza na zdjęcie i założenie skuwki.</w:t>
      </w:r>
    </w:p>
    <w:p w14:paraId="08F9BAC6" w14:textId="77777777" w:rsidR="00FB6F2A" w:rsidRDefault="00FB6F2A" w:rsidP="00FB6F2A">
      <w:pPr>
        <w:pStyle w:val="WW-Tekstpodstawowywcity2"/>
        <w:ind w:left="720"/>
        <w:rPr>
          <w:sz w:val="22"/>
          <w:szCs w:val="22"/>
        </w:rPr>
      </w:pPr>
      <w:r>
        <w:rPr>
          <w:sz w:val="22"/>
          <w:szCs w:val="22"/>
        </w:rPr>
        <w:t xml:space="preserve">Punktacja: </w:t>
      </w:r>
    </w:p>
    <w:p w14:paraId="6F7EF586" w14:textId="032D27E2" w:rsidR="00FB6F2A" w:rsidRPr="004D29FA" w:rsidRDefault="00FB6F2A" w:rsidP="00FB6F2A">
      <w:pPr>
        <w:pStyle w:val="WW-Tekstpodstawowywcity2"/>
        <w:ind w:left="720"/>
        <w:rPr>
          <w:sz w:val="22"/>
          <w:szCs w:val="22"/>
        </w:rPr>
      </w:pPr>
      <w:r>
        <w:rPr>
          <w:sz w:val="22"/>
          <w:szCs w:val="22"/>
        </w:rPr>
        <w:t>Tak samo intensywny kolor bez przerw na 3 liniach -</w:t>
      </w:r>
      <w:r w:rsidRPr="004D29FA">
        <w:rPr>
          <w:sz w:val="22"/>
          <w:szCs w:val="22"/>
        </w:rPr>
        <w:t xml:space="preserve"> 10 pkt.</w:t>
      </w:r>
    </w:p>
    <w:p w14:paraId="749E0D56" w14:textId="77777777" w:rsidR="00FB6F2A" w:rsidRPr="004D29FA" w:rsidRDefault="00FB6F2A" w:rsidP="00FB6F2A">
      <w:pPr>
        <w:pStyle w:val="WW-Tekstpodstawowywcity2"/>
        <w:overflowPunct/>
        <w:autoSpaceDE/>
        <w:autoSpaceDN w:val="0"/>
        <w:ind w:left="720"/>
        <w:rPr>
          <w:sz w:val="22"/>
          <w:szCs w:val="22"/>
        </w:rPr>
      </w:pPr>
      <w:r w:rsidRPr="004D29FA">
        <w:rPr>
          <w:sz w:val="22"/>
          <w:szCs w:val="22"/>
        </w:rPr>
        <w:t>Tak samo intensywny kolor bez przerw na 1-2 liniach - 0 pkt.</w:t>
      </w:r>
    </w:p>
    <w:p w14:paraId="6E729F97" w14:textId="48148804" w:rsidR="00FB6F2A" w:rsidRPr="004D29FA" w:rsidRDefault="00FB6F2A" w:rsidP="00FB6F2A">
      <w:pPr>
        <w:pStyle w:val="WW-Tekstpodstawowywcity2"/>
        <w:ind w:left="720"/>
        <w:rPr>
          <w:sz w:val="22"/>
          <w:szCs w:val="22"/>
        </w:rPr>
      </w:pPr>
      <w:r w:rsidRPr="004D29FA">
        <w:rPr>
          <w:sz w:val="22"/>
          <w:szCs w:val="22"/>
        </w:rPr>
        <w:t>Zakreślacz nie uległ uszkodzeniu (końcówka kreśląca nie oddzieliła się od korpusu zakreślacza) po próbie 10-cio krotnego zdjęcia i założenia skuwki na zakreślacz - 10 pkt.</w:t>
      </w:r>
    </w:p>
    <w:p w14:paraId="3E614DBB" w14:textId="77777777" w:rsidR="00FB6F2A" w:rsidRDefault="00FB6F2A" w:rsidP="00FB6F2A">
      <w:pPr>
        <w:pStyle w:val="WW-Tekstpodstawowywcity2"/>
        <w:overflowPunct/>
        <w:autoSpaceDE/>
        <w:autoSpaceDN w:val="0"/>
        <w:ind w:left="720"/>
        <w:rPr>
          <w:sz w:val="22"/>
          <w:szCs w:val="22"/>
        </w:rPr>
      </w:pPr>
      <w:r>
        <w:rPr>
          <w:sz w:val="22"/>
          <w:szCs w:val="22"/>
        </w:rPr>
        <w:t>Zakreślacz uległ uszkodzeniu (końcówka kreśląca oddzieliła się od korpusu zakreślacza) po próbie 10-cio krotnego zdjęcia i założenia skuwki na zakreślacz - 0 pkt.</w:t>
      </w:r>
    </w:p>
    <w:p w14:paraId="35EFCBBC" w14:textId="77777777" w:rsidR="00FB6F2A" w:rsidRDefault="00FB6F2A" w:rsidP="00FB6F2A">
      <w:pPr>
        <w:pStyle w:val="WW-Tekstpodstawowywcity2"/>
        <w:overflowPunct/>
        <w:autoSpaceDE/>
        <w:autoSpaceDN w:val="0"/>
        <w:ind w:left="0"/>
        <w:rPr>
          <w:sz w:val="8"/>
          <w:szCs w:val="8"/>
        </w:rPr>
      </w:pPr>
    </w:p>
    <w:p w14:paraId="4B67CC1B" w14:textId="6C36C9ED" w:rsidR="00FB6F2A" w:rsidRDefault="00FB6F2A" w:rsidP="003126A3">
      <w:pPr>
        <w:pStyle w:val="WW-Tekstpodstawowywcity2"/>
        <w:numPr>
          <w:ilvl w:val="0"/>
          <w:numId w:val="107"/>
        </w:numPr>
        <w:overflowPunct/>
        <w:autoSpaceDE/>
        <w:autoSpaceDN w:val="0"/>
        <w:rPr>
          <w:sz w:val="22"/>
          <w:szCs w:val="22"/>
        </w:rPr>
      </w:pPr>
      <w:r>
        <w:rPr>
          <w:sz w:val="22"/>
          <w:szCs w:val="22"/>
        </w:rPr>
        <w:t>zszywki</w:t>
      </w:r>
    </w:p>
    <w:p w14:paraId="680DF55B" w14:textId="1C3B6E76" w:rsidR="00FB6F2A" w:rsidRDefault="00FB6F2A" w:rsidP="00FB6F2A">
      <w:pPr>
        <w:pStyle w:val="WW-Tekstpodstawowywcity2"/>
        <w:overflowPunct/>
        <w:autoSpaceDE/>
        <w:autoSpaceDN w:val="0"/>
        <w:ind w:left="720"/>
        <w:rPr>
          <w:sz w:val="22"/>
          <w:szCs w:val="22"/>
        </w:rPr>
      </w:pPr>
      <w:r>
        <w:rPr>
          <w:sz w:val="22"/>
          <w:szCs w:val="22"/>
        </w:rPr>
        <w:t xml:space="preserve">Ocenie podlegają zszywki - pozycja 227 z Formularza nr </w:t>
      </w:r>
      <w:r w:rsidR="004D29FA">
        <w:rPr>
          <w:sz w:val="22"/>
          <w:szCs w:val="22"/>
        </w:rPr>
        <w:t>1</w:t>
      </w:r>
      <w:r>
        <w:rPr>
          <w:sz w:val="22"/>
          <w:szCs w:val="22"/>
        </w:rPr>
        <w:t>.</w:t>
      </w:r>
    </w:p>
    <w:p w14:paraId="7A8AA42F" w14:textId="77777777" w:rsidR="00FB6F2A" w:rsidRDefault="00FB6F2A" w:rsidP="00FB6F2A">
      <w:pPr>
        <w:pStyle w:val="WW-Tekstpodstawowywcity2"/>
        <w:overflowPunct/>
        <w:autoSpaceDE/>
        <w:autoSpaceDN w:val="0"/>
        <w:ind w:left="720"/>
        <w:rPr>
          <w:sz w:val="22"/>
          <w:szCs w:val="22"/>
        </w:rPr>
      </w:pPr>
      <w:r>
        <w:rPr>
          <w:sz w:val="22"/>
          <w:szCs w:val="22"/>
        </w:rPr>
        <w:t>Ocena zszywek odbywa się poprzez zszycie 30 kartek o gramaturze 80 g/m</w:t>
      </w:r>
      <w:r>
        <w:rPr>
          <w:sz w:val="22"/>
          <w:szCs w:val="22"/>
          <w:vertAlign w:val="superscript"/>
        </w:rPr>
        <w:t>2</w:t>
      </w:r>
      <w:r>
        <w:rPr>
          <w:sz w:val="22"/>
          <w:szCs w:val="22"/>
        </w:rPr>
        <w:t>. Do oceny użytych zostanie 20 zszywek.</w:t>
      </w:r>
    </w:p>
    <w:p w14:paraId="33C99024" w14:textId="77777777" w:rsidR="00FB6F2A" w:rsidRDefault="00FB6F2A" w:rsidP="00FB6F2A">
      <w:pPr>
        <w:pStyle w:val="WW-Tekstpodstawowywcity2"/>
        <w:overflowPunct/>
        <w:autoSpaceDE/>
        <w:autoSpaceDN w:val="0"/>
        <w:ind w:left="720"/>
        <w:rPr>
          <w:sz w:val="22"/>
          <w:szCs w:val="22"/>
        </w:rPr>
      </w:pPr>
      <w:r>
        <w:rPr>
          <w:sz w:val="22"/>
          <w:szCs w:val="22"/>
        </w:rPr>
        <w:t xml:space="preserve">Punktacja: </w:t>
      </w:r>
    </w:p>
    <w:p w14:paraId="56AB92AA" w14:textId="16F59337" w:rsidR="00FB6F2A" w:rsidRPr="004D29FA" w:rsidRDefault="00FB6F2A" w:rsidP="00FB6F2A">
      <w:pPr>
        <w:pStyle w:val="WW-Tekstpodstawowywcity2"/>
        <w:overflowPunct/>
        <w:autoSpaceDE/>
        <w:autoSpaceDN w:val="0"/>
        <w:ind w:left="720"/>
        <w:rPr>
          <w:sz w:val="22"/>
          <w:szCs w:val="22"/>
        </w:rPr>
      </w:pPr>
      <w:r>
        <w:rPr>
          <w:sz w:val="22"/>
          <w:szCs w:val="22"/>
        </w:rPr>
        <w:t xml:space="preserve">Zszycie prawidłowe 30 kartek minimum 18 zszywkami - </w:t>
      </w:r>
      <w:r w:rsidRPr="004D29FA">
        <w:rPr>
          <w:sz w:val="22"/>
          <w:szCs w:val="22"/>
        </w:rPr>
        <w:t>20 pkt.</w:t>
      </w:r>
    </w:p>
    <w:p w14:paraId="0F265894" w14:textId="77777777" w:rsidR="00FB6F2A" w:rsidRDefault="00FB6F2A" w:rsidP="00FB6F2A">
      <w:pPr>
        <w:pStyle w:val="WW-Tekstpodstawowywcity2"/>
        <w:overflowPunct/>
        <w:autoSpaceDE/>
        <w:autoSpaceDN w:val="0"/>
        <w:ind w:left="720"/>
        <w:rPr>
          <w:sz w:val="22"/>
          <w:szCs w:val="22"/>
        </w:rPr>
      </w:pPr>
      <w:r>
        <w:rPr>
          <w:sz w:val="22"/>
          <w:szCs w:val="22"/>
        </w:rPr>
        <w:t xml:space="preserve">Zszycie prawidłowe 30 kartek mniej niż 18 zszywkami - 0 pkt. </w:t>
      </w:r>
    </w:p>
    <w:p w14:paraId="03C74855" w14:textId="0665F811" w:rsidR="00FB6F2A" w:rsidRDefault="00FB6F2A" w:rsidP="00FB6F2A">
      <w:pPr>
        <w:pStyle w:val="WW-Tekstpodstawowywcity2"/>
        <w:overflowPunct/>
        <w:autoSpaceDE/>
        <w:autoSpaceDN w:val="0"/>
        <w:spacing w:before="120"/>
        <w:ind w:left="357"/>
        <w:rPr>
          <w:rFonts w:cs="Times New Roman"/>
        </w:rPr>
      </w:pPr>
      <w:r>
        <w:rPr>
          <w:rFonts w:cs="Times New Roman"/>
        </w:rPr>
        <w:t>Maksymalna liczba punktów, jaką może otrzymać Wykonawca w ocenie pozycji wynosi 20 punktów, a maksymalna liczba punktów z oceny ww. próbek wynosi 100 punktów.</w:t>
      </w:r>
    </w:p>
    <w:p w14:paraId="42C43DF1" w14:textId="5F9CF2D0" w:rsidR="00C3713D" w:rsidRPr="004B38E8" w:rsidRDefault="00FB6F2A" w:rsidP="00FB6F2A">
      <w:pPr>
        <w:autoSpaceDE w:val="0"/>
        <w:autoSpaceDN w:val="0"/>
        <w:spacing w:after="0" w:line="360" w:lineRule="auto"/>
        <w:ind w:left="357"/>
        <w:jc w:val="both"/>
        <w:rPr>
          <w:rFonts w:ascii="Times New Roman" w:eastAsia="Times New Roman" w:hAnsi="Times New Roman" w:cs="Times New Roman"/>
          <w:lang w:eastAsia="ar-SA"/>
        </w:rPr>
      </w:pPr>
      <w:r>
        <w:rPr>
          <w:rFonts w:ascii="Times New Roman" w:hAnsi="Times New Roman" w:cs="Times New Roman"/>
        </w:rPr>
        <w:t>K</w:t>
      </w:r>
      <w:r w:rsidRPr="00FB6F2A">
        <w:rPr>
          <w:rFonts w:ascii="Times New Roman" w:hAnsi="Times New Roman" w:cs="Times New Roman"/>
          <w:vertAlign w:val="subscript"/>
        </w:rPr>
        <w:t xml:space="preserve">i </w:t>
      </w:r>
      <w:r w:rsidRPr="00FB6F2A">
        <w:rPr>
          <w:rFonts w:ascii="Times New Roman" w:hAnsi="Times New Roman" w:cs="Times New Roman"/>
        </w:rPr>
        <w:t xml:space="preserve">- liczba punktów za kryterium </w:t>
      </w:r>
      <w:r>
        <w:rPr>
          <w:rFonts w:ascii="Times New Roman" w:hAnsi="Times New Roman" w:cs="Times New Roman"/>
        </w:rPr>
        <w:t>JAKOŚĆ</w:t>
      </w:r>
      <w:r w:rsidRPr="00FB6F2A">
        <w:rPr>
          <w:rFonts w:ascii="Times New Roman" w:hAnsi="Times New Roman" w:cs="Times New Roman"/>
        </w:rPr>
        <w:t xml:space="preserve"> oferty badanej. Liczba ta zostanie przemnożona przez wagę kryterium (</w:t>
      </w:r>
      <w:r>
        <w:rPr>
          <w:rFonts w:ascii="Times New Roman" w:hAnsi="Times New Roman" w:cs="Times New Roman"/>
        </w:rPr>
        <w:t>4</w:t>
      </w:r>
      <w:r w:rsidRPr="00FB6F2A">
        <w:rPr>
          <w:rFonts w:ascii="Times New Roman" w:hAnsi="Times New Roman" w:cs="Times New Roman"/>
        </w:rPr>
        <w:t>0 %).</w:t>
      </w:r>
    </w:p>
    <w:p w14:paraId="7D892362" w14:textId="77777777" w:rsidR="00C3713D" w:rsidRPr="004B38E8" w:rsidRDefault="00C3713D" w:rsidP="003126A3">
      <w:pPr>
        <w:numPr>
          <w:ilvl w:val="0"/>
          <w:numId w:val="85"/>
        </w:numPr>
        <w:suppressAutoHyphens/>
        <w:spacing w:before="120"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 celu wyboru najkorzystniejszej oferty zostanie zastosowany następujący wzór:</w:t>
      </w:r>
    </w:p>
    <w:p w14:paraId="111F68D5" w14:textId="0A8CB1C5"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Wi = Ci x 60 % +</w:t>
      </w:r>
      <w:r w:rsidR="004D29FA">
        <w:rPr>
          <w:rFonts w:ascii="Times New Roman" w:eastAsia="Times New Roman" w:hAnsi="Times New Roman" w:cs="Times New Roman"/>
          <w:lang w:eastAsia="ar-SA"/>
        </w:rPr>
        <w:t>K</w:t>
      </w:r>
      <w:r w:rsidR="00DC1EB7">
        <w:rPr>
          <w:rFonts w:ascii="Times New Roman" w:eastAsia="Times New Roman" w:hAnsi="Times New Roman" w:cs="Times New Roman"/>
          <w:lang w:eastAsia="ar-SA"/>
        </w:rPr>
        <w:t>i</w:t>
      </w:r>
      <w:r>
        <w:rPr>
          <w:rFonts w:ascii="Times New Roman" w:eastAsia="Times New Roman" w:hAnsi="Times New Roman" w:cs="Times New Roman"/>
          <w:lang w:eastAsia="ar-SA"/>
        </w:rPr>
        <w:t xml:space="preserve"> x 4</w:t>
      </w:r>
      <w:r w:rsidRPr="004B38E8">
        <w:rPr>
          <w:rFonts w:ascii="Times New Roman" w:eastAsia="Times New Roman" w:hAnsi="Times New Roman" w:cs="Times New Roman"/>
          <w:lang w:eastAsia="ar-SA"/>
        </w:rPr>
        <w:t xml:space="preserve">0 % </w:t>
      </w:r>
    </w:p>
    <w:p w14:paraId="7D055B2A" w14:textId="77777777" w:rsidR="00C3713D" w:rsidRPr="004B38E8" w:rsidRDefault="00C3713D" w:rsidP="00C3713D">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51874568"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Ci</w:t>
      </w:r>
      <w:r w:rsidRPr="004B38E8">
        <w:rPr>
          <w:rFonts w:ascii="Times New Roman" w:eastAsia="Times New Roman" w:hAnsi="Times New Roman" w:cs="Times New Roman"/>
          <w:lang w:eastAsia="ar-SA"/>
        </w:rPr>
        <w:t xml:space="preserve"> - liczba punktów za kryterium CENA oferty badanej</w:t>
      </w:r>
    </w:p>
    <w:p w14:paraId="4D7E7707" w14:textId="1FA67472" w:rsidR="00C3713D" w:rsidRPr="004B38E8" w:rsidRDefault="003126A3" w:rsidP="00C3713D">
      <w:pPr>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K</w:t>
      </w:r>
      <w:r w:rsidR="00C3713D" w:rsidRPr="004B38E8">
        <w:rPr>
          <w:rFonts w:ascii="Times New Roman" w:eastAsia="Times New Roman" w:hAnsi="Times New Roman" w:cs="Times New Roman"/>
          <w:b/>
          <w:lang w:eastAsia="ar-SA"/>
        </w:rPr>
        <w:t>i</w:t>
      </w:r>
      <w:r w:rsidR="00C3713D" w:rsidRPr="004B38E8">
        <w:rPr>
          <w:rFonts w:ascii="Times New Roman" w:eastAsia="Times New Roman" w:hAnsi="Times New Roman" w:cs="Times New Roman"/>
          <w:lang w:eastAsia="ar-SA"/>
        </w:rPr>
        <w:t xml:space="preserve"> - liczba punktów za kryterium</w:t>
      </w:r>
      <w:r w:rsidR="004D29F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JAKOŚĆ</w:t>
      </w:r>
      <w:r w:rsidR="00C3713D" w:rsidRPr="004B38E8">
        <w:rPr>
          <w:rFonts w:ascii="Times New Roman" w:eastAsia="Times New Roman" w:hAnsi="Times New Roman" w:cs="Times New Roman"/>
          <w:lang w:eastAsia="ar-SA"/>
        </w:rPr>
        <w:t xml:space="preserve"> oferty badanej</w:t>
      </w:r>
    </w:p>
    <w:p w14:paraId="07A935FE" w14:textId="77777777" w:rsidR="00C3713D" w:rsidRPr="004B38E8" w:rsidRDefault="00C3713D" w:rsidP="00C3713D">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Wi - wskaźnik oceny oferty badanej. </w:t>
      </w:r>
    </w:p>
    <w:p w14:paraId="0188FAB7" w14:textId="77777777" w:rsidR="00C3713D" w:rsidRPr="004B38E8" w:rsidRDefault="00C3713D" w:rsidP="00C3713D">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najkorzystniejszą zostanie uznana oferta, która uzyska najwyższą liczbę punktów (najwyższy wskaźnik oceny ofert – Wi). </w:t>
      </w:r>
    </w:p>
    <w:p w14:paraId="4AAC7626" w14:textId="6D893B5D"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42932B75" w:rsidR="003452D1" w:rsidRPr="00E01728" w:rsidRDefault="00337A14" w:rsidP="009D429F">
      <w:pPr>
        <w:numPr>
          <w:ilvl w:val="0"/>
          <w:numId w:val="24"/>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w:t>
      </w:r>
      <w:r w:rsidR="003607A5">
        <w:rPr>
          <w:rFonts w:ascii="Times New Roman" w:eastAsia="Times New Roman" w:hAnsi="Times New Roman" w:cs="Times New Roman"/>
        </w:rPr>
        <w:t xml:space="preserve"> (formularz oferty)</w:t>
      </w:r>
      <w:r w:rsidRPr="00337A14">
        <w:rPr>
          <w:rFonts w:ascii="Times New Roman" w:eastAsia="Times New Roman" w:hAnsi="Times New Roman" w:cs="Times New Roman"/>
        </w:rPr>
        <w:t>,</w:t>
      </w:r>
      <w:r w:rsidR="00191AFC">
        <w:rPr>
          <w:rFonts w:ascii="Times New Roman" w:eastAsia="Times New Roman" w:hAnsi="Times New Roman" w:cs="Times New Roman"/>
        </w:rPr>
        <w:t xml:space="preserve"> </w:t>
      </w:r>
      <w:r w:rsidR="003B7607">
        <w:rPr>
          <w:rFonts w:ascii="Times New Roman" w:eastAsia="Times New Roman" w:hAnsi="Times New Roman" w:cs="Times New Roman"/>
        </w:rPr>
        <w:t>Formularz nr 1 (</w:t>
      </w:r>
      <w:r w:rsidR="009D429F" w:rsidRPr="009D429F">
        <w:rPr>
          <w:rFonts w:ascii="Times New Roman" w:eastAsia="Times New Roman" w:hAnsi="Times New Roman" w:cs="Times New Roman"/>
        </w:rPr>
        <w:t>Formularz cenowy/wykaz artykułow biurowych</w:t>
      </w:r>
      <w:r w:rsidR="003607A5">
        <w:rPr>
          <w:rFonts w:ascii="Times New Roman" w:eastAsia="Times New Roman" w:hAnsi="Times New Roman" w:cs="Times New Roman"/>
        </w:rPr>
        <w:t>, stanowiący treść of</w:t>
      </w:r>
      <w:r w:rsidR="003607A5" w:rsidRPr="003E71F2">
        <w:rPr>
          <w:rFonts w:ascii="Times New Roman" w:eastAsia="Times New Roman" w:hAnsi="Times New Roman" w:cs="Times New Roman"/>
        </w:rPr>
        <w:t>erty</w:t>
      </w:r>
      <w:r w:rsidR="00191AFC" w:rsidRPr="003E71F2">
        <w:rPr>
          <w:rFonts w:ascii="Times New Roman" w:eastAsia="Times New Roman" w:hAnsi="Times New Roman" w:cs="Times New Roman"/>
        </w:rPr>
        <w:t>)</w:t>
      </w:r>
      <w:r w:rsidR="00540BE7" w:rsidRPr="003E71F2">
        <w:rPr>
          <w:rFonts w:ascii="Times New Roman" w:eastAsia="Times New Roman" w:hAnsi="Times New Roman" w:cs="Times New Roman"/>
        </w:rPr>
        <w:t>,</w:t>
      </w:r>
      <w:r w:rsidR="009D429F">
        <w:rPr>
          <w:rFonts w:ascii="Times New Roman" w:eastAsia="Times New Roman" w:hAnsi="Times New Roman" w:cs="Times New Roman"/>
        </w:rPr>
        <w:t xml:space="preserve"> F</w:t>
      </w:r>
      <w:r w:rsidR="00CC4F5D" w:rsidRPr="003E71F2">
        <w:rPr>
          <w:rFonts w:ascii="Times New Roman" w:eastAsia="Times New Roman" w:hAnsi="Times New Roman" w:cs="Times New Roman"/>
        </w:rPr>
        <w:t>ormularze 3-</w:t>
      </w:r>
      <w:r w:rsidR="009D429F">
        <w:rPr>
          <w:rFonts w:ascii="Times New Roman" w:eastAsia="Times New Roman" w:hAnsi="Times New Roman" w:cs="Times New Roman"/>
        </w:rPr>
        <w:t>6</w:t>
      </w:r>
      <w:r w:rsidR="00CC4F5D" w:rsidRPr="003E71F2">
        <w:rPr>
          <w:rFonts w:ascii="Times New Roman" w:eastAsia="Times New Roman" w:hAnsi="Times New Roman" w:cs="Times New Roman"/>
        </w:rPr>
        <w:t xml:space="preserve">, </w:t>
      </w:r>
      <w:r w:rsidR="00191AFC" w:rsidRPr="003E71F2">
        <w:rPr>
          <w:rFonts w:ascii="Times New Roman" w:eastAsia="Times New Roman" w:hAnsi="Times New Roman" w:cs="Times New Roman"/>
        </w:rPr>
        <w:t>przedmiotow</w:t>
      </w:r>
      <w:r w:rsidR="00540BE7" w:rsidRPr="003E71F2">
        <w:rPr>
          <w:rFonts w:ascii="Times New Roman" w:eastAsia="Times New Roman" w:hAnsi="Times New Roman" w:cs="Times New Roman"/>
        </w:rPr>
        <w:t>e</w:t>
      </w:r>
      <w:r w:rsidR="00191AFC" w:rsidRPr="003E71F2">
        <w:rPr>
          <w:rFonts w:ascii="Times New Roman" w:eastAsia="Times New Roman" w:hAnsi="Times New Roman" w:cs="Times New Roman"/>
        </w:rPr>
        <w:t xml:space="preserve"> środ</w:t>
      </w:r>
      <w:r w:rsidR="00540BE7" w:rsidRPr="003E71F2">
        <w:rPr>
          <w:rFonts w:ascii="Times New Roman" w:eastAsia="Times New Roman" w:hAnsi="Times New Roman" w:cs="Times New Roman"/>
        </w:rPr>
        <w:t>ki</w:t>
      </w:r>
      <w:r w:rsidR="00191AFC" w:rsidRPr="003E71F2">
        <w:rPr>
          <w:rFonts w:ascii="Times New Roman" w:eastAsia="Times New Roman" w:hAnsi="Times New Roman" w:cs="Times New Roman"/>
        </w:rPr>
        <w:t xml:space="preserve"> dowodow</w:t>
      </w:r>
      <w:r w:rsidR="00540BE7" w:rsidRPr="003E71F2">
        <w:rPr>
          <w:rFonts w:ascii="Times New Roman" w:eastAsia="Times New Roman" w:hAnsi="Times New Roman" w:cs="Times New Roman"/>
        </w:rPr>
        <w:t>e</w:t>
      </w:r>
      <w:r w:rsidR="00191AFC" w:rsidRPr="003E71F2">
        <w:rPr>
          <w:rFonts w:ascii="Times New Roman" w:eastAsia="Times New Roman" w:hAnsi="Times New Roman" w:cs="Times New Roman"/>
        </w:rPr>
        <w:t xml:space="preserve">, </w:t>
      </w:r>
      <w:r w:rsidRPr="003E71F2">
        <w:rPr>
          <w:rFonts w:ascii="Times New Roman" w:eastAsia="Times New Roman" w:hAnsi="Times New Roman" w:cs="Times New Roman"/>
        </w:rPr>
        <w:t>oświadczeni</w:t>
      </w:r>
      <w:r w:rsidR="002825E1" w:rsidRPr="003E71F2">
        <w:rPr>
          <w:rFonts w:ascii="Times New Roman" w:eastAsia="Times New Roman" w:hAnsi="Times New Roman" w:cs="Times New Roman"/>
        </w:rPr>
        <w:t>e</w:t>
      </w:r>
      <w:r w:rsidRPr="003E71F2">
        <w:rPr>
          <w:rFonts w:ascii="Times New Roman" w:eastAsia="Times New Roman" w:hAnsi="Times New Roman" w:cs="Times New Roman"/>
        </w:rPr>
        <w:t>, o których mowa w art. 125 u</w:t>
      </w:r>
      <w:r w:rsidRPr="00337A14">
        <w:rPr>
          <w:rFonts w:ascii="Times New Roman" w:eastAsia="Times New Roman" w:hAnsi="Times New Roman" w:cs="Times New Roman"/>
        </w:rPr>
        <w:t>st. 1 ustawy</w:t>
      </w:r>
      <w:r w:rsidR="00F5212A">
        <w:rPr>
          <w:rFonts w:ascii="Times New Roman" w:eastAsia="Times New Roman" w:hAnsi="Times New Roman" w:cs="Times New Roman"/>
        </w:rPr>
        <w:t xml:space="preserve"> (art. 5 § </w:t>
      </w:r>
      <w:r w:rsidR="00092A7E">
        <w:rPr>
          <w:rFonts w:ascii="Times New Roman" w:eastAsia="Times New Roman" w:hAnsi="Times New Roman" w:cs="Times New Roman"/>
        </w:rPr>
        <w:t>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5C636B4B" w:rsidR="004617A6" w:rsidRDefault="004617A6" w:rsidP="003952C2">
      <w:pPr>
        <w:pStyle w:val="Akapitzlist"/>
        <w:numPr>
          <w:ilvl w:val="0"/>
          <w:numId w:val="24"/>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w:t>
      </w:r>
      <w:r w:rsidR="009D429F">
        <w:rPr>
          <w:rFonts w:ascii="Times New Roman" w:hAnsi="Times New Roman" w:cs="Times New Roman"/>
        </w:rPr>
        <w:t xml:space="preserve">w </w:t>
      </w:r>
      <w:r w:rsidRPr="004617A6">
        <w:rPr>
          <w:rFonts w:ascii="Times New Roman" w:hAnsi="Times New Roman" w:cs="Times New Roman"/>
        </w:rPr>
        <w:t>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3952C2">
      <w:pPr>
        <w:numPr>
          <w:ilvl w:val="0"/>
          <w:numId w:val="24"/>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3952C2">
      <w:pPr>
        <w:numPr>
          <w:ilvl w:val="0"/>
          <w:numId w:val="24"/>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18CBAF68"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7E44F349" w:rsidR="00BB06EA" w:rsidRPr="00E00F88" w:rsidRDefault="008B2C47" w:rsidP="00906B2B">
      <w:pPr>
        <w:numPr>
          <w:ilvl w:val="0"/>
          <w:numId w:val="25"/>
        </w:numPr>
        <w:tabs>
          <w:tab w:val="left" w:pos="-2268"/>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 oraz </w:t>
      </w:r>
      <w:r w:rsidR="00E00F88" w:rsidRPr="00E00F88">
        <w:rPr>
          <w:rFonts w:ascii="Times New Roman" w:eastAsia="ArialMT-Identity-H" w:hAnsi="Times New Roman"/>
        </w:rPr>
        <w:t xml:space="preserve"> </w:t>
      </w:r>
      <w:r w:rsidR="00791150" w:rsidRPr="00E00F88">
        <w:rPr>
          <w:rFonts w:ascii="Times New Roman" w:eastAsia="ArialMT-Identity-H" w:hAnsi="Times New Roman"/>
        </w:rPr>
        <w:t xml:space="preserve">Formularz nr </w:t>
      </w:r>
      <w:r w:rsidR="00EA435C" w:rsidRPr="00E00F88">
        <w:rPr>
          <w:rFonts w:ascii="Times New Roman" w:eastAsia="ArialMT-Identity-H" w:hAnsi="Times New Roman"/>
        </w:rPr>
        <w:t>1</w:t>
      </w:r>
      <w:r w:rsidR="00E00F88" w:rsidRPr="00E00F88">
        <w:rPr>
          <w:rFonts w:ascii="Times New Roman" w:eastAsia="ArialMT-Identity-H" w:hAnsi="Times New Roman"/>
        </w:rPr>
        <w:t xml:space="preserve"> (</w:t>
      </w:r>
      <w:r w:rsidR="00906B2B" w:rsidRPr="00906B2B">
        <w:rPr>
          <w:rFonts w:ascii="Times New Roman" w:eastAsia="ArialMT-Identity-H" w:hAnsi="Times New Roman"/>
        </w:rPr>
        <w:t>Formularz cenowy/wykaz artykułow biurowych</w:t>
      </w:r>
      <w:r w:rsidR="00E00F88" w:rsidRPr="00E00F88">
        <w:rPr>
          <w:rFonts w:ascii="Times New Roman" w:eastAsia="ArialMT-Identity-H" w:hAnsi="Times New Roman"/>
        </w:rPr>
        <w:t>)</w:t>
      </w:r>
      <w:r w:rsidR="00791150" w:rsidRPr="00E00F88">
        <w:rPr>
          <w:rFonts w:ascii="Times New Roman" w:eastAsia="ArialMT-Identity-H" w:hAnsi="Times New Roman"/>
        </w:rPr>
        <w:t>.</w:t>
      </w:r>
    </w:p>
    <w:p w14:paraId="6DE44A7A" w14:textId="180E46B7" w:rsidR="008B2C47" w:rsidRPr="00E2121B"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w:t>
      </w:r>
      <w:r w:rsidR="00D546D6">
        <w:rPr>
          <w:rFonts w:ascii="Times New Roman" w:eastAsia="Times New Roman" w:hAnsi="Times New Roman"/>
        </w:rPr>
        <w:t xml:space="preserve">. </w:t>
      </w:r>
      <w:r w:rsidRPr="00CC6606">
        <w:rPr>
          <w:rFonts w:ascii="Times New Roman" w:eastAsia="Times New Roman" w:hAnsi="Times New Roman"/>
        </w:rPr>
        <w:t>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3952C2">
      <w:pPr>
        <w:numPr>
          <w:ilvl w:val="0"/>
          <w:numId w:val="25"/>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3952C2">
      <w:pPr>
        <w:numPr>
          <w:ilvl w:val="0"/>
          <w:numId w:val="2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3952C2">
      <w:pPr>
        <w:numPr>
          <w:ilvl w:val="0"/>
          <w:numId w:val="2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3952C2">
      <w:pPr>
        <w:numPr>
          <w:ilvl w:val="0"/>
          <w:numId w:val="2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397EFA57"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3952C2">
      <w:pPr>
        <w:pStyle w:val="Tekstpodstawowy"/>
        <w:widowControl w:val="0"/>
        <w:numPr>
          <w:ilvl w:val="0"/>
          <w:numId w:val="27"/>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24F2CBAA" w:rsidR="006019E3" w:rsidRPr="0017324D" w:rsidRDefault="00751E27" w:rsidP="003952C2">
      <w:pPr>
        <w:pStyle w:val="Akapitzlist"/>
        <w:numPr>
          <w:ilvl w:val="0"/>
          <w:numId w:val="27"/>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3952C2">
      <w:pPr>
        <w:widowControl w:val="0"/>
        <w:numPr>
          <w:ilvl w:val="0"/>
          <w:numId w:val="27"/>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5"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3952C2">
      <w:pPr>
        <w:widowControl w:val="0"/>
        <w:numPr>
          <w:ilvl w:val="0"/>
          <w:numId w:val="27"/>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3952C2">
      <w:pPr>
        <w:pStyle w:val="Tekstpodstawowy"/>
        <w:widowControl w:val="0"/>
        <w:numPr>
          <w:ilvl w:val="0"/>
          <w:numId w:val="27"/>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3126A3">
      <w:pPr>
        <w:pStyle w:val="Tekstpodstawowy"/>
        <w:widowControl w:val="0"/>
        <w:numPr>
          <w:ilvl w:val="0"/>
          <w:numId w:val="54"/>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3126A3">
      <w:pPr>
        <w:pStyle w:val="Tekstpodstawowy"/>
        <w:widowControl w:val="0"/>
        <w:numPr>
          <w:ilvl w:val="0"/>
          <w:numId w:val="54"/>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23509A9E"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3952C2">
      <w:pPr>
        <w:numPr>
          <w:ilvl w:val="0"/>
          <w:numId w:val="26"/>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3952C2">
      <w:pPr>
        <w:numPr>
          <w:ilvl w:val="0"/>
          <w:numId w:val="26"/>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02DE5093"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DD31DC">
        <w:rPr>
          <w:rFonts w:ascii="Times New Roman" w:hAnsi="Times New Roman"/>
          <w:b/>
          <w:color w:val="FF0000"/>
        </w:rPr>
        <w:t>03.11.</w:t>
      </w:r>
      <w:r w:rsidR="004D4945">
        <w:rPr>
          <w:rFonts w:ascii="Times New Roman" w:hAnsi="Times New Roman"/>
          <w:b/>
          <w:color w:val="FF0000"/>
        </w:rPr>
        <w:t>2022</w:t>
      </w:r>
      <w:r w:rsidRPr="00F35DA5">
        <w:rPr>
          <w:rFonts w:ascii="Times New Roman" w:hAnsi="Times New Roman"/>
          <w:b/>
          <w:color w:val="FF0000"/>
        </w:rPr>
        <w:t> r. do godz. 9:00</w:t>
      </w:r>
      <w:r w:rsidR="00041F47">
        <w:rPr>
          <w:rFonts w:ascii="Times New Roman" w:hAnsi="Times New Roman"/>
          <w:b/>
          <w:color w:val="FF0000"/>
        </w:rPr>
        <w:t>.</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065BC8A6" w:rsidR="00741855" w:rsidRDefault="00054A15" w:rsidP="003952C2">
      <w:pPr>
        <w:numPr>
          <w:ilvl w:val="0"/>
          <w:numId w:val="2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DD31DC">
        <w:rPr>
          <w:rFonts w:ascii="Times New Roman" w:eastAsia="Times New Roman" w:hAnsi="Times New Roman" w:cs="Times New Roman"/>
          <w:b/>
          <w:color w:val="FF0000"/>
        </w:rPr>
        <w:t>03.11.</w:t>
      </w:r>
      <w:r w:rsidR="004D4945">
        <w:rPr>
          <w:rFonts w:ascii="Times New Roman" w:eastAsia="Times New Roman" w:hAnsi="Times New Roman" w:cs="Times New Roman"/>
          <w:b/>
          <w:color w:val="FF0000"/>
        </w:rPr>
        <w:t>2022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3952C2">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3952C2">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3952C2">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3952C2">
      <w:pPr>
        <w:widowControl w:val="0"/>
        <w:numPr>
          <w:ilvl w:val="0"/>
          <w:numId w:val="29"/>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3952C2">
      <w:pPr>
        <w:widowControl w:val="0"/>
        <w:numPr>
          <w:ilvl w:val="0"/>
          <w:numId w:val="28"/>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3952C2">
      <w:pPr>
        <w:widowControl w:val="0"/>
        <w:numPr>
          <w:ilvl w:val="0"/>
          <w:numId w:val="28"/>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3F0B656D"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3952C2">
      <w:pPr>
        <w:numPr>
          <w:ilvl w:val="0"/>
          <w:numId w:val="30"/>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3952C2">
      <w:pPr>
        <w:numPr>
          <w:ilvl w:val="0"/>
          <w:numId w:val="31"/>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3952C2">
      <w:pPr>
        <w:numPr>
          <w:ilvl w:val="0"/>
          <w:numId w:val="31"/>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3126A3">
      <w:pPr>
        <w:numPr>
          <w:ilvl w:val="2"/>
          <w:numId w:val="55"/>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3126A3">
      <w:pPr>
        <w:numPr>
          <w:ilvl w:val="2"/>
          <w:numId w:val="55"/>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3E71F2" w:rsidRDefault="0001389D" w:rsidP="003126A3">
      <w:pPr>
        <w:numPr>
          <w:ilvl w:val="0"/>
          <w:numId w:val="56"/>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błędny wynik działania matematycznego wynikający z dodawania, odejmowania, mnożenia i </w:t>
      </w:r>
      <w:r w:rsidRPr="003E71F2">
        <w:rPr>
          <w:rFonts w:ascii="Times New Roman" w:eastAsia="Times New Roman" w:hAnsi="Times New Roman" w:cs="Times New Roman"/>
          <w:lang w:eastAsia="en-US"/>
        </w:rPr>
        <w:t>dzielenia.</w:t>
      </w:r>
    </w:p>
    <w:p w14:paraId="0D4083A7" w14:textId="70D88D07" w:rsidR="00807CF0" w:rsidRPr="00895B37" w:rsidRDefault="00251EEF" w:rsidP="00807CF0">
      <w:pPr>
        <w:spacing w:before="120" w:after="0" w:line="360" w:lineRule="auto"/>
        <w:ind w:left="1072"/>
        <w:jc w:val="both"/>
        <w:rPr>
          <w:rFonts w:ascii="Times New Roman" w:eastAsia="Times New Roman" w:hAnsi="Times New Roman" w:cs="Times New Roman"/>
        </w:rPr>
      </w:pPr>
      <w:r w:rsidRPr="003E71F2">
        <w:rPr>
          <w:rFonts w:ascii="Times New Roman" w:eastAsia="Times New Roman" w:hAnsi="Times New Roman" w:cs="Times New Roman"/>
        </w:rPr>
        <w:t>Przyjmuje się, że prawidłowo podano cen</w:t>
      </w:r>
      <w:r w:rsidR="00153077" w:rsidRPr="003E71F2">
        <w:rPr>
          <w:rFonts w:ascii="Times New Roman" w:eastAsia="Times New Roman" w:hAnsi="Times New Roman" w:cs="Times New Roman"/>
        </w:rPr>
        <w:t>y jednostkowe</w:t>
      </w:r>
      <w:r w:rsidRPr="003E71F2">
        <w:rPr>
          <w:rFonts w:ascii="Times New Roman" w:eastAsia="Times New Roman" w:hAnsi="Times New Roman" w:cs="Times New Roman"/>
        </w:rPr>
        <w:t xml:space="preserve"> </w:t>
      </w:r>
      <w:r w:rsidR="00D34FD5" w:rsidRPr="003E71F2">
        <w:rPr>
          <w:rFonts w:ascii="Times New Roman" w:eastAsia="Times New Roman" w:hAnsi="Times New Roman" w:cs="Times New Roman"/>
        </w:rPr>
        <w:t>nett</w:t>
      </w:r>
      <w:r w:rsidR="00D34FD5" w:rsidRPr="00895B37">
        <w:rPr>
          <w:rFonts w:ascii="Times New Roman" w:eastAsia="Times New Roman" w:hAnsi="Times New Roman" w:cs="Times New Roman"/>
        </w:rPr>
        <w:t>o</w:t>
      </w:r>
      <w:r w:rsidR="00153077" w:rsidRPr="00895B37">
        <w:rPr>
          <w:rFonts w:ascii="Times New Roman" w:eastAsia="Times New Roman" w:hAnsi="Times New Roman" w:cs="Times New Roman"/>
        </w:rPr>
        <w:t xml:space="preserve"> </w:t>
      </w:r>
      <w:r w:rsidR="00C91C63" w:rsidRPr="00895B37">
        <w:rPr>
          <w:rFonts w:ascii="Times New Roman" w:eastAsia="Times New Roman" w:hAnsi="Times New Roman" w:cs="Times New Roman"/>
        </w:rPr>
        <w:t>w</w:t>
      </w:r>
      <w:r w:rsidR="00153077" w:rsidRPr="00895B37">
        <w:rPr>
          <w:rFonts w:ascii="Times New Roman" w:eastAsia="Times New Roman" w:hAnsi="Times New Roman" w:cs="Times New Roman"/>
        </w:rPr>
        <w:t xml:space="preserve"> kolumnie nr</w:t>
      </w:r>
      <w:r w:rsidR="00895B37" w:rsidRPr="00895B37">
        <w:rPr>
          <w:rFonts w:ascii="Times New Roman" w:eastAsia="Times New Roman" w:hAnsi="Times New Roman" w:cs="Times New Roman"/>
        </w:rPr>
        <w:t xml:space="preserve"> 6</w:t>
      </w:r>
      <w:r w:rsidR="001D7CCF" w:rsidRPr="00895B37">
        <w:rPr>
          <w:rFonts w:ascii="Times New Roman" w:eastAsia="Times New Roman" w:hAnsi="Times New Roman" w:cs="Times New Roman"/>
        </w:rPr>
        <w:t xml:space="preserve"> </w:t>
      </w:r>
      <w:r w:rsidR="00153077" w:rsidRPr="003E71F2">
        <w:rPr>
          <w:rFonts w:ascii="Times New Roman" w:eastAsia="Times New Roman" w:hAnsi="Times New Roman" w:cs="Times New Roman"/>
        </w:rPr>
        <w:t xml:space="preserve">w Formularzu nr 1 </w:t>
      </w:r>
      <w:r w:rsidR="00895B37">
        <w:rPr>
          <w:rFonts w:ascii="Times New Roman" w:eastAsia="Times New Roman" w:hAnsi="Times New Roman" w:cs="Times New Roman"/>
        </w:rPr>
        <w:t>(</w:t>
      </w:r>
      <w:r w:rsidR="00895B37" w:rsidRPr="00895B37">
        <w:rPr>
          <w:rFonts w:ascii="Times New Roman" w:hAnsi="Times New Roman" w:cs="Times New Roman"/>
        </w:rPr>
        <w:t>Formularz cenowy/wykaz artykułow biurowych</w:t>
      </w:r>
      <w:r w:rsidR="00895B37">
        <w:rPr>
          <w:rFonts w:ascii="Times New Roman" w:hAnsi="Times New Roman" w:cs="Times New Roman"/>
        </w:rPr>
        <w:t>)</w:t>
      </w:r>
      <w:r w:rsidR="00153077" w:rsidRPr="00895B37">
        <w:rPr>
          <w:rFonts w:ascii="Times New Roman" w:eastAsia="Times New Roman" w:hAnsi="Times New Roman" w:cs="Times New Roman"/>
        </w:rPr>
        <w:t>.</w:t>
      </w:r>
    </w:p>
    <w:p w14:paraId="3008D1B2" w14:textId="5CBBA9A3" w:rsidR="0001389D" w:rsidRPr="00251EEF" w:rsidRDefault="0001389D" w:rsidP="003952C2">
      <w:pPr>
        <w:numPr>
          <w:ilvl w:val="0"/>
          <w:numId w:val="28"/>
        </w:numPr>
        <w:tabs>
          <w:tab w:val="left" w:pos="1077"/>
        </w:tabs>
        <w:spacing w:after="0" w:line="360" w:lineRule="auto"/>
        <w:contextualSpacing/>
        <w:jc w:val="both"/>
        <w:rPr>
          <w:rFonts w:ascii="Times New Roman" w:eastAsia="Times New Roman" w:hAnsi="Times New Roman" w:cs="Times New Roman"/>
        </w:rPr>
      </w:pPr>
      <w:r w:rsidRPr="003E71F2">
        <w:rPr>
          <w:rFonts w:ascii="Times New Roman" w:eastAsia="Times New Roman" w:hAnsi="Times New Roman" w:cs="Times New Roman"/>
        </w:rPr>
        <w:t>inne omyłki polegające na niezgodności oferty z dokumentami zamówienia, niepowodujące istotnych zmian w treści oferty</w:t>
      </w:r>
      <w:r w:rsidR="00E164AA" w:rsidRPr="003E71F2">
        <w:rPr>
          <w:rFonts w:ascii="Times New Roman" w:eastAsia="Times New Roman" w:hAnsi="Times New Roman" w:cs="Times New Roman"/>
        </w:rPr>
        <w:t xml:space="preserve"> - </w:t>
      </w:r>
      <w:r w:rsidRPr="003E71F2">
        <w:rPr>
          <w:rFonts w:ascii="Times New Roman" w:eastAsia="Times New Roman" w:hAnsi="Times New Roman" w:cs="Times New Roman"/>
        </w:rPr>
        <w:t>niezwłocznie zawiadamiając o tym W</w:t>
      </w:r>
      <w:r w:rsidRPr="00251EEF">
        <w:rPr>
          <w:rFonts w:ascii="Times New Roman" w:eastAsia="Times New Roman" w:hAnsi="Times New Roman" w:cs="Times New Roman"/>
        </w:rPr>
        <w:t>ykonawcę, którego oferta została poprawiona.</w:t>
      </w:r>
    </w:p>
    <w:p w14:paraId="5D616231" w14:textId="16C40272" w:rsidR="0001389D" w:rsidRPr="0001389D" w:rsidRDefault="0001389D" w:rsidP="003126A3">
      <w:pPr>
        <w:numPr>
          <w:ilvl w:val="0"/>
          <w:numId w:val="57"/>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3126A3">
      <w:pPr>
        <w:numPr>
          <w:ilvl w:val="0"/>
          <w:numId w:val="57"/>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33E818D5"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35362CD3" w:rsidR="00F23EB9" w:rsidRDefault="00F23EB9" w:rsidP="003126A3">
      <w:pPr>
        <w:numPr>
          <w:ilvl w:val="0"/>
          <w:numId w:val="5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w:t>
      </w:r>
      <w:r w:rsidR="00C91C63">
        <w:rPr>
          <w:rFonts w:ascii="Times New Roman" w:eastAsia="Times New Roman" w:hAnsi="Times New Roman"/>
        </w:rPr>
        <w:t>5</w:t>
      </w:r>
      <w:r>
        <w:rPr>
          <w:rFonts w:ascii="Times New Roman" w:eastAsia="Times New Roman" w:hAnsi="Times New Roman"/>
        </w:rPr>
        <w:t xml:space="preserve">%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3126A3">
      <w:pPr>
        <w:numPr>
          <w:ilvl w:val="0"/>
          <w:numId w:val="5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3126A3">
      <w:pPr>
        <w:numPr>
          <w:ilvl w:val="0"/>
          <w:numId w:val="59"/>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3126A3">
      <w:pPr>
        <w:numPr>
          <w:ilvl w:val="0"/>
          <w:numId w:val="59"/>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3126A3">
      <w:pPr>
        <w:numPr>
          <w:ilvl w:val="0"/>
          <w:numId w:val="59"/>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3126A3">
      <w:pPr>
        <w:numPr>
          <w:ilvl w:val="0"/>
          <w:numId w:val="59"/>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3126A3">
      <w:pPr>
        <w:numPr>
          <w:ilvl w:val="0"/>
          <w:numId w:val="59"/>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3126A3">
      <w:pPr>
        <w:numPr>
          <w:ilvl w:val="0"/>
          <w:numId w:val="6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3126A3">
      <w:pPr>
        <w:numPr>
          <w:ilvl w:val="1"/>
          <w:numId w:val="61"/>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3126A3">
      <w:pPr>
        <w:numPr>
          <w:ilvl w:val="1"/>
          <w:numId w:val="61"/>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3126A3">
      <w:pPr>
        <w:numPr>
          <w:ilvl w:val="1"/>
          <w:numId w:val="61"/>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3126A3">
      <w:pPr>
        <w:numPr>
          <w:ilvl w:val="0"/>
          <w:numId w:val="6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3126A3">
      <w:pPr>
        <w:numPr>
          <w:ilvl w:val="0"/>
          <w:numId w:val="6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3126A3">
      <w:pPr>
        <w:numPr>
          <w:ilvl w:val="0"/>
          <w:numId w:val="6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3126A3">
      <w:pPr>
        <w:numPr>
          <w:ilvl w:val="0"/>
          <w:numId w:val="6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3126A3">
      <w:pPr>
        <w:numPr>
          <w:ilvl w:val="0"/>
          <w:numId w:val="6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949FE27" w:rsidR="002D663F" w:rsidRDefault="002D663F" w:rsidP="003126A3">
      <w:pPr>
        <w:widowControl w:val="0"/>
        <w:numPr>
          <w:ilvl w:val="0"/>
          <w:numId w:val="62"/>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18FF926" w14:textId="77777777" w:rsidR="002D663F" w:rsidRPr="006E6B17" w:rsidRDefault="002D663F" w:rsidP="003126A3">
      <w:pPr>
        <w:widowControl w:val="0"/>
        <w:numPr>
          <w:ilvl w:val="0"/>
          <w:numId w:val="62"/>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Pr>
          <w:rFonts w:ascii="Times New Roman" w:hAnsi="Times New Roman"/>
        </w:rPr>
        <w:t xml:space="preserve">Zamawiający może zawrzeć umowę w sprawie zamówienia publicznego przed upływem terminu, </w:t>
      </w:r>
      <w:r w:rsidRPr="006E6B17">
        <w:rPr>
          <w:rFonts w:ascii="Times New Roman" w:hAnsi="Times New Roman" w:cs="Times New Roman"/>
        </w:rPr>
        <w:t>o którym mowa w ust. 1, jeżeli w postępowaniu o udzielenie zamówienia złożono tylko jedną ofertę.</w:t>
      </w:r>
    </w:p>
    <w:p w14:paraId="2B55DFE7" w14:textId="5E5FE34B" w:rsidR="002D663F" w:rsidRPr="006E6B17" w:rsidRDefault="002D663F" w:rsidP="003126A3">
      <w:pPr>
        <w:widowControl w:val="0"/>
        <w:numPr>
          <w:ilvl w:val="0"/>
          <w:numId w:val="62"/>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sidRPr="006E6B17">
        <w:rPr>
          <w:rFonts w:ascii="Times New Roman" w:hAnsi="Times New Roman" w:cs="Times New Roman"/>
        </w:rPr>
        <w:t>Wybranemu Wykonawcy Zamawiający wskaże termin i miejsce podpisania umowy.</w:t>
      </w:r>
    </w:p>
    <w:p w14:paraId="7EB5029D" w14:textId="2D5BB814" w:rsidR="00741855" w:rsidRDefault="00054A15"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3126A3">
      <w:pPr>
        <w:pStyle w:val="Tekstpodstawowy"/>
        <w:widowControl w:val="0"/>
        <w:numPr>
          <w:ilvl w:val="0"/>
          <w:numId w:val="63"/>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3126A3">
      <w:pPr>
        <w:pStyle w:val="Tekstpodstawowy"/>
        <w:widowControl w:val="0"/>
        <w:numPr>
          <w:ilvl w:val="0"/>
          <w:numId w:val="63"/>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3126A3">
      <w:pPr>
        <w:pStyle w:val="Tekstpodstawowy"/>
        <w:widowControl w:val="0"/>
        <w:numPr>
          <w:ilvl w:val="0"/>
          <w:numId w:val="63"/>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3126A3">
      <w:pPr>
        <w:pStyle w:val="Tekstpodstawowy"/>
        <w:widowControl w:val="0"/>
        <w:numPr>
          <w:ilvl w:val="1"/>
          <w:numId w:val="63"/>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3126A3">
      <w:pPr>
        <w:pStyle w:val="Tekstpodstawowy"/>
        <w:widowControl w:val="0"/>
        <w:numPr>
          <w:ilvl w:val="1"/>
          <w:numId w:val="63"/>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3126A3">
      <w:pPr>
        <w:pStyle w:val="Tekstpodstawowy"/>
        <w:widowControl w:val="0"/>
        <w:numPr>
          <w:ilvl w:val="1"/>
          <w:numId w:val="63"/>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3126A3">
      <w:pPr>
        <w:pStyle w:val="Tekstpodstawowy"/>
        <w:widowControl w:val="0"/>
        <w:numPr>
          <w:ilvl w:val="0"/>
          <w:numId w:val="63"/>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3126A3">
      <w:pPr>
        <w:pStyle w:val="Tekstpodstawowy"/>
        <w:widowControl w:val="0"/>
        <w:numPr>
          <w:ilvl w:val="0"/>
          <w:numId w:val="63"/>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3126A3">
      <w:pPr>
        <w:pStyle w:val="Tekstpodstawowy"/>
        <w:widowControl w:val="0"/>
        <w:numPr>
          <w:ilvl w:val="1"/>
          <w:numId w:val="63"/>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3126A3">
      <w:pPr>
        <w:pStyle w:val="Tekstpodstawowy"/>
        <w:widowControl w:val="0"/>
        <w:numPr>
          <w:ilvl w:val="1"/>
          <w:numId w:val="63"/>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3126A3">
      <w:pPr>
        <w:pStyle w:val="Tekstpodstawowy"/>
        <w:widowControl w:val="0"/>
        <w:numPr>
          <w:ilvl w:val="0"/>
          <w:numId w:val="63"/>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3126A3">
      <w:pPr>
        <w:pStyle w:val="Tekstpodstawowy"/>
        <w:widowControl w:val="0"/>
        <w:numPr>
          <w:ilvl w:val="0"/>
          <w:numId w:val="63"/>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3126A3">
      <w:pPr>
        <w:pStyle w:val="Tekstpodstawowy"/>
        <w:widowControl w:val="0"/>
        <w:numPr>
          <w:ilvl w:val="0"/>
          <w:numId w:val="63"/>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3126A3">
      <w:pPr>
        <w:pStyle w:val="Tekstpodstawowy"/>
        <w:widowControl w:val="0"/>
        <w:numPr>
          <w:ilvl w:val="0"/>
          <w:numId w:val="64"/>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3126A3">
      <w:pPr>
        <w:pStyle w:val="Tekstpodstawowy"/>
        <w:widowControl w:val="0"/>
        <w:numPr>
          <w:ilvl w:val="0"/>
          <w:numId w:val="64"/>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3126A3">
      <w:pPr>
        <w:pStyle w:val="Tekstpodstawowy"/>
        <w:widowControl w:val="0"/>
        <w:numPr>
          <w:ilvl w:val="0"/>
          <w:numId w:val="65"/>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3126A3">
      <w:pPr>
        <w:widowControl w:val="0"/>
        <w:numPr>
          <w:ilvl w:val="0"/>
          <w:numId w:val="66"/>
        </w:numPr>
        <w:spacing w:after="0" w:line="360" w:lineRule="auto"/>
        <w:ind w:left="426" w:hanging="426"/>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3126A3">
      <w:pPr>
        <w:widowControl w:val="0"/>
        <w:numPr>
          <w:ilvl w:val="0"/>
          <w:numId w:val="67"/>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6"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4C8E3C0A" w:rsidR="000075FC" w:rsidRPr="000075FC" w:rsidRDefault="008834B6" w:rsidP="00AB7F1F">
      <w:pPr>
        <w:widowControl w:val="0"/>
        <w:numPr>
          <w:ilvl w:val="0"/>
          <w:numId w:val="67"/>
        </w:numPr>
        <w:spacing w:after="0" w:line="360" w:lineRule="auto"/>
        <w:ind w:left="357" w:hanging="357"/>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w:t>
      </w:r>
      <w:r w:rsidR="005023A0">
        <w:rPr>
          <w:rFonts w:ascii="Times New Roman" w:hAnsi="Times New Roman" w:cs="Times New Roman"/>
        </w:rPr>
        <w:t xml:space="preserve">niniejszego </w:t>
      </w:r>
      <w:r w:rsidRPr="008834B6">
        <w:rPr>
          <w:rFonts w:ascii="Times New Roman" w:hAnsi="Times New Roman" w:cs="Times New Roman"/>
        </w:rPr>
        <w:t xml:space="preserve">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056185">
        <w:rPr>
          <w:rFonts w:ascii="Times New Roman" w:hAnsi="Times New Roman" w:cs="Times New Roman"/>
        </w:rPr>
        <w:t>DZP-361/</w:t>
      </w:r>
      <w:r w:rsidR="000012EA">
        <w:rPr>
          <w:rFonts w:ascii="Times New Roman" w:hAnsi="Times New Roman" w:cs="Times New Roman"/>
        </w:rPr>
        <w:t>154/2022</w:t>
      </w:r>
      <w:r w:rsidR="00AB7F1F">
        <w:rPr>
          <w:rFonts w:ascii="Times New Roman" w:hAnsi="Times New Roman" w:cs="Times New Roman"/>
        </w:rPr>
        <w:t>;</w:t>
      </w:r>
    </w:p>
    <w:p w14:paraId="10DEB8FD" w14:textId="15AAAD04" w:rsidR="008834B6" w:rsidRPr="008834B6" w:rsidRDefault="008834B6" w:rsidP="003126A3">
      <w:pPr>
        <w:widowControl w:val="0"/>
        <w:numPr>
          <w:ilvl w:val="0"/>
          <w:numId w:val="67"/>
        </w:numPr>
        <w:spacing w:after="0" w:line="360" w:lineRule="auto"/>
        <w:ind w:left="357" w:hanging="357"/>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3126A3">
      <w:pPr>
        <w:widowControl w:val="0"/>
        <w:numPr>
          <w:ilvl w:val="0"/>
          <w:numId w:val="67"/>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3126A3">
      <w:pPr>
        <w:widowControl w:val="0"/>
        <w:numPr>
          <w:ilvl w:val="0"/>
          <w:numId w:val="67"/>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3126A3">
      <w:pPr>
        <w:widowControl w:val="0"/>
        <w:numPr>
          <w:ilvl w:val="0"/>
          <w:numId w:val="67"/>
        </w:numPr>
        <w:spacing w:after="0" w:line="360" w:lineRule="auto"/>
        <w:ind w:left="426" w:hanging="426"/>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3126A3">
      <w:pPr>
        <w:widowControl w:val="0"/>
        <w:numPr>
          <w:ilvl w:val="0"/>
          <w:numId w:val="67"/>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3126A3">
      <w:pPr>
        <w:numPr>
          <w:ilvl w:val="0"/>
          <w:numId w:val="68"/>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3126A3">
      <w:pPr>
        <w:numPr>
          <w:ilvl w:val="0"/>
          <w:numId w:val="68"/>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3126A3">
      <w:pPr>
        <w:numPr>
          <w:ilvl w:val="0"/>
          <w:numId w:val="68"/>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3126A3">
      <w:pPr>
        <w:numPr>
          <w:ilvl w:val="0"/>
          <w:numId w:val="68"/>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3126A3">
      <w:pPr>
        <w:numPr>
          <w:ilvl w:val="0"/>
          <w:numId w:val="67"/>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3126A3">
      <w:pPr>
        <w:numPr>
          <w:ilvl w:val="0"/>
          <w:numId w:val="6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3126A3">
      <w:pPr>
        <w:numPr>
          <w:ilvl w:val="0"/>
          <w:numId w:val="69"/>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608DED" w:rsidR="008834B6" w:rsidRPr="0070367B" w:rsidRDefault="008834B6" w:rsidP="003126A3">
      <w:pPr>
        <w:numPr>
          <w:ilvl w:val="0"/>
          <w:numId w:val="6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w:t>
      </w:r>
      <w:r w:rsidR="0070367B">
        <w:rPr>
          <w:rFonts w:ascii="Times New Roman" w:hAnsi="Times New Roman" w:cs="Times New Roman"/>
        </w:rPr>
        <w:t xml:space="preserve"> jest art. 6 ust. 1 lit. c RODO;</w:t>
      </w:r>
    </w:p>
    <w:p w14:paraId="5C3AA641" w14:textId="77777777" w:rsidR="008834B6" w:rsidRPr="008834B6" w:rsidRDefault="008834B6" w:rsidP="003126A3">
      <w:pPr>
        <w:pStyle w:val="Akapitzlist"/>
        <w:numPr>
          <w:ilvl w:val="0"/>
          <w:numId w:val="66"/>
        </w:numPr>
        <w:spacing w:after="0" w:line="360" w:lineRule="auto"/>
        <w:ind w:left="426" w:hanging="426"/>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6D429EA6"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5460F8A4" w14:textId="2E0BF106" w:rsidR="001D7CCF" w:rsidRDefault="001D7CCF" w:rsidP="00C466A4">
      <w:pPr>
        <w:spacing w:after="0" w:line="360" w:lineRule="auto"/>
        <w:jc w:val="center"/>
        <w:rPr>
          <w:rFonts w:ascii="Times New Roman" w:eastAsia="Times New Roman" w:hAnsi="Times New Roman" w:cs="Times New Roman"/>
          <w:b/>
        </w:rPr>
      </w:pPr>
    </w:p>
    <w:p w14:paraId="1B2A43CE" w14:textId="02D3B0E0" w:rsidR="005023A0" w:rsidRDefault="005023A0" w:rsidP="00C466A4">
      <w:pPr>
        <w:spacing w:after="0" w:line="360" w:lineRule="auto"/>
        <w:jc w:val="center"/>
        <w:rPr>
          <w:rFonts w:ascii="Times New Roman" w:eastAsia="Times New Roman" w:hAnsi="Times New Roman" w:cs="Times New Roman"/>
          <w:b/>
        </w:rPr>
      </w:pPr>
    </w:p>
    <w:p w14:paraId="0E353E72" w14:textId="6DA3FC7E" w:rsidR="005023A0" w:rsidRDefault="005023A0" w:rsidP="00C466A4">
      <w:pPr>
        <w:spacing w:after="0" w:line="360" w:lineRule="auto"/>
        <w:jc w:val="center"/>
        <w:rPr>
          <w:rFonts w:ascii="Times New Roman" w:eastAsia="Times New Roman" w:hAnsi="Times New Roman" w:cs="Times New Roman"/>
          <w:b/>
        </w:rPr>
      </w:pPr>
    </w:p>
    <w:p w14:paraId="471A53FA" w14:textId="3F3DAD56" w:rsidR="005023A0" w:rsidRDefault="005023A0" w:rsidP="00C466A4">
      <w:pPr>
        <w:spacing w:after="0" w:line="360" w:lineRule="auto"/>
        <w:jc w:val="center"/>
        <w:rPr>
          <w:rFonts w:ascii="Times New Roman" w:eastAsia="Times New Roman" w:hAnsi="Times New Roman" w:cs="Times New Roman"/>
          <w:b/>
        </w:rPr>
      </w:pPr>
    </w:p>
    <w:p w14:paraId="3C2F9D93" w14:textId="03F9F47A" w:rsidR="005023A0" w:rsidRDefault="005023A0" w:rsidP="00C466A4">
      <w:pPr>
        <w:spacing w:after="0" w:line="360" w:lineRule="auto"/>
        <w:jc w:val="center"/>
        <w:rPr>
          <w:rFonts w:ascii="Times New Roman" w:eastAsia="Times New Roman" w:hAnsi="Times New Roman" w:cs="Times New Roman"/>
          <w:b/>
        </w:rPr>
      </w:pPr>
    </w:p>
    <w:p w14:paraId="27248D11" w14:textId="21F25E5E" w:rsidR="005023A0" w:rsidRDefault="005023A0" w:rsidP="00C466A4">
      <w:pPr>
        <w:spacing w:after="0" w:line="360" w:lineRule="auto"/>
        <w:jc w:val="center"/>
        <w:rPr>
          <w:rFonts w:ascii="Times New Roman" w:eastAsia="Times New Roman" w:hAnsi="Times New Roman" w:cs="Times New Roman"/>
          <w:b/>
        </w:rPr>
      </w:pPr>
    </w:p>
    <w:p w14:paraId="6A1AFA43" w14:textId="733CE3B5" w:rsidR="005023A0" w:rsidRDefault="005023A0" w:rsidP="00C466A4">
      <w:pPr>
        <w:spacing w:after="0" w:line="360" w:lineRule="auto"/>
        <w:jc w:val="center"/>
        <w:rPr>
          <w:rFonts w:ascii="Times New Roman" w:eastAsia="Times New Roman" w:hAnsi="Times New Roman" w:cs="Times New Roman"/>
          <w:b/>
        </w:rPr>
      </w:pPr>
    </w:p>
    <w:p w14:paraId="01F891F1" w14:textId="600A413C" w:rsidR="005023A0" w:rsidRDefault="005023A0" w:rsidP="00C466A4">
      <w:pPr>
        <w:spacing w:after="0" w:line="360" w:lineRule="auto"/>
        <w:jc w:val="center"/>
        <w:rPr>
          <w:rFonts w:ascii="Times New Roman" w:eastAsia="Times New Roman" w:hAnsi="Times New Roman" w:cs="Times New Roman"/>
          <w:b/>
        </w:rPr>
      </w:pPr>
    </w:p>
    <w:p w14:paraId="04758FEA" w14:textId="27BDDC9D" w:rsidR="005023A0" w:rsidRDefault="005023A0" w:rsidP="00C466A4">
      <w:pPr>
        <w:spacing w:after="0" w:line="360" w:lineRule="auto"/>
        <w:jc w:val="center"/>
        <w:rPr>
          <w:rFonts w:ascii="Times New Roman" w:eastAsia="Times New Roman" w:hAnsi="Times New Roman" w:cs="Times New Roman"/>
          <w:b/>
        </w:rPr>
      </w:pPr>
    </w:p>
    <w:p w14:paraId="39C53965" w14:textId="22BB302A" w:rsidR="005023A0" w:rsidRDefault="005023A0" w:rsidP="00C466A4">
      <w:pPr>
        <w:spacing w:after="0" w:line="360" w:lineRule="auto"/>
        <w:jc w:val="center"/>
        <w:rPr>
          <w:rFonts w:ascii="Times New Roman" w:eastAsia="Times New Roman" w:hAnsi="Times New Roman" w:cs="Times New Roman"/>
          <w:b/>
        </w:rPr>
      </w:pPr>
    </w:p>
    <w:p w14:paraId="072F3E14" w14:textId="26317B25"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47938345" w14:textId="77777777" w:rsidR="00E138E4" w:rsidRDefault="00E138E4" w:rsidP="00AF0BB8">
      <w:pPr>
        <w:spacing w:after="0" w:line="360" w:lineRule="auto"/>
        <w:contextualSpacing/>
        <w:jc w:val="both"/>
        <w:rPr>
          <w:rFonts w:ascii="Times New Roman" w:eastAsia="Times New Roman" w:hAnsi="Times New Roman" w:cs="Times New Roman"/>
        </w:rPr>
      </w:pPr>
    </w:p>
    <w:p w14:paraId="66CE3DF3" w14:textId="30D9FB69" w:rsidR="00AF0BB8" w:rsidRPr="00AF0BB8" w:rsidRDefault="00054A15" w:rsidP="00AF0BB8">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0A3734">
        <w:rPr>
          <w:rFonts w:ascii="Times New Roman" w:eastAsia="Times New Roman" w:hAnsi="Times New Roman" w:cs="Times New Roman"/>
        </w:rPr>
        <w:t>przetargu nieograniczonego n</w:t>
      </w:r>
      <w:r w:rsidR="008C6C30">
        <w:rPr>
          <w:rFonts w:ascii="Times New Roman" w:eastAsia="Times New Roman" w:hAnsi="Times New Roman" w:cs="Times New Roman"/>
        </w:rPr>
        <w:t xml:space="preserve">r </w:t>
      </w:r>
      <w:r w:rsidR="00056185">
        <w:rPr>
          <w:rFonts w:ascii="Times New Roman" w:eastAsia="Times New Roman" w:hAnsi="Times New Roman" w:cs="Times New Roman"/>
        </w:rPr>
        <w:t>DZP-361/</w:t>
      </w:r>
      <w:r w:rsidR="000012EA">
        <w:rPr>
          <w:rFonts w:ascii="Times New Roman" w:eastAsia="Times New Roman" w:hAnsi="Times New Roman" w:cs="Times New Roman"/>
        </w:rPr>
        <w:t>154/2022</w:t>
      </w:r>
      <w:r>
        <w:rPr>
          <w:rFonts w:ascii="Times New Roman" w:eastAsia="Times New Roman" w:hAnsi="Times New Roman" w:cs="Times New Roman"/>
        </w:rPr>
        <w:t xml:space="preserve"> </w:t>
      </w:r>
      <w:r w:rsidR="00840024">
        <w:rPr>
          <w:rFonts w:ascii="Times New Roman" w:eastAsia="Times New Roman" w:hAnsi="Times New Roman" w:cs="Times New Roman"/>
        </w:rPr>
        <w:t>pn</w:t>
      </w:r>
      <w:r>
        <w:rPr>
          <w:rFonts w:ascii="Times New Roman" w:eastAsia="Times New Roman" w:hAnsi="Times New Roman" w:cs="Times New Roman"/>
        </w:rPr>
        <w:t xml:space="preserve">: </w:t>
      </w:r>
      <w:r w:rsidR="00E138E4">
        <w:rPr>
          <w:rFonts w:ascii="Times New Roman" w:eastAsia="Times New Roman" w:hAnsi="Times New Roman" w:cs="Times New Roman"/>
          <w:color w:val="0D0D0D"/>
        </w:rPr>
        <w:t>Sukcesywne dostawy artykułów biurowych dla jednostek organizacyjnych Uniwersytetu Warszawskiego</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2D517369" w:rsidR="00741855" w:rsidRPr="00757948" w:rsidRDefault="00054A15" w:rsidP="00E228A3">
      <w:pPr>
        <w:numPr>
          <w:ilvl w:val="0"/>
          <w:numId w:val="75"/>
        </w:numPr>
        <w:spacing w:before="120"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E228A3" w:rsidRPr="00E228A3">
        <w:rPr>
          <w:rFonts w:ascii="Times New Roman" w:eastAsia="Times New Roman" w:hAnsi="Times New Roman" w:cs="Times New Roman"/>
          <w:color w:val="0D0D0D"/>
        </w:rPr>
        <w:t>Sukcesywne dostawy artykułów biurowych dla jednostek organizacyjnych Uniwersytetu Warszawskiego</w:t>
      </w:r>
      <w:r w:rsidR="009D76BD">
        <w:rPr>
          <w:rFonts w:ascii="Times New Roman" w:eastAsia="Times New Roman" w:hAnsi="Times New Roman" w:cs="Times New Roman"/>
          <w:color w:val="0D0D0D"/>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0B45B5C8" w:rsidR="00807CF0" w:rsidRPr="001D7CCF" w:rsidRDefault="005D41F8" w:rsidP="00F05690">
      <w:pPr>
        <w:tabs>
          <w:tab w:val="left" w:pos="360"/>
          <w:tab w:val="left" w:pos="1080"/>
        </w:tabs>
        <w:suppressAutoHyphens/>
        <w:spacing w:after="0" w:line="360" w:lineRule="auto"/>
        <w:ind w:left="360"/>
        <w:rPr>
          <w:rFonts w:ascii="Times New Roman" w:hAnsi="Times New Roman" w:cs="Times New Roman"/>
          <w:b/>
          <w:lang w:eastAsia="ar-SA"/>
        </w:rPr>
      </w:pPr>
      <w:r w:rsidRPr="001D7CCF">
        <w:rPr>
          <w:rFonts w:ascii="Times New Roman" w:hAnsi="Times New Roman" w:cs="Times New Roman"/>
          <w:b/>
          <w:lang w:eastAsia="ar-SA"/>
        </w:rPr>
        <w:t>s</w:t>
      </w:r>
      <w:r w:rsidR="006D02B5" w:rsidRPr="001D7CCF">
        <w:rPr>
          <w:rFonts w:ascii="Times New Roman" w:hAnsi="Times New Roman" w:cs="Times New Roman"/>
          <w:b/>
          <w:lang w:eastAsia="ar-SA"/>
        </w:rPr>
        <w:t>ł</w:t>
      </w:r>
      <w:r w:rsidR="00807CF0" w:rsidRPr="001D7CCF">
        <w:rPr>
          <w:rFonts w:ascii="Times New Roman" w:hAnsi="Times New Roman" w:cs="Times New Roman"/>
          <w:b/>
          <w:lang w:eastAsia="ar-SA"/>
        </w:rPr>
        <w:t>ownie</w:t>
      </w:r>
      <w:r w:rsidRPr="001D7CCF">
        <w:rPr>
          <w:rFonts w:ascii="Times New Roman" w:hAnsi="Times New Roman" w:cs="Times New Roman"/>
          <w:b/>
          <w:lang w:eastAsia="ar-SA"/>
        </w:rPr>
        <w:t xml:space="preserve"> złotych</w:t>
      </w:r>
      <w:r w:rsidR="00807CF0" w:rsidRPr="001D7CCF">
        <w:rPr>
          <w:rFonts w:ascii="Times New Roman" w:hAnsi="Times New Roman" w:cs="Times New Roman"/>
          <w:b/>
          <w:lang w:eastAsia="ar-SA"/>
        </w:rPr>
        <w:t>: ..................................................................................................................................................... .....................................................................................................................................................</w:t>
      </w:r>
    </w:p>
    <w:p w14:paraId="6AB43322" w14:textId="53D2BBD6" w:rsidR="00807CF0" w:rsidRP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167A7DC9"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kwota netto (liczbowo) - ……………………………………………………… złotych</w:t>
      </w:r>
    </w:p>
    <w:p w14:paraId="20B3854A" w14:textId="6E2F73A9"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220D3D3A" w14:textId="11ADD55B" w:rsidR="00807CF0" w:rsidRPr="00707156" w:rsidRDefault="00500B85" w:rsidP="001A1C86">
      <w:pPr>
        <w:pStyle w:val="Styl1"/>
        <w:rPr>
          <w:b/>
        </w:rPr>
      </w:pPr>
      <w:r w:rsidRPr="00707156">
        <w:t>O</w:t>
      </w:r>
      <w:r w:rsidR="00807CF0" w:rsidRPr="00707156">
        <w:t>ferowana cena uwzględnia wszystkie koszty - wszystkie elementy niezbędne do pełnego zrealizowania zamówienia - zgodnie z postanowieniam</w:t>
      </w:r>
      <w:r w:rsidR="00862C4B" w:rsidRPr="00707156">
        <w:t>i S</w:t>
      </w:r>
      <w:r w:rsidR="00807CF0" w:rsidRPr="00707156">
        <w:t>WZ</w:t>
      </w:r>
      <w:r w:rsidR="00D21C83" w:rsidRPr="00707156">
        <w:t xml:space="preserve"> i zawiera wszystkie składniki i dopłaty związane z w</w:t>
      </w:r>
      <w:r w:rsidR="00F229C0" w:rsidRPr="00707156">
        <w:t>ykonaniem przedmiotu zamówienia</w:t>
      </w:r>
      <w:r w:rsidR="00807CF0" w:rsidRPr="00707156">
        <w:t xml:space="preserve">. Zgodnie ze specyfikacją warunków zamówienia żadne niedoszacowanie, pominięcie, brak rozpoznania przedmiotu zamówienia nie będzie podstawą do żądania zmiany ceny określonej w ofercie. </w:t>
      </w:r>
    </w:p>
    <w:p w14:paraId="79DE7FA0" w14:textId="544B093A" w:rsidR="00757948" w:rsidRPr="00053EFB" w:rsidRDefault="00757948" w:rsidP="001A1C86">
      <w:pPr>
        <w:pStyle w:val="Styl1"/>
      </w:pPr>
      <w:r w:rsidRPr="00053EFB">
        <w:t>Oświadczamy (wypełnia Wykonawca, oświa</w:t>
      </w:r>
      <w:r w:rsidRPr="00B37428">
        <w:t>dczenie - art. 9 §</w:t>
      </w:r>
      <w:r w:rsidR="005C7C55" w:rsidRPr="00B37428">
        <w:t xml:space="preserve"> </w:t>
      </w:r>
      <w:r w:rsidRPr="00B37428">
        <w:t xml:space="preserve">1 ust. </w:t>
      </w:r>
      <w:r w:rsidR="00A270DA" w:rsidRPr="00B37428">
        <w:t>1</w:t>
      </w:r>
      <w:r w:rsidR="00B37428" w:rsidRPr="00B37428">
        <w:t>0</w:t>
      </w:r>
      <w:r w:rsidRPr="00B37428">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23D13179" w14:textId="6C10BAA7" w:rsidR="00AB4456" w:rsidRDefault="00AB4456" w:rsidP="001A1C86">
      <w:pPr>
        <w:pStyle w:val="Styl1"/>
      </w:pPr>
      <w:r w:rsidRPr="005C5169">
        <w:t>Po zapoznaniu się ze Specyfikacją oraz z warunkami umownymi zawartymi w przekazanym wzorze umowy</w:t>
      </w:r>
      <w:r w:rsidR="001C6FE4">
        <w:t xml:space="preserve"> </w:t>
      </w:r>
      <w:r w:rsidRPr="005C5169">
        <w:t xml:space="preserve">oraz w dokonanych w toku postępowania jego zmianach, oświadczamy, że przyjmujemy wszystkie warunki Zamawiającego bez zastrzeżeń i zobowiązujemy się do zawarcia umowy na tych warunkach. </w:t>
      </w:r>
    </w:p>
    <w:p w14:paraId="58D5779A" w14:textId="492FD721" w:rsidR="001A1C86" w:rsidRDefault="001A1C86" w:rsidP="001A1C86">
      <w:pPr>
        <w:pStyle w:val="Styl1"/>
      </w:pPr>
      <w:r>
        <w:t>Oświadczamy, że podczas trwania umowy rodzaj i jakość dostarczonego asortymentu nie ulegnie zmianie, a cenay nie ulegną zwiększeniu do kończ realizacji umowy z zastrzeżeniem § 6 ust. 1 umowy.</w:t>
      </w:r>
    </w:p>
    <w:p w14:paraId="1B6EBBCF" w14:textId="49227D5F" w:rsidR="001A1C86" w:rsidRPr="005A2346" w:rsidRDefault="001A1C86" w:rsidP="001A1C86">
      <w:pPr>
        <w:pStyle w:val="Styl1"/>
      </w:pPr>
      <w:r w:rsidRPr="0096114D">
        <w:t xml:space="preserve">Zobowiązujemy się wykonać </w:t>
      </w:r>
      <w:r w:rsidRPr="0096114D">
        <w:rPr>
          <w:rFonts w:eastAsia="Times New Roman"/>
          <w:lang w:eastAsia="pl-PL"/>
        </w:rPr>
        <w:t>przedmiot zamówienia</w:t>
      </w:r>
      <w:r w:rsidRPr="0096114D">
        <w:t xml:space="preserve"> w terminie</w:t>
      </w:r>
      <w:r w:rsidRPr="0096114D">
        <w:rPr>
          <w:rFonts w:eastAsia="Times New Roman"/>
          <w:lang w:eastAsia="pl-PL"/>
        </w:rPr>
        <w:t xml:space="preserve">: </w:t>
      </w:r>
      <w:r w:rsidRPr="0096114D">
        <w:t>12 miesięcy od daty</w:t>
      </w:r>
      <w:r w:rsidR="00F50DF9">
        <w:t>wejścia umowy w życie</w:t>
      </w:r>
      <w:r w:rsidRPr="0096114D">
        <w:t xml:space="preserve"> </w:t>
      </w:r>
      <w:r w:rsidRPr="0096114D">
        <w:rPr>
          <w:color w:val="000000"/>
        </w:rPr>
        <w:t xml:space="preserve">lub do wyczerpania kwoty na którą zostanie zawarta umowa (w zależności które </w:t>
      </w:r>
      <w:r>
        <w:rPr>
          <w:color w:val="000000"/>
        </w:rPr>
        <w:t xml:space="preserve">z tych </w:t>
      </w:r>
      <w:r w:rsidRPr="0096114D">
        <w:rPr>
          <w:color w:val="000000"/>
        </w:rPr>
        <w:t>zdarze</w:t>
      </w:r>
      <w:r>
        <w:rPr>
          <w:color w:val="000000"/>
        </w:rPr>
        <w:t>ń</w:t>
      </w:r>
      <w:r w:rsidRPr="0096114D">
        <w:rPr>
          <w:color w:val="000000"/>
        </w:rPr>
        <w:t xml:space="preserve"> nastąpi pierwsze)</w:t>
      </w:r>
      <w:r w:rsidRPr="0096114D">
        <w:t>, z tym że umowa zostanie zawarta nie wcześniej ni</w:t>
      </w:r>
      <w:r w:rsidRPr="00F50DF9">
        <w:t xml:space="preserve">ż w dniu </w:t>
      </w:r>
      <w:r w:rsidRPr="001A1C86">
        <w:rPr>
          <w:color w:val="FF0000"/>
        </w:rPr>
        <w:t>14.01.2023</w:t>
      </w:r>
      <w:r w:rsidRPr="0096114D">
        <w:t xml:space="preserve"> r. </w:t>
      </w:r>
      <w:r w:rsidRPr="00000286">
        <w:rPr>
          <w:i/>
        </w:rPr>
        <w:t>(Jeżeli w okresie realizacji umowy</w:t>
      </w:r>
      <w:r>
        <w:rPr>
          <w:i/>
        </w:rPr>
        <w:t>,</w:t>
      </w:r>
      <w:r w:rsidRPr="00000286">
        <w:rPr>
          <w:i/>
        </w:rPr>
        <w:t xml:space="preserve"> określonym w </w:t>
      </w:r>
      <w:r>
        <w:rPr>
          <w:i/>
        </w:rPr>
        <w:t>zadaniu pierwszym,</w:t>
      </w:r>
      <w:r w:rsidRPr="00000286">
        <w:rPr>
          <w:i/>
        </w:rPr>
        <w:t xml:space="preserve"> nie zostanie wyczerpana kwota na którą zostanie zawarta umowa, Zamawiający zastrzega możliwość przedłużenia okresu jej obowiązywania maksymalnie o kolejne 6 miesięcy)</w:t>
      </w:r>
      <w:r w:rsidRPr="00000286">
        <w:t xml:space="preserve">. </w:t>
      </w:r>
    </w:p>
    <w:p w14:paraId="43E0E8B9" w14:textId="5AFF8DF3" w:rsidR="00757948" w:rsidRPr="002F3340" w:rsidRDefault="00757948" w:rsidP="001A1C86">
      <w:pPr>
        <w:pStyle w:val="Styl1"/>
      </w:pPr>
      <w:r w:rsidRPr="002F3340">
        <w:t>W przypadku zatrudnienia podwykonawców, oświadczamy że ponosimy całkowitą odpowiedzialność za działanie lub zaniechanie wszystkich podwykonawców.</w:t>
      </w:r>
    </w:p>
    <w:p w14:paraId="63510601" w14:textId="7186F7B8" w:rsidR="001F6A0A" w:rsidRPr="002F3340" w:rsidRDefault="001F6A0A" w:rsidP="001A1C86">
      <w:pPr>
        <w:pStyle w:val="Styl1"/>
        <w:rPr>
          <w:lang w:eastAsia="ar-SA"/>
        </w:rPr>
      </w:pPr>
      <w:r w:rsidRPr="002F3340">
        <w:t xml:space="preserve">Oświadczamy, że uważamy się związani niniejszą ofertą w ciągu 90 dni od dnia upływu terminu składania ofert - zgodnie z art. 8 ust. 1 SWZ. </w:t>
      </w:r>
    </w:p>
    <w:p w14:paraId="22D0BE6B" w14:textId="52B31207" w:rsidR="001F6A0A" w:rsidRPr="00A95420" w:rsidRDefault="001F6A0A" w:rsidP="001A1C86">
      <w:pPr>
        <w:pStyle w:val="Styl1"/>
        <w:rPr>
          <w:lang w:eastAsia="ar-SA"/>
        </w:rPr>
      </w:pPr>
      <w:r w:rsidRPr="00A95420">
        <w:t xml:space="preserve">Wadium w kwocie </w:t>
      </w:r>
      <w:r w:rsidR="001A1C86">
        <w:t>10</w:t>
      </w:r>
      <w:r w:rsidR="00AB4456" w:rsidRPr="00A95420">
        <w:t>.</w:t>
      </w:r>
      <w:r w:rsidR="005F68D9">
        <w:t>0</w:t>
      </w:r>
      <w:r w:rsidR="00AB4456" w:rsidRPr="00A95420">
        <w:t>00</w:t>
      </w:r>
      <w:r w:rsidRPr="00A95420">
        <w:t>,00 zł (słownie</w:t>
      </w:r>
      <w:r w:rsidR="00AB4456" w:rsidRPr="00A95420">
        <w:t xml:space="preserve"> złotych</w:t>
      </w:r>
      <w:r w:rsidRPr="00A95420">
        <w:t xml:space="preserve">: </w:t>
      </w:r>
      <w:r w:rsidR="001A1C86">
        <w:t xml:space="preserve">dziesięć tysięcy </w:t>
      </w:r>
      <w:r w:rsidRPr="00A95420">
        <w:t xml:space="preserve">00/100) zostało uiszczone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1A1C86">
      <w:pPr>
        <w:pStyle w:val="Styl1"/>
        <w:rPr>
          <w:rFonts w:eastAsia="Calibri"/>
        </w:rPr>
      </w:pPr>
      <w:r w:rsidRPr="00A95420">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1A1C86">
      <w:pPr>
        <w:pStyle w:val="Styl1"/>
      </w:pPr>
      <w:r w:rsidRPr="00AB4456">
        <w:t>Adres poczty e-mail Gwaranta lub Poręczyciela do zwrotu wadium wniesionego w innej formie niż w pieniądzu …………………………………………………………………………………………</w:t>
      </w:r>
    </w:p>
    <w:p w14:paraId="0E9AD9F6" w14:textId="6B39141F" w:rsidR="001F6A0A" w:rsidRDefault="001F6A0A" w:rsidP="001A1C86">
      <w:pPr>
        <w:pStyle w:val="Styl1"/>
      </w:pPr>
      <w:r>
        <w:t>Nr konta bankowego (rachunku) Wykonawcy, na które ma zostać dokonana zapłata za fakturę: ………………………………..………………………………………………………………………</w:t>
      </w:r>
    </w:p>
    <w:p w14:paraId="65A8676A" w14:textId="53D7F023" w:rsidR="001F6A0A" w:rsidRDefault="001F6A0A" w:rsidP="001A1C86">
      <w:pPr>
        <w:pStyle w:val="Styl1"/>
      </w:pPr>
      <w:r>
        <w:t xml:space="preserve">W przypadku wyboru naszej oferty zobowiązujemy się do wniesienia zabezpieczenia należytego wykonania umowy w wysokości </w:t>
      </w:r>
      <w:r w:rsidR="005A12FC">
        <w:t>5</w:t>
      </w:r>
      <w:r>
        <w:t>%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1A1C86">
      <w:pPr>
        <w:pStyle w:val="Styl1"/>
      </w:pPr>
      <w:r>
        <w:t>Oświadczamy, iż wszystkie informacje zamieszczone w naszej ofercie i załącznikach do oferty są prawdziwe.</w:t>
      </w:r>
    </w:p>
    <w:p w14:paraId="38528D14" w14:textId="77777777" w:rsidR="001F6A0A" w:rsidRDefault="001F6A0A" w:rsidP="001A1C86">
      <w:pPr>
        <w:pStyle w:val="Styl1"/>
      </w:pPr>
      <w:r>
        <w:t>W przypadku wyboru naszej oferty zobowiązujemy się do zawarcia umowy w terminie i miejscu wyznaczonym przez Zamawiającego.</w:t>
      </w:r>
    </w:p>
    <w:p w14:paraId="51FB06CA" w14:textId="77777777" w:rsidR="001F6A0A" w:rsidRDefault="001F6A0A" w:rsidP="001A1C86">
      <w:pPr>
        <w:pStyle w:val="Styl1"/>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1A1C86">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0E3A7D51" w:rsidR="00E20CE1" w:rsidRDefault="001B796A" w:rsidP="003952C2">
      <w:pPr>
        <w:numPr>
          <w:ilvl w:val="0"/>
          <w:numId w:val="33"/>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4278D2">
        <w:rPr>
          <w:rFonts w:ascii="Times New Roman" w:hAnsi="Times New Roman" w:cs="Times New Roman"/>
        </w:rPr>
        <w:t>;</w:t>
      </w:r>
    </w:p>
    <w:p w14:paraId="08BA8994" w14:textId="7CD3549C" w:rsidR="0059001D" w:rsidRPr="00D6718A" w:rsidRDefault="0059001D" w:rsidP="003952C2">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dokument wniesienia wadium</w:t>
      </w:r>
      <w:r w:rsidR="004278D2" w:rsidRPr="00D6718A">
        <w:rPr>
          <w:rFonts w:ascii="Times New Roman" w:hAnsi="Times New Roman" w:cs="Times New Roman"/>
        </w:rPr>
        <w:t>;</w:t>
      </w:r>
    </w:p>
    <w:p w14:paraId="6F723711" w14:textId="373F749B" w:rsidR="00E20CE1" w:rsidRPr="00D6718A" w:rsidRDefault="00E20CE1" w:rsidP="003952C2">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477298" w:rsidRPr="00D6718A">
        <w:rPr>
          <w:rFonts w:ascii="Times New Roman" w:hAnsi="Times New Roman" w:cs="Times New Roman"/>
        </w:rPr>
        <w:t>1</w:t>
      </w:r>
      <w:r w:rsidR="009B5216" w:rsidRPr="00D6718A">
        <w:rPr>
          <w:rFonts w:ascii="Times New Roman" w:hAnsi="Times New Roman" w:cs="Times New Roman"/>
        </w:rPr>
        <w:t xml:space="preserve"> </w:t>
      </w:r>
      <w:r w:rsidR="00477298" w:rsidRPr="00D6718A">
        <w:rPr>
          <w:rFonts w:ascii="Times New Roman" w:hAnsi="Times New Roman" w:cs="Times New Roman"/>
        </w:rPr>
        <w:t>–</w:t>
      </w:r>
      <w:r w:rsidRPr="00D6718A">
        <w:rPr>
          <w:rFonts w:ascii="Times New Roman" w:hAnsi="Times New Roman" w:cs="Times New Roman"/>
        </w:rPr>
        <w:t xml:space="preserve"> </w:t>
      </w:r>
      <w:r w:rsidR="003B7607" w:rsidRPr="00D6718A">
        <w:rPr>
          <w:rFonts w:ascii="Times New Roman" w:hAnsi="Times New Roman" w:cs="Times New Roman"/>
        </w:rPr>
        <w:t>Formularz cenowy</w:t>
      </w:r>
      <w:r w:rsidR="00F50DF9">
        <w:rPr>
          <w:rFonts w:ascii="Times New Roman" w:hAnsi="Times New Roman" w:cs="Times New Roman"/>
        </w:rPr>
        <w:t>/wykaz artykułów biurowych</w:t>
      </w:r>
      <w:r w:rsidR="004278D2" w:rsidRPr="00D6718A">
        <w:rPr>
          <w:rFonts w:ascii="Times New Roman" w:hAnsi="Times New Roman" w:cs="Times New Roman"/>
        </w:rPr>
        <w:t>;</w:t>
      </w:r>
    </w:p>
    <w:p w14:paraId="0EECAF44" w14:textId="19454F5A" w:rsidR="00875584" w:rsidRPr="00D6718A" w:rsidRDefault="00E20CE1" w:rsidP="003952C2">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2F3340" w:rsidRPr="00D6718A">
        <w:rPr>
          <w:rFonts w:ascii="Times New Roman" w:hAnsi="Times New Roman" w:cs="Times New Roman"/>
        </w:rPr>
        <w:t xml:space="preserve">2 </w:t>
      </w:r>
      <w:r w:rsidR="009B5216" w:rsidRPr="00D6718A">
        <w:rPr>
          <w:rFonts w:ascii="Times New Roman" w:hAnsi="Times New Roman" w:cs="Times New Roman"/>
        </w:rPr>
        <w:t>–</w:t>
      </w:r>
      <w:r w:rsidR="002F3340" w:rsidRPr="00D6718A">
        <w:rPr>
          <w:rFonts w:ascii="Times New Roman" w:hAnsi="Times New Roman" w:cs="Times New Roman"/>
        </w:rPr>
        <w:t xml:space="preserve"> </w:t>
      </w:r>
      <w:r w:rsidR="00875584" w:rsidRPr="00D6718A">
        <w:rPr>
          <w:rFonts w:ascii="Times New Roman" w:hAnsi="Times New Roman" w:cs="Times New Roman"/>
        </w:rPr>
        <w:t xml:space="preserve">zobowiązanie. </w:t>
      </w:r>
      <w:r w:rsidR="00875584" w:rsidRPr="00D6718A">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278D2" w:rsidRPr="00D6718A">
        <w:rPr>
          <w:rFonts w:ascii="Times New Roman" w:eastAsia="Times New Roman" w:hAnsi="Times New Roman" w:cs="Times New Roman"/>
        </w:rPr>
        <w:t>;</w:t>
      </w:r>
      <w:r w:rsidR="00875584" w:rsidRPr="00D6718A">
        <w:rPr>
          <w:rFonts w:ascii="Times New Roman" w:eastAsia="Times New Roman" w:hAnsi="Times New Roman" w:cs="Times New Roman"/>
        </w:rPr>
        <w:t xml:space="preserve"> </w:t>
      </w:r>
    </w:p>
    <w:p w14:paraId="0245AA8A" w14:textId="393226DE" w:rsidR="00DD57CB" w:rsidRDefault="00DD57CB" w:rsidP="003952C2">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F50DF9">
        <w:rPr>
          <w:rFonts w:ascii="Times New Roman" w:hAnsi="Times New Roman" w:cs="Times New Roman"/>
        </w:rPr>
        <w:t xml:space="preserve">3 </w:t>
      </w:r>
      <w:r w:rsidRPr="00D6718A">
        <w:rPr>
          <w:rFonts w:ascii="Times New Roman" w:hAnsi="Times New Roman" w:cs="Times New Roman"/>
        </w:rPr>
        <w:t>- Informacja o częściach zamówienia, których  wykonanie Wykonawca zamierza powierzyć podwykonawcom lub wykonaniu zamówienia siłami własnymi</w:t>
      </w:r>
      <w:r w:rsidR="004278D2" w:rsidRPr="00D6718A">
        <w:rPr>
          <w:rFonts w:ascii="Times New Roman" w:hAnsi="Times New Roman" w:cs="Times New Roman"/>
        </w:rPr>
        <w:t>;</w:t>
      </w:r>
    </w:p>
    <w:p w14:paraId="3118730C" w14:textId="036697ED" w:rsidR="00C10156" w:rsidRPr="00C10156" w:rsidRDefault="00C10156" w:rsidP="00C10156">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C10156">
        <w:rPr>
          <w:rFonts w:ascii="Times New Roman" w:hAnsi="Times New Roman" w:cs="Times New Roman"/>
        </w:rPr>
        <w:t xml:space="preserve">oświadczenie - Formularz nr </w:t>
      </w:r>
      <w:r w:rsidR="00F50DF9">
        <w:rPr>
          <w:rFonts w:ascii="Times New Roman" w:hAnsi="Times New Roman" w:cs="Times New Roman"/>
        </w:rPr>
        <w:t>4</w:t>
      </w:r>
      <w:r w:rsidRPr="00C10156">
        <w:rPr>
          <w:rFonts w:ascii="Times New Roman" w:hAnsi="Times New Roman" w:cs="Times New Roman"/>
        </w:rPr>
        <w:t>,</w:t>
      </w:r>
    </w:p>
    <w:p w14:paraId="12026E1A" w14:textId="0F6EA082" w:rsidR="00C10156" w:rsidRPr="00C10156" w:rsidRDefault="00C10156" w:rsidP="00C10156">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C10156">
        <w:rPr>
          <w:rFonts w:ascii="Times New Roman" w:hAnsi="Times New Roman" w:cs="Times New Roman"/>
        </w:rPr>
        <w:t xml:space="preserve">oświadczenie – Formularz nr </w:t>
      </w:r>
      <w:r w:rsidR="00F50DF9">
        <w:rPr>
          <w:rFonts w:ascii="Times New Roman" w:hAnsi="Times New Roman" w:cs="Times New Roman"/>
        </w:rPr>
        <w:t>5</w:t>
      </w:r>
      <w:r w:rsidRPr="00C10156">
        <w:rPr>
          <w:rFonts w:ascii="Times New Roman" w:hAnsi="Times New Roman" w:cs="Times New Roman"/>
        </w:rPr>
        <w:t xml:space="preserve"> – jeżeli dotyczy</w:t>
      </w:r>
    </w:p>
    <w:p w14:paraId="19EB7055" w14:textId="7AD3FE8B" w:rsidR="00E20CE1" w:rsidRPr="00D6718A" w:rsidRDefault="00E20CE1" w:rsidP="00C10156">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pełnomocnictw</w:t>
      </w:r>
      <w:r w:rsidR="00E91E85" w:rsidRPr="00D6718A">
        <w:rPr>
          <w:rFonts w:ascii="Times New Roman" w:hAnsi="Times New Roman" w:cs="Times New Roman"/>
        </w:rPr>
        <w:t>a</w:t>
      </w:r>
      <w:r w:rsidR="00992DD2" w:rsidRPr="00D6718A">
        <w:rPr>
          <w:rFonts w:ascii="Times New Roman" w:hAnsi="Times New Roman" w:cs="Times New Roman"/>
        </w:rPr>
        <w:t xml:space="preserve"> – jeżeli dotyczy</w:t>
      </w:r>
      <w:r w:rsidR="004278D2" w:rsidRPr="00D6718A">
        <w:rPr>
          <w:rFonts w:ascii="Times New Roman" w:hAnsi="Times New Roman" w:cs="Times New Roman"/>
        </w:rPr>
        <w:t>;</w:t>
      </w:r>
    </w:p>
    <w:p w14:paraId="31AFA0FA" w14:textId="76C00256" w:rsidR="00992DD2" w:rsidRPr="00D6718A" w:rsidRDefault="00992DD2" w:rsidP="00C10156">
      <w:pPr>
        <w:pStyle w:val="Akapitzlist"/>
        <w:numPr>
          <w:ilvl w:val="0"/>
          <w:numId w:val="33"/>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F50DF9">
        <w:rPr>
          <w:rFonts w:ascii="Times New Roman" w:hAnsi="Times New Roman" w:cs="Times New Roman"/>
        </w:rPr>
        <w:t>6</w:t>
      </w:r>
      <w:r w:rsidR="002F3340" w:rsidRPr="00D6718A">
        <w:rPr>
          <w:rFonts w:ascii="Times New Roman" w:hAnsi="Times New Roman" w:cs="Times New Roman"/>
        </w:rPr>
        <w:t xml:space="preserve"> </w:t>
      </w:r>
      <w:r w:rsidRPr="00D6718A">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0DD368" w14:textId="5548680C" w:rsidR="00E05138" w:rsidRDefault="00E05138" w:rsidP="00E05138">
      <w:pPr>
        <w:tabs>
          <w:tab w:val="left" w:pos="5790"/>
        </w:tabs>
        <w:spacing w:line="360" w:lineRule="auto"/>
        <w:rPr>
          <w:rFonts w:ascii="Times New Roman" w:hAnsi="Times New Roman"/>
          <w:b/>
          <w:bCs/>
          <w:iCs/>
          <w:lang w:eastAsia="ar-SA"/>
        </w:rPr>
      </w:pPr>
      <w:r>
        <w:rPr>
          <w:rFonts w:ascii="Times New Roman" w:hAnsi="Times New Roman"/>
          <w:b/>
          <w:bCs/>
          <w:iCs/>
          <w:lang w:eastAsia="ar-SA"/>
        </w:rPr>
        <w:tab/>
      </w:r>
    </w:p>
    <w:p w14:paraId="354877E8" w14:textId="0497D6C9" w:rsidR="00E05138" w:rsidRDefault="00E05138">
      <w:pPr>
        <w:rPr>
          <w:rFonts w:ascii="Times New Roman" w:hAnsi="Times New Roman"/>
          <w:b/>
          <w:bCs/>
          <w:iCs/>
          <w:lang w:eastAsia="ar-SA"/>
        </w:rPr>
        <w:sectPr w:rsidR="00E05138" w:rsidSect="00D80AEF">
          <w:headerReference w:type="default" r:id="rId27"/>
          <w:footerReference w:type="default" r:id="rId28"/>
          <w:headerReference w:type="first" r:id="rId29"/>
          <w:pgSz w:w="11906" w:h="16838"/>
          <w:pgMar w:top="1418" w:right="1418" w:bottom="1418" w:left="1418" w:header="709" w:footer="709" w:gutter="0"/>
          <w:cols w:space="708"/>
          <w:titlePg/>
          <w:docGrid w:linePitch="299"/>
        </w:sectPr>
      </w:pPr>
      <w:r>
        <w:rPr>
          <w:rFonts w:ascii="Times New Roman" w:hAnsi="Times New Roman"/>
          <w:b/>
          <w:bCs/>
          <w:iCs/>
          <w:lang w:eastAsia="ar-SA"/>
        </w:rPr>
        <w:br w:type="page"/>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49ED7484" w14:textId="0ED8695E"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3707BF2D" w14:textId="23064364" w:rsidR="00185DAC" w:rsidRPr="00934706" w:rsidRDefault="008C6B40" w:rsidP="00E6605F">
      <w:pPr>
        <w:pStyle w:val="Tekstpodstawowy"/>
        <w:ind w:right="108"/>
      </w:pPr>
      <w:r>
        <w:rPr>
          <w:sz w:val="22"/>
          <w:szCs w:val="22"/>
        </w:rPr>
        <w:t xml:space="preserve">Dotyczy: postępowania prowadzonego w trybie przetargu nieograniczonego nr </w:t>
      </w:r>
      <w:r w:rsidR="00056185">
        <w:rPr>
          <w:sz w:val="22"/>
          <w:szCs w:val="22"/>
        </w:rPr>
        <w:t>DZP-361/</w:t>
      </w:r>
      <w:r w:rsidR="000012EA">
        <w:rPr>
          <w:sz w:val="22"/>
          <w:szCs w:val="22"/>
        </w:rPr>
        <w:t>154/2022</w:t>
      </w:r>
      <w:r>
        <w:rPr>
          <w:sz w:val="22"/>
          <w:szCs w:val="22"/>
        </w:rPr>
        <w:t xml:space="preserve"> </w:t>
      </w:r>
      <w:r w:rsidR="00536BE5">
        <w:rPr>
          <w:sz w:val="22"/>
          <w:szCs w:val="22"/>
        </w:rPr>
        <w:t xml:space="preserve">pn. </w:t>
      </w:r>
      <w:r w:rsidR="001A1C86" w:rsidRPr="001A1C86">
        <w:t>Sukcesywne dostawy artykułów biurowych dla jednostek organizacyjnych Uniwersytetu Warszawskiego</w:t>
      </w:r>
      <w:r w:rsidR="00E6605F" w:rsidRPr="00E6605F">
        <w:rPr>
          <w:sz w:val="22"/>
          <w:szCs w:val="22"/>
        </w:rPr>
        <w:t>.</w:t>
      </w:r>
    </w:p>
    <w:p w14:paraId="4186A465" w14:textId="77777777" w:rsidR="00C24893" w:rsidRDefault="00C24893" w:rsidP="00185DAC">
      <w:pPr>
        <w:widowControl w:val="0"/>
        <w:tabs>
          <w:tab w:val="left" w:leader="dot" w:pos="2803"/>
        </w:tabs>
        <w:autoSpaceDE w:val="0"/>
        <w:autoSpaceDN w:val="0"/>
        <w:adjustRightInd w:val="0"/>
        <w:spacing w:line="360" w:lineRule="auto"/>
        <w:jc w:val="center"/>
        <w:rPr>
          <w:rFonts w:ascii="Times New Roman" w:hAnsi="Times New Roman"/>
          <w:bCs/>
        </w:rPr>
      </w:pPr>
    </w:p>
    <w:p w14:paraId="3F3E042E" w14:textId="44DF31CF"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04EE3DCD" w14:textId="3CF68688" w:rsidR="001A1C86" w:rsidRPr="001A1C86" w:rsidRDefault="00185DAC" w:rsidP="001A1C86">
      <w:pPr>
        <w:pStyle w:val="Tekstpodstawowy"/>
        <w:spacing w:before="120" w:line="360" w:lineRule="auto"/>
        <w:ind w:left="23" w:right="108"/>
      </w:pPr>
      <w:r w:rsidRPr="005C5169">
        <w:rPr>
          <w:sz w:val="22"/>
          <w:szCs w:val="22"/>
        </w:rPr>
        <w:t xml:space="preserve">nw. zasoby na potrzeby wykonania zamówienia </w:t>
      </w:r>
      <w:r w:rsidR="00E206A4">
        <w:rPr>
          <w:sz w:val="22"/>
          <w:szCs w:val="22"/>
        </w:rPr>
        <w:t>pn.</w:t>
      </w:r>
      <w:r w:rsidR="002606E0">
        <w:rPr>
          <w:sz w:val="22"/>
          <w:szCs w:val="22"/>
        </w:rPr>
        <w:t>:</w:t>
      </w:r>
      <w:r w:rsidRPr="005C5169">
        <w:rPr>
          <w:sz w:val="22"/>
          <w:szCs w:val="22"/>
        </w:rPr>
        <w:t xml:space="preserve"> </w:t>
      </w:r>
      <w:r w:rsidR="001A1C86" w:rsidRPr="001A1C86">
        <w:t>Sukcesywne dostawy artykułów biurowych dla jednostek organizacyjnych Uniwersytetu Warszawskiego</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5" w:name="_Hlk518287585"/>
      <w:r w:rsidRPr="00185DAC">
        <w:rPr>
          <w:rFonts w:ascii="Times New Roman" w:hAnsi="Times New Roman" w:cs="Times New Roman"/>
          <w:i/>
          <w:sz w:val="20"/>
          <w:szCs w:val="20"/>
        </w:rPr>
        <w:t>osoby zdolne do wykonania zamówienia</w:t>
      </w:r>
      <w:bookmarkEnd w:id="5"/>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7EB7BFF5" w14:textId="6946A56B" w:rsidR="00305B3F" w:rsidRDefault="00305B3F" w:rsidP="0027342C">
      <w:pPr>
        <w:spacing w:line="360" w:lineRule="auto"/>
        <w:jc w:val="right"/>
        <w:rPr>
          <w:rFonts w:ascii="Times New Roman" w:hAnsi="Times New Roman" w:cs="Times New Roman"/>
          <w:b/>
          <w:bCs/>
          <w:iCs/>
          <w:lang w:eastAsia="ar-SA"/>
        </w:rPr>
      </w:pPr>
    </w:p>
    <w:p w14:paraId="5644DC1A" w14:textId="53EDAD2B" w:rsidR="001A1C86" w:rsidRDefault="001A1C86" w:rsidP="0027342C">
      <w:pPr>
        <w:spacing w:line="360" w:lineRule="auto"/>
        <w:jc w:val="right"/>
        <w:rPr>
          <w:rFonts w:ascii="Times New Roman" w:hAnsi="Times New Roman" w:cs="Times New Roman"/>
          <w:b/>
          <w:bCs/>
          <w:iCs/>
          <w:lang w:eastAsia="ar-SA"/>
        </w:rPr>
      </w:pPr>
    </w:p>
    <w:p w14:paraId="60191C5E" w14:textId="77777777" w:rsidR="001A1C86" w:rsidRDefault="001A1C86" w:rsidP="0027342C">
      <w:pPr>
        <w:spacing w:line="360" w:lineRule="auto"/>
        <w:jc w:val="right"/>
        <w:rPr>
          <w:rFonts w:ascii="Times New Roman" w:hAnsi="Times New Roman" w:cs="Times New Roman"/>
          <w:b/>
          <w:bCs/>
          <w:iCs/>
          <w:lang w:eastAsia="ar-SA"/>
        </w:rPr>
      </w:pPr>
    </w:p>
    <w:p w14:paraId="2C3A71B3" w14:textId="77777777" w:rsidR="00305B3F" w:rsidRDefault="00305B3F" w:rsidP="0027342C">
      <w:pPr>
        <w:spacing w:line="360" w:lineRule="auto"/>
        <w:jc w:val="right"/>
        <w:rPr>
          <w:rFonts w:ascii="Times New Roman" w:hAnsi="Times New Roman" w:cs="Times New Roman"/>
          <w:b/>
          <w:bCs/>
          <w:iCs/>
          <w:lang w:eastAsia="ar-SA"/>
        </w:rPr>
      </w:pPr>
    </w:p>
    <w:p w14:paraId="2BC486E1" w14:textId="74A3C93A" w:rsidR="0027342C" w:rsidRPr="00C24893" w:rsidRDefault="0027342C" w:rsidP="0027342C">
      <w:pPr>
        <w:spacing w:line="360" w:lineRule="auto"/>
        <w:jc w:val="right"/>
        <w:rPr>
          <w:rFonts w:ascii="Times New Roman" w:hAnsi="Times New Roman" w:cs="Times New Roman"/>
          <w:b/>
          <w:bCs/>
          <w:iCs/>
          <w:lang w:eastAsia="ar-SA"/>
        </w:rPr>
      </w:pPr>
      <w:r w:rsidRPr="00C24893">
        <w:rPr>
          <w:rFonts w:ascii="Times New Roman" w:hAnsi="Times New Roman" w:cs="Times New Roman"/>
          <w:b/>
          <w:bCs/>
          <w:iCs/>
          <w:lang w:eastAsia="ar-SA"/>
        </w:rPr>
        <w:t xml:space="preserve">Formularz nr </w:t>
      </w:r>
      <w:r w:rsidR="00CA5CE6">
        <w:rPr>
          <w:rFonts w:ascii="Times New Roman" w:hAnsi="Times New Roman" w:cs="Times New Roman"/>
          <w:b/>
          <w:bCs/>
          <w:iCs/>
          <w:lang w:eastAsia="ar-SA"/>
        </w:rPr>
        <w:t>3</w:t>
      </w:r>
    </w:p>
    <w:p w14:paraId="2D7721AF" w14:textId="77777777" w:rsidR="0027342C" w:rsidRPr="00C24893" w:rsidRDefault="0027342C" w:rsidP="0027342C">
      <w:pPr>
        <w:spacing w:after="0" w:line="240" w:lineRule="auto"/>
        <w:rPr>
          <w:rFonts w:ascii="Times New Roman" w:hAnsi="Times New Roman" w:cs="Times New Roman"/>
          <w:i/>
          <w:lang w:eastAsia="en-US"/>
        </w:rPr>
      </w:pPr>
      <w:r w:rsidRPr="00C24893">
        <w:rPr>
          <w:rFonts w:ascii="Times New Roman" w:hAnsi="Times New Roman" w:cs="Times New Roman"/>
        </w:rPr>
        <w:t xml:space="preserve">…............................................. </w:t>
      </w:r>
      <w:r w:rsidRPr="00C24893">
        <w:rPr>
          <w:rFonts w:ascii="Times New Roman" w:hAnsi="Times New Roman" w:cs="Times New Roman"/>
        </w:rPr>
        <w:br/>
      </w:r>
      <w:r w:rsidRPr="00C24893">
        <w:rPr>
          <w:rFonts w:ascii="Times New Roman" w:hAnsi="Times New Roman" w:cs="Times New Roman"/>
          <w:i/>
        </w:rPr>
        <w:t>nazwa i adres Wykonawcy</w:t>
      </w:r>
    </w:p>
    <w:p w14:paraId="4E53F60A" w14:textId="77777777" w:rsidR="0027342C" w:rsidRPr="00C24893" w:rsidRDefault="0027342C" w:rsidP="0027342C">
      <w:pPr>
        <w:pStyle w:val="Akapitzlist"/>
        <w:spacing w:line="360" w:lineRule="auto"/>
        <w:ind w:left="615"/>
        <w:rPr>
          <w:rFonts w:ascii="Times New Roman" w:hAnsi="Times New Roman" w:cs="Times New Roman"/>
          <w:b/>
          <w:bCs/>
          <w:u w:val="single"/>
        </w:rPr>
      </w:pPr>
    </w:p>
    <w:p w14:paraId="4DAD435C" w14:textId="77777777" w:rsidR="001A1C86" w:rsidRPr="001A1C86" w:rsidRDefault="00A427A1" w:rsidP="001A1C86">
      <w:pPr>
        <w:spacing w:after="0" w:line="240" w:lineRule="auto"/>
        <w:contextualSpacing/>
        <w:jc w:val="both"/>
        <w:rPr>
          <w:rFonts w:ascii="Times New Roman" w:eastAsia="Times New Roman" w:hAnsi="Times New Roman" w:cs="Times New Roman"/>
          <w:color w:val="0D0D0D"/>
        </w:rPr>
      </w:pPr>
      <w:r w:rsidRPr="00C24893">
        <w:rPr>
          <w:rFonts w:ascii="Times New Roman" w:hAnsi="Times New Roman" w:cs="Times New Roman"/>
        </w:rPr>
        <w:t>Dotyczy: postępowania prowadzonego w trybie przetargu nieograniczonego nr DZP-361/</w:t>
      </w:r>
      <w:r w:rsidR="000012EA">
        <w:rPr>
          <w:rFonts w:ascii="Times New Roman" w:hAnsi="Times New Roman" w:cs="Times New Roman"/>
        </w:rPr>
        <w:t>154/2022</w:t>
      </w:r>
      <w:r w:rsidRPr="00C24893">
        <w:rPr>
          <w:rFonts w:ascii="Times New Roman" w:hAnsi="Times New Roman" w:cs="Times New Roman"/>
        </w:rPr>
        <w:t xml:space="preserve"> pn. </w:t>
      </w:r>
      <w:r w:rsidR="001A1C86" w:rsidRPr="001A1C86">
        <w:rPr>
          <w:rFonts w:ascii="Times New Roman" w:eastAsia="Times New Roman" w:hAnsi="Times New Roman" w:cs="Times New Roman"/>
          <w:color w:val="0D0D0D"/>
        </w:rPr>
        <w:t>Sukcesywne dostawy artykułów biurowych dla jednostek organizacyjnych Uniwersytetu Warszawskiego</w:t>
      </w:r>
    </w:p>
    <w:p w14:paraId="76F7E72F" w14:textId="117842F4" w:rsidR="00934706" w:rsidRPr="00AF0BB8" w:rsidRDefault="00934706" w:rsidP="00934706">
      <w:pPr>
        <w:spacing w:after="0" w:line="240" w:lineRule="auto"/>
        <w:contextualSpacing/>
        <w:jc w:val="both"/>
        <w:rPr>
          <w:rFonts w:ascii="Times New Roman" w:eastAsia="Times New Roman" w:hAnsi="Times New Roman" w:cs="Times New Roman"/>
        </w:rPr>
      </w:pPr>
    </w:p>
    <w:p w14:paraId="0EC6193D" w14:textId="5F7A6EC2" w:rsidR="00B72370" w:rsidRPr="00C24893" w:rsidRDefault="00B72370" w:rsidP="00C24893">
      <w:pPr>
        <w:spacing w:after="0" w:line="240" w:lineRule="auto"/>
        <w:contextualSpacing/>
        <w:jc w:val="both"/>
        <w:rPr>
          <w:rFonts w:ascii="Times New Roman" w:eastAsia="Times New Roman" w:hAnsi="Times New Roman" w:cs="Times New Roman"/>
        </w:rPr>
      </w:pPr>
    </w:p>
    <w:p w14:paraId="16381897" w14:textId="474DCD34" w:rsidR="0027342C" w:rsidRDefault="0027342C" w:rsidP="00B72370">
      <w:pPr>
        <w:pStyle w:val="Tekstpodstawowy"/>
        <w:ind w:right="108"/>
        <w:rPr>
          <w:sz w:val="22"/>
          <w:szCs w:val="22"/>
        </w:rPr>
      </w:pPr>
    </w:p>
    <w:p w14:paraId="0114164D" w14:textId="77777777" w:rsidR="0027342C" w:rsidRDefault="0027342C" w:rsidP="0027342C">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7AA83959" w14:textId="77777777" w:rsidR="0027342C" w:rsidRDefault="0027342C" w:rsidP="0027342C">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22AD0013" w14:textId="77777777" w:rsidR="0027342C" w:rsidRDefault="0027342C" w:rsidP="003126A3">
      <w:pPr>
        <w:widowControl w:val="0"/>
        <w:numPr>
          <w:ilvl w:val="0"/>
          <w:numId w:val="70"/>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61E897C4" w14:textId="77777777" w:rsidR="0027342C" w:rsidRDefault="0027342C" w:rsidP="003126A3">
      <w:pPr>
        <w:widowControl w:val="0"/>
        <w:numPr>
          <w:ilvl w:val="0"/>
          <w:numId w:val="70"/>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7342C" w14:paraId="63C9D0FA" w14:textId="77777777" w:rsidTr="00C24893">
        <w:tc>
          <w:tcPr>
            <w:tcW w:w="733" w:type="dxa"/>
            <w:tcBorders>
              <w:top w:val="single" w:sz="4" w:space="0" w:color="000000"/>
              <w:left w:val="single" w:sz="4" w:space="0" w:color="000000"/>
              <w:bottom w:val="single" w:sz="4" w:space="0" w:color="000000"/>
              <w:right w:val="single" w:sz="4" w:space="0" w:color="000000"/>
            </w:tcBorders>
            <w:hideMark/>
          </w:tcPr>
          <w:p w14:paraId="33132341" w14:textId="77777777" w:rsidR="0027342C" w:rsidRDefault="0027342C" w:rsidP="003126A3">
            <w:pPr>
              <w:pStyle w:val="Akapitzlist"/>
              <w:numPr>
                <w:ilvl w:val="0"/>
                <w:numId w:val="70"/>
              </w:numPr>
              <w:spacing w:after="0" w:line="360" w:lineRule="auto"/>
              <w:jc w:val="center"/>
              <w:rPr>
                <w:rFonts w:ascii="Times New Roman" w:eastAsia="Times New Roman" w:hAnsi="Times New Roman"/>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003C416B" w14:textId="77777777" w:rsidR="0027342C" w:rsidRDefault="0027342C" w:rsidP="00192EF4">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22A66051" w14:textId="77777777" w:rsidR="0027342C" w:rsidRDefault="0027342C" w:rsidP="00192EF4">
            <w:pPr>
              <w:spacing w:line="360" w:lineRule="auto"/>
              <w:jc w:val="center"/>
              <w:rPr>
                <w:rFonts w:ascii="Times New Roman" w:hAnsi="Times New Roman"/>
              </w:rPr>
            </w:pPr>
            <w:r>
              <w:rPr>
                <w:rFonts w:ascii="Times New Roman" w:hAnsi="Times New Roman"/>
              </w:rPr>
              <w:t>Nazwa podwykonawcy</w:t>
            </w:r>
          </w:p>
        </w:tc>
      </w:tr>
      <w:tr w:rsidR="0027342C" w14:paraId="34DA7DA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5062EEF8"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7E768C5D"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4F3B7AF" w14:textId="77777777" w:rsidR="0027342C" w:rsidRDefault="0027342C" w:rsidP="00192EF4">
            <w:pPr>
              <w:spacing w:line="360" w:lineRule="auto"/>
              <w:jc w:val="both"/>
              <w:rPr>
                <w:rFonts w:ascii="Times New Roman" w:hAnsi="Times New Roman"/>
              </w:rPr>
            </w:pPr>
          </w:p>
        </w:tc>
      </w:tr>
      <w:tr w:rsidR="0027342C" w14:paraId="1B38B26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28D91A19"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2BCAEE00"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3194354" w14:textId="77777777" w:rsidR="0027342C" w:rsidRDefault="0027342C" w:rsidP="00192EF4">
            <w:pPr>
              <w:spacing w:line="360" w:lineRule="auto"/>
              <w:jc w:val="both"/>
              <w:rPr>
                <w:rFonts w:ascii="Times New Roman" w:hAnsi="Times New Roman"/>
              </w:rPr>
            </w:pPr>
          </w:p>
        </w:tc>
      </w:tr>
    </w:tbl>
    <w:p w14:paraId="691FE3F1" w14:textId="77777777" w:rsidR="0027342C" w:rsidRDefault="0027342C" w:rsidP="0027342C">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077870F1" w14:textId="77777777" w:rsidR="0027342C" w:rsidRDefault="0027342C" w:rsidP="0027342C">
      <w:pPr>
        <w:spacing w:line="360" w:lineRule="auto"/>
        <w:ind w:left="255"/>
        <w:jc w:val="both"/>
        <w:rPr>
          <w:rFonts w:ascii="Times New Roman" w:eastAsia="Times New Roman" w:hAnsi="Times New Roman"/>
        </w:rPr>
      </w:pPr>
    </w:p>
    <w:p w14:paraId="32917F9B" w14:textId="77777777" w:rsidR="0027342C" w:rsidRDefault="0027342C" w:rsidP="0027342C">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12D91DAD" w14:textId="77777777" w:rsidR="0027342C" w:rsidRDefault="0027342C" w:rsidP="0027342C">
      <w:pPr>
        <w:spacing w:line="360" w:lineRule="auto"/>
        <w:ind w:left="284"/>
        <w:jc w:val="both"/>
        <w:rPr>
          <w:rFonts w:ascii="Times New Roman" w:eastAsia="Times New Roman" w:hAnsi="Times New Roman"/>
        </w:rPr>
      </w:pPr>
    </w:p>
    <w:p w14:paraId="2E542A73" w14:textId="77777777" w:rsidR="0027342C" w:rsidRDefault="0027342C" w:rsidP="0027342C">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6DED44E2" w14:textId="77777777" w:rsidR="0027342C" w:rsidRDefault="0027342C" w:rsidP="0027342C">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42787A67" w14:textId="77777777" w:rsidR="0027342C" w:rsidRPr="00564D61" w:rsidRDefault="0027342C" w:rsidP="0027342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61E5187" w14:textId="0CE7D12D" w:rsidR="00305B3F" w:rsidRDefault="00305B3F" w:rsidP="00BE6BE0">
      <w:pPr>
        <w:autoSpaceDE w:val="0"/>
        <w:autoSpaceDN w:val="0"/>
        <w:adjustRightInd w:val="0"/>
        <w:spacing w:after="0" w:line="240" w:lineRule="auto"/>
        <w:jc w:val="right"/>
        <w:rPr>
          <w:rFonts w:ascii="Times New Roman" w:hAnsi="Times New Roman" w:cs="Times New Roman"/>
          <w:b/>
        </w:rPr>
      </w:pPr>
    </w:p>
    <w:p w14:paraId="210BF046"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66FD8AB" w14:textId="77777777" w:rsidR="00CA5CE6" w:rsidRDefault="00CA5CE6" w:rsidP="009A690A">
      <w:pPr>
        <w:spacing w:after="0" w:line="360" w:lineRule="auto"/>
        <w:jc w:val="right"/>
        <w:rPr>
          <w:rFonts w:ascii="Times New Roman" w:hAnsi="Times New Roman" w:cs="Times New Roman"/>
          <w:b/>
          <w:bCs/>
          <w:iCs/>
          <w:lang w:eastAsia="ar-SA"/>
        </w:rPr>
      </w:pPr>
    </w:p>
    <w:p w14:paraId="7CF4A71F" w14:textId="29CB4412" w:rsidR="009A690A" w:rsidRPr="009A690A" w:rsidRDefault="009A690A" w:rsidP="009A690A">
      <w:pPr>
        <w:spacing w:after="0" w:line="360" w:lineRule="auto"/>
        <w:jc w:val="right"/>
        <w:rPr>
          <w:rFonts w:ascii="Times New Roman" w:hAnsi="Times New Roman" w:cs="Times New Roman"/>
          <w:b/>
          <w:bCs/>
          <w:iCs/>
          <w:lang w:eastAsia="ar-SA"/>
        </w:rPr>
      </w:pPr>
      <w:r w:rsidRPr="009A690A">
        <w:rPr>
          <w:rFonts w:ascii="Times New Roman" w:hAnsi="Times New Roman" w:cs="Times New Roman"/>
          <w:b/>
          <w:bCs/>
          <w:iCs/>
          <w:lang w:eastAsia="ar-SA"/>
        </w:rPr>
        <w:t xml:space="preserve">Formularz nr </w:t>
      </w:r>
      <w:r w:rsidR="00CA5CE6">
        <w:rPr>
          <w:rFonts w:ascii="Times New Roman" w:hAnsi="Times New Roman" w:cs="Times New Roman"/>
          <w:b/>
          <w:bCs/>
          <w:iCs/>
          <w:lang w:eastAsia="ar-SA"/>
        </w:rPr>
        <w:t>4</w:t>
      </w:r>
    </w:p>
    <w:p w14:paraId="50BC55EF" w14:textId="77777777" w:rsidR="009A690A" w:rsidRPr="009A690A" w:rsidRDefault="009A690A" w:rsidP="009A690A">
      <w:pPr>
        <w:spacing w:before="480" w:after="0" w:line="257" w:lineRule="auto"/>
        <w:ind w:left="5664"/>
        <w:rPr>
          <w:rFonts w:ascii="Times New Roman" w:hAnsi="Times New Roman" w:cs="Times New Roman"/>
          <w:b/>
          <w:lang w:eastAsia="en-US"/>
        </w:rPr>
      </w:pPr>
      <w:r w:rsidRPr="009A690A">
        <w:rPr>
          <w:rFonts w:ascii="Times New Roman" w:hAnsi="Times New Roman" w:cs="Times New Roman"/>
          <w:b/>
          <w:lang w:eastAsia="en-US"/>
        </w:rPr>
        <w:t>Zamawiający:</w:t>
      </w:r>
      <w:r w:rsidRPr="009A690A">
        <w:rPr>
          <w:rFonts w:ascii="Times New Roman" w:hAnsi="Times New Roman" w:cs="Times New Roman"/>
          <w:b/>
          <w:lang w:eastAsia="en-US"/>
        </w:rPr>
        <w:br/>
      </w:r>
      <w:r w:rsidRPr="009A690A">
        <w:rPr>
          <w:rFonts w:ascii="Times New Roman" w:hAnsi="Times New Roman" w:cs="Times New Roman"/>
          <w:lang w:eastAsia="en-US"/>
        </w:rPr>
        <w:t xml:space="preserve">Uniwersytet Warszawski </w:t>
      </w:r>
      <w:r w:rsidRPr="009A690A">
        <w:rPr>
          <w:rFonts w:ascii="Times New Roman" w:hAnsi="Times New Roman" w:cs="Times New Roman"/>
          <w:lang w:eastAsia="en-US"/>
        </w:rPr>
        <w:br/>
        <w:t>ul. Krakowskie Przedmieście 26/28</w:t>
      </w:r>
      <w:r w:rsidRPr="009A690A">
        <w:rPr>
          <w:rFonts w:ascii="Times New Roman" w:hAnsi="Times New Roman" w:cs="Times New Roman"/>
          <w:lang w:eastAsia="en-US"/>
        </w:rPr>
        <w:br/>
        <w:t>00-927 Warszawa</w:t>
      </w:r>
    </w:p>
    <w:p w14:paraId="64398D76" w14:textId="77777777" w:rsidR="009A690A" w:rsidRPr="009A690A" w:rsidRDefault="009A690A" w:rsidP="009A690A">
      <w:pPr>
        <w:ind w:left="5954"/>
        <w:jc w:val="center"/>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(pełna nazwa/firma, adres)</w:t>
      </w:r>
    </w:p>
    <w:p w14:paraId="0EF4C754" w14:textId="77777777" w:rsidR="009A690A" w:rsidRPr="009A690A" w:rsidRDefault="009A690A" w:rsidP="009A690A">
      <w:pPr>
        <w:spacing w:after="0"/>
        <w:rPr>
          <w:rFonts w:ascii="Times New Roman" w:hAnsi="Times New Roman" w:cs="Times New Roman"/>
          <w:b/>
          <w:sz w:val="20"/>
          <w:szCs w:val="20"/>
          <w:lang w:eastAsia="en-US"/>
        </w:rPr>
      </w:pPr>
      <w:r w:rsidRPr="009A690A">
        <w:rPr>
          <w:rFonts w:ascii="Times New Roman" w:hAnsi="Times New Roman" w:cs="Times New Roman"/>
          <w:b/>
          <w:sz w:val="20"/>
          <w:szCs w:val="20"/>
          <w:lang w:eastAsia="en-US"/>
        </w:rPr>
        <w:t>Wykonawca:</w:t>
      </w:r>
    </w:p>
    <w:p w14:paraId="5F8FA4BA" w14:textId="77777777" w:rsidR="009A690A" w:rsidRPr="009A690A" w:rsidRDefault="009A690A" w:rsidP="009A690A">
      <w:pPr>
        <w:spacing w:after="0" w:line="480" w:lineRule="auto"/>
        <w:ind w:right="5954"/>
        <w:rPr>
          <w:rFonts w:ascii="Times New Roman" w:hAnsi="Times New Roman" w:cs="Times New Roman"/>
          <w:sz w:val="20"/>
          <w:szCs w:val="20"/>
          <w:lang w:eastAsia="en-US"/>
        </w:rPr>
      </w:pPr>
      <w:r w:rsidRPr="009A690A">
        <w:rPr>
          <w:rFonts w:ascii="Times New Roman" w:hAnsi="Times New Roman" w:cs="Times New Roman"/>
          <w:sz w:val="20"/>
          <w:szCs w:val="20"/>
          <w:lang w:eastAsia="en-US"/>
        </w:rPr>
        <w:t>………………………………………………………………………………</w:t>
      </w:r>
    </w:p>
    <w:p w14:paraId="24AF4ACA" w14:textId="77777777" w:rsidR="009A690A" w:rsidRPr="009A690A" w:rsidRDefault="009A690A" w:rsidP="009A690A">
      <w:pPr>
        <w:ind w:right="5953"/>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(pełna nazwa/firma, adres, w zależności od podmiotu: NIP/PESEL, KRS/CEiDG)</w:t>
      </w:r>
    </w:p>
    <w:p w14:paraId="73D4EB57" w14:textId="77777777" w:rsidR="009A690A" w:rsidRPr="009A690A" w:rsidRDefault="009A690A" w:rsidP="009A690A">
      <w:pPr>
        <w:spacing w:after="0"/>
        <w:rPr>
          <w:rFonts w:ascii="Times New Roman" w:hAnsi="Times New Roman" w:cs="Times New Roman"/>
          <w:sz w:val="20"/>
          <w:szCs w:val="20"/>
          <w:u w:val="single"/>
          <w:lang w:eastAsia="en-US"/>
        </w:rPr>
      </w:pPr>
      <w:r w:rsidRPr="009A690A">
        <w:rPr>
          <w:rFonts w:ascii="Times New Roman" w:hAnsi="Times New Roman" w:cs="Times New Roman"/>
          <w:sz w:val="20"/>
          <w:szCs w:val="20"/>
          <w:u w:val="single"/>
          <w:lang w:eastAsia="en-US"/>
        </w:rPr>
        <w:t>reprezentowany przez:</w:t>
      </w:r>
    </w:p>
    <w:p w14:paraId="4A555F24" w14:textId="77777777" w:rsidR="009A690A" w:rsidRPr="009A690A" w:rsidRDefault="009A690A" w:rsidP="009A690A">
      <w:pPr>
        <w:spacing w:after="0" w:line="480" w:lineRule="auto"/>
        <w:ind w:right="5954"/>
        <w:rPr>
          <w:rFonts w:ascii="Times New Roman" w:hAnsi="Times New Roman" w:cs="Times New Roman"/>
          <w:sz w:val="20"/>
          <w:szCs w:val="20"/>
          <w:lang w:eastAsia="en-US"/>
        </w:rPr>
      </w:pPr>
      <w:r w:rsidRPr="009A690A">
        <w:rPr>
          <w:rFonts w:ascii="Times New Roman" w:hAnsi="Times New Roman" w:cs="Times New Roman"/>
          <w:sz w:val="20"/>
          <w:szCs w:val="20"/>
          <w:lang w:eastAsia="en-US"/>
        </w:rPr>
        <w:t>………………………………………………………………………………</w:t>
      </w:r>
    </w:p>
    <w:p w14:paraId="482FCFB4" w14:textId="77777777" w:rsidR="009A690A" w:rsidRPr="009A690A" w:rsidRDefault="009A690A" w:rsidP="009A690A">
      <w:pPr>
        <w:spacing w:after="0"/>
        <w:ind w:right="5953"/>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(imię, nazwisko, stanowisko/podstawa do reprezentacji)</w:t>
      </w:r>
    </w:p>
    <w:p w14:paraId="6D400E3F" w14:textId="77777777" w:rsidR="009A690A" w:rsidRPr="009A690A" w:rsidRDefault="009A690A" w:rsidP="009A690A">
      <w:pPr>
        <w:autoSpaceDE w:val="0"/>
        <w:autoSpaceDN w:val="0"/>
        <w:adjustRightInd w:val="0"/>
        <w:spacing w:after="0" w:line="360" w:lineRule="auto"/>
        <w:jc w:val="center"/>
        <w:rPr>
          <w:rFonts w:ascii="Times New Roman" w:hAnsi="Times New Roman" w:cs="Times New Roman"/>
          <w:lang w:eastAsia="en-US"/>
        </w:rPr>
      </w:pPr>
    </w:p>
    <w:p w14:paraId="4D6F6944" w14:textId="77777777" w:rsidR="009A690A" w:rsidRPr="009A690A" w:rsidRDefault="009A690A" w:rsidP="009A690A">
      <w:pPr>
        <w:spacing w:after="0"/>
        <w:rPr>
          <w:rFonts w:ascii="Times New Roman" w:hAnsi="Times New Roman" w:cs="Times New Roman"/>
          <w:b/>
          <w:sz w:val="20"/>
          <w:szCs w:val="20"/>
          <w:lang w:eastAsia="en-US"/>
        </w:rPr>
      </w:pPr>
    </w:p>
    <w:p w14:paraId="46264293" w14:textId="77777777" w:rsidR="009A690A" w:rsidRPr="009A690A" w:rsidRDefault="009A690A" w:rsidP="009A690A">
      <w:pPr>
        <w:spacing w:after="120" w:line="360" w:lineRule="auto"/>
        <w:jc w:val="center"/>
        <w:rPr>
          <w:rFonts w:ascii="Times New Roman" w:hAnsi="Times New Roman" w:cs="Times New Roman"/>
          <w:b/>
          <w:u w:val="single"/>
          <w:lang w:eastAsia="en-US"/>
        </w:rPr>
      </w:pPr>
      <w:r w:rsidRPr="009A690A">
        <w:rPr>
          <w:rFonts w:ascii="Times New Roman" w:hAnsi="Times New Roman" w:cs="Times New Roman"/>
          <w:b/>
          <w:u w:val="single"/>
          <w:lang w:eastAsia="en-US"/>
        </w:rPr>
        <w:t xml:space="preserve">Oświadczenia wykonawcy/wykonawcy wspólnie ubiegającego się o udzielenie zamówienia </w:t>
      </w:r>
    </w:p>
    <w:p w14:paraId="44D4D852" w14:textId="77777777" w:rsidR="009A690A" w:rsidRPr="009A690A" w:rsidRDefault="009A690A" w:rsidP="009A690A">
      <w:pPr>
        <w:spacing w:before="120" w:after="0" w:line="360" w:lineRule="auto"/>
        <w:jc w:val="center"/>
        <w:rPr>
          <w:rFonts w:ascii="Times New Roman" w:hAnsi="Times New Roman" w:cs="Times New Roman"/>
          <w:b/>
          <w:caps/>
          <w:sz w:val="20"/>
          <w:szCs w:val="20"/>
          <w:u w:val="single"/>
          <w:lang w:eastAsia="en-US"/>
        </w:rPr>
      </w:pPr>
      <w:r w:rsidRPr="009A690A">
        <w:rPr>
          <w:rFonts w:ascii="Times New Roman" w:hAnsi="Times New Roman" w:cs="Times New Roman"/>
          <w:b/>
          <w:sz w:val="20"/>
          <w:szCs w:val="20"/>
          <w:u w:val="single"/>
          <w:lang w:eastAsia="en-US"/>
        </w:rPr>
        <w:t xml:space="preserve">DOTYCZĄCE PRZESŁANEK WYKLUCZENIA Z ART. 5K ROZPORZĄDZENIA 833/2014 ORAZ ART. 7 UST. 1 USTAWY </w:t>
      </w:r>
      <w:r w:rsidRPr="009A690A">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347B903D" w14:textId="77777777" w:rsidR="009A690A" w:rsidRPr="009A690A" w:rsidRDefault="009A690A" w:rsidP="009A690A">
      <w:pPr>
        <w:spacing w:before="120" w:after="0" w:line="360" w:lineRule="auto"/>
        <w:jc w:val="center"/>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składane na podstawie art. 125 ust. 1 ustawy Pzp</w:t>
      </w:r>
    </w:p>
    <w:p w14:paraId="035954D2" w14:textId="77777777" w:rsidR="009A690A" w:rsidRPr="009A690A" w:rsidRDefault="009A690A" w:rsidP="009A690A">
      <w:pPr>
        <w:spacing w:before="120" w:after="0" w:line="360" w:lineRule="auto"/>
        <w:jc w:val="center"/>
        <w:rPr>
          <w:rFonts w:ascii="Times New Roman" w:hAnsi="Times New Roman" w:cs="Times New Roman"/>
          <w:b/>
          <w:u w:val="single"/>
          <w:lang w:eastAsia="en-US"/>
        </w:rPr>
      </w:pPr>
    </w:p>
    <w:p w14:paraId="1517BBE8" w14:textId="1E18981C" w:rsidR="009A690A" w:rsidRPr="009A690A" w:rsidRDefault="009A690A" w:rsidP="00CA5CE6">
      <w:pPr>
        <w:spacing w:before="240" w:after="0" w:line="360" w:lineRule="auto"/>
        <w:ind w:firstLine="709"/>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 xml:space="preserve">Na potrzeby postępowania o udzielenie zamówienia publicznego </w:t>
      </w:r>
      <w:r w:rsidRPr="009A690A">
        <w:rPr>
          <w:rFonts w:ascii="Times New Roman" w:hAnsi="Times New Roman" w:cs="Times New Roman"/>
          <w:sz w:val="21"/>
          <w:szCs w:val="21"/>
          <w:lang w:eastAsia="en-US"/>
        </w:rPr>
        <w:br/>
        <w:t xml:space="preserve">pn. </w:t>
      </w:r>
      <w:r w:rsidR="001A1C86" w:rsidRPr="001A1C86">
        <w:rPr>
          <w:rFonts w:ascii="Times New Roman" w:hAnsi="Times New Roman" w:cs="Times New Roman"/>
          <w:sz w:val="21"/>
          <w:szCs w:val="21"/>
          <w:lang w:eastAsia="en-US"/>
        </w:rPr>
        <w:t>Sukcesywne dostawy artykułów biurowych dla jednostek organizacyj</w:t>
      </w:r>
      <w:r w:rsidR="00CA5CE6">
        <w:rPr>
          <w:rFonts w:ascii="Times New Roman" w:hAnsi="Times New Roman" w:cs="Times New Roman"/>
          <w:sz w:val="21"/>
          <w:szCs w:val="21"/>
          <w:lang w:eastAsia="en-US"/>
        </w:rPr>
        <w:t>nych Uniwersytetu Warszawskiego</w:t>
      </w:r>
      <w:r w:rsidRPr="009A690A">
        <w:rPr>
          <w:rFonts w:ascii="Times New Roman" w:hAnsi="Times New Roman" w:cs="Times New Roman"/>
        </w:rPr>
        <w:t xml:space="preserve"> nr</w:t>
      </w:r>
      <w:r w:rsidRPr="009A690A">
        <w:rPr>
          <w:rFonts w:ascii="Times New Roman" w:hAnsi="Times New Roman" w:cs="Times New Roman"/>
          <w:sz w:val="20"/>
          <w:szCs w:val="20"/>
          <w:lang w:eastAsia="en-US"/>
        </w:rPr>
        <w:t xml:space="preserve"> </w:t>
      </w:r>
      <w:r w:rsidRPr="009A690A">
        <w:rPr>
          <w:rFonts w:ascii="Times New Roman" w:hAnsi="Times New Roman" w:cs="Times New Roman"/>
          <w:lang w:eastAsia="en-US"/>
        </w:rPr>
        <w:t>DZP-361/</w:t>
      </w:r>
      <w:r w:rsidR="000012EA">
        <w:rPr>
          <w:rFonts w:ascii="Times New Roman" w:hAnsi="Times New Roman" w:cs="Times New Roman"/>
          <w:lang w:eastAsia="en-US"/>
        </w:rPr>
        <w:t>154/2022</w:t>
      </w:r>
      <w:r w:rsidRPr="009A690A">
        <w:rPr>
          <w:rFonts w:ascii="Times New Roman" w:hAnsi="Times New Roman" w:cs="Times New Roman"/>
          <w:lang w:eastAsia="en-US"/>
        </w:rPr>
        <w:t xml:space="preserve">, </w:t>
      </w:r>
      <w:r w:rsidRPr="009A690A">
        <w:rPr>
          <w:rFonts w:ascii="Times New Roman" w:hAnsi="Times New Roman" w:cs="Times New Roman"/>
          <w:sz w:val="21"/>
          <w:szCs w:val="21"/>
          <w:lang w:eastAsia="en-US"/>
        </w:rPr>
        <w:t>prowadzonego przez Uniwersytet Warszawski</w:t>
      </w:r>
      <w:r w:rsidRPr="009A690A">
        <w:rPr>
          <w:rFonts w:ascii="Times New Roman" w:hAnsi="Times New Roman" w:cs="Times New Roman"/>
          <w:i/>
          <w:sz w:val="16"/>
          <w:szCs w:val="16"/>
          <w:lang w:eastAsia="en-US"/>
        </w:rPr>
        <w:t>,</w:t>
      </w:r>
      <w:r w:rsidRPr="009A690A">
        <w:rPr>
          <w:rFonts w:ascii="Times New Roman" w:hAnsi="Times New Roman" w:cs="Times New Roman"/>
          <w:i/>
          <w:sz w:val="18"/>
          <w:szCs w:val="18"/>
          <w:lang w:eastAsia="en-US"/>
        </w:rPr>
        <w:t xml:space="preserve"> </w:t>
      </w:r>
      <w:r w:rsidRPr="009A690A">
        <w:rPr>
          <w:rFonts w:ascii="Times New Roman" w:hAnsi="Times New Roman" w:cs="Times New Roman"/>
          <w:sz w:val="21"/>
          <w:szCs w:val="21"/>
          <w:lang w:eastAsia="en-US"/>
        </w:rPr>
        <w:t>oświadczam, co następuje:</w:t>
      </w:r>
    </w:p>
    <w:p w14:paraId="4A906EED" w14:textId="77777777" w:rsidR="009A690A" w:rsidRPr="009A690A" w:rsidRDefault="009A690A" w:rsidP="009A690A">
      <w:pPr>
        <w:shd w:val="clear" w:color="auto" w:fill="BFBFBF"/>
        <w:spacing w:before="360" w:after="0" w:line="360" w:lineRule="auto"/>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OŚWIADCZENIA DOTYCZĄCE WYKONAWCY:</w:t>
      </w:r>
    </w:p>
    <w:p w14:paraId="21FC440E" w14:textId="77777777" w:rsidR="009A690A" w:rsidRPr="009A690A" w:rsidRDefault="009A690A" w:rsidP="003126A3">
      <w:pPr>
        <w:numPr>
          <w:ilvl w:val="0"/>
          <w:numId w:val="100"/>
        </w:numPr>
        <w:spacing w:before="360" w:after="0" w:line="360" w:lineRule="auto"/>
        <w:ind w:left="720"/>
        <w:contextualSpacing/>
        <w:jc w:val="both"/>
        <w:rPr>
          <w:rFonts w:ascii="Times New Roman" w:eastAsia="Times New Roman" w:hAnsi="Times New Roman" w:cs="Times New Roman"/>
          <w:b/>
          <w:bCs/>
        </w:rPr>
      </w:pPr>
      <w:r w:rsidRPr="009A690A">
        <w:rPr>
          <w:rFonts w:ascii="Times New Roman" w:eastAsia="Times New Roman" w:hAnsi="Times New Roman" w:cs="Times New Roman"/>
        </w:rPr>
        <w:t xml:space="preserve">Oświadczam, że nie podlegam wykluczeniu z postępowania na podstawie </w:t>
      </w:r>
      <w:r w:rsidRPr="009A690A">
        <w:rPr>
          <w:rFonts w:ascii="Times New Roman" w:eastAsia="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A690A">
        <w:rPr>
          <w:rFonts w:ascii="Times New Roman" w:eastAsia="Times New Roman" w:hAnsi="Times New Roman" w:cs="Times New Roman"/>
          <w:vertAlign w:val="superscript"/>
        </w:rPr>
        <w:footnoteReference w:id="3"/>
      </w:r>
    </w:p>
    <w:p w14:paraId="65CB8B46" w14:textId="77777777" w:rsidR="009A690A" w:rsidRPr="009A690A" w:rsidRDefault="009A690A" w:rsidP="003126A3">
      <w:pPr>
        <w:numPr>
          <w:ilvl w:val="0"/>
          <w:numId w:val="100"/>
        </w:numPr>
        <w:spacing w:after="0" w:line="360" w:lineRule="auto"/>
        <w:ind w:left="720"/>
        <w:jc w:val="both"/>
        <w:rPr>
          <w:rFonts w:ascii="Times New Roman" w:hAnsi="Times New Roman" w:cs="Times New Roman"/>
          <w:b/>
          <w:bCs/>
        </w:rPr>
      </w:pPr>
      <w:r w:rsidRPr="009A690A">
        <w:rPr>
          <w:rFonts w:ascii="Times New Roman" w:hAnsi="Times New Roman" w:cs="Times New Roman"/>
        </w:rPr>
        <w:t xml:space="preserve">Oświadczam, że nie zachodzą w stosunku do mnie przesłanki wykluczenia z postępowania na podstawie art. </w:t>
      </w:r>
      <w:r w:rsidRPr="009A690A">
        <w:rPr>
          <w:rFonts w:ascii="Times New Roman" w:eastAsia="Times New Roman" w:hAnsi="Times New Roman" w:cs="Times New Roman"/>
        </w:rPr>
        <w:t xml:space="preserve">7 ust. 1 ustawy </w:t>
      </w:r>
      <w:r w:rsidRPr="009A690A">
        <w:rPr>
          <w:rFonts w:ascii="Times New Roman" w:hAnsi="Times New Roman" w:cs="Times New Roman"/>
        </w:rPr>
        <w:t>z dnia 13 kwietnia 2022 r.</w:t>
      </w:r>
      <w:r w:rsidRPr="009A690A">
        <w:rPr>
          <w:rFonts w:ascii="Times New Roman" w:hAnsi="Times New Roman" w:cs="Times New Roman"/>
          <w:i/>
          <w:iCs/>
        </w:rPr>
        <w:t xml:space="preserve"> o szczególnych rozwiązaniach w zakresie przeciwdziałania wspieraniu agresji na Ukrainę oraz służących ochronie bezpieczeństwa narodowego </w:t>
      </w:r>
      <w:r w:rsidRPr="009A690A">
        <w:rPr>
          <w:rFonts w:ascii="Times New Roman" w:hAnsi="Times New Roman" w:cs="Times New Roman"/>
        </w:rPr>
        <w:t>(Dz. U. poz. 835)</w:t>
      </w:r>
      <w:r w:rsidRPr="009A690A">
        <w:rPr>
          <w:rFonts w:ascii="Times New Roman" w:hAnsi="Times New Roman" w:cs="Times New Roman"/>
          <w:i/>
          <w:iCs/>
        </w:rPr>
        <w:t>.</w:t>
      </w:r>
      <w:r w:rsidRPr="009A690A">
        <w:rPr>
          <w:rFonts w:ascii="Times New Roman" w:hAnsi="Times New Roman" w:cs="Times New Roman"/>
          <w:vertAlign w:val="superscript"/>
        </w:rPr>
        <w:footnoteReference w:id="4"/>
      </w:r>
    </w:p>
    <w:p w14:paraId="4CAAF37E" w14:textId="77777777" w:rsidR="009A690A" w:rsidRPr="009A690A" w:rsidRDefault="009A690A" w:rsidP="009A690A">
      <w:pPr>
        <w:shd w:val="clear" w:color="auto" w:fill="BFBFBF"/>
        <w:spacing w:before="240" w:after="120" w:line="360" w:lineRule="auto"/>
        <w:jc w:val="both"/>
        <w:rPr>
          <w:rFonts w:ascii="Times New Roman" w:hAnsi="Times New Roman" w:cs="Times New Roman"/>
          <w:sz w:val="21"/>
          <w:szCs w:val="21"/>
          <w:lang w:eastAsia="en-US"/>
        </w:rPr>
      </w:pPr>
      <w:r w:rsidRPr="009A690A">
        <w:rPr>
          <w:rFonts w:ascii="Times New Roman" w:hAnsi="Times New Roman" w:cs="Times New Roman"/>
          <w:b/>
          <w:sz w:val="21"/>
          <w:szCs w:val="21"/>
          <w:lang w:eastAsia="en-US"/>
        </w:rPr>
        <w:t>INFORMACJA DOTYCZĄCA POLEGANIA NA ZDOLNOŚCIACH LUB SYTUACJI PODMIOTU UDOSTĘPNIAJĄCEGO ZASOBY W ZAKRESIE ODPOWIADAJĄCYM PONAD 10% WARTOŚCI ZAMÓWIENIA</w:t>
      </w:r>
      <w:r w:rsidRPr="009A690A">
        <w:rPr>
          <w:rFonts w:ascii="Times New Roman" w:hAnsi="Times New Roman" w:cs="Times New Roman"/>
          <w:b/>
          <w:bCs/>
          <w:sz w:val="21"/>
          <w:szCs w:val="21"/>
          <w:lang w:eastAsia="en-US"/>
        </w:rPr>
        <w:t>:</w:t>
      </w:r>
    </w:p>
    <w:p w14:paraId="554BF44D" w14:textId="77777777" w:rsidR="009A690A" w:rsidRPr="009A690A" w:rsidRDefault="009A690A" w:rsidP="009A690A">
      <w:pPr>
        <w:spacing w:after="120" w:line="360" w:lineRule="auto"/>
        <w:jc w:val="both"/>
        <w:rPr>
          <w:rFonts w:ascii="Times New Roman" w:hAnsi="Times New Roman" w:cs="Times New Roman"/>
          <w:sz w:val="20"/>
          <w:szCs w:val="20"/>
          <w:lang w:eastAsia="en-US"/>
        </w:rPr>
      </w:pPr>
      <w:bookmarkStart w:id="7" w:name="_Hlk99016800"/>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A690A">
        <w:rPr>
          <w:rFonts w:ascii="Times New Roman" w:hAnsi="Times New Roman" w:cs="Times New Roman"/>
          <w:sz w:val="16"/>
          <w:szCs w:val="16"/>
          <w:lang w:eastAsia="en-US"/>
        </w:rPr>
        <w:t>]</w:t>
      </w:r>
      <w:bookmarkEnd w:id="7"/>
    </w:p>
    <w:p w14:paraId="5DE80B68" w14:textId="77777777" w:rsidR="009A690A" w:rsidRPr="009A690A" w:rsidRDefault="009A690A" w:rsidP="009A690A">
      <w:pPr>
        <w:spacing w:after="12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celu wykazania spełniania warunków udziału w postępowaniu, określonych przez zamawiającego w art. 4 ust. 2  Specyfikacji Warunków Zamówienia ,</w:t>
      </w:r>
      <w:r w:rsidRPr="009A690A">
        <w:rPr>
          <w:rFonts w:ascii="Times New Roman" w:hAnsi="Times New Roman" w:cs="Times New Roman"/>
          <w:i/>
          <w:sz w:val="16"/>
          <w:szCs w:val="16"/>
          <w:lang w:eastAsia="en-US"/>
        </w:rPr>
        <w:t xml:space="preserve"> </w:t>
      </w:r>
      <w:r w:rsidRPr="009A690A">
        <w:rPr>
          <w:rFonts w:ascii="Times New Roman" w:hAnsi="Times New Roman" w:cs="Times New Roman"/>
          <w:sz w:val="21"/>
          <w:szCs w:val="21"/>
          <w:lang w:eastAsia="en-US"/>
        </w:rPr>
        <w:t xml:space="preserve"> polegam na zdolnościach lub sytuacji następującego podmiotu udostępniającego zasoby: </w:t>
      </w:r>
      <w:bookmarkStart w:id="8" w:name="_Hlk99014455"/>
      <w:r w:rsidRPr="009A690A">
        <w:rPr>
          <w:rFonts w:ascii="Times New Roman" w:hAnsi="Times New Roman" w:cs="Times New Roman"/>
          <w:sz w:val="21"/>
          <w:szCs w:val="21"/>
          <w:lang w:eastAsia="en-US"/>
        </w:rPr>
        <w:t>………………………………………………………………………...…………………………………….…</w:t>
      </w:r>
      <w:r w:rsidRPr="009A690A">
        <w:rPr>
          <w:rFonts w:ascii="Times New Roman" w:hAnsi="Times New Roman" w:cs="Times New Roman"/>
          <w:i/>
          <w:sz w:val="16"/>
          <w:szCs w:val="16"/>
          <w:lang w:eastAsia="en-US"/>
        </w:rPr>
        <w:t xml:space="preserve"> </w:t>
      </w:r>
      <w:bookmarkEnd w:id="8"/>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21"/>
          <w:szCs w:val="21"/>
          <w:lang w:eastAsia="en-US"/>
        </w:rPr>
        <w:br/>
        <w:t xml:space="preserve">w następującym zakresie: …………………………………………………………………………… </w:t>
      </w:r>
      <w:r w:rsidRPr="009A690A">
        <w:rPr>
          <w:rFonts w:ascii="Times New Roman" w:hAnsi="Times New Roman" w:cs="Times New Roman"/>
          <w:i/>
          <w:sz w:val="16"/>
          <w:szCs w:val="16"/>
          <w:lang w:eastAsia="en-US"/>
        </w:rPr>
        <w:t>(określić odpowiedni zakres udostępnianych zasobów dla wskazanego podmiotu)</w:t>
      </w:r>
      <w:r w:rsidRPr="009A690A">
        <w:rPr>
          <w:rFonts w:ascii="Times New Roman" w:hAnsi="Times New Roman" w:cs="Times New Roman"/>
          <w:iCs/>
          <w:sz w:val="16"/>
          <w:szCs w:val="16"/>
          <w:lang w:eastAsia="en-US"/>
        </w:rPr>
        <w:t>,</w:t>
      </w:r>
      <w:r w:rsidRPr="009A690A">
        <w:rPr>
          <w:rFonts w:ascii="Times New Roman" w:hAnsi="Times New Roman" w:cs="Times New Roman"/>
          <w:i/>
          <w:sz w:val="16"/>
          <w:szCs w:val="16"/>
          <w:lang w:eastAsia="en-US"/>
        </w:rPr>
        <w:br/>
      </w:r>
      <w:r w:rsidRPr="009A690A">
        <w:rPr>
          <w:rFonts w:ascii="Times New Roman" w:hAnsi="Times New Roman" w:cs="Times New Roman"/>
          <w:sz w:val="21"/>
          <w:szCs w:val="21"/>
          <w:lang w:eastAsia="en-US"/>
        </w:rPr>
        <w:t xml:space="preserve">co odpowiada ponad 10% wartości przedmiotowego zamówienia. </w:t>
      </w:r>
    </w:p>
    <w:p w14:paraId="2A0A8207" w14:textId="77777777" w:rsidR="009A690A" w:rsidRPr="009A690A" w:rsidRDefault="009A690A" w:rsidP="009A690A">
      <w:pPr>
        <w:shd w:val="clear" w:color="auto" w:fill="BFBFBF"/>
        <w:spacing w:before="240"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PODWYKONAWCY, NA KTÓREGO PRZYPADA PONAD 10% WARTOŚCI ZAMÓWIENIA:</w:t>
      </w:r>
    </w:p>
    <w:p w14:paraId="702B19EF" w14:textId="77777777" w:rsidR="009A690A" w:rsidRPr="009A690A" w:rsidRDefault="009A690A" w:rsidP="009A690A">
      <w:pPr>
        <w:spacing w:after="120" w:line="360" w:lineRule="auto"/>
        <w:jc w:val="both"/>
        <w:rPr>
          <w:rFonts w:ascii="Times New Roman" w:hAnsi="Times New Roman" w:cs="Times New Roman"/>
          <w:sz w:val="20"/>
          <w:szCs w:val="20"/>
          <w:lang w:eastAsia="en-US"/>
        </w:rPr>
      </w:pPr>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A690A">
        <w:rPr>
          <w:rFonts w:ascii="Times New Roman" w:hAnsi="Times New Roman" w:cs="Times New Roman"/>
          <w:sz w:val="16"/>
          <w:szCs w:val="16"/>
          <w:lang w:eastAsia="en-US"/>
        </w:rPr>
        <w:t>]</w:t>
      </w:r>
    </w:p>
    <w:p w14:paraId="408EEC65"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stosunku do następującego podmiotu, będącego podwykonawcą, na którego przypada ponad 10% wartości zamówienia: ……………………………………………………………………………………………….………..….……</w:t>
      </w:r>
      <w:r w:rsidRPr="009A690A">
        <w:rPr>
          <w:rFonts w:ascii="Times New Roman" w:hAnsi="Times New Roman" w:cs="Times New Roman"/>
          <w:sz w:val="20"/>
          <w:szCs w:val="20"/>
          <w:lang w:eastAsia="en-US"/>
        </w:rPr>
        <w:t xml:space="preserve"> </w:t>
      </w:r>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16"/>
          <w:szCs w:val="16"/>
          <w:lang w:eastAsia="en-US"/>
        </w:rPr>
        <w:br/>
      </w:r>
      <w:r w:rsidRPr="009A690A">
        <w:rPr>
          <w:rFonts w:ascii="Times New Roman" w:hAnsi="Times New Roman" w:cs="Times New Roman"/>
          <w:sz w:val="21"/>
          <w:szCs w:val="21"/>
          <w:lang w:eastAsia="en-US"/>
        </w:rPr>
        <w:t>nie</w:t>
      </w:r>
      <w:r w:rsidRPr="009A690A">
        <w:rPr>
          <w:rFonts w:ascii="Times New Roman" w:hAnsi="Times New Roman" w:cs="Times New Roman"/>
          <w:sz w:val="16"/>
          <w:szCs w:val="16"/>
          <w:lang w:eastAsia="en-US"/>
        </w:rPr>
        <w:t xml:space="preserve"> </w:t>
      </w:r>
      <w:r w:rsidRPr="009A690A">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460FC139" w14:textId="77777777" w:rsidR="009A690A" w:rsidRPr="009A690A" w:rsidRDefault="009A690A" w:rsidP="009A690A">
      <w:pPr>
        <w:shd w:val="clear" w:color="auto" w:fill="BFBFBF"/>
        <w:spacing w:before="240"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DOSTAWCY, NA KTÓREGO PRZYPADA PONAD 10% WARTOŚCI ZAMÓWIENIA:</w:t>
      </w:r>
    </w:p>
    <w:p w14:paraId="65747C13" w14:textId="77777777" w:rsidR="009A690A" w:rsidRPr="009A690A" w:rsidRDefault="009A690A" w:rsidP="009A690A">
      <w:pPr>
        <w:spacing w:after="120" w:line="360" w:lineRule="auto"/>
        <w:jc w:val="both"/>
        <w:rPr>
          <w:rFonts w:ascii="Times New Roman" w:hAnsi="Times New Roman" w:cs="Times New Roman"/>
          <w:sz w:val="20"/>
          <w:szCs w:val="20"/>
          <w:lang w:eastAsia="en-US"/>
        </w:rPr>
      </w:pPr>
      <w:r w:rsidRPr="009A690A">
        <w:rPr>
          <w:rFonts w:ascii="Times New Roman" w:hAnsi="Times New Roman" w:cs="Times New Roman"/>
          <w:sz w:val="16"/>
          <w:szCs w:val="16"/>
          <w:lang w:eastAsia="en-US"/>
        </w:rPr>
        <w:t>[UWAGA</w:t>
      </w:r>
      <w:r w:rsidRPr="009A690A">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9A690A">
        <w:rPr>
          <w:rFonts w:ascii="Times New Roman" w:hAnsi="Times New Roman" w:cs="Times New Roman"/>
          <w:sz w:val="16"/>
          <w:szCs w:val="16"/>
          <w:lang w:eastAsia="en-US"/>
        </w:rPr>
        <w:t>]</w:t>
      </w:r>
    </w:p>
    <w:p w14:paraId="40C8D2F9"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Oświadczam, że w stosunku do następującego podmiotu, będącego dostawcą, na którego przypada ponad 10% wartości zamówienia: ……………………………………………………………………………………………….………..….……</w:t>
      </w:r>
      <w:r w:rsidRPr="009A690A">
        <w:rPr>
          <w:rFonts w:ascii="Times New Roman" w:hAnsi="Times New Roman" w:cs="Times New Roman"/>
          <w:sz w:val="20"/>
          <w:szCs w:val="20"/>
          <w:lang w:eastAsia="en-US"/>
        </w:rPr>
        <w:t xml:space="preserve"> </w:t>
      </w:r>
      <w:r w:rsidRPr="009A690A">
        <w:rPr>
          <w:rFonts w:ascii="Times New Roman" w:hAnsi="Times New Roman" w:cs="Times New Roman"/>
          <w:i/>
          <w:sz w:val="16"/>
          <w:szCs w:val="16"/>
          <w:lang w:eastAsia="en-US"/>
        </w:rPr>
        <w:t>(podać pełną nazwę/firmę, adres, a także w zależności od podmiotu: NIP/PESEL, KRS/CEiDG)</w:t>
      </w:r>
      <w:r w:rsidRPr="009A690A">
        <w:rPr>
          <w:rFonts w:ascii="Times New Roman" w:hAnsi="Times New Roman" w:cs="Times New Roman"/>
          <w:sz w:val="16"/>
          <w:szCs w:val="16"/>
          <w:lang w:eastAsia="en-US"/>
        </w:rPr>
        <w:t>,</w:t>
      </w:r>
      <w:r w:rsidRPr="009A690A">
        <w:rPr>
          <w:rFonts w:ascii="Times New Roman" w:hAnsi="Times New Roman" w:cs="Times New Roman"/>
          <w:sz w:val="16"/>
          <w:szCs w:val="16"/>
          <w:lang w:eastAsia="en-US"/>
        </w:rPr>
        <w:br/>
      </w:r>
      <w:r w:rsidRPr="009A690A">
        <w:rPr>
          <w:rFonts w:ascii="Times New Roman" w:hAnsi="Times New Roman" w:cs="Times New Roman"/>
          <w:sz w:val="21"/>
          <w:szCs w:val="21"/>
          <w:lang w:eastAsia="en-US"/>
        </w:rPr>
        <w:t>nie</w:t>
      </w:r>
      <w:r w:rsidRPr="009A690A">
        <w:rPr>
          <w:rFonts w:ascii="Times New Roman" w:hAnsi="Times New Roman" w:cs="Times New Roman"/>
          <w:sz w:val="16"/>
          <w:szCs w:val="16"/>
          <w:lang w:eastAsia="en-US"/>
        </w:rPr>
        <w:t xml:space="preserve"> </w:t>
      </w:r>
      <w:r w:rsidRPr="009A690A">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73526DC6" w14:textId="77777777" w:rsidR="009A690A" w:rsidRPr="009A690A" w:rsidRDefault="009A690A" w:rsidP="009A690A">
      <w:pPr>
        <w:spacing w:after="0" w:line="360" w:lineRule="auto"/>
        <w:ind w:left="5664" w:firstLine="708"/>
        <w:jc w:val="both"/>
        <w:rPr>
          <w:rFonts w:ascii="Times New Roman" w:hAnsi="Times New Roman" w:cs="Times New Roman"/>
          <w:i/>
          <w:sz w:val="16"/>
          <w:szCs w:val="16"/>
          <w:lang w:eastAsia="en-US"/>
        </w:rPr>
      </w:pPr>
    </w:p>
    <w:p w14:paraId="3C4A4488" w14:textId="77777777" w:rsidR="009A690A" w:rsidRPr="009A690A" w:rsidRDefault="009A690A" w:rsidP="009A690A">
      <w:pPr>
        <w:shd w:val="clear" w:color="auto" w:fill="BFBFBF"/>
        <w:spacing w:before="240" w:after="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OŚWIADCZENIE DOTYCZĄCE PODANYCH INFORMACJI:</w:t>
      </w:r>
    </w:p>
    <w:p w14:paraId="0833FC23" w14:textId="77777777" w:rsidR="009A690A" w:rsidRPr="009A690A" w:rsidRDefault="009A690A" w:rsidP="009A690A">
      <w:pPr>
        <w:spacing w:after="0" w:line="360" w:lineRule="auto"/>
        <w:jc w:val="both"/>
        <w:rPr>
          <w:rFonts w:ascii="Times New Roman" w:hAnsi="Times New Roman" w:cs="Times New Roman"/>
          <w:b/>
          <w:lang w:eastAsia="en-US"/>
        </w:rPr>
      </w:pPr>
    </w:p>
    <w:p w14:paraId="4D5C7F50"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 xml:space="preserve">Oświadczam, że wszystkie informacje podane w powyższych oświadczeniach są aktualne </w:t>
      </w:r>
      <w:r w:rsidRPr="009A690A">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08D0D88" w14:textId="77777777" w:rsidR="009A690A" w:rsidRPr="009A690A" w:rsidRDefault="009A690A" w:rsidP="009A690A">
      <w:pPr>
        <w:spacing w:after="0" w:line="360" w:lineRule="auto"/>
        <w:jc w:val="both"/>
        <w:rPr>
          <w:rFonts w:ascii="Times New Roman" w:hAnsi="Times New Roman" w:cs="Times New Roman"/>
          <w:sz w:val="20"/>
          <w:szCs w:val="20"/>
          <w:lang w:eastAsia="en-US"/>
        </w:rPr>
      </w:pPr>
    </w:p>
    <w:p w14:paraId="6E4D02B4" w14:textId="77777777" w:rsidR="009A690A" w:rsidRPr="009A690A" w:rsidRDefault="009A690A" w:rsidP="009A690A">
      <w:pPr>
        <w:shd w:val="clear" w:color="auto" w:fill="BFBFBF"/>
        <w:spacing w:after="120" w:line="360" w:lineRule="auto"/>
        <w:jc w:val="both"/>
        <w:rPr>
          <w:rFonts w:ascii="Times New Roman" w:hAnsi="Times New Roman" w:cs="Times New Roman"/>
          <w:b/>
          <w:sz w:val="21"/>
          <w:szCs w:val="21"/>
          <w:lang w:eastAsia="en-US"/>
        </w:rPr>
      </w:pPr>
      <w:r w:rsidRPr="009A690A">
        <w:rPr>
          <w:rFonts w:ascii="Times New Roman" w:hAnsi="Times New Roman" w:cs="Times New Roman"/>
          <w:b/>
          <w:sz w:val="21"/>
          <w:szCs w:val="21"/>
          <w:lang w:eastAsia="en-US"/>
        </w:rPr>
        <w:t>INFORMACJA DOTYCZĄCA DOSTĘPU DO PODMIOTOWYCH ŚRODKÓW DOWODOWYCH:</w:t>
      </w:r>
    </w:p>
    <w:p w14:paraId="1B6DAD9A" w14:textId="77777777" w:rsidR="009A690A" w:rsidRPr="009A690A" w:rsidRDefault="009A690A" w:rsidP="009A690A">
      <w:pPr>
        <w:spacing w:after="12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9A690A">
        <w:rPr>
          <w:rFonts w:ascii="Times New Roman" w:hAnsi="Times New Roman" w:cs="Times New Roman"/>
          <w:lang w:eastAsia="en-US"/>
        </w:rPr>
        <w:t xml:space="preserve"> </w:t>
      </w:r>
      <w:r w:rsidRPr="009A690A">
        <w:rPr>
          <w:rFonts w:ascii="Times New Roman" w:hAnsi="Times New Roman" w:cs="Times New Roman"/>
          <w:sz w:val="21"/>
          <w:szCs w:val="21"/>
          <w:lang w:eastAsia="en-US"/>
        </w:rPr>
        <w:t>dane umożliwiające dostęp do tych środków:</w:t>
      </w:r>
      <w:r w:rsidRPr="009A690A">
        <w:rPr>
          <w:rFonts w:ascii="Times New Roman" w:hAnsi="Times New Roman" w:cs="Times New Roman"/>
          <w:sz w:val="21"/>
          <w:szCs w:val="21"/>
          <w:lang w:eastAsia="en-US"/>
        </w:rPr>
        <w:br/>
        <w:t>1) ......................................................................................................................................................</w:t>
      </w:r>
    </w:p>
    <w:p w14:paraId="59A9AA4F"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i/>
          <w:sz w:val="16"/>
          <w:szCs w:val="16"/>
          <w:lang w:eastAsia="en-US"/>
        </w:rPr>
        <w:t>(wskazać podmiotowy środek dowodowy, adres internetowy, wydający urząd lub organ, dokładne dane referencyjne dokumentacji)</w:t>
      </w:r>
    </w:p>
    <w:p w14:paraId="5CF78FD5" w14:textId="77777777" w:rsidR="009A690A" w:rsidRPr="009A690A" w:rsidRDefault="009A690A" w:rsidP="009A690A">
      <w:pPr>
        <w:spacing w:after="0"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2) .......................................................................................................................................................</w:t>
      </w:r>
    </w:p>
    <w:p w14:paraId="2055D73E" w14:textId="77777777" w:rsidR="009A690A" w:rsidRPr="009A690A" w:rsidRDefault="009A690A" w:rsidP="009A690A">
      <w:pPr>
        <w:spacing w:after="0" w:line="360" w:lineRule="auto"/>
        <w:jc w:val="both"/>
        <w:rPr>
          <w:rFonts w:ascii="Times New Roman" w:hAnsi="Times New Roman" w:cs="Times New Roman"/>
          <w:i/>
          <w:sz w:val="16"/>
          <w:szCs w:val="16"/>
          <w:lang w:eastAsia="en-US"/>
        </w:rPr>
      </w:pPr>
      <w:r w:rsidRPr="009A690A">
        <w:rPr>
          <w:rFonts w:ascii="Times New Roman" w:hAnsi="Times New Roman" w:cs="Times New Roman"/>
          <w:i/>
          <w:sz w:val="16"/>
          <w:szCs w:val="16"/>
          <w:lang w:eastAsia="en-US"/>
        </w:rPr>
        <w:t>(wskazać podmiotowy środek dowodowy, adres internetowy, wydający urząd lub organ, dokładne dane referencyjne dokumentacji)</w:t>
      </w:r>
    </w:p>
    <w:p w14:paraId="182F187A" w14:textId="77777777" w:rsidR="009A690A" w:rsidRPr="009A690A" w:rsidRDefault="009A690A" w:rsidP="009A690A">
      <w:pPr>
        <w:spacing w:after="0" w:line="360" w:lineRule="auto"/>
        <w:jc w:val="both"/>
        <w:rPr>
          <w:rFonts w:ascii="Times New Roman" w:hAnsi="Times New Roman" w:cs="Times New Roman"/>
          <w:i/>
          <w:sz w:val="16"/>
          <w:szCs w:val="16"/>
          <w:lang w:eastAsia="en-US"/>
        </w:rPr>
      </w:pPr>
    </w:p>
    <w:p w14:paraId="61CAC793" w14:textId="77777777" w:rsidR="009A690A" w:rsidRPr="009A690A" w:rsidRDefault="009A690A" w:rsidP="009A690A">
      <w:pPr>
        <w:spacing w:after="0" w:line="360" w:lineRule="auto"/>
        <w:jc w:val="both"/>
        <w:rPr>
          <w:rFonts w:ascii="Times New Roman" w:hAnsi="Times New Roman" w:cs="Times New Roman"/>
          <w:sz w:val="21"/>
          <w:szCs w:val="21"/>
          <w:lang w:eastAsia="en-US"/>
        </w:rPr>
      </w:pPr>
    </w:p>
    <w:p w14:paraId="3B5748A4"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9A690A">
        <w:rPr>
          <w:rFonts w:ascii="Times New Roman" w:hAnsi="Times New Roman" w:cs="Times New Roman"/>
          <w:i/>
          <w:color w:val="0070C0"/>
          <w:lang w:eastAsia="en-US"/>
        </w:rPr>
        <w:t>&lt;dokument należy sporządzić w postaci elektronicznej i podpisać kwalifikowanym podpisem elektronicznym osoby/osób uprawnionej/-ych do reprezentacji&gt;</w:t>
      </w:r>
    </w:p>
    <w:p w14:paraId="1E8A872F" w14:textId="77777777" w:rsidR="009A690A" w:rsidRPr="009A690A" w:rsidRDefault="009A690A" w:rsidP="009A690A">
      <w:pPr>
        <w:spacing w:line="360" w:lineRule="auto"/>
        <w:jc w:val="both"/>
        <w:rPr>
          <w:rFonts w:ascii="Times New Roman" w:hAnsi="Times New Roman" w:cs="Times New Roman"/>
          <w:sz w:val="21"/>
          <w:szCs w:val="21"/>
          <w:lang w:eastAsia="en-US"/>
        </w:rPr>
      </w:pPr>
      <w:r w:rsidRPr="009A690A">
        <w:rPr>
          <w:rFonts w:ascii="Times New Roman" w:hAnsi="Times New Roman" w:cs="Times New Roman"/>
          <w:sz w:val="21"/>
          <w:szCs w:val="21"/>
          <w:lang w:eastAsia="en-US"/>
        </w:rPr>
        <w:tab/>
      </w:r>
      <w:r w:rsidRPr="009A690A">
        <w:rPr>
          <w:rFonts w:ascii="Times New Roman" w:hAnsi="Times New Roman" w:cs="Times New Roman"/>
          <w:sz w:val="21"/>
          <w:szCs w:val="21"/>
          <w:lang w:eastAsia="en-US"/>
        </w:rPr>
        <w:tab/>
      </w:r>
    </w:p>
    <w:p w14:paraId="4370D41D"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vertAlign w:val="superscript"/>
          <w:lang w:eastAsia="en-US"/>
        </w:rPr>
        <w:footnoteRef/>
      </w:r>
      <w:r w:rsidRPr="009A690A">
        <w:rPr>
          <w:rFonts w:ascii="Arial" w:eastAsiaTheme="minorHAnsi"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8645A9" w14:textId="77777777" w:rsidR="009A690A" w:rsidRPr="009A690A" w:rsidRDefault="009A690A" w:rsidP="003126A3">
      <w:pPr>
        <w:numPr>
          <w:ilvl w:val="0"/>
          <w:numId w:val="99"/>
        </w:numPr>
        <w:spacing w:after="0" w:line="240" w:lineRule="auto"/>
        <w:rPr>
          <w:rFonts w:ascii="Arial" w:eastAsiaTheme="minorHAnsi" w:hAnsi="Arial" w:cs="Arial"/>
          <w:sz w:val="16"/>
          <w:szCs w:val="16"/>
          <w:lang w:eastAsia="en-US"/>
        </w:rPr>
      </w:pPr>
      <w:r w:rsidRPr="009A690A">
        <w:rPr>
          <w:rFonts w:ascii="Arial" w:eastAsiaTheme="minorHAnsi" w:hAnsi="Arial" w:cs="Arial"/>
          <w:sz w:val="16"/>
          <w:szCs w:val="16"/>
          <w:lang w:eastAsia="en-US"/>
        </w:rPr>
        <w:t>obywateli rosyjskich lub osób fizycznych lub prawnych, podmiotów lub organów z siedzibą w Rosji;</w:t>
      </w:r>
    </w:p>
    <w:p w14:paraId="6C2B3829" w14:textId="77777777" w:rsidR="009A690A" w:rsidRPr="009A690A" w:rsidRDefault="009A690A" w:rsidP="003126A3">
      <w:pPr>
        <w:numPr>
          <w:ilvl w:val="0"/>
          <w:numId w:val="99"/>
        </w:numPr>
        <w:spacing w:after="0" w:line="240" w:lineRule="auto"/>
        <w:rPr>
          <w:rFonts w:ascii="Arial" w:eastAsiaTheme="minorHAnsi" w:hAnsi="Arial" w:cs="Arial"/>
          <w:sz w:val="16"/>
          <w:szCs w:val="16"/>
          <w:lang w:eastAsia="en-US"/>
        </w:rPr>
      </w:pPr>
      <w:r w:rsidRPr="009A690A">
        <w:rPr>
          <w:rFonts w:ascii="Arial" w:eastAsiaTheme="minorHAnsi" w:hAnsi="Arial" w:cs="Arial"/>
          <w:sz w:val="16"/>
          <w:szCs w:val="16"/>
          <w:lang w:eastAsia="en-US"/>
        </w:rPr>
        <w:t>osób prawnych, podmiotów lub organów, do których prawa własności bezpośrednio lub pośrednio w ponad 50 % należą do podmiotu, o którym mowa w lit. a) niniejszego ustępu; lub</w:t>
      </w:r>
    </w:p>
    <w:p w14:paraId="51167FF2" w14:textId="77777777" w:rsidR="009A690A" w:rsidRPr="009A690A" w:rsidRDefault="009A690A" w:rsidP="003126A3">
      <w:pPr>
        <w:numPr>
          <w:ilvl w:val="0"/>
          <w:numId w:val="99"/>
        </w:numPr>
        <w:spacing w:after="0" w:line="240" w:lineRule="auto"/>
        <w:rPr>
          <w:rFonts w:ascii="Arial" w:eastAsiaTheme="minorHAnsi" w:hAnsi="Arial" w:cs="Arial"/>
          <w:sz w:val="16"/>
          <w:szCs w:val="16"/>
          <w:lang w:eastAsia="en-US"/>
        </w:rPr>
      </w:pPr>
      <w:r w:rsidRPr="009A690A">
        <w:rPr>
          <w:rFonts w:ascii="Arial" w:eastAsiaTheme="minorHAnsi" w:hAnsi="Arial" w:cs="Arial"/>
          <w:sz w:val="16"/>
          <w:szCs w:val="16"/>
          <w:lang w:eastAsia="en-US"/>
        </w:rPr>
        <w:t>osób fizycznych lub prawnych, podmiotów lub organów działających w imieniu lub pod kierunkiem podmiotu, o którym mowa w lit. a) lub b) niniejszego ustępu,</w:t>
      </w:r>
    </w:p>
    <w:p w14:paraId="673734EA"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p w14:paraId="4BF5D238"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vertAlign w:val="superscript"/>
          <w:lang w:eastAsia="en-US"/>
        </w:rPr>
        <w:footnoteRef/>
      </w:r>
      <w:r w:rsidRPr="009A690A">
        <w:rPr>
          <w:rFonts w:ascii="Arial" w:eastAsiaTheme="minorHAnsi" w:hAnsi="Arial" w:cs="Arial"/>
          <w:sz w:val="16"/>
          <w:szCs w:val="16"/>
          <w:lang w:eastAsia="en-US"/>
        </w:rPr>
        <w:t xml:space="preserve"> Zgodnie z treścią art. 7 ust. 1 ustawy z dnia 13 kwietnia 2022 r. </w:t>
      </w:r>
      <w:r w:rsidRPr="009A690A">
        <w:rPr>
          <w:rFonts w:ascii="Arial" w:eastAsiaTheme="minorHAnsi" w:hAnsi="Arial" w:cs="Arial"/>
          <w:i/>
          <w:iCs/>
          <w:sz w:val="16"/>
          <w:szCs w:val="16"/>
          <w:lang w:eastAsia="en-US"/>
        </w:rPr>
        <w:t xml:space="preserve">o szczególnych rozwiązaniach w zakresie przeciwdziałania wspieraniu agresji na Ukrainę oraz służących ochronie bezpieczeństwa narodowego, </w:t>
      </w:r>
      <w:r w:rsidRPr="009A690A">
        <w:rPr>
          <w:rFonts w:ascii="Arial" w:eastAsiaTheme="minorHAnsi" w:hAnsi="Arial" w:cs="Arial"/>
          <w:sz w:val="16"/>
          <w:szCs w:val="16"/>
          <w:lang w:eastAsia="en-US"/>
        </w:rPr>
        <w:t xml:space="preserve">z </w:t>
      </w:r>
      <w:r w:rsidRPr="009A690A">
        <w:rPr>
          <w:rFonts w:ascii="Arial" w:eastAsia="Times New Roman" w:hAnsi="Arial" w:cs="Arial"/>
          <w:sz w:val="16"/>
          <w:szCs w:val="16"/>
        </w:rPr>
        <w:t>postępowania o udzielenie zamówienia publicznego lub konkursu prowadzonego na podstawie ustawy Pzp wyklucza się:</w:t>
      </w:r>
    </w:p>
    <w:p w14:paraId="308E86AF" w14:textId="77777777" w:rsidR="009A690A" w:rsidRPr="009A690A" w:rsidRDefault="009A690A" w:rsidP="009A690A">
      <w:pPr>
        <w:spacing w:after="0" w:line="240" w:lineRule="auto"/>
        <w:jc w:val="both"/>
        <w:rPr>
          <w:rFonts w:ascii="Arial" w:eastAsia="Times New Roman" w:hAnsi="Arial" w:cs="Arial"/>
          <w:sz w:val="16"/>
          <w:szCs w:val="16"/>
        </w:rPr>
      </w:pPr>
      <w:r w:rsidRPr="009A690A">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D1C755"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heme="minorHAnsi" w:hAnsi="Arial" w:cs="Arial"/>
          <w:sz w:val="16"/>
          <w:szCs w:val="16"/>
          <w:lang w:eastAsia="en-US"/>
        </w:rPr>
        <w:t xml:space="preserve">2) </w:t>
      </w:r>
      <w:r w:rsidRPr="009A690A">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D8E6F7" w14:textId="77777777" w:rsidR="009A690A" w:rsidRPr="009A690A" w:rsidRDefault="009A690A" w:rsidP="009A690A">
      <w:pPr>
        <w:spacing w:after="0" w:line="240" w:lineRule="auto"/>
        <w:jc w:val="both"/>
        <w:rPr>
          <w:rFonts w:ascii="Arial" w:eastAsiaTheme="minorHAnsi" w:hAnsi="Arial" w:cs="Arial"/>
          <w:sz w:val="16"/>
          <w:szCs w:val="16"/>
          <w:lang w:eastAsia="en-US"/>
        </w:rPr>
      </w:pPr>
      <w:r w:rsidRPr="009A690A">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215876" w14:textId="77777777" w:rsidR="009A690A" w:rsidRPr="009A690A" w:rsidRDefault="009A690A" w:rsidP="009A690A">
      <w:pPr>
        <w:spacing w:after="0"/>
        <w:rPr>
          <w:rFonts w:ascii="Times New Roman" w:eastAsia="Times New Roman" w:hAnsi="Times New Roman" w:cs="Times New Roman"/>
        </w:rPr>
      </w:pPr>
    </w:p>
    <w:p w14:paraId="1E4B92B1" w14:textId="77777777" w:rsidR="009A690A" w:rsidRPr="009A690A" w:rsidRDefault="009A690A" w:rsidP="009A690A">
      <w:pPr>
        <w:spacing w:after="0"/>
        <w:rPr>
          <w:rFonts w:ascii="Times New Roman" w:eastAsia="Times New Roman" w:hAnsi="Times New Roman" w:cs="Times New Roman"/>
        </w:rPr>
      </w:pPr>
    </w:p>
    <w:p w14:paraId="54475263" w14:textId="77777777" w:rsidR="009A690A" w:rsidRPr="009A690A" w:rsidRDefault="009A690A" w:rsidP="009A690A">
      <w:pPr>
        <w:spacing w:after="0"/>
        <w:rPr>
          <w:rFonts w:ascii="Times New Roman" w:eastAsia="Times New Roman" w:hAnsi="Times New Roman" w:cs="Times New Roman"/>
        </w:rPr>
      </w:pPr>
    </w:p>
    <w:p w14:paraId="4F3081BF" w14:textId="77777777" w:rsidR="009A690A" w:rsidRPr="009A690A" w:rsidRDefault="009A690A" w:rsidP="009A690A">
      <w:pPr>
        <w:spacing w:after="0"/>
        <w:rPr>
          <w:rFonts w:ascii="Times New Roman" w:eastAsia="Times New Roman" w:hAnsi="Times New Roman" w:cs="Times New Roman"/>
        </w:rPr>
      </w:pPr>
    </w:p>
    <w:p w14:paraId="12EE57CD" w14:textId="77777777" w:rsidR="009A690A" w:rsidRPr="009A690A" w:rsidRDefault="009A690A" w:rsidP="009A690A">
      <w:pPr>
        <w:spacing w:after="0"/>
        <w:rPr>
          <w:rFonts w:ascii="Times New Roman" w:eastAsia="Times New Roman" w:hAnsi="Times New Roman" w:cs="Times New Roman"/>
        </w:rPr>
      </w:pPr>
    </w:p>
    <w:p w14:paraId="5CAB1E06" w14:textId="77777777" w:rsidR="009A690A" w:rsidRPr="009A690A" w:rsidRDefault="009A690A" w:rsidP="009A690A">
      <w:pPr>
        <w:spacing w:after="0"/>
        <w:rPr>
          <w:rFonts w:ascii="Times New Roman" w:eastAsia="Times New Roman" w:hAnsi="Times New Roman" w:cs="Times New Roman"/>
        </w:rPr>
      </w:pPr>
    </w:p>
    <w:p w14:paraId="2BABC21E" w14:textId="77777777" w:rsidR="009A690A" w:rsidRPr="009A690A" w:rsidRDefault="009A690A" w:rsidP="009A690A">
      <w:pPr>
        <w:spacing w:after="0"/>
        <w:rPr>
          <w:rFonts w:ascii="Times New Roman" w:eastAsia="Times New Roman" w:hAnsi="Times New Roman" w:cs="Times New Roman"/>
        </w:rPr>
      </w:pPr>
    </w:p>
    <w:p w14:paraId="7742CEFD" w14:textId="77777777" w:rsidR="009A690A" w:rsidRPr="009A690A" w:rsidRDefault="009A690A" w:rsidP="009A690A">
      <w:pPr>
        <w:spacing w:after="0"/>
        <w:rPr>
          <w:rFonts w:ascii="Times New Roman" w:eastAsia="Times New Roman" w:hAnsi="Times New Roman" w:cs="Times New Roman"/>
        </w:rPr>
      </w:pPr>
    </w:p>
    <w:p w14:paraId="590BB4CC" w14:textId="77777777" w:rsidR="009A690A" w:rsidRPr="009A690A" w:rsidRDefault="009A690A" w:rsidP="009A690A">
      <w:pPr>
        <w:spacing w:after="0"/>
        <w:rPr>
          <w:rFonts w:ascii="Times New Roman" w:eastAsia="Times New Roman" w:hAnsi="Times New Roman" w:cs="Times New Roman"/>
        </w:rPr>
      </w:pPr>
    </w:p>
    <w:p w14:paraId="3123DDBD" w14:textId="77777777" w:rsidR="009A690A" w:rsidRPr="009A690A" w:rsidRDefault="009A690A" w:rsidP="009A690A">
      <w:pPr>
        <w:spacing w:after="0"/>
        <w:rPr>
          <w:rFonts w:ascii="Times New Roman" w:eastAsia="Times New Roman" w:hAnsi="Times New Roman" w:cs="Times New Roman"/>
        </w:rPr>
      </w:pPr>
    </w:p>
    <w:p w14:paraId="47FE5727" w14:textId="77777777" w:rsidR="009A690A" w:rsidRPr="009A690A" w:rsidRDefault="009A690A" w:rsidP="009A690A">
      <w:pPr>
        <w:spacing w:after="0"/>
        <w:rPr>
          <w:rFonts w:ascii="Times New Roman" w:eastAsia="Times New Roman" w:hAnsi="Times New Roman" w:cs="Times New Roman"/>
        </w:rPr>
      </w:pPr>
    </w:p>
    <w:p w14:paraId="0362558E" w14:textId="77777777" w:rsidR="009A690A" w:rsidRPr="009A690A" w:rsidRDefault="009A690A" w:rsidP="009A690A">
      <w:pPr>
        <w:spacing w:after="0"/>
        <w:rPr>
          <w:rFonts w:ascii="Times New Roman" w:eastAsia="Times New Roman" w:hAnsi="Times New Roman" w:cs="Times New Roman"/>
        </w:rPr>
      </w:pPr>
    </w:p>
    <w:p w14:paraId="6E78C8A7" w14:textId="77777777" w:rsidR="009A690A" w:rsidRPr="009A690A" w:rsidRDefault="009A690A" w:rsidP="009A690A">
      <w:pPr>
        <w:spacing w:after="0"/>
        <w:rPr>
          <w:rFonts w:ascii="Times New Roman" w:eastAsia="Times New Roman" w:hAnsi="Times New Roman" w:cs="Times New Roman"/>
        </w:rPr>
      </w:pPr>
    </w:p>
    <w:p w14:paraId="2AB6A4FB" w14:textId="77777777" w:rsidR="009A690A" w:rsidRPr="009A690A" w:rsidRDefault="009A690A" w:rsidP="009A690A">
      <w:pPr>
        <w:spacing w:after="0"/>
        <w:rPr>
          <w:rFonts w:ascii="Times New Roman" w:eastAsia="Times New Roman" w:hAnsi="Times New Roman" w:cs="Times New Roman"/>
        </w:rPr>
      </w:pPr>
    </w:p>
    <w:p w14:paraId="3BE403D4" w14:textId="77777777" w:rsidR="009A690A" w:rsidRPr="009A690A" w:rsidRDefault="009A690A" w:rsidP="009A690A">
      <w:pPr>
        <w:spacing w:after="0"/>
        <w:rPr>
          <w:rFonts w:ascii="Times New Roman" w:eastAsia="Times New Roman" w:hAnsi="Times New Roman" w:cs="Times New Roman"/>
        </w:rPr>
      </w:pPr>
    </w:p>
    <w:p w14:paraId="3573C345" w14:textId="77777777" w:rsidR="009A690A" w:rsidRPr="009A690A" w:rsidRDefault="009A690A" w:rsidP="009A690A">
      <w:pPr>
        <w:spacing w:after="0"/>
        <w:rPr>
          <w:rFonts w:ascii="Times New Roman" w:eastAsia="Times New Roman" w:hAnsi="Times New Roman" w:cs="Times New Roman"/>
        </w:rPr>
      </w:pPr>
    </w:p>
    <w:p w14:paraId="3516ED15" w14:textId="77777777" w:rsidR="009A690A" w:rsidRPr="009A690A" w:rsidRDefault="009A690A" w:rsidP="009A690A">
      <w:pPr>
        <w:spacing w:after="0"/>
        <w:rPr>
          <w:rFonts w:ascii="Times New Roman" w:eastAsia="Times New Roman" w:hAnsi="Times New Roman" w:cs="Times New Roman"/>
        </w:rPr>
      </w:pPr>
    </w:p>
    <w:p w14:paraId="4B920F40" w14:textId="77777777" w:rsidR="009A690A" w:rsidRPr="009A690A" w:rsidRDefault="009A690A" w:rsidP="009A690A">
      <w:pPr>
        <w:spacing w:after="0"/>
        <w:rPr>
          <w:rFonts w:ascii="Times New Roman" w:eastAsia="Times New Roman" w:hAnsi="Times New Roman" w:cs="Times New Roman"/>
        </w:rPr>
      </w:pPr>
    </w:p>
    <w:p w14:paraId="3D5FF52C" w14:textId="77777777" w:rsidR="009A690A" w:rsidRPr="009A690A" w:rsidRDefault="009A690A" w:rsidP="009A690A">
      <w:pPr>
        <w:spacing w:after="0"/>
        <w:rPr>
          <w:rFonts w:ascii="Times New Roman" w:eastAsia="Times New Roman" w:hAnsi="Times New Roman" w:cs="Times New Roman"/>
        </w:rPr>
      </w:pPr>
    </w:p>
    <w:p w14:paraId="254D7A8B" w14:textId="77777777" w:rsidR="009A690A" w:rsidRPr="009A690A" w:rsidRDefault="009A690A" w:rsidP="009A690A">
      <w:pPr>
        <w:spacing w:after="0"/>
        <w:rPr>
          <w:rFonts w:ascii="Times New Roman" w:eastAsia="Times New Roman" w:hAnsi="Times New Roman" w:cs="Times New Roman"/>
        </w:rPr>
      </w:pPr>
    </w:p>
    <w:p w14:paraId="2862ED01" w14:textId="77777777" w:rsidR="009A690A" w:rsidRPr="009A690A" w:rsidRDefault="009A690A" w:rsidP="009A690A">
      <w:pPr>
        <w:spacing w:after="0"/>
        <w:rPr>
          <w:rFonts w:ascii="Times New Roman" w:eastAsia="Times New Roman" w:hAnsi="Times New Roman" w:cs="Times New Roman"/>
        </w:rPr>
      </w:pPr>
    </w:p>
    <w:p w14:paraId="762B1647" w14:textId="77777777" w:rsidR="009A690A" w:rsidRPr="009A690A" w:rsidRDefault="009A690A" w:rsidP="009A690A">
      <w:pPr>
        <w:spacing w:after="0"/>
        <w:rPr>
          <w:rFonts w:ascii="Times New Roman" w:eastAsia="Times New Roman" w:hAnsi="Times New Roman" w:cs="Times New Roman"/>
        </w:rPr>
      </w:pPr>
    </w:p>
    <w:p w14:paraId="6E02969B" w14:textId="77777777" w:rsidR="009A690A" w:rsidRPr="009A690A" w:rsidRDefault="009A690A" w:rsidP="009A690A">
      <w:pPr>
        <w:spacing w:after="0"/>
        <w:rPr>
          <w:rFonts w:ascii="Times New Roman" w:eastAsia="Times New Roman" w:hAnsi="Times New Roman" w:cs="Times New Roman"/>
        </w:rPr>
      </w:pPr>
    </w:p>
    <w:p w14:paraId="7458990A" w14:textId="77777777" w:rsidR="009A690A" w:rsidRPr="009A690A" w:rsidRDefault="009A690A" w:rsidP="009A690A">
      <w:pPr>
        <w:spacing w:after="0"/>
        <w:rPr>
          <w:rFonts w:ascii="Times New Roman" w:eastAsia="Times New Roman" w:hAnsi="Times New Roman" w:cs="Times New Roman"/>
        </w:rPr>
      </w:pPr>
    </w:p>
    <w:p w14:paraId="05F401A8" w14:textId="77777777" w:rsidR="009A690A" w:rsidRPr="009A690A" w:rsidRDefault="009A690A" w:rsidP="009A690A">
      <w:pPr>
        <w:spacing w:after="0"/>
        <w:rPr>
          <w:rFonts w:ascii="Times New Roman" w:eastAsia="Times New Roman" w:hAnsi="Times New Roman" w:cs="Times New Roman"/>
        </w:rPr>
      </w:pPr>
    </w:p>
    <w:p w14:paraId="7CF04898" w14:textId="77777777" w:rsidR="009A690A" w:rsidRPr="009A690A" w:rsidRDefault="009A690A" w:rsidP="009A690A">
      <w:pPr>
        <w:spacing w:after="0"/>
        <w:rPr>
          <w:rFonts w:ascii="Times New Roman" w:eastAsia="Times New Roman" w:hAnsi="Times New Roman" w:cs="Times New Roman"/>
        </w:rPr>
      </w:pPr>
    </w:p>
    <w:p w14:paraId="291DE2C3" w14:textId="7B5133CB" w:rsidR="009A690A" w:rsidRPr="009A690A" w:rsidRDefault="009A690A" w:rsidP="009A690A">
      <w:pPr>
        <w:spacing w:before="480" w:after="0" w:line="257" w:lineRule="auto"/>
        <w:ind w:left="5245" w:firstLine="709"/>
        <w:jc w:val="right"/>
        <w:rPr>
          <w:rFonts w:ascii="Times New Roman" w:hAnsi="Times New Roman" w:cs="Times New Roman"/>
          <w:b/>
          <w:lang w:eastAsia="en-US"/>
        </w:rPr>
      </w:pPr>
      <w:r w:rsidRPr="009A690A">
        <w:rPr>
          <w:rFonts w:ascii="Times New Roman" w:hAnsi="Times New Roman" w:cs="Times New Roman"/>
          <w:b/>
          <w:bCs/>
          <w:lang w:eastAsia="en-US"/>
        </w:rPr>
        <w:t xml:space="preserve">Formularz Nr </w:t>
      </w:r>
      <w:r w:rsidR="00CA5CE6">
        <w:rPr>
          <w:rFonts w:ascii="Times New Roman" w:hAnsi="Times New Roman" w:cs="Times New Roman"/>
          <w:b/>
          <w:bCs/>
          <w:lang w:eastAsia="en-US"/>
        </w:rPr>
        <w:t>5</w:t>
      </w:r>
    </w:p>
    <w:p w14:paraId="7A9109E9" w14:textId="77777777" w:rsidR="009A690A" w:rsidRPr="009A690A" w:rsidRDefault="009A690A" w:rsidP="009A690A">
      <w:pPr>
        <w:spacing w:before="480" w:after="0" w:line="257" w:lineRule="auto"/>
        <w:ind w:left="5664"/>
        <w:rPr>
          <w:rFonts w:ascii="Times New Roman" w:hAnsi="Times New Roman" w:cs="Times New Roman"/>
          <w:b/>
          <w:lang w:eastAsia="en-US"/>
        </w:rPr>
      </w:pPr>
      <w:r w:rsidRPr="009A690A">
        <w:rPr>
          <w:rFonts w:ascii="Times New Roman" w:hAnsi="Times New Roman" w:cs="Times New Roman"/>
          <w:b/>
          <w:lang w:eastAsia="en-US"/>
        </w:rPr>
        <w:t>Zamawiający:</w:t>
      </w:r>
      <w:r w:rsidRPr="009A690A">
        <w:rPr>
          <w:rFonts w:ascii="Times New Roman" w:hAnsi="Times New Roman" w:cs="Times New Roman"/>
          <w:b/>
          <w:lang w:eastAsia="en-US"/>
        </w:rPr>
        <w:br/>
      </w:r>
      <w:r w:rsidRPr="009A690A">
        <w:rPr>
          <w:rFonts w:ascii="Times New Roman" w:hAnsi="Times New Roman" w:cs="Times New Roman"/>
          <w:lang w:eastAsia="en-US"/>
        </w:rPr>
        <w:t xml:space="preserve">Uniwersytet Warszawski </w:t>
      </w:r>
      <w:r w:rsidRPr="009A690A">
        <w:rPr>
          <w:rFonts w:ascii="Times New Roman" w:hAnsi="Times New Roman" w:cs="Times New Roman"/>
          <w:lang w:eastAsia="en-US"/>
        </w:rPr>
        <w:br/>
        <w:t>ul. Krakowskie Przedmieście 26/28</w:t>
      </w:r>
      <w:r w:rsidRPr="009A690A">
        <w:rPr>
          <w:rFonts w:ascii="Times New Roman" w:hAnsi="Times New Roman" w:cs="Times New Roman"/>
          <w:lang w:eastAsia="en-US"/>
        </w:rPr>
        <w:br/>
        <w:t>00-927 Warszawa</w:t>
      </w:r>
    </w:p>
    <w:p w14:paraId="29361CE4" w14:textId="77777777" w:rsidR="009A690A" w:rsidRPr="009A690A" w:rsidRDefault="009A690A" w:rsidP="009A690A">
      <w:pPr>
        <w:spacing w:after="0" w:line="256" w:lineRule="auto"/>
        <w:rPr>
          <w:rFonts w:ascii="Times New Roman" w:hAnsi="Times New Roman" w:cs="Times New Roman"/>
          <w:b/>
          <w:sz w:val="20"/>
          <w:szCs w:val="20"/>
          <w:lang w:eastAsia="en-US"/>
        </w:rPr>
      </w:pPr>
      <w:r w:rsidRPr="009A690A">
        <w:rPr>
          <w:rFonts w:ascii="Times New Roman" w:hAnsi="Times New Roman" w:cs="Times New Roman"/>
          <w:b/>
          <w:sz w:val="20"/>
          <w:szCs w:val="20"/>
          <w:lang w:eastAsia="en-US"/>
        </w:rPr>
        <w:t>Podmiot udostępniający zasoby:</w:t>
      </w:r>
    </w:p>
    <w:p w14:paraId="1BFF2A60" w14:textId="77777777" w:rsidR="009A690A" w:rsidRPr="009A690A" w:rsidRDefault="009A690A" w:rsidP="009A690A">
      <w:pPr>
        <w:spacing w:after="0" w:line="480" w:lineRule="auto"/>
        <w:ind w:right="5954"/>
        <w:rPr>
          <w:rFonts w:ascii="Arial" w:hAnsi="Arial" w:cs="Arial"/>
          <w:sz w:val="20"/>
          <w:szCs w:val="20"/>
          <w:lang w:eastAsia="en-US"/>
        </w:rPr>
      </w:pPr>
      <w:r w:rsidRPr="009A690A">
        <w:rPr>
          <w:rFonts w:ascii="Arial" w:hAnsi="Arial" w:cs="Arial"/>
          <w:sz w:val="20"/>
          <w:szCs w:val="20"/>
          <w:lang w:eastAsia="en-US"/>
        </w:rPr>
        <w:t>………………………………………………………………………………</w:t>
      </w:r>
    </w:p>
    <w:p w14:paraId="27096CA8" w14:textId="77777777" w:rsidR="009A690A" w:rsidRPr="009A690A" w:rsidRDefault="009A690A" w:rsidP="009A690A">
      <w:pPr>
        <w:spacing w:line="256" w:lineRule="auto"/>
        <w:ind w:right="5953"/>
        <w:rPr>
          <w:rFonts w:ascii="Arial" w:hAnsi="Arial" w:cs="Arial"/>
          <w:i/>
          <w:sz w:val="16"/>
          <w:szCs w:val="16"/>
          <w:lang w:eastAsia="en-US"/>
        </w:rPr>
      </w:pPr>
      <w:r w:rsidRPr="009A690A">
        <w:rPr>
          <w:rFonts w:ascii="Arial" w:hAnsi="Arial" w:cs="Arial"/>
          <w:i/>
          <w:sz w:val="16"/>
          <w:szCs w:val="16"/>
          <w:lang w:eastAsia="en-US"/>
        </w:rPr>
        <w:t>(pełna nazwa/firma, adres, w zależności od podmiotu: NIP/PESEL, KRS/CEiDG)</w:t>
      </w:r>
    </w:p>
    <w:p w14:paraId="2F9A4352" w14:textId="77777777" w:rsidR="009A690A" w:rsidRPr="009A690A" w:rsidRDefault="009A690A" w:rsidP="009A690A">
      <w:pPr>
        <w:spacing w:after="0" w:line="256" w:lineRule="auto"/>
        <w:rPr>
          <w:rFonts w:ascii="Arial" w:hAnsi="Arial" w:cs="Arial"/>
          <w:sz w:val="20"/>
          <w:szCs w:val="20"/>
          <w:u w:val="single"/>
          <w:lang w:eastAsia="en-US"/>
        </w:rPr>
      </w:pPr>
      <w:r w:rsidRPr="009A690A">
        <w:rPr>
          <w:rFonts w:ascii="Arial" w:hAnsi="Arial" w:cs="Arial"/>
          <w:sz w:val="20"/>
          <w:szCs w:val="20"/>
          <w:u w:val="single"/>
          <w:lang w:eastAsia="en-US"/>
        </w:rPr>
        <w:t>reprezentowany przez:</w:t>
      </w:r>
    </w:p>
    <w:p w14:paraId="4C1575E8" w14:textId="77777777" w:rsidR="009A690A" w:rsidRPr="009A690A" w:rsidRDefault="009A690A" w:rsidP="009A690A">
      <w:pPr>
        <w:spacing w:after="0" w:line="480" w:lineRule="auto"/>
        <w:ind w:right="5954"/>
        <w:rPr>
          <w:rFonts w:ascii="Arial" w:hAnsi="Arial" w:cs="Arial"/>
          <w:sz w:val="20"/>
          <w:szCs w:val="20"/>
          <w:lang w:eastAsia="en-US"/>
        </w:rPr>
      </w:pPr>
      <w:r w:rsidRPr="009A690A">
        <w:rPr>
          <w:rFonts w:ascii="Arial" w:hAnsi="Arial" w:cs="Arial"/>
          <w:sz w:val="20"/>
          <w:szCs w:val="20"/>
          <w:lang w:eastAsia="en-US"/>
        </w:rPr>
        <w:t>………………………………………………………………………………</w:t>
      </w:r>
    </w:p>
    <w:p w14:paraId="6E592C4E" w14:textId="77777777" w:rsidR="009A690A" w:rsidRPr="009A690A" w:rsidRDefault="009A690A" w:rsidP="009A690A">
      <w:pPr>
        <w:spacing w:after="0" w:line="256" w:lineRule="auto"/>
        <w:ind w:right="5953"/>
        <w:rPr>
          <w:rFonts w:ascii="Arial" w:hAnsi="Arial" w:cs="Arial"/>
          <w:i/>
          <w:sz w:val="16"/>
          <w:szCs w:val="16"/>
          <w:lang w:eastAsia="en-US"/>
        </w:rPr>
      </w:pPr>
      <w:r w:rsidRPr="009A690A">
        <w:rPr>
          <w:rFonts w:ascii="Arial" w:hAnsi="Arial" w:cs="Arial"/>
          <w:i/>
          <w:sz w:val="16"/>
          <w:szCs w:val="16"/>
          <w:lang w:eastAsia="en-US"/>
        </w:rPr>
        <w:t>(imię, nazwisko, stanowisko/podstawa do reprezentacji)</w:t>
      </w:r>
    </w:p>
    <w:p w14:paraId="6E05A32B" w14:textId="77777777" w:rsidR="009A690A" w:rsidRPr="009A690A" w:rsidRDefault="009A690A" w:rsidP="009A690A">
      <w:pPr>
        <w:spacing w:after="120" w:line="360" w:lineRule="auto"/>
        <w:jc w:val="center"/>
        <w:rPr>
          <w:rFonts w:ascii="Times New Roman" w:hAnsi="Times New Roman" w:cs="Times New Roman"/>
          <w:b/>
          <w:u w:val="single"/>
          <w:lang w:eastAsia="en-US"/>
        </w:rPr>
      </w:pPr>
      <w:r w:rsidRPr="009A690A">
        <w:rPr>
          <w:rFonts w:ascii="Times New Roman" w:hAnsi="Times New Roman" w:cs="Times New Roman"/>
          <w:b/>
          <w:u w:val="single"/>
          <w:lang w:eastAsia="en-US"/>
        </w:rPr>
        <w:t xml:space="preserve">Oświadczenia podmiotu udostępniającego zasoby </w:t>
      </w:r>
    </w:p>
    <w:p w14:paraId="6951AC1E" w14:textId="77777777" w:rsidR="009A690A" w:rsidRPr="009A690A" w:rsidRDefault="009A690A" w:rsidP="009A690A">
      <w:pPr>
        <w:spacing w:before="120" w:after="0" w:line="360" w:lineRule="auto"/>
        <w:jc w:val="center"/>
        <w:rPr>
          <w:rFonts w:ascii="Times New Roman" w:hAnsi="Times New Roman" w:cs="Times New Roman"/>
          <w:b/>
          <w:caps/>
          <w:sz w:val="20"/>
          <w:szCs w:val="20"/>
          <w:u w:val="single"/>
          <w:lang w:eastAsia="en-US"/>
        </w:rPr>
      </w:pPr>
      <w:r w:rsidRPr="009A690A">
        <w:rPr>
          <w:rFonts w:ascii="Times New Roman" w:hAnsi="Times New Roman" w:cs="Times New Roman"/>
          <w:b/>
          <w:sz w:val="20"/>
          <w:szCs w:val="20"/>
          <w:u w:val="single"/>
          <w:lang w:eastAsia="en-US"/>
        </w:rPr>
        <w:t xml:space="preserve">DOTYCZĄCE PRZESŁANEK WYKLUCZENIA Z ART. 5K ROZPORZĄDZENIA 833/2014 ORAZ ART. 7 UST. 1 USTAWY </w:t>
      </w:r>
      <w:r w:rsidRPr="009A690A">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7D44F2B5" w14:textId="77777777" w:rsidR="009A690A" w:rsidRPr="009A690A" w:rsidRDefault="009A690A" w:rsidP="009A690A">
      <w:pPr>
        <w:spacing w:before="120" w:after="0" w:line="360" w:lineRule="auto"/>
        <w:jc w:val="center"/>
        <w:rPr>
          <w:rFonts w:ascii="Times New Roman" w:hAnsi="Times New Roman" w:cs="Times New Roman"/>
          <w:b/>
          <w:u w:val="single"/>
          <w:lang w:eastAsia="en-US"/>
        </w:rPr>
      </w:pPr>
      <w:r w:rsidRPr="009A690A">
        <w:rPr>
          <w:rFonts w:ascii="Times New Roman" w:hAnsi="Times New Roman" w:cs="Times New Roman"/>
          <w:b/>
          <w:sz w:val="21"/>
          <w:szCs w:val="21"/>
          <w:lang w:eastAsia="en-US"/>
        </w:rPr>
        <w:t>składane na podstawie art. 125 ust. 5 ustawy Pzp</w:t>
      </w:r>
    </w:p>
    <w:p w14:paraId="591FF49A" w14:textId="231ED5EE" w:rsidR="009A690A" w:rsidRPr="009A690A" w:rsidRDefault="009A690A" w:rsidP="009A690A">
      <w:pPr>
        <w:spacing w:before="240" w:after="0" w:line="360" w:lineRule="auto"/>
        <w:ind w:firstLine="709"/>
        <w:jc w:val="both"/>
        <w:rPr>
          <w:rFonts w:ascii="Times New Roman" w:hAnsi="Times New Roman" w:cs="Times New Roman"/>
          <w:sz w:val="24"/>
          <w:szCs w:val="24"/>
          <w:lang w:eastAsia="en-US"/>
        </w:rPr>
      </w:pPr>
      <w:r w:rsidRPr="009A690A">
        <w:rPr>
          <w:rFonts w:ascii="Times New Roman" w:hAnsi="Times New Roman" w:cs="Times New Roman"/>
          <w:sz w:val="24"/>
          <w:szCs w:val="24"/>
          <w:lang w:eastAsia="en-US"/>
        </w:rPr>
        <w:t xml:space="preserve">Na potrzeby postępowania o udzielenie zamówienia publicznego </w:t>
      </w:r>
      <w:r w:rsidRPr="009A690A">
        <w:rPr>
          <w:rFonts w:ascii="Times New Roman" w:hAnsi="Times New Roman" w:cs="Times New Roman"/>
          <w:sz w:val="24"/>
          <w:szCs w:val="24"/>
          <w:lang w:eastAsia="en-US"/>
        </w:rPr>
        <w:br/>
        <w:t xml:space="preserve">pn. </w:t>
      </w:r>
      <w:r w:rsidR="001A1C86" w:rsidRPr="001A1C86">
        <w:rPr>
          <w:rFonts w:ascii="Times New Roman" w:hAnsi="Times New Roman" w:cs="Times New Roman"/>
          <w:sz w:val="24"/>
          <w:szCs w:val="24"/>
          <w:lang w:eastAsia="en-US"/>
        </w:rPr>
        <w:t>Sukcesywne dostawy artykułów biurowych dla jednostek organizacyjnych Uniwersytetu Warszawskiego</w:t>
      </w:r>
      <w:r w:rsidR="001A1C86">
        <w:rPr>
          <w:rFonts w:ascii="Times New Roman" w:hAnsi="Times New Roman" w:cs="Times New Roman"/>
          <w:sz w:val="24"/>
          <w:szCs w:val="24"/>
          <w:lang w:eastAsia="en-US"/>
        </w:rPr>
        <w:t xml:space="preserve"> </w:t>
      </w:r>
      <w:r w:rsidRPr="009A690A">
        <w:rPr>
          <w:rFonts w:ascii="Times New Roman" w:hAnsi="Times New Roman" w:cs="Times New Roman"/>
          <w:sz w:val="24"/>
          <w:szCs w:val="24"/>
        </w:rPr>
        <w:t>nr</w:t>
      </w:r>
      <w:r w:rsidRPr="009A690A">
        <w:rPr>
          <w:rFonts w:ascii="Times New Roman" w:hAnsi="Times New Roman" w:cs="Times New Roman"/>
          <w:sz w:val="24"/>
          <w:szCs w:val="24"/>
          <w:lang w:eastAsia="en-US"/>
        </w:rPr>
        <w:t xml:space="preserve"> DZP-361/</w:t>
      </w:r>
      <w:r w:rsidR="000012EA">
        <w:rPr>
          <w:rFonts w:ascii="Times New Roman" w:hAnsi="Times New Roman" w:cs="Times New Roman"/>
          <w:sz w:val="24"/>
          <w:szCs w:val="24"/>
          <w:lang w:eastAsia="en-US"/>
        </w:rPr>
        <w:t>154/2022</w:t>
      </w:r>
      <w:r w:rsidRPr="009A690A">
        <w:rPr>
          <w:rFonts w:ascii="Times New Roman" w:hAnsi="Times New Roman" w:cs="Times New Roman"/>
          <w:sz w:val="24"/>
          <w:szCs w:val="24"/>
          <w:lang w:eastAsia="en-US"/>
        </w:rPr>
        <w:t>, prowadzonego przez Uniwersytet Warszawski</w:t>
      </w:r>
      <w:r w:rsidRPr="009A690A">
        <w:rPr>
          <w:rFonts w:ascii="Times New Roman" w:hAnsi="Times New Roman" w:cs="Times New Roman"/>
          <w:i/>
          <w:sz w:val="24"/>
          <w:szCs w:val="24"/>
          <w:lang w:eastAsia="en-US"/>
        </w:rPr>
        <w:t xml:space="preserve">, </w:t>
      </w:r>
      <w:r w:rsidRPr="009A690A">
        <w:rPr>
          <w:rFonts w:ascii="Times New Roman" w:hAnsi="Times New Roman" w:cs="Times New Roman"/>
          <w:sz w:val="24"/>
          <w:szCs w:val="24"/>
          <w:lang w:eastAsia="en-US"/>
        </w:rPr>
        <w:t>oświadczam, co następuje:</w:t>
      </w:r>
    </w:p>
    <w:p w14:paraId="39F792AF" w14:textId="77777777" w:rsidR="009A690A" w:rsidRPr="009A690A" w:rsidRDefault="009A690A" w:rsidP="009A690A">
      <w:pPr>
        <w:shd w:val="clear" w:color="auto" w:fill="BFBFBF"/>
        <w:spacing w:before="360" w:after="0" w:line="360" w:lineRule="auto"/>
        <w:rPr>
          <w:rFonts w:ascii="Arial" w:hAnsi="Arial" w:cs="Arial"/>
          <w:b/>
          <w:sz w:val="21"/>
          <w:szCs w:val="21"/>
          <w:lang w:eastAsia="en-US"/>
        </w:rPr>
      </w:pPr>
      <w:r w:rsidRPr="009A690A">
        <w:rPr>
          <w:rFonts w:ascii="Arial" w:hAnsi="Arial" w:cs="Arial"/>
          <w:b/>
          <w:sz w:val="21"/>
          <w:szCs w:val="21"/>
          <w:lang w:eastAsia="en-US"/>
        </w:rPr>
        <w:t>OŚWIADCZENIA DOTYCZĄCE PODMIOTU UDOSTEPNIAJĄCEGO ZASOBY:</w:t>
      </w:r>
    </w:p>
    <w:p w14:paraId="69C31C23" w14:textId="77777777" w:rsidR="009A690A" w:rsidRPr="009A690A" w:rsidRDefault="009A690A" w:rsidP="003126A3">
      <w:pPr>
        <w:numPr>
          <w:ilvl w:val="0"/>
          <w:numId w:val="101"/>
        </w:numPr>
        <w:spacing w:before="360" w:after="0" w:line="360" w:lineRule="auto"/>
        <w:contextualSpacing/>
        <w:jc w:val="both"/>
        <w:rPr>
          <w:rFonts w:ascii="Times New Roman" w:hAnsi="Times New Roman" w:cs="Times New Roman"/>
          <w:b/>
          <w:bCs/>
          <w:lang w:eastAsia="en-US"/>
        </w:rPr>
      </w:pPr>
      <w:r w:rsidRPr="009A690A">
        <w:rPr>
          <w:rFonts w:ascii="Times New Roman" w:hAnsi="Times New Roman" w:cs="Times New Roman"/>
          <w:lang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A690A">
        <w:rPr>
          <w:rFonts w:ascii="Times New Roman" w:hAnsi="Times New Roman" w:cs="Times New Roman"/>
          <w:vertAlign w:val="superscript"/>
          <w:lang w:eastAsia="en-US"/>
        </w:rPr>
        <w:footnoteReference w:id="5"/>
      </w:r>
    </w:p>
    <w:p w14:paraId="7D1B5F60" w14:textId="77777777" w:rsidR="009A690A" w:rsidRPr="009A690A" w:rsidRDefault="009A690A" w:rsidP="003126A3">
      <w:pPr>
        <w:numPr>
          <w:ilvl w:val="0"/>
          <w:numId w:val="101"/>
        </w:numPr>
        <w:spacing w:after="0" w:line="360" w:lineRule="auto"/>
        <w:jc w:val="both"/>
        <w:rPr>
          <w:rFonts w:ascii="Times New Roman" w:hAnsi="Times New Roman" w:cs="Times New Roman"/>
          <w:b/>
          <w:bCs/>
          <w:lang w:eastAsia="en-US"/>
        </w:rPr>
      </w:pPr>
      <w:r w:rsidRPr="009A690A">
        <w:rPr>
          <w:rFonts w:ascii="Times New Roman" w:hAnsi="Times New Roman" w:cs="Times New Roman"/>
          <w:lang w:eastAsia="en-US"/>
        </w:rPr>
        <w:t xml:space="preserve">Oświadczam, że nie zachodzą w stosunku do mnie przesłanki wykluczenia z postępowania na podstawie art. </w:t>
      </w:r>
      <w:r w:rsidRPr="009A690A">
        <w:rPr>
          <w:rFonts w:ascii="Times New Roman" w:eastAsia="Times New Roman" w:hAnsi="Times New Roman" w:cs="Times New Roman"/>
        </w:rPr>
        <w:t xml:space="preserve">7 ust. 1 ustawy </w:t>
      </w:r>
      <w:r w:rsidRPr="009A690A">
        <w:rPr>
          <w:rFonts w:ascii="Times New Roman" w:hAnsi="Times New Roman" w:cs="Times New Roman"/>
          <w:lang w:eastAsia="en-US"/>
        </w:rPr>
        <w:t>z dnia 13 kwietnia 2022 r.</w:t>
      </w:r>
      <w:r w:rsidRPr="009A690A">
        <w:rPr>
          <w:rFonts w:ascii="Times New Roman" w:hAnsi="Times New Roman" w:cs="Times New Roman"/>
          <w:i/>
          <w:iCs/>
          <w:lang w:eastAsia="en-US"/>
        </w:rPr>
        <w:t xml:space="preserve"> o szczególnych rozwiązaniach w zakresie przeciwdziałania wspieraniu agresji na Ukrainę oraz służących ochronie bezpieczeństwa narodowego </w:t>
      </w:r>
      <w:r w:rsidRPr="009A690A">
        <w:rPr>
          <w:rFonts w:ascii="Times New Roman" w:hAnsi="Times New Roman" w:cs="Times New Roman"/>
          <w:lang w:eastAsia="en-US"/>
        </w:rPr>
        <w:t>(Dz. U. poz. 835)</w:t>
      </w:r>
      <w:r w:rsidRPr="009A690A">
        <w:rPr>
          <w:rFonts w:ascii="Times New Roman" w:hAnsi="Times New Roman" w:cs="Times New Roman"/>
          <w:i/>
          <w:iCs/>
          <w:lang w:eastAsia="en-US"/>
        </w:rPr>
        <w:t>.</w:t>
      </w:r>
      <w:r w:rsidRPr="009A690A">
        <w:rPr>
          <w:rFonts w:ascii="Times New Roman" w:hAnsi="Times New Roman" w:cs="Times New Roman"/>
          <w:vertAlign w:val="superscript"/>
          <w:lang w:eastAsia="en-US"/>
        </w:rPr>
        <w:footnoteReference w:id="6"/>
      </w:r>
    </w:p>
    <w:p w14:paraId="1E26DEF6" w14:textId="77777777" w:rsidR="009A690A" w:rsidRPr="009A690A" w:rsidRDefault="009A690A" w:rsidP="009A690A">
      <w:pPr>
        <w:spacing w:after="0" w:line="360" w:lineRule="auto"/>
        <w:ind w:left="5664" w:firstLine="708"/>
        <w:jc w:val="both"/>
        <w:rPr>
          <w:rFonts w:ascii="Times New Roman" w:hAnsi="Times New Roman" w:cs="Times New Roman"/>
          <w:i/>
          <w:lang w:eastAsia="en-US"/>
        </w:rPr>
      </w:pPr>
    </w:p>
    <w:p w14:paraId="54444B39" w14:textId="77777777" w:rsidR="009A690A" w:rsidRPr="009A690A" w:rsidRDefault="009A690A" w:rsidP="009A690A">
      <w:pPr>
        <w:shd w:val="clear" w:color="auto" w:fill="BFBFBF"/>
        <w:spacing w:after="0" w:line="360" w:lineRule="auto"/>
        <w:jc w:val="both"/>
        <w:rPr>
          <w:rFonts w:ascii="Times New Roman" w:hAnsi="Times New Roman" w:cs="Times New Roman"/>
          <w:b/>
          <w:lang w:eastAsia="en-US"/>
        </w:rPr>
      </w:pPr>
      <w:r w:rsidRPr="009A690A">
        <w:rPr>
          <w:rFonts w:ascii="Times New Roman" w:hAnsi="Times New Roman" w:cs="Times New Roman"/>
          <w:b/>
          <w:lang w:eastAsia="en-US"/>
        </w:rPr>
        <w:t>OŚWIADCZENIE DOTYCZĄCE PODANYCH INFORMACJI:</w:t>
      </w:r>
    </w:p>
    <w:p w14:paraId="5B06AAF6" w14:textId="77777777" w:rsidR="009A690A" w:rsidRPr="009A690A" w:rsidRDefault="009A690A" w:rsidP="009A690A">
      <w:pPr>
        <w:spacing w:after="0" w:line="360" w:lineRule="auto"/>
        <w:jc w:val="both"/>
        <w:rPr>
          <w:rFonts w:ascii="Times New Roman" w:hAnsi="Times New Roman" w:cs="Times New Roman"/>
          <w:lang w:eastAsia="en-US"/>
        </w:rPr>
      </w:pPr>
      <w:r w:rsidRPr="009A690A">
        <w:rPr>
          <w:rFonts w:ascii="Times New Roman" w:hAnsi="Times New Roman" w:cs="Times New Roman"/>
          <w:lang w:eastAsia="en-US"/>
        </w:rPr>
        <w:t xml:space="preserve">Oświadczam, że wszystkie informacje podane w powyższych oświadczeniach są aktualne </w:t>
      </w:r>
      <w:r w:rsidRPr="009A690A">
        <w:rPr>
          <w:rFonts w:ascii="Times New Roman" w:hAnsi="Times New Roman" w:cs="Times New Roman"/>
          <w:lang w:eastAsia="en-US"/>
        </w:rPr>
        <w:br/>
        <w:t>i zgodne z prawdą oraz zostały przedstawione z pełną świadomością konsekwencji wprowadzenia zamawiającego w błąd przy przedstawianiu informacji.</w:t>
      </w:r>
    </w:p>
    <w:p w14:paraId="29D996BB" w14:textId="77777777" w:rsidR="009A690A" w:rsidRPr="009A690A" w:rsidRDefault="009A690A" w:rsidP="009A690A">
      <w:pPr>
        <w:spacing w:after="0" w:line="360" w:lineRule="auto"/>
        <w:jc w:val="both"/>
        <w:rPr>
          <w:rFonts w:ascii="Times New Roman" w:hAnsi="Times New Roman" w:cs="Times New Roman"/>
          <w:lang w:eastAsia="en-US"/>
        </w:rPr>
      </w:pPr>
    </w:p>
    <w:p w14:paraId="1B7844F9" w14:textId="77777777" w:rsidR="009A690A" w:rsidRPr="009A690A" w:rsidRDefault="009A690A" w:rsidP="009A690A">
      <w:pPr>
        <w:shd w:val="clear" w:color="auto" w:fill="BFBFBF"/>
        <w:spacing w:after="120" w:line="360" w:lineRule="auto"/>
        <w:jc w:val="both"/>
        <w:rPr>
          <w:rFonts w:ascii="Times New Roman" w:hAnsi="Times New Roman" w:cs="Times New Roman"/>
          <w:b/>
          <w:lang w:eastAsia="en-US"/>
        </w:rPr>
      </w:pPr>
      <w:r w:rsidRPr="009A690A">
        <w:rPr>
          <w:rFonts w:ascii="Times New Roman" w:hAnsi="Times New Roman" w:cs="Times New Roman"/>
          <w:b/>
          <w:lang w:eastAsia="en-US"/>
        </w:rPr>
        <w:t>INFORMACJA DOTYCZĄCA DOSTĘPU DO PODMIOTOWYCH ŚRODKÓW DOWODOWYCH:</w:t>
      </w:r>
    </w:p>
    <w:p w14:paraId="6FFAD168" w14:textId="77777777" w:rsidR="009A690A" w:rsidRPr="009A690A" w:rsidRDefault="009A690A" w:rsidP="009A690A">
      <w:pPr>
        <w:spacing w:after="120" w:line="360" w:lineRule="auto"/>
        <w:jc w:val="both"/>
        <w:rPr>
          <w:rFonts w:ascii="Times New Roman" w:hAnsi="Times New Roman" w:cs="Times New Roman"/>
          <w:lang w:eastAsia="en-US"/>
        </w:rPr>
      </w:pPr>
      <w:r w:rsidRPr="009A690A">
        <w:rPr>
          <w:rFonts w:ascii="Times New Roman" w:hAnsi="Times New Roman" w:cs="Times New Roman"/>
          <w:lang w:eastAsia="en-US"/>
        </w:rPr>
        <w:t>Wskazuję następujące podmiotowe środki dowodowe, które można uzyskać za pomocą bezpłatnych i ogólnodostępnych baz danych, oraz dane umożliwiające dostęp do tych środków:</w:t>
      </w:r>
    </w:p>
    <w:p w14:paraId="04407187"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sz w:val="21"/>
          <w:szCs w:val="21"/>
          <w:lang w:eastAsia="en-US"/>
        </w:rPr>
        <w:t>1) ......................................................................................................................................................</w:t>
      </w:r>
    </w:p>
    <w:p w14:paraId="37500D81"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i/>
          <w:sz w:val="16"/>
          <w:szCs w:val="16"/>
          <w:lang w:eastAsia="en-US"/>
        </w:rPr>
        <w:t>(wskazać podmiotowy środek dowodowy, adres internetowy, wydający urząd lub organ, dokładne dane referencyjne dokumentacji)</w:t>
      </w:r>
    </w:p>
    <w:p w14:paraId="1522CFF4"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sz w:val="21"/>
          <w:szCs w:val="21"/>
          <w:lang w:eastAsia="en-US"/>
        </w:rPr>
        <w:t>2) .......................................................................................................................................................</w:t>
      </w:r>
    </w:p>
    <w:p w14:paraId="73907F0E" w14:textId="77777777" w:rsidR="009A690A" w:rsidRPr="009A690A" w:rsidRDefault="009A690A" w:rsidP="009A690A">
      <w:pPr>
        <w:spacing w:after="0" w:line="360" w:lineRule="auto"/>
        <w:jc w:val="both"/>
        <w:rPr>
          <w:rFonts w:ascii="Arial" w:hAnsi="Arial" w:cs="Arial"/>
          <w:sz w:val="21"/>
          <w:szCs w:val="21"/>
          <w:lang w:eastAsia="en-US"/>
        </w:rPr>
      </w:pPr>
      <w:r w:rsidRPr="009A690A">
        <w:rPr>
          <w:rFonts w:ascii="Arial" w:hAnsi="Arial" w:cs="Arial"/>
          <w:i/>
          <w:sz w:val="16"/>
          <w:szCs w:val="16"/>
          <w:lang w:eastAsia="en-US"/>
        </w:rPr>
        <w:t>(wskazać podmiotowy środek dowodowy, adres internetowy, wydający urząd lub organ, dokładne dane referencyjne dokumentacji)</w:t>
      </w:r>
    </w:p>
    <w:p w14:paraId="09673DDE"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Arial" w:hAnsi="Arial" w:cs="Arial"/>
          <w:sz w:val="21"/>
          <w:szCs w:val="21"/>
          <w:lang w:eastAsia="en-US"/>
        </w:rPr>
      </w:pPr>
    </w:p>
    <w:p w14:paraId="58BD11D6" w14:textId="77777777" w:rsidR="009A690A" w:rsidRPr="009A690A" w:rsidRDefault="009A690A" w:rsidP="009A690A">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9A690A">
        <w:rPr>
          <w:rFonts w:ascii="Times New Roman" w:hAnsi="Times New Roman" w:cs="Times New Roman"/>
          <w:i/>
          <w:color w:val="0070C0"/>
          <w:lang w:eastAsia="en-US"/>
        </w:rPr>
        <w:t>&lt;dokument należy sporządzić w postaci elektronicznej i podpisać kwalifikowanym podpisem elektronicznym osoby/osób uprawnionej/-ych do reprezentacji&gt;</w:t>
      </w:r>
    </w:p>
    <w:p w14:paraId="04F569AA"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5E31BF49" w14:textId="77777777" w:rsidR="009A690A" w:rsidRDefault="009A690A" w:rsidP="00BE6BE0">
      <w:pPr>
        <w:autoSpaceDE w:val="0"/>
        <w:autoSpaceDN w:val="0"/>
        <w:adjustRightInd w:val="0"/>
        <w:spacing w:after="0" w:line="240" w:lineRule="auto"/>
        <w:jc w:val="right"/>
        <w:rPr>
          <w:rFonts w:ascii="Times New Roman" w:hAnsi="Times New Roman" w:cs="Times New Roman"/>
          <w:b/>
        </w:rPr>
      </w:pPr>
    </w:p>
    <w:p w14:paraId="2F0BE3A3" w14:textId="0BCCB1F5"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t xml:space="preserve">Formularz nr </w:t>
      </w:r>
      <w:r w:rsidR="00CA5CE6">
        <w:rPr>
          <w:rFonts w:ascii="Times New Roman" w:hAnsi="Times New Roman" w:cs="Times New Roman"/>
          <w:b/>
        </w:rPr>
        <w:t>6</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4B62777D" w14:textId="77777777" w:rsidR="001A1C86" w:rsidRPr="001A1C86" w:rsidRDefault="0027342C" w:rsidP="001A1C86">
      <w:pPr>
        <w:spacing w:after="0" w:line="240" w:lineRule="auto"/>
        <w:contextualSpacing/>
        <w:jc w:val="both"/>
        <w:rPr>
          <w:rFonts w:ascii="Times New Roman" w:hAnsi="Times New Roman" w:cs="Times New Roman"/>
          <w:bCs/>
        </w:rPr>
      </w:pPr>
      <w:r w:rsidRPr="00B72370">
        <w:rPr>
          <w:rFonts w:ascii="Times New Roman" w:hAnsi="Times New Roman" w:cs="Times New Roman"/>
        </w:rPr>
        <w:t>Dotyczy: postępowania prowadzonego w trybie przetargu nieograniczonego nr DZP-361/</w:t>
      </w:r>
      <w:r w:rsidR="000012EA">
        <w:rPr>
          <w:rFonts w:ascii="Times New Roman" w:hAnsi="Times New Roman" w:cs="Times New Roman"/>
        </w:rPr>
        <w:t>154/2022</w:t>
      </w:r>
      <w:r w:rsidRPr="00B72370">
        <w:rPr>
          <w:rFonts w:ascii="Times New Roman" w:hAnsi="Times New Roman" w:cs="Times New Roman"/>
        </w:rPr>
        <w:t xml:space="preserve"> pn. </w:t>
      </w:r>
      <w:r w:rsidR="001A1C86" w:rsidRPr="001A1C86">
        <w:rPr>
          <w:rFonts w:ascii="Times New Roman" w:hAnsi="Times New Roman" w:cs="Times New Roman"/>
          <w:bCs/>
        </w:rPr>
        <w:t>Sukcesywne dostawy artykułów biurowych dla jednostek organizacyjnych Uniwersytetu Warszawskiego</w:t>
      </w:r>
    </w:p>
    <w:p w14:paraId="339E5E87" w14:textId="4E19B5DB" w:rsidR="0027342C" w:rsidRDefault="0027342C" w:rsidP="001A1C86">
      <w:pPr>
        <w:spacing w:after="0" w:line="240" w:lineRule="auto"/>
        <w:contextualSpacing/>
        <w:jc w:val="both"/>
      </w:pP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3952C2">
      <w:pPr>
        <w:pStyle w:val="Akapitzlist"/>
        <w:numPr>
          <w:ilvl w:val="0"/>
          <w:numId w:val="34"/>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3952C2">
      <w:pPr>
        <w:pStyle w:val="Akapitzlist"/>
        <w:numPr>
          <w:ilvl w:val="0"/>
          <w:numId w:val="34"/>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23883C9" w14:textId="77777777" w:rsidR="001A1C86" w:rsidRDefault="00992DD2" w:rsidP="003952C2">
      <w:pPr>
        <w:pStyle w:val="Akapitzlist"/>
        <w:numPr>
          <w:ilvl w:val="0"/>
          <w:numId w:val="34"/>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p>
    <w:p w14:paraId="7A6D3291" w14:textId="2E6B4695" w:rsidR="001A1C86" w:rsidRDefault="001A1C86" w:rsidP="001A1C86">
      <w:pPr>
        <w:pStyle w:val="Akapitzlist"/>
        <w:numPr>
          <w:ilvl w:val="0"/>
          <w:numId w:val="34"/>
        </w:numPr>
        <w:spacing w:after="0" w:line="480" w:lineRule="auto"/>
        <w:contextualSpacing w:val="0"/>
        <w:jc w:val="both"/>
        <w:rPr>
          <w:rFonts w:ascii="Times New Roman" w:hAnsi="Times New Roman" w:cs="Times New Roman"/>
        </w:rPr>
      </w:pPr>
      <w:r>
        <w:rPr>
          <w:rFonts w:ascii="Times New Roman" w:hAnsi="Times New Roman" w:cs="Times New Roman"/>
        </w:rPr>
        <w:t>innym</w:t>
      </w:r>
      <w:r w:rsidR="00992DD2" w:rsidRPr="00BE6B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E05138">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7C9E" w14:textId="77777777" w:rsidR="00BC63B8" w:rsidRDefault="00BC63B8">
      <w:pPr>
        <w:spacing w:after="0" w:line="240" w:lineRule="auto"/>
      </w:pPr>
      <w:r>
        <w:separator/>
      </w:r>
    </w:p>
  </w:endnote>
  <w:endnote w:type="continuationSeparator" w:id="0">
    <w:p w14:paraId="01EACCB0" w14:textId="77777777" w:rsidR="00BC63B8" w:rsidRDefault="00B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37B9761E" w:rsidR="00BC63B8" w:rsidRPr="00192EF4" w:rsidRDefault="00BC63B8" w:rsidP="00192EF4">
    <w:pPr>
      <w:pStyle w:val="Stopka"/>
      <w:jc w:val="center"/>
      <w:rPr>
        <w:rFonts w:ascii="Times New Roman" w:hAnsi="Times New Roman" w:cs="Times New Roman"/>
      </w:rPr>
    </w:pPr>
    <w:r w:rsidRPr="00192EF4">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2A80F57E" w:rsidR="00BC63B8" w:rsidRDefault="00BC63B8">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2A80F57E" w:rsidR="00BC63B8" w:rsidRDefault="00BC63B8">
                    <w:pPr>
                      <w:pStyle w:val="Stopka"/>
                      <w:rPr>
                        <w:rFonts w:asciiTheme="majorHAnsi" w:eastAsiaTheme="majorEastAsia" w:hAnsiTheme="majorHAnsi" w:cstheme="majorBidi"/>
                        <w:sz w:val="44"/>
                        <w:szCs w:val="44"/>
                      </w:rPr>
                    </w:pPr>
                  </w:p>
                </w:txbxContent>
              </v:textbox>
              <w10:wrap anchorx="margin" anchory="margin"/>
            </v:rect>
          </w:pict>
        </mc:Fallback>
      </mc:AlternateContent>
    </w:r>
    <w:r w:rsidRPr="00192EF4">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BC63B8" w:rsidRPr="00213939" w:rsidRDefault="00BC63B8">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BC63B8" w:rsidRPr="00213939" w:rsidRDefault="00BC63B8">
                    <w:pPr>
                      <w:pStyle w:val="Stopka"/>
                      <w:rPr>
                        <w:rFonts w:ascii="Times New Roman" w:eastAsiaTheme="majorEastAsia" w:hAnsi="Times New Roman" w:cs="Times New Roman"/>
                      </w:rPr>
                    </w:pPr>
                  </w:p>
                </w:txbxContent>
              </v:textbox>
              <w10:wrap anchorx="margin" anchory="margin"/>
            </v:rect>
          </w:pict>
        </mc:Fallback>
      </mc:AlternateContent>
    </w:r>
    <w:r w:rsidRPr="00192EF4">
      <w:rPr>
        <w:rFonts w:ascii="Times New Roman" w:hAnsi="Times New Roman" w:cs="Times New Roman"/>
      </w:rPr>
      <w:t>DZP-361-</w:t>
    </w:r>
    <w:r>
      <w:rPr>
        <w:rFonts w:ascii="Times New Roman" w:hAnsi="Times New Roman" w:cs="Times New Roman"/>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7226" w14:textId="77777777" w:rsidR="00BC63B8" w:rsidRDefault="00BC63B8">
      <w:pPr>
        <w:spacing w:after="0" w:line="240" w:lineRule="auto"/>
      </w:pPr>
      <w:r>
        <w:separator/>
      </w:r>
    </w:p>
  </w:footnote>
  <w:footnote w:type="continuationSeparator" w:id="0">
    <w:p w14:paraId="0637AA82" w14:textId="77777777" w:rsidR="00BC63B8" w:rsidRDefault="00BC63B8">
      <w:pPr>
        <w:spacing w:after="0" w:line="240" w:lineRule="auto"/>
      </w:pPr>
      <w:r>
        <w:continuationSeparator/>
      </w:r>
    </w:p>
  </w:footnote>
  <w:footnote w:id="1">
    <w:p w14:paraId="0DF03D96" w14:textId="77777777" w:rsidR="00BC63B8" w:rsidRDefault="00BC63B8"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BC63B8" w:rsidRDefault="00BC63B8"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86234AD" w14:textId="77777777" w:rsidR="00BC63B8" w:rsidRPr="00B929A1" w:rsidRDefault="00BC63B8" w:rsidP="009A690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BCD4E" w14:textId="77777777" w:rsidR="00BC63B8" w:rsidRDefault="00BC63B8" w:rsidP="003126A3">
      <w:pPr>
        <w:pStyle w:val="Tekstprzypisudolnego"/>
        <w:numPr>
          <w:ilvl w:val="0"/>
          <w:numId w:val="9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4FF7DD" w14:textId="77777777" w:rsidR="00BC63B8" w:rsidRDefault="00BC63B8" w:rsidP="003126A3">
      <w:pPr>
        <w:pStyle w:val="Tekstprzypisudolnego"/>
        <w:numPr>
          <w:ilvl w:val="0"/>
          <w:numId w:val="99"/>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16E49A8D" w14:textId="77777777" w:rsidR="00BC63B8" w:rsidRPr="00B929A1" w:rsidRDefault="00BC63B8" w:rsidP="003126A3">
      <w:pPr>
        <w:pStyle w:val="Tekstprzypisudolnego"/>
        <w:numPr>
          <w:ilvl w:val="0"/>
          <w:numId w:val="9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B09CEB7" w14:textId="77777777" w:rsidR="00BC63B8" w:rsidRPr="004E3F67" w:rsidRDefault="00BC63B8" w:rsidP="009A690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24C333B" w14:textId="77777777" w:rsidR="00BC63B8" w:rsidRPr="00A82964" w:rsidRDefault="00BC63B8" w:rsidP="009A690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05627F0" w14:textId="77777777" w:rsidR="00BC63B8" w:rsidRPr="00A82964" w:rsidRDefault="00BC63B8" w:rsidP="009A690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47034B" w14:textId="77777777" w:rsidR="00BC63B8" w:rsidRPr="00A82964" w:rsidRDefault="00BC63B8" w:rsidP="009A690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563DAC" w14:textId="77777777" w:rsidR="00BC63B8" w:rsidRPr="00896587" w:rsidRDefault="00BC63B8" w:rsidP="009A690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6E88B8C3" w14:textId="77777777" w:rsidR="00BC63B8" w:rsidRPr="00B929A1" w:rsidRDefault="00BC63B8" w:rsidP="009A690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250369" w14:textId="77777777" w:rsidR="00BC63B8" w:rsidRDefault="00BC63B8" w:rsidP="003126A3">
      <w:pPr>
        <w:pStyle w:val="Tekstprzypisudolnego"/>
        <w:numPr>
          <w:ilvl w:val="0"/>
          <w:numId w:val="9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D007C48" w14:textId="77777777" w:rsidR="00BC63B8" w:rsidRDefault="00BC63B8" w:rsidP="003126A3">
      <w:pPr>
        <w:pStyle w:val="Tekstprzypisudolnego"/>
        <w:numPr>
          <w:ilvl w:val="0"/>
          <w:numId w:val="9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6ACA548" w14:textId="77777777" w:rsidR="00BC63B8" w:rsidRPr="00B929A1" w:rsidRDefault="00BC63B8" w:rsidP="003126A3">
      <w:pPr>
        <w:pStyle w:val="Tekstprzypisudolnego"/>
        <w:numPr>
          <w:ilvl w:val="0"/>
          <w:numId w:val="9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84D8DCE" w14:textId="77777777" w:rsidR="00BC63B8" w:rsidRPr="004E3F67" w:rsidRDefault="00BC63B8" w:rsidP="009A690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1245D8BA" w14:textId="77777777" w:rsidR="00BC63B8" w:rsidRPr="00A82964" w:rsidRDefault="00BC63B8" w:rsidP="009A690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1C981696" w14:textId="77777777" w:rsidR="00BC63B8" w:rsidRPr="00A82964" w:rsidRDefault="00BC63B8" w:rsidP="009A690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A7491E" w14:textId="77777777" w:rsidR="00BC63B8" w:rsidRPr="00A82964" w:rsidRDefault="00BC63B8" w:rsidP="009A690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ACC875" w14:textId="77777777" w:rsidR="00BC63B8" w:rsidRPr="00896587" w:rsidRDefault="00BC63B8" w:rsidP="009A690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1502"/>
      <w:docPartObj>
        <w:docPartGallery w:val="Page Numbers (Margins)"/>
        <w:docPartUnique/>
      </w:docPartObj>
    </w:sdtPr>
    <w:sdtEndPr/>
    <w:sdtContent>
      <w:p w14:paraId="439BA78F" w14:textId="65D56C00" w:rsidR="00BC63B8" w:rsidRDefault="00BC63B8">
        <w:pPr>
          <w:pStyle w:val="Nagwek"/>
        </w:pPr>
        <w:r>
          <w:rPr>
            <w:noProof/>
          </w:rPr>
          <mc:AlternateContent>
            <mc:Choice Requires="wps">
              <w:drawing>
                <wp:anchor distT="0" distB="0" distL="114300" distR="114300" simplePos="0" relativeHeight="251665408" behindDoc="0" locked="0" layoutInCell="0" allowOverlap="1" wp14:anchorId="2B83969D" wp14:editId="15993D87">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BCB4" w14:textId="79514FFB" w:rsidR="00BC63B8" w:rsidRPr="0017324D" w:rsidRDefault="00BC63B8">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3A156B" w:rsidRPr="003A156B">
                                <w:rPr>
                                  <w:rFonts w:ascii="Times New Roman" w:eastAsiaTheme="majorEastAsia" w:hAnsi="Times New Roman" w:cs="Times New Roman"/>
                                  <w:noProof/>
                                </w:rPr>
                                <w:t>22</w:t>
                              </w:r>
                              <w:r w:rsidRPr="0017324D">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83969D" id="Prostokąt 1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235BCB4" w14:textId="79514FFB" w:rsidR="00BC63B8" w:rsidRPr="0017324D" w:rsidRDefault="00BC63B8">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3A156B" w:rsidRPr="003A156B">
                          <w:rPr>
                            <w:rFonts w:ascii="Times New Roman" w:eastAsiaTheme="majorEastAsia" w:hAnsi="Times New Roman" w:cs="Times New Roman"/>
                            <w:noProof/>
                          </w:rPr>
                          <w:t>22</w:t>
                        </w:r>
                        <w:r w:rsidRPr="0017324D">
                          <w:rPr>
                            <w:rFonts w:ascii="Times New Roman" w:eastAsiaTheme="majorEastAsia" w:hAnsi="Times New Roman" w:cs="Times New Roman"/>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731C" w14:textId="1CDCD5AF" w:rsidR="00BC63B8" w:rsidRDefault="00BC63B8" w:rsidP="006C48E2">
    <w:pPr>
      <w:pStyle w:val="Nagwek"/>
      <w:ind w:left="-284"/>
    </w:pPr>
    <w:r>
      <w:rPr>
        <w:noProof/>
      </w:rPr>
      <w:drawing>
        <wp:inline distT="0" distB="0" distL="0" distR="0" wp14:anchorId="0970C634" wp14:editId="3D0250A6">
          <wp:extent cx="3143250" cy="1285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4AAE9D3A" w14:textId="77777777" w:rsidR="00BC63B8" w:rsidRDefault="00BC6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215C0BCA"/>
    <w:lvl w:ilvl="0">
      <w:start w:val="2"/>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5"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6"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7"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2C8730C"/>
    <w:multiLevelType w:val="hybridMultilevel"/>
    <w:tmpl w:val="3EDE4954"/>
    <w:lvl w:ilvl="0" w:tplc="5E9053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A7B39"/>
    <w:multiLevelType w:val="singleLevel"/>
    <w:tmpl w:val="92E02C1C"/>
    <w:name w:val="WW8Num462"/>
    <w:lvl w:ilvl="0">
      <w:start w:val="1"/>
      <w:numFmt w:val="decimal"/>
      <w:lvlText w:val="%1."/>
      <w:lvlJc w:val="left"/>
      <w:pPr>
        <w:tabs>
          <w:tab w:val="num" w:pos="360"/>
        </w:tabs>
        <w:ind w:left="357" w:hanging="357"/>
      </w:pPr>
      <w:rPr>
        <w:rFonts w:hint="default"/>
        <w:color w:val="auto"/>
        <w:effect w:val="none"/>
      </w:rPr>
    </w:lvl>
  </w:abstractNum>
  <w:abstractNum w:abstractNumId="10" w15:restartNumberingAfterBreak="0">
    <w:nsid w:val="05CA3A8E"/>
    <w:multiLevelType w:val="hybridMultilevel"/>
    <w:tmpl w:val="C13253AE"/>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4" w15:restartNumberingAfterBreak="0">
    <w:nsid w:val="085549C5"/>
    <w:multiLevelType w:val="hybridMultilevel"/>
    <w:tmpl w:val="2D8EF544"/>
    <w:name w:val="WW8Num1922"/>
    <w:lvl w:ilvl="0" w:tplc="3A84230C">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F7247"/>
    <w:multiLevelType w:val="hybridMultilevel"/>
    <w:tmpl w:val="6840F120"/>
    <w:lvl w:ilvl="0" w:tplc="CB8C76BA">
      <w:start w:val="2"/>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 w15:restartNumberingAfterBreak="0">
    <w:nsid w:val="14D84D6E"/>
    <w:multiLevelType w:val="multilevel"/>
    <w:tmpl w:val="5470E8CC"/>
    <w:lvl w:ilvl="0">
      <w:start w:val="2"/>
      <w:numFmt w:val="decimal"/>
      <w:lvlText w:val="%1."/>
      <w:lvlJc w:val="left"/>
      <w:pPr>
        <w:tabs>
          <w:tab w:val="num" w:pos="360"/>
        </w:tabs>
        <w:ind w:left="357" w:hanging="357"/>
      </w:pPr>
      <w:rPr>
        <w:rFonts w:cs="Times New Roman"/>
        <w:sz w:val="22"/>
      </w:rPr>
    </w:lvl>
    <w:lvl w:ilvl="1">
      <w:start w:val="1"/>
      <w:numFmt w:val="decimal"/>
      <w:lvlText w:val="%2)"/>
      <w:lvlJc w:val="left"/>
      <w:pPr>
        <w:tabs>
          <w:tab w:val="num" w:pos="717"/>
        </w:tabs>
        <w:ind w:left="709" w:hanging="352"/>
      </w:pPr>
      <w:rPr>
        <w:rFonts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B24511"/>
    <w:multiLevelType w:val="hybridMultilevel"/>
    <w:tmpl w:val="D54C6C02"/>
    <w:lvl w:ilvl="0" w:tplc="A60A4B4A">
      <w:start w:val="1"/>
      <w:numFmt w:val="decimal"/>
      <w:lvlText w:val="%1."/>
      <w:lvlJc w:val="left"/>
      <w:pPr>
        <w:tabs>
          <w:tab w:val="num" w:pos="717"/>
        </w:tabs>
        <w:ind w:left="717" w:hanging="360"/>
      </w:pPr>
      <w:rPr>
        <w:rFonts w:hint="default"/>
        <w:b w:val="0"/>
        <w:i w:val="0"/>
        <w:strike w:val="0"/>
        <w:color w:val="auto"/>
      </w:rPr>
    </w:lvl>
    <w:lvl w:ilvl="1" w:tplc="FFFFFFFF">
      <w:start w:val="1"/>
      <w:numFmt w:val="lowerLetter"/>
      <w:lvlText w:val="%2)"/>
      <w:lvlJc w:val="left"/>
      <w:pPr>
        <w:tabs>
          <w:tab w:val="num" w:pos="1074"/>
        </w:tabs>
        <w:ind w:left="717" w:firstLine="0"/>
      </w:pPr>
      <w:rPr>
        <w:rFonts w:cs="Times New Roman"/>
        <w:b w:val="0"/>
        <w:i w:val="0"/>
      </w:rPr>
    </w:lvl>
    <w:lvl w:ilvl="2" w:tplc="6766155A">
      <w:start w:val="4"/>
      <w:numFmt w:val="decimal"/>
      <w:lvlText w:val="%3."/>
      <w:lvlJc w:val="left"/>
      <w:pPr>
        <w:tabs>
          <w:tab w:val="num" w:pos="1977"/>
        </w:tabs>
        <w:ind w:left="1977" w:hanging="360"/>
      </w:pPr>
      <w:rPr>
        <w:rFonts w:cs="Times New Roman"/>
        <w:b w:val="0"/>
        <w:i w:val="0"/>
        <w:color w:val="auto"/>
      </w:rPr>
    </w:lvl>
    <w:lvl w:ilvl="3" w:tplc="D85018AE">
      <w:start w:val="1"/>
      <w:numFmt w:val="decimal"/>
      <w:lvlText w:val="%4)"/>
      <w:lvlJc w:val="left"/>
      <w:pPr>
        <w:tabs>
          <w:tab w:val="num" w:pos="2517"/>
        </w:tabs>
        <w:ind w:left="2517" w:hanging="360"/>
      </w:pPr>
      <w:rPr>
        <w:rFonts w:hint="default"/>
        <w:b w:val="0"/>
        <w:i w:val="0"/>
        <w:color w:val="auto"/>
        <w:sz w:val="24"/>
      </w:rPr>
    </w:lvl>
    <w:lvl w:ilvl="4" w:tplc="FFFFFFFF">
      <w:start w:val="1"/>
      <w:numFmt w:val="lowerLetter"/>
      <w:lvlText w:val="%5."/>
      <w:lvlJc w:val="left"/>
      <w:pPr>
        <w:tabs>
          <w:tab w:val="num" w:pos="3237"/>
        </w:tabs>
        <w:ind w:left="3237" w:hanging="360"/>
      </w:pPr>
      <w:rPr>
        <w:rFonts w:cs="Times New Roman"/>
      </w:rPr>
    </w:lvl>
    <w:lvl w:ilvl="5" w:tplc="FFFFFFFF">
      <w:start w:val="1"/>
      <w:numFmt w:val="lowerRoman"/>
      <w:lvlText w:val="%6."/>
      <w:lvlJc w:val="right"/>
      <w:pPr>
        <w:tabs>
          <w:tab w:val="num" w:pos="3957"/>
        </w:tabs>
        <w:ind w:left="3957" w:hanging="180"/>
      </w:pPr>
      <w:rPr>
        <w:rFonts w:cs="Times New Roman"/>
      </w:rPr>
    </w:lvl>
    <w:lvl w:ilvl="6" w:tplc="FFFFFFFF">
      <w:start w:val="1"/>
      <w:numFmt w:val="decimal"/>
      <w:lvlText w:val="%7."/>
      <w:lvlJc w:val="left"/>
      <w:pPr>
        <w:tabs>
          <w:tab w:val="num" w:pos="4677"/>
        </w:tabs>
        <w:ind w:left="4677" w:hanging="360"/>
      </w:pPr>
      <w:rPr>
        <w:rFonts w:cs="Times New Roman"/>
      </w:rPr>
    </w:lvl>
    <w:lvl w:ilvl="7" w:tplc="FFFFFFFF">
      <w:start w:val="1"/>
      <w:numFmt w:val="lowerLetter"/>
      <w:lvlText w:val="%8."/>
      <w:lvlJc w:val="left"/>
      <w:pPr>
        <w:tabs>
          <w:tab w:val="num" w:pos="5397"/>
        </w:tabs>
        <w:ind w:left="5397" w:hanging="360"/>
      </w:pPr>
      <w:rPr>
        <w:rFonts w:cs="Times New Roman"/>
      </w:rPr>
    </w:lvl>
    <w:lvl w:ilvl="8" w:tplc="FFFFFFFF">
      <w:start w:val="1"/>
      <w:numFmt w:val="lowerRoman"/>
      <w:lvlText w:val="%9."/>
      <w:lvlJc w:val="right"/>
      <w:pPr>
        <w:tabs>
          <w:tab w:val="num" w:pos="6117"/>
        </w:tabs>
        <w:ind w:left="6117" w:hanging="180"/>
      </w:pPr>
      <w:rPr>
        <w:rFonts w:cs="Times New Roman"/>
      </w:rPr>
    </w:lvl>
  </w:abstractNum>
  <w:abstractNum w:abstractNumId="23"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5"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F4508"/>
    <w:multiLevelType w:val="hybridMultilevel"/>
    <w:tmpl w:val="B8E81002"/>
    <w:lvl w:ilvl="0" w:tplc="5D10B9CC">
      <w:start w:val="2"/>
      <w:numFmt w:val="decimal"/>
      <w:lvlText w:val="%1."/>
      <w:lvlJc w:val="left"/>
      <w:pPr>
        <w:ind w:left="360" w:hanging="360"/>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676799"/>
    <w:multiLevelType w:val="hybridMultilevel"/>
    <w:tmpl w:val="CFFEE97C"/>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04E7BCF"/>
    <w:multiLevelType w:val="hybridMultilevel"/>
    <w:tmpl w:val="18EC7C5C"/>
    <w:lvl w:ilvl="0" w:tplc="7B9810CE">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24575F4"/>
    <w:multiLevelType w:val="hybridMultilevel"/>
    <w:tmpl w:val="537ADD98"/>
    <w:lvl w:ilvl="0" w:tplc="D06E9244">
      <w:start w:val="1"/>
      <w:numFmt w:val="decimal"/>
      <w:lvlText w:val="%1)"/>
      <w:lvlJc w:val="left"/>
      <w:pPr>
        <w:tabs>
          <w:tab w:val="num" w:pos="717"/>
        </w:tabs>
        <w:ind w:left="717" w:hanging="360"/>
      </w:pPr>
      <w:rPr>
        <w:rFonts w:cs="Times New Roman"/>
        <w:b w:val="0"/>
        <w:i w:val="0"/>
        <w:strike w:val="0"/>
        <w:color w:val="auto"/>
      </w:rPr>
    </w:lvl>
    <w:lvl w:ilvl="1" w:tplc="FFFFFFFF">
      <w:start w:val="1"/>
      <w:numFmt w:val="lowerLetter"/>
      <w:lvlText w:val="%2)"/>
      <w:lvlJc w:val="left"/>
      <w:pPr>
        <w:tabs>
          <w:tab w:val="num" w:pos="1074"/>
        </w:tabs>
        <w:ind w:left="717" w:firstLine="0"/>
      </w:pPr>
      <w:rPr>
        <w:rFonts w:cs="Times New Roman"/>
        <w:b w:val="0"/>
        <w:i w:val="0"/>
      </w:rPr>
    </w:lvl>
    <w:lvl w:ilvl="2" w:tplc="6766155A">
      <w:start w:val="4"/>
      <w:numFmt w:val="decimal"/>
      <w:lvlText w:val="%3."/>
      <w:lvlJc w:val="left"/>
      <w:pPr>
        <w:tabs>
          <w:tab w:val="num" w:pos="1977"/>
        </w:tabs>
        <w:ind w:left="1977" w:hanging="360"/>
      </w:pPr>
      <w:rPr>
        <w:rFonts w:cs="Times New Roman"/>
        <w:b w:val="0"/>
        <w:i w:val="0"/>
        <w:color w:val="auto"/>
      </w:rPr>
    </w:lvl>
    <w:lvl w:ilvl="3" w:tplc="D85018AE">
      <w:start w:val="1"/>
      <w:numFmt w:val="decimal"/>
      <w:lvlText w:val="%4)"/>
      <w:lvlJc w:val="left"/>
      <w:pPr>
        <w:tabs>
          <w:tab w:val="num" w:pos="2517"/>
        </w:tabs>
        <w:ind w:left="2517" w:hanging="360"/>
      </w:pPr>
      <w:rPr>
        <w:rFonts w:hint="default"/>
        <w:b w:val="0"/>
        <w:i w:val="0"/>
        <w:color w:val="auto"/>
        <w:sz w:val="24"/>
      </w:rPr>
    </w:lvl>
    <w:lvl w:ilvl="4" w:tplc="FFFFFFFF">
      <w:start w:val="1"/>
      <w:numFmt w:val="lowerLetter"/>
      <w:lvlText w:val="%5."/>
      <w:lvlJc w:val="left"/>
      <w:pPr>
        <w:tabs>
          <w:tab w:val="num" w:pos="3237"/>
        </w:tabs>
        <w:ind w:left="3237" w:hanging="360"/>
      </w:pPr>
      <w:rPr>
        <w:rFonts w:cs="Times New Roman"/>
      </w:rPr>
    </w:lvl>
    <w:lvl w:ilvl="5" w:tplc="FFFFFFFF">
      <w:start w:val="1"/>
      <w:numFmt w:val="lowerRoman"/>
      <w:lvlText w:val="%6."/>
      <w:lvlJc w:val="right"/>
      <w:pPr>
        <w:tabs>
          <w:tab w:val="num" w:pos="3957"/>
        </w:tabs>
        <w:ind w:left="3957" w:hanging="180"/>
      </w:pPr>
      <w:rPr>
        <w:rFonts w:cs="Times New Roman"/>
      </w:rPr>
    </w:lvl>
    <w:lvl w:ilvl="6" w:tplc="FFFFFFFF">
      <w:start w:val="1"/>
      <w:numFmt w:val="decimal"/>
      <w:lvlText w:val="%7."/>
      <w:lvlJc w:val="left"/>
      <w:pPr>
        <w:tabs>
          <w:tab w:val="num" w:pos="4677"/>
        </w:tabs>
        <w:ind w:left="4677" w:hanging="360"/>
      </w:pPr>
      <w:rPr>
        <w:rFonts w:cs="Times New Roman"/>
      </w:rPr>
    </w:lvl>
    <w:lvl w:ilvl="7" w:tplc="FFFFFFFF">
      <w:start w:val="1"/>
      <w:numFmt w:val="lowerLetter"/>
      <w:lvlText w:val="%8."/>
      <w:lvlJc w:val="left"/>
      <w:pPr>
        <w:tabs>
          <w:tab w:val="num" w:pos="5397"/>
        </w:tabs>
        <w:ind w:left="5397" w:hanging="360"/>
      </w:pPr>
      <w:rPr>
        <w:rFonts w:cs="Times New Roman"/>
      </w:rPr>
    </w:lvl>
    <w:lvl w:ilvl="8" w:tplc="FFFFFFFF">
      <w:start w:val="1"/>
      <w:numFmt w:val="lowerRoman"/>
      <w:lvlText w:val="%9."/>
      <w:lvlJc w:val="right"/>
      <w:pPr>
        <w:tabs>
          <w:tab w:val="num" w:pos="6117"/>
        </w:tabs>
        <w:ind w:left="6117" w:hanging="180"/>
      </w:pPr>
      <w:rPr>
        <w:rFonts w:cs="Times New Roman"/>
      </w:rPr>
    </w:lvl>
  </w:abstractNum>
  <w:abstractNum w:abstractNumId="33" w15:restartNumberingAfterBreak="0">
    <w:nsid w:val="22820119"/>
    <w:multiLevelType w:val="hybridMultilevel"/>
    <w:tmpl w:val="961C2D50"/>
    <w:lvl w:ilvl="0" w:tplc="B35A3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42EC3"/>
    <w:multiLevelType w:val="hybridMultilevel"/>
    <w:tmpl w:val="64661536"/>
    <w:lvl w:ilvl="0" w:tplc="8C9E1170">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36"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C6145"/>
    <w:multiLevelType w:val="hybridMultilevel"/>
    <w:tmpl w:val="4072CD20"/>
    <w:lvl w:ilvl="0" w:tplc="F05EE0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6007D64"/>
    <w:multiLevelType w:val="hybridMultilevel"/>
    <w:tmpl w:val="ECC0286A"/>
    <w:name w:val="Outline232"/>
    <w:lvl w:ilvl="0" w:tplc="78A24FA2">
      <w:start w:val="1"/>
      <w:numFmt w:val="decimal"/>
      <w:lvlText w:val="%1)"/>
      <w:lvlJc w:val="left"/>
      <w:pPr>
        <w:tabs>
          <w:tab w:val="num" w:pos="357"/>
        </w:tabs>
        <w:ind w:left="709" w:hanging="352"/>
      </w:pPr>
      <w:rPr>
        <w:rFonts w:hint="default"/>
      </w:rPr>
    </w:lvl>
    <w:lvl w:ilvl="1" w:tplc="52141B5E">
      <w:start w:val="2"/>
      <w:numFmt w:val="decimal"/>
      <w:lvlText w:val="%2."/>
      <w:lvlJc w:val="left"/>
      <w:pPr>
        <w:tabs>
          <w:tab w:val="num" w:pos="357"/>
        </w:tabs>
        <w:ind w:left="357" w:hanging="357"/>
      </w:pPr>
      <w:rPr>
        <w:rFonts w:hint="default"/>
      </w:rPr>
    </w:lvl>
    <w:lvl w:ilvl="2" w:tplc="24542F5A">
      <w:start w:val="1"/>
      <w:numFmt w:val="decimal"/>
      <w:lvlText w:val="%3)"/>
      <w:lvlJc w:val="right"/>
      <w:pPr>
        <w:tabs>
          <w:tab w:val="num" w:pos="357"/>
        </w:tabs>
        <w:ind w:left="709" w:hanging="352"/>
      </w:pPr>
      <w:rPr>
        <w:rFonts w:hint="default"/>
      </w:rPr>
    </w:lvl>
    <w:lvl w:ilvl="3" w:tplc="0F9C4576">
      <w:start w:val="1"/>
      <w:numFmt w:val="decimal"/>
      <w:lvlText w:val="%4)"/>
      <w:lvlJc w:val="left"/>
      <w:pPr>
        <w:tabs>
          <w:tab w:val="num" w:pos="357"/>
        </w:tabs>
        <w:ind w:left="709" w:hanging="352"/>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55A737E"/>
    <w:multiLevelType w:val="multilevel"/>
    <w:tmpl w:val="72F2158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numFmt w:val="bullet"/>
      <w:lvlText w:val=""/>
      <w:lvlJc w:val="left"/>
      <w:pPr>
        <w:ind w:left="1440" w:hanging="360"/>
      </w:pPr>
      <w:rPr>
        <w:rFonts w:ascii="Symbol" w:hAnsi="Symbol" w:hint="default"/>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6"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7A695C"/>
    <w:multiLevelType w:val="multilevel"/>
    <w:tmpl w:val="12D86DAA"/>
    <w:lvl w:ilvl="0">
      <w:start w:val="3"/>
      <w:numFmt w:val="decimal"/>
      <w:lvlText w:val="%1."/>
      <w:lvlJc w:val="left"/>
      <w:pPr>
        <w:ind w:left="360" w:hanging="360"/>
      </w:pPr>
      <w:rPr>
        <w:rFonts w:hint="default"/>
        <w:sz w:val="22"/>
      </w:rPr>
    </w:lvl>
    <w:lvl w:ilvl="1">
      <w:start w:val="2"/>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847599"/>
    <w:multiLevelType w:val="hybridMultilevel"/>
    <w:tmpl w:val="0A94375A"/>
    <w:lvl w:ilvl="0" w:tplc="00200610">
      <w:start w:val="1"/>
      <w:numFmt w:val="decimal"/>
      <w:lvlText w:val="%1)"/>
      <w:lvlJc w:val="left"/>
      <w:pPr>
        <w:ind w:left="835"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05946BA"/>
    <w:multiLevelType w:val="hybridMultilevel"/>
    <w:tmpl w:val="4614B96C"/>
    <w:lvl w:ilvl="0" w:tplc="04744F6E">
      <w:start w:val="2"/>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7"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9"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F6944F2"/>
    <w:multiLevelType w:val="hybridMultilevel"/>
    <w:tmpl w:val="0D827D1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FEE166E"/>
    <w:multiLevelType w:val="hybridMultilevel"/>
    <w:tmpl w:val="48928DF6"/>
    <w:lvl w:ilvl="0" w:tplc="42C86DF4">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6B4E6D"/>
    <w:multiLevelType w:val="hybridMultilevel"/>
    <w:tmpl w:val="D27C5F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8"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80"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81" w15:restartNumberingAfterBreak="0">
    <w:nsid w:val="591F39D8"/>
    <w:multiLevelType w:val="hybridMultilevel"/>
    <w:tmpl w:val="312A805A"/>
    <w:lvl w:ilvl="0" w:tplc="7DD253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B3F4096"/>
    <w:multiLevelType w:val="hybridMultilevel"/>
    <w:tmpl w:val="C71C052A"/>
    <w:lvl w:ilvl="0" w:tplc="061CA51A">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92"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4B37C0D"/>
    <w:multiLevelType w:val="hybridMultilevel"/>
    <w:tmpl w:val="947254E4"/>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4F022D7"/>
    <w:multiLevelType w:val="hybridMultilevel"/>
    <w:tmpl w:val="CB260EC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DF5A19A2">
      <w:start w:val="1"/>
      <w:numFmt w:val="decimal"/>
      <w:lvlText w:val="%4."/>
      <w:lvlJc w:val="left"/>
      <w:pPr>
        <w:tabs>
          <w:tab w:val="num" w:pos="2880"/>
        </w:tabs>
        <w:ind w:left="2880" w:hanging="360"/>
      </w:pPr>
      <w:rPr>
        <w:rFonts w:ascii="Times New Roman" w:hAnsi="Times New Roman" w:hint="default"/>
        <w:b w:val="0"/>
        <w:i w:val="0"/>
        <w:color w:val="auto"/>
        <w:sz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6"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8"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9" w15:restartNumberingAfterBreak="0">
    <w:nsid w:val="68B37A08"/>
    <w:multiLevelType w:val="multilevel"/>
    <w:tmpl w:val="1EA86470"/>
    <w:lvl w:ilvl="0">
      <w:start w:val="1"/>
      <w:numFmt w:val="bullet"/>
      <w:lvlText w:val="−"/>
      <w:lvlJc w:val="left"/>
      <w:pPr>
        <w:ind w:left="360" w:hanging="360"/>
      </w:pPr>
      <w:rPr>
        <w:rFonts w:ascii="Times New Roman" w:hAnsi="Times New Roman" w:cs="Times New Roman" w:hint="default"/>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1" w15:restartNumberingAfterBreak="0">
    <w:nsid w:val="69896E68"/>
    <w:multiLevelType w:val="hybridMultilevel"/>
    <w:tmpl w:val="F24E1C42"/>
    <w:lvl w:ilvl="0" w:tplc="9D3688A0">
      <w:start w:val="2"/>
      <w:numFmt w:val="decimal"/>
      <w:lvlText w:val="%1)"/>
      <w:lvlJc w:val="left"/>
      <w:pPr>
        <w:ind w:left="8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3" w15:restartNumberingAfterBreak="0">
    <w:nsid w:val="6A8531BF"/>
    <w:multiLevelType w:val="hybridMultilevel"/>
    <w:tmpl w:val="AE64C1B0"/>
    <w:lvl w:ilvl="0" w:tplc="D85018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8C089C"/>
    <w:multiLevelType w:val="hybridMultilevel"/>
    <w:tmpl w:val="CF860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28F1B05"/>
    <w:multiLevelType w:val="hybridMultilevel"/>
    <w:tmpl w:val="FC92F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112" w15:restartNumberingAfterBreak="0">
    <w:nsid w:val="73891CC3"/>
    <w:multiLevelType w:val="hybridMultilevel"/>
    <w:tmpl w:val="2A36B286"/>
    <w:lvl w:ilvl="0" w:tplc="D85018AE">
      <w:start w:val="1"/>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4" w15:restartNumberingAfterBreak="0">
    <w:nsid w:val="763D485C"/>
    <w:multiLevelType w:val="hybridMultilevel"/>
    <w:tmpl w:val="2612E828"/>
    <w:lvl w:ilvl="0" w:tplc="CCAC91B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8D5081"/>
    <w:multiLevelType w:val="hybridMultilevel"/>
    <w:tmpl w:val="83DC1E9E"/>
    <w:lvl w:ilvl="0" w:tplc="D85018AE">
      <w:start w:val="1"/>
      <w:numFmt w:val="decimal"/>
      <w:lvlText w:val="%1)"/>
      <w:lvlJc w:val="left"/>
      <w:pPr>
        <w:tabs>
          <w:tab w:val="num" w:pos="1068"/>
        </w:tabs>
        <w:ind w:left="1068" w:hanging="360"/>
      </w:pPr>
      <w:rPr>
        <w:rFonts w:hint="default"/>
        <w:b w:val="0"/>
        <w:i w:val="0"/>
        <w:strike w:val="0"/>
        <w:dstrike w:val="0"/>
        <w:color w:val="auto"/>
        <w:u w:val="none"/>
        <w:effect w:val="none"/>
      </w:rPr>
    </w:lvl>
    <w:lvl w:ilvl="1" w:tplc="04150019">
      <w:start w:val="1"/>
      <w:numFmt w:val="lowerLetter"/>
      <w:lvlText w:val="%2."/>
      <w:lvlJc w:val="left"/>
      <w:pPr>
        <w:ind w:left="-3375" w:hanging="360"/>
      </w:pPr>
    </w:lvl>
    <w:lvl w:ilvl="2" w:tplc="0415001B">
      <w:start w:val="1"/>
      <w:numFmt w:val="lowerRoman"/>
      <w:lvlText w:val="%3."/>
      <w:lvlJc w:val="right"/>
      <w:pPr>
        <w:ind w:left="-2655" w:hanging="180"/>
      </w:pPr>
    </w:lvl>
    <w:lvl w:ilvl="3" w:tplc="0415000F">
      <w:start w:val="1"/>
      <w:numFmt w:val="decimal"/>
      <w:lvlText w:val="%4."/>
      <w:lvlJc w:val="left"/>
      <w:pPr>
        <w:ind w:left="-1935" w:hanging="360"/>
      </w:pPr>
    </w:lvl>
    <w:lvl w:ilvl="4" w:tplc="04150019">
      <w:start w:val="1"/>
      <w:numFmt w:val="lowerLetter"/>
      <w:lvlText w:val="%5."/>
      <w:lvlJc w:val="left"/>
      <w:pPr>
        <w:ind w:left="-1215" w:hanging="360"/>
      </w:pPr>
    </w:lvl>
    <w:lvl w:ilvl="5" w:tplc="0415001B">
      <w:start w:val="1"/>
      <w:numFmt w:val="lowerRoman"/>
      <w:lvlText w:val="%6."/>
      <w:lvlJc w:val="right"/>
      <w:pPr>
        <w:ind w:left="-495" w:hanging="180"/>
      </w:pPr>
    </w:lvl>
    <w:lvl w:ilvl="6" w:tplc="0415000F">
      <w:start w:val="1"/>
      <w:numFmt w:val="decimal"/>
      <w:lvlText w:val="%7."/>
      <w:lvlJc w:val="left"/>
      <w:pPr>
        <w:ind w:left="225" w:hanging="360"/>
      </w:pPr>
    </w:lvl>
    <w:lvl w:ilvl="7" w:tplc="04150019">
      <w:start w:val="1"/>
      <w:numFmt w:val="lowerLetter"/>
      <w:lvlText w:val="%8."/>
      <w:lvlJc w:val="left"/>
      <w:pPr>
        <w:ind w:left="945" w:hanging="360"/>
      </w:pPr>
    </w:lvl>
    <w:lvl w:ilvl="8" w:tplc="0415001B">
      <w:start w:val="1"/>
      <w:numFmt w:val="lowerRoman"/>
      <w:lvlText w:val="%9."/>
      <w:lvlJc w:val="right"/>
      <w:pPr>
        <w:ind w:left="1665" w:hanging="180"/>
      </w:pPr>
    </w:lvl>
  </w:abstractNum>
  <w:abstractNum w:abstractNumId="116"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8" w15:restartNumberingAfterBreak="0">
    <w:nsid w:val="7781679D"/>
    <w:multiLevelType w:val="hybridMultilevel"/>
    <w:tmpl w:val="93D00672"/>
    <w:lvl w:ilvl="0" w:tplc="E1B202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20"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9021E2C"/>
    <w:multiLevelType w:val="hybridMultilevel"/>
    <w:tmpl w:val="4C18CBE4"/>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124" w15:restartNumberingAfterBreak="0">
    <w:nsid w:val="7DE46003"/>
    <w:multiLevelType w:val="multilevel"/>
    <w:tmpl w:val="4860DCC6"/>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DEE6B7B"/>
    <w:multiLevelType w:val="hybridMultilevel"/>
    <w:tmpl w:val="C902E358"/>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65AC026A">
      <w:numFmt w:val="bullet"/>
      <w:lvlText w:val=""/>
      <w:lvlJc w:val="left"/>
      <w:pPr>
        <w:ind w:left="2766" w:hanging="360"/>
      </w:pPr>
      <w:rPr>
        <w:rFonts w:ascii="Symbol" w:eastAsia="Times New Roman" w:hAnsi="Symbol"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7"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5"/>
  </w:num>
  <w:num w:numId="2">
    <w:abstractNumId w:val="69"/>
  </w:num>
  <w:num w:numId="3">
    <w:abstractNumId w:val="41"/>
  </w:num>
  <w:num w:numId="4">
    <w:abstractNumId w:val="78"/>
  </w:num>
  <w:num w:numId="5">
    <w:abstractNumId w:val="48"/>
  </w:num>
  <w:num w:numId="6">
    <w:abstractNumId w:val="51"/>
  </w:num>
  <w:num w:numId="7">
    <w:abstractNumId w:val="97"/>
  </w:num>
  <w:num w:numId="8">
    <w:abstractNumId w:val="49"/>
  </w:num>
  <w:num w:numId="9">
    <w:abstractNumId w:val="92"/>
  </w:num>
  <w:num w:numId="10">
    <w:abstractNumId w:val="127"/>
  </w:num>
  <w:num w:numId="11">
    <w:abstractNumId w:val="60"/>
  </w:num>
  <w:num w:numId="12">
    <w:abstractNumId w:val="26"/>
  </w:num>
  <w:num w:numId="13">
    <w:abstractNumId w:val="70"/>
  </w:num>
  <w:num w:numId="14">
    <w:abstractNumId w:val="55"/>
  </w:num>
  <w:num w:numId="15">
    <w:abstractNumId w:val="30"/>
  </w:num>
  <w:num w:numId="16">
    <w:abstractNumId w:val="13"/>
  </w:num>
  <w:num w:numId="17">
    <w:abstractNumId w:val="2"/>
  </w:num>
  <w:num w:numId="18">
    <w:abstractNumId w:val="1"/>
  </w:num>
  <w:num w:numId="19">
    <w:abstractNumId w:val="0"/>
  </w:num>
  <w:num w:numId="20">
    <w:abstractNumId w:val="77"/>
  </w:num>
  <w:num w:numId="21">
    <w:abstractNumId w:val="120"/>
  </w:num>
  <w:num w:numId="22">
    <w:abstractNumId w:val="85"/>
  </w:num>
  <w:num w:numId="23">
    <w:abstractNumId w:val="37"/>
  </w:num>
  <w:num w:numId="24">
    <w:abstractNumId w:val="106"/>
  </w:num>
  <w:num w:numId="25">
    <w:abstractNumId w:val="96"/>
  </w:num>
  <w:num w:numId="26">
    <w:abstractNumId w:val="12"/>
  </w:num>
  <w:num w:numId="27">
    <w:abstractNumId w:val="64"/>
  </w:num>
  <w:num w:numId="28">
    <w:abstractNumId w:val="113"/>
  </w:num>
  <w:num w:numId="29">
    <w:abstractNumId w:val="4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33"/>
  </w:num>
  <w:num w:numId="34">
    <w:abstractNumId w:val="94"/>
  </w:num>
  <w:num w:numId="35">
    <w:abstractNumId w:val="67"/>
  </w:num>
  <w:num w:numId="36">
    <w:abstractNumId w:val="66"/>
  </w:num>
  <w:num w:numId="37">
    <w:abstractNumId w:val="7"/>
  </w:num>
  <w:num w:numId="38">
    <w:abstractNumId w:val="47"/>
  </w:num>
  <w:num w:numId="39">
    <w:abstractNumId w:val="90"/>
  </w:num>
  <w:num w:numId="40">
    <w:abstractNumId w:val="27"/>
  </w:num>
  <w:num w:numId="41">
    <w:abstractNumId w:val="79"/>
  </w:num>
  <w:num w:numId="42">
    <w:abstractNumId w:val="25"/>
  </w:num>
  <w:num w:numId="43">
    <w:abstractNumId w:val="104"/>
  </w:num>
  <w:num w:numId="44">
    <w:abstractNumId w:val="53"/>
  </w:num>
  <w:num w:numId="45">
    <w:abstractNumId w:val="114"/>
  </w:num>
  <w:num w:numId="46">
    <w:abstractNumId w:val="110"/>
  </w:num>
  <w:num w:numId="47">
    <w:abstractNumId w:val="87"/>
  </w:num>
  <w:num w:numId="48">
    <w:abstractNumId w:val="126"/>
  </w:num>
  <w:num w:numId="49">
    <w:abstractNumId w:val="98"/>
    <w:lvlOverride w:ilvl="0">
      <w:startOverride w:val="1"/>
    </w:lvlOverride>
  </w:num>
  <w:num w:numId="50">
    <w:abstractNumId w:val="82"/>
    <w:lvlOverride w:ilvl="0">
      <w:startOverride w:val="2"/>
    </w:lvlOverride>
    <w:lvlOverride w:ilvl="1"/>
    <w:lvlOverride w:ilvl="2"/>
    <w:lvlOverride w:ilvl="3"/>
    <w:lvlOverride w:ilvl="4"/>
    <w:lvlOverride w:ilvl="5"/>
    <w:lvlOverride w:ilvl="6"/>
    <w:lvlOverride w:ilvl="7"/>
    <w:lvlOverride w:ilvl="8"/>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0"/>
  </w:num>
  <w:num w:numId="55">
    <w:abstractNumId w:val="5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3"/>
    </w:lvlOverride>
    <w:lvlOverride w:ilvl="1"/>
    <w:lvlOverride w:ilvl="2"/>
    <w:lvlOverride w:ilvl="3"/>
    <w:lvlOverride w:ilvl="4"/>
    <w:lvlOverride w:ilvl="5"/>
    <w:lvlOverride w:ilvl="6"/>
    <w:lvlOverride w:ilvl="7"/>
    <w:lvlOverride w:ilvl="8"/>
  </w:num>
  <w:num w:numId="6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91"/>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39"/>
  </w:num>
  <w:num w:numId="68">
    <w:abstractNumId w:val="21"/>
  </w:num>
  <w:num w:numId="69">
    <w:abstractNumId w:val="50"/>
  </w:num>
  <w:num w:numId="70">
    <w:abstractNumId w:val="31"/>
  </w:num>
  <w:num w:numId="71">
    <w:abstractNumId w:val="81"/>
  </w:num>
  <w:num w:numId="72">
    <w:abstractNumId w:val="102"/>
  </w:num>
  <w:num w:numId="73">
    <w:abstractNumId w:val="125"/>
  </w:num>
  <w:num w:numId="74">
    <w:abstractNumId w:val="19"/>
  </w:num>
  <w:num w:numId="75">
    <w:abstractNumId w:val="40"/>
  </w:num>
  <w:num w:numId="76">
    <w:abstractNumId w:val="71"/>
  </w:num>
  <w:num w:numId="77">
    <w:abstractNumId w:val="42"/>
  </w:num>
  <w:num w:numId="78">
    <w:abstractNumId w:val="11"/>
  </w:num>
  <w:num w:numId="79">
    <w:abstractNumId w:val="93"/>
  </w:num>
  <w:num w:numId="80">
    <w:abstractNumId w:val="103"/>
  </w:num>
  <w:num w:numId="81">
    <w:abstractNumId w:val="84"/>
  </w:num>
  <w:num w:numId="82">
    <w:abstractNumId w:val="109"/>
  </w:num>
  <w:num w:numId="83">
    <w:abstractNumId w:val="10"/>
  </w:num>
  <w:num w:numId="84">
    <w:abstractNumId w:val="75"/>
  </w:num>
  <w:num w:numId="85">
    <w:abstractNumId w:val="17"/>
  </w:num>
  <w:num w:numId="86">
    <w:abstractNumId w:val="68"/>
  </w:num>
  <w:num w:numId="87">
    <w:abstractNumId w:val="124"/>
  </w:num>
  <w:num w:numId="88">
    <w:abstractNumId w:val="61"/>
  </w:num>
  <w:num w:numId="89">
    <w:abstractNumId w:val="15"/>
  </w:num>
  <w:num w:numId="90">
    <w:abstractNumId w:val="8"/>
  </w:num>
  <w:num w:numId="91">
    <w:abstractNumId w:val="121"/>
  </w:num>
  <w:num w:numId="92">
    <w:abstractNumId w:val="59"/>
  </w:num>
  <w:num w:numId="93">
    <w:abstractNumId w:val="78"/>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4">
    <w:abstractNumId w:val="101"/>
  </w:num>
  <w:num w:numId="95">
    <w:abstractNumId w:val="3"/>
  </w:num>
  <w:num w:numId="96">
    <w:abstractNumId w:val="29"/>
  </w:num>
  <w:num w:numId="97">
    <w:abstractNumId w:val="111"/>
  </w:num>
  <w:num w:numId="98">
    <w:abstractNumId w:val="115"/>
  </w:num>
  <w:num w:numId="99">
    <w:abstractNumId w:val="107"/>
  </w:num>
  <w:num w:numId="100">
    <w:abstractNumId w:val="83"/>
  </w:num>
  <w:num w:numId="101">
    <w:abstractNumId w:val="57"/>
  </w:num>
  <w:num w:numId="102">
    <w:abstractNumId w:val="105"/>
  </w:num>
  <w:num w:numId="103">
    <w:abstractNumId w:val="118"/>
  </w:num>
  <w:num w:numId="104">
    <w:abstractNumId w:val="89"/>
  </w:num>
  <w:num w:numId="105">
    <w:abstractNumId w:val="95"/>
  </w:num>
  <w:num w:numId="106">
    <w:abstractNumId w:val="34"/>
  </w:num>
  <w:num w:numId="107">
    <w:abstractNumId w:val="76"/>
  </w:num>
  <w:num w:numId="108">
    <w:abstractNumId w:val="56"/>
  </w:num>
  <w:num w:numId="109">
    <w:abstractNumId w:val="32"/>
  </w:num>
  <w:num w:numId="110">
    <w:abstractNumId w:val="112"/>
  </w:num>
  <w:num w:numId="111">
    <w:abstractNumId w:val="22"/>
  </w:num>
  <w:num w:numId="112">
    <w:abstractNumId w:val="63"/>
  </w:num>
  <w:num w:numId="113">
    <w:abstractNumId w:val="9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2EA"/>
    <w:rsid w:val="00001998"/>
    <w:rsid w:val="00001DCE"/>
    <w:rsid w:val="00004819"/>
    <w:rsid w:val="0000703E"/>
    <w:rsid w:val="000075FC"/>
    <w:rsid w:val="00012158"/>
    <w:rsid w:val="0001264C"/>
    <w:rsid w:val="0001389D"/>
    <w:rsid w:val="00013B23"/>
    <w:rsid w:val="00014278"/>
    <w:rsid w:val="00017016"/>
    <w:rsid w:val="000175CE"/>
    <w:rsid w:val="00020730"/>
    <w:rsid w:val="00021AA9"/>
    <w:rsid w:val="00023559"/>
    <w:rsid w:val="00024DFC"/>
    <w:rsid w:val="00025EC5"/>
    <w:rsid w:val="0002724F"/>
    <w:rsid w:val="00031002"/>
    <w:rsid w:val="00031DBA"/>
    <w:rsid w:val="00032100"/>
    <w:rsid w:val="000323B6"/>
    <w:rsid w:val="000331AC"/>
    <w:rsid w:val="00033734"/>
    <w:rsid w:val="000350D7"/>
    <w:rsid w:val="00037346"/>
    <w:rsid w:val="00037F7A"/>
    <w:rsid w:val="000417C5"/>
    <w:rsid w:val="00041BB7"/>
    <w:rsid w:val="00041F47"/>
    <w:rsid w:val="000428AA"/>
    <w:rsid w:val="00043BD9"/>
    <w:rsid w:val="00045387"/>
    <w:rsid w:val="00047EC0"/>
    <w:rsid w:val="00050380"/>
    <w:rsid w:val="00052558"/>
    <w:rsid w:val="000529ED"/>
    <w:rsid w:val="00052A79"/>
    <w:rsid w:val="00053EFB"/>
    <w:rsid w:val="0005414F"/>
    <w:rsid w:val="000545D8"/>
    <w:rsid w:val="00054862"/>
    <w:rsid w:val="00054A15"/>
    <w:rsid w:val="00056185"/>
    <w:rsid w:val="0005663F"/>
    <w:rsid w:val="00061B48"/>
    <w:rsid w:val="000652D2"/>
    <w:rsid w:val="00067C50"/>
    <w:rsid w:val="00071807"/>
    <w:rsid w:val="00071AF7"/>
    <w:rsid w:val="000724DD"/>
    <w:rsid w:val="00073673"/>
    <w:rsid w:val="000773BA"/>
    <w:rsid w:val="00077C8A"/>
    <w:rsid w:val="00081D09"/>
    <w:rsid w:val="00085A5E"/>
    <w:rsid w:val="0008654D"/>
    <w:rsid w:val="00086964"/>
    <w:rsid w:val="00086F47"/>
    <w:rsid w:val="00092A7E"/>
    <w:rsid w:val="00093E86"/>
    <w:rsid w:val="00094B15"/>
    <w:rsid w:val="0009618B"/>
    <w:rsid w:val="00096C1A"/>
    <w:rsid w:val="000A2503"/>
    <w:rsid w:val="000A2DD9"/>
    <w:rsid w:val="000A3734"/>
    <w:rsid w:val="000A4290"/>
    <w:rsid w:val="000A4685"/>
    <w:rsid w:val="000A4CE7"/>
    <w:rsid w:val="000B006B"/>
    <w:rsid w:val="000B048F"/>
    <w:rsid w:val="000B2F01"/>
    <w:rsid w:val="000B416B"/>
    <w:rsid w:val="000B5364"/>
    <w:rsid w:val="000B62C8"/>
    <w:rsid w:val="000C0782"/>
    <w:rsid w:val="000C12B6"/>
    <w:rsid w:val="000C1402"/>
    <w:rsid w:val="000C3A7F"/>
    <w:rsid w:val="000C3E5B"/>
    <w:rsid w:val="000C59D2"/>
    <w:rsid w:val="000C5E3E"/>
    <w:rsid w:val="000C6265"/>
    <w:rsid w:val="000D0936"/>
    <w:rsid w:val="000D0ACE"/>
    <w:rsid w:val="000D2872"/>
    <w:rsid w:val="000D524F"/>
    <w:rsid w:val="000D5938"/>
    <w:rsid w:val="000D6013"/>
    <w:rsid w:val="000D6B19"/>
    <w:rsid w:val="000D70DB"/>
    <w:rsid w:val="000E1E07"/>
    <w:rsid w:val="000E3766"/>
    <w:rsid w:val="000E430C"/>
    <w:rsid w:val="000E63CD"/>
    <w:rsid w:val="000E77B4"/>
    <w:rsid w:val="000F0A02"/>
    <w:rsid w:val="000F5999"/>
    <w:rsid w:val="0010001D"/>
    <w:rsid w:val="0010063A"/>
    <w:rsid w:val="00100BA7"/>
    <w:rsid w:val="00102C69"/>
    <w:rsid w:val="001058B9"/>
    <w:rsid w:val="00106075"/>
    <w:rsid w:val="001104E5"/>
    <w:rsid w:val="00110B56"/>
    <w:rsid w:val="00110C8A"/>
    <w:rsid w:val="00113000"/>
    <w:rsid w:val="001139A7"/>
    <w:rsid w:val="00115C97"/>
    <w:rsid w:val="0012048B"/>
    <w:rsid w:val="00120783"/>
    <w:rsid w:val="00120E56"/>
    <w:rsid w:val="001216D4"/>
    <w:rsid w:val="001266BB"/>
    <w:rsid w:val="00131CA0"/>
    <w:rsid w:val="00134F92"/>
    <w:rsid w:val="0013785C"/>
    <w:rsid w:val="00141190"/>
    <w:rsid w:val="001411A7"/>
    <w:rsid w:val="00141334"/>
    <w:rsid w:val="001425C0"/>
    <w:rsid w:val="0014331E"/>
    <w:rsid w:val="0014438D"/>
    <w:rsid w:val="00145CD7"/>
    <w:rsid w:val="00152445"/>
    <w:rsid w:val="0015260F"/>
    <w:rsid w:val="00153077"/>
    <w:rsid w:val="00154398"/>
    <w:rsid w:val="00154AF3"/>
    <w:rsid w:val="00155734"/>
    <w:rsid w:val="00161484"/>
    <w:rsid w:val="0016219F"/>
    <w:rsid w:val="00162B8A"/>
    <w:rsid w:val="00163C6F"/>
    <w:rsid w:val="00163F17"/>
    <w:rsid w:val="001677D1"/>
    <w:rsid w:val="00171BCE"/>
    <w:rsid w:val="0017324D"/>
    <w:rsid w:val="0017551B"/>
    <w:rsid w:val="0017557F"/>
    <w:rsid w:val="00176B48"/>
    <w:rsid w:val="00177208"/>
    <w:rsid w:val="00180F7A"/>
    <w:rsid w:val="00185DAC"/>
    <w:rsid w:val="00187C40"/>
    <w:rsid w:val="00191AFC"/>
    <w:rsid w:val="00192EF4"/>
    <w:rsid w:val="00193D2C"/>
    <w:rsid w:val="001968EC"/>
    <w:rsid w:val="001A0636"/>
    <w:rsid w:val="001A1897"/>
    <w:rsid w:val="001A1C86"/>
    <w:rsid w:val="001A2A26"/>
    <w:rsid w:val="001A3A23"/>
    <w:rsid w:val="001A5AB5"/>
    <w:rsid w:val="001A6AF5"/>
    <w:rsid w:val="001B0645"/>
    <w:rsid w:val="001B10A1"/>
    <w:rsid w:val="001B11A0"/>
    <w:rsid w:val="001B1734"/>
    <w:rsid w:val="001B1E74"/>
    <w:rsid w:val="001B1F70"/>
    <w:rsid w:val="001B1FC4"/>
    <w:rsid w:val="001B2F33"/>
    <w:rsid w:val="001B6041"/>
    <w:rsid w:val="001B6D46"/>
    <w:rsid w:val="001B6DBE"/>
    <w:rsid w:val="001B796A"/>
    <w:rsid w:val="001C06F1"/>
    <w:rsid w:val="001C1580"/>
    <w:rsid w:val="001C3974"/>
    <w:rsid w:val="001C614E"/>
    <w:rsid w:val="001C667C"/>
    <w:rsid w:val="001C6DB5"/>
    <w:rsid w:val="001C6FE4"/>
    <w:rsid w:val="001D1077"/>
    <w:rsid w:val="001D31E3"/>
    <w:rsid w:val="001D4424"/>
    <w:rsid w:val="001D5891"/>
    <w:rsid w:val="001D64F0"/>
    <w:rsid w:val="001D7CCF"/>
    <w:rsid w:val="001E1127"/>
    <w:rsid w:val="001E15F5"/>
    <w:rsid w:val="001E3E5D"/>
    <w:rsid w:val="001E57F3"/>
    <w:rsid w:val="001E6EDB"/>
    <w:rsid w:val="001F01F6"/>
    <w:rsid w:val="001F106F"/>
    <w:rsid w:val="001F27DC"/>
    <w:rsid w:val="001F6A0A"/>
    <w:rsid w:val="001F79A9"/>
    <w:rsid w:val="001F7A2D"/>
    <w:rsid w:val="00200514"/>
    <w:rsid w:val="00200745"/>
    <w:rsid w:val="00200C26"/>
    <w:rsid w:val="0020171C"/>
    <w:rsid w:val="00201E5C"/>
    <w:rsid w:val="00202DA2"/>
    <w:rsid w:val="00203268"/>
    <w:rsid w:val="002041C6"/>
    <w:rsid w:val="00204E5E"/>
    <w:rsid w:val="00205CFB"/>
    <w:rsid w:val="00212153"/>
    <w:rsid w:val="00212D19"/>
    <w:rsid w:val="00213939"/>
    <w:rsid w:val="002147A8"/>
    <w:rsid w:val="0021508D"/>
    <w:rsid w:val="00215504"/>
    <w:rsid w:val="002176A3"/>
    <w:rsid w:val="00217C9D"/>
    <w:rsid w:val="00224C62"/>
    <w:rsid w:val="00226298"/>
    <w:rsid w:val="00226E4D"/>
    <w:rsid w:val="002271EF"/>
    <w:rsid w:val="00233B32"/>
    <w:rsid w:val="00240D05"/>
    <w:rsid w:val="00241A9D"/>
    <w:rsid w:val="00243A6E"/>
    <w:rsid w:val="00244631"/>
    <w:rsid w:val="002454F0"/>
    <w:rsid w:val="00245BD7"/>
    <w:rsid w:val="00246B17"/>
    <w:rsid w:val="00247190"/>
    <w:rsid w:val="0025149B"/>
    <w:rsid w:val="00251EEF"/>
    <w:rsid w:val="00253C3F"/>
    <w:rsid w:val="00254C2F"/>
    <w:rsid w:val="002606E0"/>
    <w:rsid w:val="0026193A"/>
    <w:rsid w:val="00261B80"/>
    <w:rsid w:val="00261D25"/>
    <w:rsid w:val="002629EB"/>
    <w:rsid w:val="002658F7"/>
    <w:rsid w:val="00266F2E"/>
    <w:rsid w:val="00267876"/>
    <w:rsid w:val="00270EC1"/>
    <w:rsid w:val="0027239B"/>
    <w:rsid w:val="0027342C"/>
    <w:rsid w:val="00273A7D"/>
    <w:rsid w:val="00276AAE"/>
    <w:rsid w:val="00276F86"/>
    <w:rsid w:val="002825E1"/>
    <w:rsid w:val="00282B20"/>
    <w:rsid w:val="00283A02"/>
    <w:rsid w:val="00284052"/>
    <w:rsid w:val="002847EE"/>
    <w:rsid w:val="00284C72"/>
    <w:rsid w:val="002877BB"/>
    <w:rsid w:val="00287FF7"/>
    <w:rsid w:val="002903AA"/>
    <w:rsid w:val="00290A98"/>
    <w:rsid w:val="00292766"/>
    <w:rsid w:val="002938FD"/>
    <w:rsid w:val="00294616"/>
    <w:rsid w:val="00294CB7"/>
    <w:rsid w:val="0029504F"/>
    <w:rsid w:val="00295DE8"/>
    <w:rsid w:val="002A771A"/>
    <w:rsid w:val="002B14FD"/>
    <w:rsid w:val="002B1FA3"/>
    <w:rsid w:val="002B6C80"/>
    <w:rsid w:val="002B75BF"/>
    <w:rsid w:val="002B7AD2"/>
    <w:rsid w:val="002C3AC0"/>
    <w:rsid w:val="002C79E3"/>
    <w:rsid w:val="002D2823"/>
    <w:rsid w:val="002D35F8"/>
    <w:rsid w:val="002D58AC"/>
    <w:rsid w:val="002D663F"/>
    <w:rsid w:val="002D6BB3"/>
    <w:rsid w:val="002E1346"/>
    <w:rsid w:val="002E13D4"/>
    <w:rsid w:val="002E49B5"/>
    <w:rsid w:val="002F018F"/>
    <w:rsid w:val="002F07FB"/>
    <w:rsid w:val="002F1486"/>
    <w:rsid w:val="002F1C94"/>
    <w:rsid w:val="002F2D84"/>
    <w:rsid w:val="002F3340"/>
    <w:rsid w:val="002F43EC"/>
    <w:rsid w:val="002F48D0"/>
    <w:rsid w:val="002F5BBD"/>
    <w:rsid w:val="00300430"/>
    <w:rsid w:val="00301349"/>
    <w:rsid w:val="00305B3F"/>
    <w:rsid w:val="00307825"/>
    <w:rsid w:val="00310D62"/>
    <w:rsid w:val="003126A3"/>
    <w:rsid w:val="00313602"/>
    <w:rsid w:val="00313883"/>
    <w:rsid w:val="00315C80"/>
    <w:rsid w:val="003160A6"/>
    <w:rsid w:val="00316103"/>
    <w:rsid w:val="003168E8"/>
    <w:rsid w:val="003176F7"/>
    <w:rsid w:val="00321A3A"/>
    <w:rsid w:val="0032561D"/>
    <w:rsid w:val="00334760"/>
    <w:rsid w:val="0033575E"/>
    <w:rsid w:val="0033593C"/>
    <w:rsid w:val="00335951"/>
    <w:rsid w:val="00336692"/>
    <w:rsid w:val="003367CC"/>
    <w:rsid w:val="00337A14"/>
    <w:rsid w:val="003404EE"/>
    <w:rsid w:val="00341BDE"/>
    <w:rsid w:val="003440C5"/>
    <w:rsid w:val="003452D1"/>
    <w:rsid w:val="00345342"/>
    <w:rsid w:val="00351578"/>
    <w:rsid w:val="00351D12"/>
    <w:rsid w:val="003561DF"/>
    <w:rsid w:val="00356870"/>
    <w:rsid w:val="00356B88"/>
    <w:rsid w:val="003607A5"/>
    <w:rsid w:val="00360E94"/>
    <w:rsid w:val="003615E2"/>
    <w:rsid w:val="0036403C"/>
    <w:rsid w:val="00365B9D"/>
    <w:rsid w:val="0036615B"/>
    <w:rsid w:val="00366F7F"/>
    <w:rsid w:val="00370600"/>
    <w:rsid w:val="00370D18"/>
    <w:rsid w:val="003711A7"/>
    <w:rsid w:val="00377486"/>
    <w:rsid w:val="00382458"/>
    <w:rsid w:val="003865C8"/>
    <w:rsid w:val="00386E06"/>
    <w:rsid w:val="00386E4F"/>
    <w:rsid w:val="00390D96"/>
    <w:rsid w:val="003917DA"/>
    <w:rsid w:val="00391A79"/>
    <w:rsid w:val="00393146"/>
    <w:rsid w:val="0039403B"/>
    <w:rsid w:val="003952C2"/>
    <w:rsid w:val="00395FBE"/>
    <w:rsid w:val="003A156B"/>
    <w:rsid w:val="003A2494"/>
    <w:rsid w:val="003A2685"/>
    <w:rsid w:val="003A3722"/>
    <w:rsid w:val="003A37C2"/>
    <w:rsid w:val="003A3CE0"/>
    <w:rsid w:val="003A3ED2"/>
    <w:rsid w:val="003A40CD"/>
    <w:rsid w:val="003A486E"/>
    <w:rsid w:val="003A5A97"/>
    <w:rsid w:val="003B0776"/>
    <w:rsid w:val="003B2793"/>
    <w:rsid w:val="003B3092"/>
    <w:rsid w:val="003B3DB6"/>
    <w:rsid w:val="003B437F"/>
    <w:rsid w:val="003B5652"/>
    <w:rsid w:val="003B5913"/>
    <w:rsid w:val="003B7607"/>
    <w:rsid w:val="003B794D"/>
    <w:rsid w:val="003B7C13"/>
    <w:rsid w:val="003C4D33"/>
    <w:rsid w:val="003C76F8"/>
    <w:rsid w:val="003C7D02"/>
    <w:rsid w:val="003D1890"/>
    <w:rsid w:val="003D2030"/>
    <w:rsid w:val="003D4481"/>
    <w:rsid w:val="003D5AD5"/>
    <w:rsid w:val="003D648A"/>
    <w:rsid w:val="003D7E6A"/>
    <w:rsid w:val="003D7FD2"/>
    <w:rsid w:val="003E0CE9"/>
    <w:rsid w:val="003E10C1"/>
    <w:rsid w:val="003E44EE"/>
    <w:rsid w:val="003E6717"/>
    <w:rsid w:val="003E71F2"/>
    <w:rsid w:val="003F0FC6"/>
    <w:rsid w:val="003F11AF"/>
    <w:rsid w:val="003F1D57"/>
    <w:rsid w:val="003F205F"/>
    <w:rsid w:val="003F2494"/>
    <w:rsid w:val="003F3D03"/>
    <w:rsid w:val="003F5D14"/>
    <w:rsid w:val="003F5F0E"/>
    <w:rsid w:val="004000F6"/>
    <w:rsid w:val="004000F9"/>
    <w:rsid w:val="004003BC"/>
    <w:rsid w:val="00402024"/>
    <w:rsid w:val="00402AF4"/>
    <w:rsid w:val="00403A35"/>
    <w:rsid w:val="00406649"/>
    <w:rsid w:val="0040769E"/>
    <w:rsid w:val="00407776"/>
    <w:rsid w:val="00407A0B"/>
    <w:rsid w:val="0041041A"/>
    <w:rsid w:val="004114E9"/>
    <w:rsid w:val="0041151E"/>
    <w:rsid w:val="00416A7F"/>
    <w:rsid w:val="00420BCB"/>
    <w:rsid w:val="00421D76"/>
    <w:rsid w:val="00423EA4"/>
    <w:rsid w:val="00424DB2"/>
    <w:rsid w:val="00425C55"/>
    <w:rsid w:val="004264DE"/>
    <w:rsid w:val="004278D2"/>
    <w:rsid w:val="00432709"/>
    <w:rsid w:val="00432D01"/>
    <w:rsid w:val="00432DD2"/>
    <w:rsid w:val="00434F5E"/>
    <w:rsid w:val="00435017"/>
    <w:rsid w:val="00436759"/>
    <w:rsid w:val="004378BC"/>
    <w:rsid w:val="00437B73"/>
    <w:rsid w:val="00437DF8"/>
    <w:rsid w:val="0044026F"/>
    <w:rsid w:val="004412A7"/>
    <w:rsid w:val="00443D84"/>
    <w:rsid w:val="00445F4E"/>
    <w:rsid w:val="0044738F"/>
    <w:rsid w:val="0045144B"/>
    <w:rsid w:val="00451E16"/>
    <w:rsid w:val="004529BA"/>
    <w:rsid w:val="0045369E"/>
    <w:rsid w:val="004543D0"/>
    <w:rsid w:val="004546CE"/>
    <w:rsid w:val="0045489B"/>
    <w:rsid w:val="004551C6"/>
    <w:rsid w:val="0045642C"/>
    <w:rsid w:val="0045706A"/>
    <w:rsid w:val="00457371"/>
    <w:rsid w:val="00460539"/>
    <w:rsid w:val="004617A6"/>
    <w:rsid w:val="004636DA"/>
    <w:rsid w:val="00465738"/>
    <w:rsid w:val="004659A5"/>
    <w:rsid w:val="00465BD7"/>
    <w:rsid w:val="004719DA"/>
    <w:rsid w:val="00471A71"/>
    <w:rsid w:val="00471DF5"/>
    <w:rsid w:val="00472232"/>
    <w:rsid w:val="004728DD"/>
    <w:rsid w:val="00473F6D"/>
    <w:rsid w:val="00477298"/>
    <w:rsid w:val="00482E4D"/>
    <w:rsid w:val="00483483"/>
    <w:rsid w:val="00484742"/>
    <w:rsid w:val="004847E0"/>
    <w:rsid w:val="00486BA1"/>
    <w:rsid w:val="004901A2"/>
    <w:rsid w:val="00491BFB"/>
    <w:rsid w:val="0049270D"/>
    <w:rsid w:val="00493064"/>
    <w:rsid w:val="00493756"/>
    <w:rsid w:val="00494FFC"/>
    <w:rsid w:val="00497CF4"/>
    <w:rsid w:val="004A1DC2"/>
    <w:rsid w:val="004A1E8A"/>
    <w:rsid w:val="004A3AEF"/>
    <w:rsid w:val="004A4D1B"/>
    <w:rsid w:val="004A527B"/>
    <w:rsid w:val="004B0D68"/>
    <w:rsid w:val="004B1607"/>
    <w:rsid w:val="004B1AA2"/>
    <w:rsid w:val="004B4D25"/>
    <w:rsid w:val="004B6469"/>
    <w:rsid w:val="004B66A5"/>
    <w:rsid w:val="004B77CF"/>
    <w:rsid w:val="004C29A8"/>
    <w:rsid w:val="004C357E"/>
    <w:rsid w:val="004C40EE"/>
    <w:rsid w:val="004C47D8"/>
    <w:rsid w:val="004C672F"/>
    <w:rsid w:val="004C6801"/>
    <w:rsid w:val="004D0303"/>
    <w:rsid w:val="004D0B4B"/>
    <w:rsid w:val="004D1541"/>
    <w:rsid w:val="004D1D00"/>
    <w:rsid w:val="004D21A1"/>
    <w:rsid w:val="004D29FA"/>
    <w:rsid w:val="004D4645"/>
    <w:rsid w:val="004D4945"/>
    <w:rsid w:val="004E0402"/>
    <w:rsid w:val="004E1B1A"/>
    <w:rsid w:val="004E1DDC"/>
    <w:rsid w:val="004E2CD6"/>
    <w:rsid w:val="004E2DFF"/>
    <w:rsid w:val="004E3120"/>
    <w:rsid w:val="004E47C2"/>
    <w:rsid w:val="004E5C3D"/>
    <w:rsid w:val="004F1358"/>
    <w:rsid w:val="004F31DF"/>
    <w:rsid w:val="004F31FE"/>
    <w:rsid w:val="004F502A"/>
    <w:rsid w:val="004F657A"/>
    <w:rsid w:val="004F76E1"/>
    <w:rsid w:val="0050073C"/>
    <w:rsid w:val="00500B85"/>
    <w:rsid w:val="005023A0"/>
    <w:rsid w:val="00507569"/>
    <w:rsid w:val="00507973"/>
    <w:rsid w:val="00510E91"/>
    <w:rsid w:val="00511CB4"/>
    <w:rsid w:val="00512919"/>
    <w:rsid w:val="00514958"/>
    <w:rsid w:val="00514FBC"/>
    <w:rsid w:val="00516BBC"/>
    <w:rsid w:val="00520424"/>
    <w:rsid w:val="00520DE2"/>
    <w:rsid w:val="005241CF"/>
    <w:rsid w:val="00530EC2"/>
    <w:rsid w:val="00531CD2"/>
    <w:rsid w:val="005323A6"/>
    <w:rsid w:val="005331F0"/>
    <w:rsid w:val="005331F8"/>
    <w:rsid w:val="00536682"/>
    <w:rsid w:val="00536BE5"/>
    <w:rsid w:val="00540BE7"/>
    <w:rsid w:val="00544254"/>
    <w:rsid w:val="00544731"/>
    <w:rsid w:val="0054478D"/>
    <w:rsid w:val="00544D3F"/>
    <w:rsid w:val="005504DA"/>
    <w:rsid w:val="00552138"/>
    <w:rsid w:val="0055281B"/>
    <w:rsid w:val="0055328E"/>
    <w:rsid w:val="00554A9B"/>
    <w:rsid w:val="00554D8C"/>
    <w:rsid w:val="005551C7"/>
    <w:rsid w:val="00555BB0"/>
    <w:rsid w:val="0055779A"/>
    <w:rsid w:val="00560D8B"/>
    <w:rsid w:val="005613CF"/>
    <w:rsid w:val="00561EDA"/>
    <w:rsid w:val="005629F0"/>
    <w:rsid w:val="00563CCE"/>
    <w:rsid w:val="00564812"/>
    <w:rsid w:val="00564D61"/>
    <w:rsid w:val="00564E0B"/>
    <w:rsid w:val="005678AA"/>
    <w:rsid w:val="00571699"/>
    <w:rsid w:val="00571B95"/>
    <w:rsid w:val="00572C70"/>
    <w:rsid w:val="00572CC7"/>
    <w:rsid w:val="00572E95"/>
    <w:rsid w:val="00574470"/>
    <w:rsid w:val="00574FFE"/>
    <w:rsid w:val="00575BAB"/>
    <w:rsid w:val="0059001D"/>
    <w:rsid w:val="00590273"/>
    <w:rsid w:val="005914ED"/>
    <w:rsid w:val="0059363E"/>
    <w:rsid w:val="005973D1"/>
    <w:rsid w:val="00597809"/>
    <w:rsid w:val="005A12FC"/>
    <w:rsid w:val="005A5784"/>
    <w:rsid w:val="005B149A"/>
    <w:rsid w:val="005B14B6"/>
    <w:rsid w:val="005B1E4A"/>
    <w:rsid w:val="005B2090"/>
    <w:rsid w:val="005B2A53"/>
    <w:rsid w:val="005B3343"/>
    <w:rsid w:val="005B3D86"/>
    <w:rsid w:val="005B4054"/>
    <w:rsid w:val="005B5C53"/>
    <w:rsid w:val="005B6DFE"/>
    <w:rsid w:val="005B74DF"/>
    <w:rsid w:val="005B7A49"/>
    <w:rsid w:val="005C0864"/>
    <w:rsid w:val="005C09C6"/>
    <w:rsid w:val="005C3CEB"/>
    <w:rsid w:val="005C7C55"/>
    <w:rsid w:val="005D0E05"/>
    <w:rsid w:val="005D0FB3"/>
    <w:rsid w:val="005D1BBD"/>
    <w:rsid w:val="005D352A"/>
    <w:rsid w:val="005D366E"/>
    <w:rsid w:val="005D41F8"/>
    <w:rsid w:val="005D6568"/>
    <w:rsid w:val="005D772A"/>
    <w:rsid w:val="005E0649"/>
    <w:rsid w:val="005E4013"/>
    <w:rsid w:val="005E5788"/>
    <w:rsid w:val="005E7020"/>
    <w:rsid w:val="005F3ED8"/>
    <w:rsid w:val="005F68D9"/>
    <w:rsid w:val="00600146"/>
    <w:rsid w:val="00600480"/>
    <w:rsid w:val="006019E3"/>
    <w:rsid w:val="00602102"/>
    <w:rsid w:val="00604FA6"/>
    <w:rsid w:val="0060713D"/>
    <w:rsid w:val="00610E15"/>
    <w:rsid w:val="00611588"/>
    <w:rsid w:val="00615AF0"/>
    <w:rsid w:val="006160EC"/>
    <w:rsid w:val="00617F23"/>
    <w:rsid w:val="006204A9"/>
    <w:rsid w:val="006209E1"/>
    <w:rsid w:val="00623E29"/>
    <w:rsid w:val="0062550B"/>
    <w:rsid w:val="006256C6"/>
    <w:rsid w:val="0063115D"/>
    <w:rsid w:val="00633D9F"/>
    <w:rsid w:val="006345E2"/>
    <w:rsid w:val="00635B79"/>
    <w:rsid w:val="00636F52"/>
    <w:rsid w:val="00641E40"/>
    <w:rsid w:val="00645015"/>
    <w:rsid w:val="00645F08"/>
    <w:rsid w:val="006466C4"/>
    <w:rsid w:val="00646F0D"/>
    <w:rsid w:val="0064734C"/>
    <w:rsid w:val="00647BCE"/>
    <w:rsid w:val="00650055"/>
    <w:rsid w:val="00650C95"/>
    <w:rsid w:val="006525AB"/>
    <w:rsid w:val="00653B8C"/>
    <w:rsid w:val="006551A4"/>
    <w:rsid w:val="006568A2"/>
    <w:rsid w:val="00663E19"/>
    <w:rsid w:val="0066434A"/>
    <w:rsid w:val="00665C6E"/>
    <w:rsid w:val="006660E5"/>
    <w:rsid w:val="00667F8F"/>
    <w:rsid w:val="00670769"/>
    <w:rsid w:val="00670C9F"/>
    <w:rsid w:val="0067246F"/>
    <w:rsid w:val="00673FE5"/>
    <w:rsid w:val="006756CE"/>
    <w:rsid w:val="00677041"/>
    <w:rsid w:val="006770D5"/>
    <w:rsid w:val="00680219"/>
    <w:rsid w:val="0068048E"/>
    <w:rsid w:val="006818C2"/>
    <w:rsid w:val="00682514"/>
    <w:rsid w:val="00685116"/>
    <w:rsid w:val="00686119"/>
    <w:rsid w:val="006871A0"/>
    <w:rsid w:val="00687711"/>
    <w:rsid w:val="006903BD"/>
    <w:rsid w:val="00690782"/>
    <w:rsid w:val="00691EA3"/>
    <w:rsid w:val="00692EB7"/>
    <w:rsid w:val="00693759"/>
    <w:rsid w:val="0069448B"/>
    <w:rsid w:val="006952E7"/>
    <w:rsid w:val="00696E4C"/>
    <w:rsid w:val="006A3A94"/>
    <w:rsid w:val="006A4849"/>
    <w:rsid w:val="006A7DF9"/>
    <w:rsid w:val="006B10F9"/>
    <w:rsid w:val="006B16A9"/>
    <w:rsid w:val="006B283B"/>
    <w:rsid w:val="006B2A4F"/>
    <w:rsid w:val="006B38A0"/>
    <w:rsid w:val="006B41B3"/>
    <w:rsid w:val="006B4EDA"/>
    <w:rsid w:val="006B73E8"/>
    <w:rsid w:val="006C0750"/>
    <w:rsid w:val="006C1422"/>
    <w:rsid w:val="006C35FD"/>
    <w:rsid w:val="006C48E2"/>
    <w:rsid w:val="006C759C"/>
    <w:rsid w:val="006C7F6E"/>
    <w:rsid w:val="006D02B5"/>
    <w:rsid w:val="006D1207"/>
    <w:rsid w:val="006D1E94"/>
    <w:rsid w:val="006D2480"/>
    <w:rsid w:val="006D251D"/>
    <w:rsid w:val="006D27F6"/>
    <w:rsid w:val="006E0969"/>
    <w:rsid w:val="006E33FA"/>
    <w:rsid w:val="006E4D13"/>
    <w:rsid w:val="006E506C"/>
    <w:rsid w:val="006E6B17"/>
    <w:rsid w:val="006F0EF2"/>
    <w:rsid w:val="006F1776"/>
    <w:rsid w:val="006F1E7E"/>
    <w:rsid w:val="006F285D"/>
    <w:rsid w:val="006F301B"/>
    <w:rsid w:val="006F6C3C"/>
    <w:rsid w:val="006F7275"/>
    <w:rsid w:val="0070367B"/>
    <w:rsid w:val="00704059"/>
    <w:rsid w:val="0070486A"/>
    <w:rsid w:val="007050C7"/>
    <w:rsid w:val="007059CF"/>
    <w:rsid w:val="00705A40"/>
    <w:rsid w:val="00705BC4"/>
    <w:rsid w:val="00706477"/>
    <w:rsid w:val="00706B93"/>
    <w:rsid w:val="00707156"/>
    <w:rsid w:val="0071037B"/>
    <w:rsid w:val="0071148D"/>
    <w:rsid w:val="00711F15"/>
    <w:rsid w:val="007129F8"/>
    <w:rsid w:val="00712F6F"/>
    <w:rsid w:val="00713D0A"/>
    <w:rsid w:val="00714517"/>
    <w:rsid w:val="00715211"/>
    <w:rsid w:val="0071543E"/>
    <w:rsid w:val="00715A72"/>
    <w:rsid w:val="00715B5A"/>
    <w:rsid w:val="00722E33"/>
    <w:rsid w:val="0072349C"/>
    <w:rsid w:val="00723FFE"/>
    <w:rsid w:val="00724CBD"/>
    <w:rsid w:val="0072623E"/>
    <w:rsid w:val="00732E86"/>
    <w:rsid w:val="0073430A"/>
    <w:rsid w:val="00734D1A"/>
    <w:rsid w:val="0073525F"/>
    <w:rsid w:val="007369B5"/>
    <w:rsid w:val="00737BB9"/>
    <w:rsid w:val="00740A0B"/>
    <w:rsid w:val="00740BA8"/>
    <w:rsid w:val="00740C2F"/>
    <w:rsid w:val="007413E3"/>
    <w:rsid w:val="00741855"/>
    <w:rsid w:val="00741EC0"/>
    <w:rsid w:val="00741F72"/>
    <w:rsid w:val="007422D3"/>
    <w:rsid w:val="00742812"/>
    <w:rsid w:val="00743C50"/>
    <w:rsid w:val="007445AD"/>
    <w:rsid w:val="00744858"/>
    <w:rsid w:val="00745F38"/>
    <w:rsid w:val="00746611"/>
    <w:rsid w:val="00746A27"/>
    <w:rsid w:val="00747BC1"/>
    <w:rsid w:val="00751E27"/>
    <w:rsid w:val="007535DE"/>
    <w:rsid w:val="0075368D"/>
    <w:rsid w:val="00757948"/>
    <w:rsid w:val="007622AB"/>
    <w:rsid w:val="00762543"/>
    <w:rsid w:val="00763560"/>
    <w:rsid w:val="007662F1"/>
    <w:rsid w:val="00766E19"/>
    <w:rsid w:val="007704EE"/>
    <w:rsid w:val="0077228A"/>
    <w:rsid w:val="00772EAC"/>
    <w:rsid w:val="007741FF"/>
    <w:rsid w:val="00774F8A"/>
    <w:rsid w:val="007755F3"/>
    <w:rsid w:val="00775956"/>
    <w:rsid w:val="00776289"/>
    <w:rsid w:val="00777D5A"/>
    <w:rsid w:val="007839C1"/>
    <w:rsid w:val="007873DC"/>
    <w:rsid w:val="00787983"/>
    <w:rsid w:val="00787AAB"/>
    <w:rsid w:val="00791150"/>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6881"/>
    <w:rsid w:val="007A7097"/>
    <w:rsid w:val="007B0662"/>
    <w:rsid w:val="007B19C6"/>
    <w:rsid w:val="007B1C6B"/>
    <w:rsid w:val="007B7187"/>
    <w:rsid w:val="007C0E5A"/>
    <w:rsid w:val="007C1D93"/>
    <w:rsid w:val="007C21D6"/>
    <w:rsid w:val="007C3E61"/>
    <w:rsid w:val="007C49C8"/>
    <w:rsid w:val="007C5703"/>
    <w:rsid w:val="007D2D44"/>
    <w:rsid w:val="007D2DA7"/>
    <w:rsid w:val="007D33F5"/>
    <w:rsid w:val="007E15AD"/>
    <w:rsid w:val="007E3EBD"/>
    <w:rsid w:val="007F11A8"/>
    <w:rsid w:val="007F126D"/>
    <w:rsid w:val="007F1ACF"/>
    <w:rsid w:val="007F1E57"/>
    <w:rsid w:val="007F21A5"/>
    <w:rsid w:val="007F23FF"/>
    <w:rsid w:val="007F6517"/>
    <w:rsid w:val="007F6D3E"/>
    <w:rsid w:val="00800A19"/>
    <w:rsid w:val="00800CA9"/>
    <w:rsid w:val="008037B2"/>
    <w:rsid w:val="00803F02"/>
    <w:rsid w:val="00805804"/>
    <w:rsid w:val="00807C64"/>
    <w:rsid w:val="00807CF0"/>
    <w:rsid w:val="00811C28"/>
    <w:rsid w:val="00811F65"/>
    <w:rsid w:val="0081619A"/>
    <w:rsid w:val="00816650"/>
    <w:rsid w:val="00816FEB"/>
    <w:rsid w:val="00820A26"/>
    <w:rsid w:val="00820DEC"/>
    <w:rsid w:val="00823E8F"/>
    <w:rsid w:val="00824998"/>
    <w:rsid w:val="00827309"/>
    <w:rsid w:val="0082767B"/>
    <w:rsid w:val="00831149"/>
    <w:rsid w:val="008315D7"/>
    <w:rsid w:val="00831A44"/>
    <w:rsid w:val="008333A5"/>
    <w:rsid w:val="00834540"/>
    <w:rsid w:val="0083483D"/>
    <w:rsid w:val="00834DE8"/>
    <w:rsid w:val="00840024"/>
    <w:rsid w:val="0084482E"/>
    <w:rsid w:val="00844F1D"/>
    <w:rsid w:val="0085028D"/>
    <w:rsid w:val="00850C23"/>
    <w:rsid w:val="00850C56"/>
    <w:rsid w:val="008515BA"/>
    <w:rsid w:val="00854CFB"/>
    <w:rsid w:val="008629C1"/>
    <w:rsid w:val="00862C4B"/>
    <w:rsid w:val="00863D7D"/>
    <w:rsid w:val="0087023F"/>
    <w:rsid w:val="00872B3A"/>
    <w:rsid w:val="00873B63"/>
    <w:rsid w:val="00875584"/>
    <w:rsid w:val="00875B1B"/>
    <w:rsid w:val="0087715F"/>
    <w:rsid w:val="0087790A"/>
    <w:rsid w:val="008808B8"/>
    <w:rsid w:val="0088302B"/>
    <w:rsid w:val="008834B6"/>
    <w:rsid w:val="00886158"/>
    <w:rsid w:val="00886233"/>
    <w:rsid w:val="00890809"/>
    <w:rsid w:val="008920EB"/>
    <w:rsid w:val="0089240E"/>
    <w:rsid w:val="00892526"/>
    <w:rsid w:val="00892E18"/>
    <w:rsid w:val="00893B4E"/>
    <w:rsid w:val="00895B37"/>
    <w:rsid w:val="00895F96"/>
    <w:rsid w:val="00897FE7"/>
    <w:rsid w:val="008A1DA7"/>
    <w:rsid w:val="008A263E"/>
    <w:rsid w:val="008A46B1"/>
    <w:rsid w:val="008A4DF1"/>
    <w:rsid w:val="008A5434"/>
    <w:rsid w:val="008A7C0C"/>
    <w:rsid w:val="008B2965"/>
    <w:rsid w:val="008B2C47"/>
    <w:rsid w:val="008B3652"/>
    <w:rsid w:val="008B4895"/>
    <w:rsid w:val="008C27FE"/>
    <w:rsid w:val="008C3044"/>
    <w:rsid w:val="008C5B37"/>
    <w:rsid w:val="008C6719"/>
    <w:rsid w:val="008C6B40"/>
    <w:rsid w:val="008C6C30"/>
    <w:rsid w:val="008D0AE0"/>
    <w:rsid w:val="008D49E3"/>
    <w:rsid w:val="008D4E2E"/>
    <w:rsid w:val="008E1B4E"/>
    <w:rsid w:val="008E2B76"/>
    <w:rsid w:val="008E4EB9"/>
    <w:rsid w:val="008E6F09"/>
    <w:rsid w:val="008E746F"/>
    <w:rsid w:val="008F2CC1"/>
    <w:rsid w:val="008F3B0B"/>
    <w:rsid w:val="008F5CD9"/>
    <w:rsid w:val="008F7346"/>
    <w:rsid w:val="008F77DB"/>
    <w:rsid w:val="00900E3F"/>
    <w:rsid w:val="0090147A"/>
    <w:rsid w:val="0090194C"/>
    <w:rsid w:val="00901B7C"/>
    <w:rsid w:val="00903859"/>
    <w:rsid w:val="00904C73"/>
    <w:rsid w:val="00904F96"/>
    <w:rsid w:val="00906B2B"/>
    <w:rsid w:val="009111F0"/>
    <w:rsid w:val="00912DB2"/>
    <w:rsid w:val="00913921"/>
    <w:rsid w:val="00914A31"/>
    <w:rsid w:val="00914E21"/>
    <w:rsid w:val="00916688"/>
    <w:rsid w:val="0092574E"/>
    <w:rsid w:val="00926246"/>
    <w:rsid w:val="00926DFD"/>
    <w:rsid w:val="00926E0A"/>
    <w:rsid w:val="009310EA"/>
    <w:rsid w:val="0093269D"/>
    <w:rsid w:val="00932C52"/>
    <w:rsid w:val="0093335A"/>
    <w:rsid w:val="00934706"/>
    <w:rsid w:val="00935AE8"/>
    <w:rsid w:val="0093684F"/>
    <w:rsid w:val="0094201B"/>
    <w:rsid w:val="00942325"/>
    <w:rsid w:val="00942A4D"/>
    <w:rsid w:val="0094334A"/>
    <w:rsid w:val="0094540B"/>
    <w:rsid w:val="00945F79"/>
    <w:rsid w:val="00947024"/>
    <w:rsid w:val="009502A2"/>
    <w:rsid w:val="00952CF0"/>
    <w:rsid w:val="009534DA"/>
    <w:rsid w:val="0095609B"/>
    <w:rsid w:val="00956B10"/>
    <w:rsid w:val="00956E9D"/>
    <w:rsid w:val="00960041"/>
    <w:rsid w:val="009616AA"/>
    <w:rsid w:val="00961973"/>
    <w:rsid w:val="00964CCE"/>
    <w:rsid w:val="009657E3"/>
    <w:rsid w:val="00966C01"/>
    <w:rsid w:val="009706A8"/>
    <w:rsid w:val="00970CE0"/>
    <w:rsid w:val="009711D3"/>
    <w:rsid w:val="00980D67"/>
    <w:rsid w:val="00980F13"/>
    <w:rsid w:val="009827F2"/>
    <w:rsid w:val="009830F1"/>
    <w:rsid w:val="009847E8"/>
    <w:rsid w:val="00986DA6"/>
    <w:rsid w:val="00990AF3"/>
    <w:rsid w:val="00992DD2"/>
    <w:rsid w:val="00995EC9"/>
    <w:rsid w:val="00995FB0"/>
    <w:rsid w:val="009A1251"/>
    <w:rsid w:val="009A25D6"/>
    <w:rsid w:val="009A3577"/>
    <w:rsid w:val="009A4DAB"/>
    <w:rsid w:val="009A53FF"/>
    <w:rsid w:val="009A690A"/>
    <w:rsid w:val="009A70BC"/>
    <w:rsid w:val="009A7B75"/>
    <w:rsid w:val="009A7C7B"/>
    <w:rsid w:val="009B00BD"/>
    <w:rsid w:val="009B2F5F"/>
    <w:rsid w:val="009B2F6E"/>
    <w:rsid w:val="009B5216"/>
    <w:rsid w:val="009B543D"/>
    <w:rsid w:val="009B5784"/>
    <w:rsid w:val="009B657F"/>
    <w:rsid w:val="009C08C0"/>
    <w:rsid w:val="009C0902"/>
    <w:rsid w:val="009C0930"/>
    <w:rsid w:val="009C1C1A"/>
    <w:rsid w:val="009C2C34"/>
    <w:rsid w:val="009C45AC"/>
    <w:rsid w:val="009C54AF"/>
    <w:rsid w:val="009C73F3"/>
    <w:rsid w:val="009D1EF4"/>
    <w:rsid w:val="009D1FBE"/>
    <w:rsid w:val="009D21CB"/>
    <w:rsid w:val="009D3324"/>
    <w:rsid w:val="009D3FB8"/>
    <w:rsid w:val="009D429F"/>
    <w:rsid w:val="009D42C0"/>
    <w:rsid w:val="009D5BD1"/>
    <w:rsid w:val="009D678D"/>
    <w:rsid w:val="009D76BD"/>
    <w:rsid w:val="009E12B5"/>
    <w:rsid w:val="009E1458"/>
    <w:rsid w:val="009E15E9"/>
    <w:rsid w:val="009E2357"/>
    <w:rsid w:val="009E274A"/>
    <w:rsid w:val="009E2DB7"/>
    <w:rsid w:val="009E6837"/>
    <w:rsid w:val="009E7068"/>
    <w:rsid w:val="009F01E6"/>
    <w:rsid w:val="009F09D0"/>
    <w:rsid w:val="009F1D11"/>
    <w:rsid w:val="009F5C06"/>
    <w:rsid w:val="009F5D80"/>
    <w:rsid w:val="009F6018"/>
    <w:rsid w:val="009F7305"/>
    <w:rsid w:val="009F7646"/>
    <w:rsid w:val="00A03AE4"/>
    <w:rsid w:val="00A0476C"/>
    <w:rsid w:val="00A04DEF"/>
    <w:rsid w:val="00A05F08"/>
    <w:rsid w:val="00A06967"/>
    <w:rsid w:val="00A076BD"/>
    <w:rsid w:val="00A10450"/>
    <w:rsid w:val="00A10571"/>
    <w:rsid w:val="00A11D03"/>
    <w:rsid w:val="00A12CE4"/>
    <w:rsid w:val="00A13681"/>
    <w:rsid w:val="00A14E93"/>
    <w:rsid w:val="00A15CDD"/>
    <w:rsid w:val="00A15FE7"/>
    <w:rsid w:val="00A16D33"/>
    <w:rsid w:val="00A17513"/>
    <w:rsid w:val="00A22D94"/>
    <w:rsid w:val="00A234ED"/>
    <w:rsid w:val="00A23F65"/>
    <w:rsid w:val="00A246EB"/>
    <w:rsid w:val="00A270DA"/>
    <w:rsid w:val="00A3198C"/>
    <w:rsid w:val="00A34C4C"/>
    <w:rsid w:val="00A35C5A"/>
    <w:rsid w:val="00A36044"/>
    <w:rsid w:val="00A3628F"/>
    <w:rsid w:val="00A37524"/>
    <w:rsid w:val="00A401CC"/>
    <w:rsid w:val="00A427A1"/>
    <w:rsid w:val="00A42AEC"/>
    <w:rsid w:val="00A45F77"/>
    <w:rsid w:val="00A4606D"/>
    <w:rsid w:val="00A46141"/>
    <w:rsid w:val="00A4684C"/>
    <w:rsid w:val="00A47BF3"/>
    <w:rsid w:val="00A51C7A"/>
    <w:rsid w:val="00A5471D"/>
    <w:rsid w:val="00A5537A"/>
    <w:rsid w:val="00A5680C"/>
    <w:rsid w:val="00A57490"/>
    <w:rsid w:val="00A578B5"/>
    <w:rsid w:val="00A62482"/>
    <w:rsid w:val="00A654DC"/>
    <w:rsid w:val="00A67030"/>
    <w:rsid w:val="00A700F9"/>
    <w:rsid w:val="00A703C6"/>
    <w:rsid w:val="00A71669"/>
    <w:rsid w:val="00A71D55"/>
    <w:rsid w:val="00A73445"/>
    <w:rsid w:val="00A7560F"/>
    <w:rsid w:val="00A75BCA"/>
    <w:rsid w:val="00A77D2A"/>
    <w:rsid w:val="00A807EF"/>
    <w:rsid w:val="00A81E58"/>
    <w:rsid w:val="00A83459"/>
    <w:rsid w:val="00A836FF"/>
    <w:rsid w:val="00A84DF0"/>
    <w:rsid w:val="00A84EBE"/>
    <w:rsid w:val="00A85BDF"/>
    <w:rsid w:val="00A90648"/>
    <w:rsid w:val="00A911F2"/>
    <w:rsid w:val="00A919FB"/>
    <w:rsid w:val="00A93A97"/>
    <w:rsid w:val="00A95420"/>
    <w:rsid w:val="00A95C39"/>
    <w:rsid w:val="00AA2505"/>
    <w:rsid w:val="00AA27AF"/>
    <w:rsid w:val="00AA2C74"/>
    <w:rsid w:val="00AA4A80"/>
    <w:rsid w:val="00AA4E83"/>
    <w:rsid w:val="00AA56D8"/>
    <w:rsid w:val="00AB0A7E"/>
    <w:rsid w:val="00AB1D1A"/>
    <w:rsid w:val="00AB3E7F"/>
    <w:rsid w:val="00AB4456"/>
    <w:rsid w:val="00AB6B7E"/>
    <w:rsid w:val="00AB72C6"/>
    <w:rsid w:val="00AB73B1"/>
    <w:rsid w:val="00AB7F1F"/>
    <w:rsid w:val="00AC0CCA"/>
    <w:rsid w:val="00AC118F"/>
    <w:rsid w:val="00AC1ABC"/>
    <w:rsid w:val="00AC1E23"/>
    <w:rsid w:val="00AC23C6"/>
    <w:rsid w:val="00AC7053"/>
    <w:rsid w:val="00AC79A7"/>
    <w:rsid w:val="00AD09A1"/>
    <w:rsid w:val="00AD13FD"/>
    <w:rsid w:val="00AD2A82"/>
    <w:rsid w:val="00AD3695"/>
    <w:rsid w:val="00AD42CA"/>
    <w:rsid w:val="00AD4C75"/>
    <w:rsid w:val="00AD6232"/>
    <w:rsid w:val="00AD6E78"/>
    <w:rsid w:val="00AE0A75"/>
    <w:rsid w:val="00AE6659"/>
    <w:rsid w:val="00AE7B7B"/>
    <w:rsid w:val="00AF077C"/>
    <w:rsid w:val="00AF0BB8"/>
    <w:rsid w:val="00AF3F34"/>
    <w:rsid w:val="00AF5B2A"/>
    <w:rsid w:val="00AF67D1"/>
    <w:rsid w:val="00AF73F3"/>
    <w:rsid w:val="00AF760E"/>
    <w:rsid w:val="00B00CB7"/>
    <w:rsid w:val="00B04923"/>
    <w:rsid w:val="00B06B8A"/>
    <w:rsid w:val="00B10894"/>
    <w:rsid w:val="00B12656"/>
    <w:rsid w:val="00B14051"/>
    <w:rsid w:val="00B17C46"/>
    <w:rsid w:val="00B20F77"/>
    <w:rsid w:val="00B21E0D"/>
    <w:rsid w:val="00B240DC"/>
    <w:rsid w:val="00B2472A"/>
    <w:rsid w:val="00B255D9"/>
    <w:rsid w:val="00B2645A"/>
    <w:rsid w:val="00B30B4B"/>
    <w:rsid w:val="00B31DC6"/>
    <w:rsid w:val="00B325E2"/>
    <w:rsid w:val="00B32F7B"/>
    <w:rsid w:val="00B33A4D"/>
    <w:rsid w:val="00B34120"/>
    <w:rsid w:val="00B34D46"/>
    <w:rsid w:val="00B35531"/>
    <w:rsid w:val="00B35B24"/>
    <w:rsid w:val="00B36CB1"/>
    <w:rsid w:val="00B36E19"/>
    <w:rsid w:val="00B37428"/>
    <w:rsid w:val="00B37933"/>
    <w:rsid w:val="00B37AEC"/>
    <w:rsid w:val="00B417A8"/>
    <w:rsid w:val="00B41F56"/>
    <w:rsid w:val="00B42A6A"/>
    <w:rsid w:val="00B430F6"/>
    <w:rsid w:val="00B43CC2"/>
    <w:rsid w:val="00B443DC"/>
    <w:rsid w:val="00B44AAF"/>
    <w:rsid w:val="00B4649E"/>
    <w:rsid w:val="00B50A21"/>
    <w:rsid w:val="00B54054"/>
    <w:rsid w:val="00B5530A"/>
    <w:rsid w:val="00B6025E"/>
    <w:rsid w:val="00B62A44"/>
    <w:rsid w:val="00B6427B"/>
    <w:rsid w:val="00B64A99"/>
    <w:rsid w:val="00B64CEA"/>
    <w:rsid w:val="00B65236"/>
    <w:rsid w:val="00B65302"/>
    <w:rsid w:val="00B65B1C"/>
    <w:rsid w:val="00B65C62"/>
    <w:rsid w:val="00B6735E"/>
    <w:rsid w:val="00B70EED"/>
    <w:rsid w:val="00B72291"/>
    <w:rsid w:val="00B72370"/>
    <w:rsid w:val="00B7338F"/>
    <w:rsid w:val="00B74E59"/>
    <w:rsid w:val="00B772C5"/>
    <w:rsid w:val="00B80174"/>
    <w:rsid w:val="00B82089"/>
    <w:rsid w:val="00B83EBF"/>
    <w:rsid w:val="00B86C10"/>
    <w:rsid w:val="00B90D07"/>
    <w:rsid w:val="00B90FF9"/>
    <w:rsid w:val="00B93A2E"/>
    <w:rsid w:val="00B95267"/>
    <w:rsid w:val="00B96761"/>
    <w:rsid w:val="00B96CD2"/>
    <w:rsid w:val="00BA1005"/>
    <w:rsid w:val="00BA199E"/>
    <w:rsid w:val="00BA19FE"/>
    <w:rsid w:val="00BA1AAE"/>
    <w:rsid w:val="00BA1DC0"/>
    <w:rsid w:val="00BA358B"/>
    <w:rsid w:val="00BA49F6"/>
    <w:rsid w:val="00BA7726"/>
    <w:rsid w:val="00BA7CB1"/>
    <w:rsid w:val="00BB06EA"/>
    <w:rsid w:val="00BB3A3D"/>
    <w:rsid w:val="00BB48ED"/>
    <w:rsid w:val="00BB4E14"/>
    <w:rsid w:val="00BB696A"/>
    <w:rsid w:val="00BB6CEF"/>
    <w:rsid w:val="00BB6DB1"/>
    <w:rsid w:val="00BB7983"/>
    <w:rsid w:val="00BB7FB2"/>
    <w:rsid w:val="00BC210E"/>
    <w:rsid w:val="00BC30D7"/>
    <w:rsid w:val="00BC457C"/>
    <w:rsid w:val="00BC63B8"/>
    <w:rsid w:val="00BD2449"/>
    <w:rsid w:val="00BD2504"/>
    <w:rsid w:val="00BD770E"/>
    <w:rsid w:val="00BE0384"/>
    <w:rsid w:val="00BE3130"/>
    <w:rsid w:val="00BE6BE0"/>
    <w:rsid w:val="00BE6F75"/>
    <w:rsid w:val="00BF1D31"/>
    <w:rsid w:val="00BF2B88"/>
    <w:rsid w:val="00BF4905"/>
    <w:rsid w:val="00BF5E73"/>
    <w:rsid w:val="00C003BF"/>
    <w:rsid w:val="00C006F4"/>
    <w:rsid w:val="00C016DD"/>
    <w:rsid w:val="00C01BD1"/>
    <w:rsid w:val="00C0242E"/>
    <w:rsid w:val="00C04591"/>
    <w:rsid w:val="00C04D2B"/>
    <w:rsid w:val="00C060FC"/>
    <w:rsid w:val="00C10156"/>
    <w:rsid w:val="00C10225"/>
    <w:rsid w:val="00C11E90"/>
    <w:rsid w:val="00C122F6"/>
    <w:rsid w:val="00C132A0"/>
    <w:rsid w:val="00C13CC3"/>
    <w:rsid w:val="00C13F09"/>
    <w:rsid w:val="00C14D30"/>
    <w:rsid w:val="00C15F94"/>
    <w:rsid w:val="00C1694C"/>
    <w:rsid w:val="00C169A8"/>
    <w:rsid w:val="00C1716B"/>
    <w:rsid w:val="00C2003C"/>
    <w:rsid w:val="00C21C7B"/>
    <w:rsid w:val="00C2251D"/>
    <w:rsid w:val="00C23C46"/>
    <w:rsid w:val="00C23C91"/>
    <w:rsid w:val="00C24893"/>
    <w:rsid w:val="00C27D7B"/>
    <w:rsid w:val="00C334C0"/>
    <w:rsid w:val="00C342F4"/>
    <w:rsid w:val="00C3713D"/>
    <w:rsid w:val="00C40BE0"/>
    <w:rsid w:val="00C40ECE"/>
    <w:rsid w:val="00C41FB9"/>
    <w:rsid w:val="00C43703"/>
    <w:rsid w:val="00C43E2D"/>
    <w:rsid w:val="00C43F44"/>
    <w:rsid w:val="00C44C41"/>
    <w:rsid w:val="00C466A4"/>
    <w:rsid w:val="00C504B3"/>
    <w:rsid w:val="00C5097E"/>
    <w:rsid w:val="00C5111D"/>
    <w:rsid w:val="00C520AA"/>
    <w:rsid w:val="00C54D27"/>
    <w:rsid w:val="00C66A17"/>
    <w:rsid w:val="00C67497"/>
    <w:rsid w:val="00C67D97"/>
    <w:rsid w:val="00C70AA4"/>
    <w:rsid w:val="00C72C00"/>
    <w:rsid w:val="00C73BC3"/>
    <w:rsid w:val="00C74497"/>
    <w:rsid w:val="00C75C15"/>
    <w:rsid w:val="00C75DEE"/>
    <w:rsid w:val="00C7688D"/>
    <w:rsid w:val="00C779B9"/>
    <w:rsid w:val="00C77E6D"/>
    <w:rsid w:val="00C81955"/>
    <w:rsid w:val="00C85A92"/>
    <w:rsid w:val="00C86890"/>
    <w:rsid w:val="00C908D8"/>
    <w:rsid w:val="00C91C63"/>
    <w:rsid w:val="00C97866"/>
    <w:rsid w:val="00CA35FB"/>
    <w:rsid w:val="00CA3785"/>
    <w:rsid w:val="00CA45BF"/>
    <w:rsid w:val="00CA4D61"/>
    <w:rsid w:val="00CA5231"/>
    <w:rsid w:val="00CA58CB"/>
    <w:rsid w:val="00CA5CE6"/>
    <w:rsid w:val="00CA60F9"/>
    <w:rsid w:val="00CA7B9F"/>
    <w:rsid w:val="00CB06A9"/>
    <w:rsid w:val="00CB1875"/>
    <w:rsid w:val="00CB27F5"/>
    <w:rsid w:val="00CB3281"/>
    <w:rsid w:val="00CB5BCC"/>
    <w:rsid w:val="00CB5D10"/>
    <w:rsid w:val="00CB7E53"/>
    <w:rsid w:val="00CC0FC3"/>
    <w:rsid w:val="00CC1826"/>
    <w:rsid w:val="00CC1B20"/>
    <w:rsid w:val="00CC2D47"/>
    <w:rsid w:val="00CC310F"/>
    <w:rsid w:val="00CC347A"/>
    <w:rsid w:val="00CC40A6"/>
    <w:rsid w:val="00CC497A"/>
    <w:rsid w:val="00CC4F5D"/>
    <w:rsid w:val="00CC5468"/>
    <w:rsid w:val="00CC5CC4"/>
    <w:rsid w:val="00CC7FA0"/>
    <w:rsid w:val="00CD27FC"/>
    <w:rsid w:val="00CD28F2"/>
    <w:rsid w:val="00CD38DE"/>
    <w:rsid w:val="00CD566E"/>
    <w:rsid w:val="00CD5B60"/>
    <w:rsid w:val="00CD5CCD"/>
    <w:rsid w:val="00CD6BD4"/>
    <w:rsid w:val="00CD6E33"/>
    <w:rsid w:val="00CE0C52"/>
    <w:rsid w:val="00CE24E7"/>
    <w:rsid w:val="00CE4CE4"/>
    <w:rsid w:val="00CE70A1"/>
    <w:rsid w:val="00CE7472"/>
    <w:rsid w:val="00CE7C06"/>
    <w:rsid w:val="00CF081F"/>
    <w:rsid w:val="00CF297B"/>
    <w:rsid w:val="00CF2FBE"/>
    <w:rsid w:val="00CF321A"/>
    <w:rsid w:val="00D00209"/>
    <w:rsid w:val="00D00C56"/>
    <w:rsid w:val="00D01F05"/>
    <w:rsid w:val="00D05A7D"/>
    <w:rsid w:val="00D07811"/>
    <w:rsid w:val="00D07F85"/>
    <w:rsid w:val="00D123B8"/>
    <w:rsid w:val="00D1298C"/>
    <w:rsid w:val="00D13505"/>
    <w:rsid w:val="00D1441F"/>
    <w:rsid w:val="00D21C83"/>
    <w:rsid w:val="00D235A0"/>
    <w:rsid w:val="00D23850"/>
    <w:rsid w:val="00D25A71"/>
    <w:rsid w:val="00D32014"/>
    <w:rsid w:val="00D3223C"/>
    <w:rsid w:val="00D327FF"/>
    <w:rsid w:val="00D34FD5"/>
    <w:rsid w:val="00D37557"/>
    <w:rsid w:val="00D40FB1"/>
    <w:rsid w:val="00D41CC9"/>
    <w:rsid w:val="00D41EC6"/>
    <w:rsid w:val="00D44A00"/>
    <w:rsid w:val="00D44BE7"/>
    <w:rsid w:val="00D44F69"/>
    <w:rsid w:val="00D45B99"/>
    <w:rsid w:val="00D4665A"/>
    <w:rsid w:val="00D46DA7"/>
    <w:rsid w:val="00D515D8"/>
    <w:rsid w:val="00D51D1D"/>
    <w:rsid w:val="00D5254F"/>
    <w:rsid w:val="00D52A4A"/>
    <w:rsid w:val="00D52AAF"/>
    <w:rsid w:val="00D53191"/>
    <w:rsid w:val="00D5338C"/>
    <w:rsid w:val="00D546D6"/>
    <w:rsid w:val="00D615D6"/>
    <w:rsid w:val="00D61884"/>
    <w:rsid w:val="00D629DE"/>
    <w:rsid w:val="00D6311E"/>
    <w:rsid w:val="00D6371B"/>
    <w:rsid w:val="00D63BF9"/>
    <w:rsid w:val="00D64008"/>
    <w:rsid w:val="00D66768"/>
    <w:rsid w:val="00D6718A"/>
    <w:rsid w:val="00D67A55"/>
    <w:rsid w:val="00D70339"/>
    <w:rsid w:val="00D735DA"/>
    <w:rsid w:val="00D75039"/>
    <w:rsid w:val="00D77AFB"/>
    <w:rsid w:val="00D8025B"/>
    <w:rsid w:val="00D809FB"/>
    <w:rsid w:val="00D80AEF"/>
    <w:rsid w:val="00D80D5A"/>
    <w:rsid w:val="00D81A98"/>
    <w:rsid w:val="00D8507E"/>
    <w:rsid w:val="00D85657"/>
    <w:rsid w:val="00D8626B"/>
    <w:rsid w:val="00D8730B"/>
    <w:rsid w:val="00D87E2B"/>
    <w:rsid w:val="00D90CB2"/>
    <w:rsid w:val="00D9406F"/>
    <w:rsid w:val="00D95DC6"/>
    <w:rsid w:val="00D97D41"/>
    <w:rsid w:val="00DA4EB0"/>
    <w:rsid w:val="00DA724F"/>
    <w:rsid w:val="00DB0327"/>
    <w:rsid w:val="00DB0D41"/>
    <w:rsid w:val="00DB257C"/>
    <w:rsid w:val="00DB2ADC"/>
    <w:rsid w:val="00DB4CF7"/>
    <w:rsid w:val="00DB4E8A"/>
    <w:rsid w:val="00DC00E9"/>
    <w:rsid w:val="00DC03D9"/>
    <w:rsid w:val="00DC1EB7"/>
    <w:rsid w:val="00DC2A63"/>
    <w:rsid w:val="00DC7CDD"/>
    <w:rsid w:val="00DD0272"/>
    <w:rsid w:val="00DD2C03"/>
    <w:rsid w:val="00DD31DC"/>
    <w:rsid w:val="00DD3827"/>
    <w:rsid w:val="00DD57CB"/>
    <w:rsid w:val="00DD625E"/>
    <w:rsid w:val="00DD6B57"/>
    <w:rsid w:val="00DD6C01"/>
    <w:rsid w:val="00DE0559"/>
    <w:rsid w:val="00DE2952"/>
    <w:rsid w:val="00DE3203"/>
    <w:rsid w:val="00DE498F"/>
    <w:rsid w:val="00DE544A"/>
    <w:rsid w:val="00DE6E27"/>
    <w:rsid w:val="00DF033A"/>
    <w:rsid w:val="00DF0C75"/>
    <w:rsid w:val="00DF2946"/>
    <w:rsid w:val="00DF360D"/>
    <w:rsid w:val="00DF627B"/>
    <w:rsid w:val="00DF7F57"/>
    <w:rsid w:val="00E00F0B"/>
    <w:rsid w:val="00E00F88"/>
    <w:rsid w:val="00E01728"/>
    <w:rsid w:val="00E0222A"/>
    <w:rsid w:val="00E05138"/>
    <w:rsid w:val="00E06CF7"/>
    <w:rsid w:val="00E0737A"/>
    <w:rsid w:val="00E07930"/>
    <w:rsid w:val="00E107F9"/>
    <w:rsid w:val="00E1099D"/>
    <w:rsid w:val="00E117E4"/>
    <w:rsid w:val="00E11998"/>
    <w:rsid w:val="00E12971"/>
    <w:rsid w:val="00E138E4"/>
    <w:rsid w:val="00E14BF6"/>
    <w:rsid w:val="00E15581"/>
    <w:rsid w:val="00E164AA"/>
    <w:rsid w:val="00E16BEE"/>
    <w:rsid w:val="00E17744"/>
    <w:rsid w:val="00E206A4"/>
    <w:rsid w:val="00E20CE1"/>
    <w:rsid w:val="00E2121B"/>
    <w:rsid w:val="00E228A3"/>
    <w:rsid w:val="00E24170"/>
    <w:rsid w:val="00E24290"/>
    <w:rsid w:val="00E244AD"/>
    <w:rsid w:val="00E244F6"/>
    <w:rsid w:val="00E25A39"/>
    <w:rsid w:val="00E25AF6"/>
    <w:rsid w:val="00E2707C"/>
    <w:rsid w:val="00E2724A"/>
    <w:rsid w:val="00E31A19"/>
    <w:rsid w:val="00E34A0C"/>
    <w:rsid w:val="00E414AD"/>
    <w:rsid w:val="00E4241D"/>
    <w:rsid w:val="00E44644"/>
    <w:rsid w:val="00E466E7"/>
    <w:rsid w:val="00E46DD6"/>
    <w:rsid w:val="00E51319"/>
    <w:rsid w:val="00E516D9"/>
    <w:rsid w:val="00E51D23"/>
    <w:rsid w:val="00E538B5"/>
    <w:rsid w:val="00E56990"/>
    <w:rsid w:val="00E570C8"/>
    <w:rsid w:val="00E5743A"/>
    <w:rsid w:val="00E605EA"/>
    <w:rsid w:val="00E61375"/>
    <w:rsid w:val="00E6197E"/>
    <w:rsid w:val="00E6605F"/>
    <w:rsid w:val="00E700C2"/>
    <w:rsid w:val="00E719E7"/>
    <w:rsid w:val="00E7632C"/>
    <w:rsid w:val="00E765AD"/>
    <w:rsid w:val="00E77855"/>
    <w:rsid w:val="00E81572"/>
    <w:rsid w:val="00E81739"/>
    <w:rsid w:val="00E835AD"/>
    <w:rsid w:val="00E83F59"/>
    <w:rsid w:val="00E85859"/>
    <w:rsid w:val="00E85E1F"/>
    <w:rsid w:val="00E8700B"/>
    <w:rsid w:val="00E91E85"/>
    <w:rsid w:val="00E92DF1"/>
    <w:rsid w:val="00E940EC"/>
    <w:rsid w:val="00E97F3A"/>
    <w:rsid w:val="00E97F66"/>
    <w:rsid w:val="00EA148A"/>
    <w:rsid w:val="00EA2229"/>
    <w:rsid w:val="00EA3E57"/>
    <w:rsid w:val="00EA435C"/>
    <w:rsid w:val="00EA4951"/>
    <w:rsid w:val="00EB18DD"/>
    <w:rsid w:val="00EB4F9C"/>
    <w:rsid w:val="00EB764F"/>
    <w:rsid w:val="00EB78DA"/>
    <w:rsid w:val="00EB7B54"/>
    <w:rsid w:val="00EC03DB"/>
    <w:rsid w:val="00EC1E32"/>
    <w:rsid w:val="00EC4E5F"/>
    <w:rsid w:val="00EC51BD"/>
    <w:rsid w:val="00ED1743"/>
    <w:rsid w:val="00ED1744"/>
    <w:rsid w:val="00ED451A"/>
    <w:rsid w:val="00ED453B"/>
    <w:rsid w:val="00EE07CB"/>
    <w:rsid w:val="00EE5C80"/>
    <w:rsid w:val="00EE6BCB"/>
    <w:rsid w:val="00EE6FBC"/>
    <w:rsid w:val="00EF0064"/>
    <w:rsid w:val="00EF1672"/>
    <w:rsid w:val="00EF254D"/>
    <w:rsid w:val="00EF5D6A"/>
    <w:rsid w:val="00EF67E4"/>
    <w:rsid w:val="00EF7E2B"/>
    <w:rsid w:val="00F02FE3"/>
    <w:rsid w:val="00F049BD"/>
    <w:rsid w:val="00F04A87"/>
    <w:rsid w:val="00F05453"/>
    <w:rsid w:val="00F05690"/>
    <w:rsid w:val="00F06296"/>
    <w:rsid w:val="00F0636C"/>
    <w:rsid w:val="00F07160"/>
    <w:rsid w:val="00F078EE"/>
    <w:rsid w:val="00F10F0F"/>
    <w:rsid w:val="00F110AA"/>
    <w:rsid w:val="00F12722"/>
    <w:rsid w:val="00F12E58"/>
    <w:rsid w:val="00F130FD"/>
    <w:rsid w:val="00F14A89"/>
    <w:rsid w:val="00F1752F"/>
    <w:rsid w:val="00F2033E"/>
    <w:rsid w:val="00F20CCD"/>
    <w:rsid w:val="00F216FA"/>
    <w:rsid w:val="00F217DE"/>
    <w:rsid w:val="00F229C0"/>
    <w:rsid w:val="00F23EB9"/>
    <w:rsid w:val="00F24272"/>
    <w:rsid w:val="00F24278"/>
    <w:rsid w:val="00F246C6"/>
    <w:rsid w:val="00F25112"/>
    <w:rsid w:val="00F27324"/>
    <w:rsid w:val="00F27DE6"/>
    <w:rsid w:val="00F32D54"/>
    <w:rsid w:val="00F34D90"/>
    <w:rsid w:val="00F35DA5"/>
    <w:rsid w:val="00F368B5"/>
    <w:rsid w:val="00F36D72"/>
    <w:rsid w:val="00F4060F"/>
    <w:rsid w:val="00F413D2"/>
    <w:rsid w:val="00F41A0E"/>
    <w:rsid w:val="00F43B04"/>
    <w:rsid w:val="00F45670"/>
    <w:rsid w:val="00F4670D"/>
    <w:rsid w:val="00F469F8"/>
    <w:rsid w:val="00F5000B"/>
    <w:rsid w:val="00F50BBE"/>
    <w:rsid w:val="00F50C63"/>
    <w:rsid w:val="00F50DF9"/>
    <w:rsid w:val="00F5137A"/>
    <w:rsid w:val="00F517CE"/>
    <w:rsid w:val="00F5212A"/>
    <w:rsid w:val="00F53141"/>
    <w:rsid w:val="00F5326C"/>
    <w:rsid w:val="00F54864"/>
    <w:rsid w:val="00F552C0"/>
    <w:rsid w:val="00F57342"/>
    <w:rsid w:val="00F57B2A"/>
    <w:rsid w:val="00F61DA4"/>
    <w:rsid w:val="00F639CA"/>
    <w:rsid w:val="00F66CB3"/>
    <w:rsid w:val="00F710F1"/>
    <w:rsid w:val="00F76DCF"/>
    <w:rsid w:val="00F80444"/>
    <w:rsid w:val="00F80FD7"/>
    <w:rsid w:val="00F81A8C"/>
    <w:rsid w:val="00F835D0"/>
    <w:rsid w:val="00F87F29"/>
    <w:rsid w:val="00F90D87"/>
    <w:rsid w:val="00F9259C"/>
    <w:rsid w:val="00F93296"/>
    <w:rsid w:val="00F9643F"/>
    <w:rsid w:val="00F96BF9"/>
    <w:rsid w:val="00F97982"/>
    <w:rsid w:val="00FA016F"/>
    <w:rsid w:val="00FA2B54"/>
    <w:rsid w:val="00FA7638"/>
    <w:rsid w:val="00FB0C01"/>
    <w:rsid w:val="00FB2720"/>
    <w:rsid w:val="00FB2EBE"/>
    <w:rsid w:val="00FB62B1"/>
    <w:rsid w:val="00FB6F2A"/>
    <w:rsid w:val="00FC1E0D"/>
    <w:rsid w:val="00FC2E02"/>
    <w:rsid w:val="00FC3F68"/>
    <w:rsid w:val="00FC5545"/>
    <w:rsid w:val="00FC73AE"/>
    <w:rsid w:val="00FD1353"/>
    <w:rsid w:val="00FD29F9"/>
    <w:rsid w:val="00FD4F01"/>
    <w:rsid w:val="00FD5617"/>
    <w:rsid w:val="00FD702C"/>
    <w:rsid w:val="00FE1747"/>
    <w:rsid w:val="00FE2450"/>
    <w:rsid w:val="00FE5E3E"/>
    <w:rsid w:val="00FE6AC5"/>
    <w:rsid w:val="00FF0286"/>
    <w:rsid w:val="00FF090F"/>
    <w:rsid w:val="00FF0DC5"/>
    <w:rsid w:val="00FF0EFC"/>
    <w:rsid w:val="00FF21F0"/>
    <w:rsid w:val="00FF2211"/>
    <w:rsid w:val="00FF5AF4"/>
    <w:rsid w:val="00FF6499"/>
    <w:rsid w:val="00FF7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C86"/>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1A1C86"/>
    <w:pPr>
      <w:numPr>
        <w:numId w:val="89"/>
      </w:numPr>
      <w:autoSpaceDN w:val="0"/>
      <w:spacing w:before="120" w:after="0" w:line="360" w:lineRule="auto"/>
      <w:jc w:val="both"/>
    </w:pPr>
    <w:rPr>
      <w:rFonts w:ascii="Times New Roman" w:eastAsia="Arial Unicode MS"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uiPriority w:val="99"/>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17"/>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18"/>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19"/>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39"/>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Styl">
    <w:name w:val="Styl"/>
    <w:rsid w:val="006643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arkedcontent">
    <w:name w:val="markedcontent"/>
    <w:basedOn w:val="Domylnaczcionkaakapitu"/>
    <w:rsid w:val="009E7068"/>
  </w:style>
  <w:style w:type="paragraph" w:customStyle="1" w:styleId="WW-Domylnie">
    <w:name w:val="WW-Domyślnie"/>
    <w:rsid w:val="0093684F"/>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137302611">
      <w:bodyDiv w:val="1"/>
      <w:marLeft w:val="0"/>
      <w:marRight w:val="0"/>
      <w:marTop w:val="0"/>
      <w:marBottom w:val="0"/>
      <w:divBdr>
        <w:top w:val="none" w:sz="0" w:space="0" w:color="auto"/>
        <w:left w:val="none" w:sz="0" w:space="0" w:color="auto"/>
        <w:bottom w:val="none" w:sz="0" w:space="0" w:color="auto"/>
        <w:right w:val="none" w:sz="0" w:space="0" w:color="auto"/>
      </w:divBdr>
    </w:div>
    <w:div w:id="147132365">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847447114">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473019480">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79373262">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mailto:iod@adm.uw.edu.pl"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miniportal.uzp.gov.pl/Instrukcja_uzytkownika_miniPortal%20-ePUAP.pdf" TargetMode="Externa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dostawy/dzp-361-154-2022/" TargetMode="External"/><Relationship Id="rId24" Type="http://schemas.openxmlformats.org/officeDocument/2006/relationships/hyperlink" Target="https://dzp.uw.edu.pl/dostawy/dzp-361-154-2022/" TargetMode="Externa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footer" Target="foot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CE7104-D618-4BC8-B426-4D2F901A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48</Pages>
  <Words>14793</Words>
  <Characters>88764</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Mariola Kubiak</cp:lastModifiedBy>
  <cp:revision>80</cp:revision>
  <cp:lastPrinted>2022-09-23T09:20:00Z</cp:lastPrinted>
  <dcterms:created xsi:type="dcterms:W3CDTF">2022-07-08T06:11:00Z</dcterms:created>
  <dcterms:modified xsi:type="dcterms:W3CDTF">2022-09-23T09:40:00Z</dcterms:modified>
</cp:coreProperties>
</file>