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E7BEF" w14:textId="1A4D462C" w:rsidR="009D47FE" w:rsidRPr="00E4119C" w:rsidRDefault="00E4119C" w:rsidP="00E4119C">
      <w:pPr>
        <w:jc w:val="center"/>
        <w:rPr>
          <w:b/>
          <w:bCs/>
          <w:sz w:val="28"/>
          <w:szCs w:val="28"/>
        </w:rPr>
      </w:pPr>
      <w:r w:rsidRPr="00E4119C">
        <w:rPr>
          <w:b/>
          <w:bCs/>
          <w:sz w:val="28"/>
          <w:szCs w:val="28"/>
        </w:rPr>
        <w:t>INSTRUKCJA OBSŁUGI ZAMÓWIENIA</w:t>
      </w:r>
    </w:p>
    <w:p w14:paraId="49321610" w14:textId="77777777" w:rsidR="001726D0" w:rsidRPr="00617D3F" w:rsidRDefault="001726D0" w:rsidP="001726D0">
      <w:pPr>
        <w:jc w:val="both"/>
        <w:rPr>
          <w:rFonts w:ascii="Times New Roman" w:hAnsi="Times New Roman" w:cs="Times New Roman"/>
          <w:u w:val="single"/>
        </w:rPr>
      </w:pPr>
      <w:r w:rsidRPr="00617D3F">
        <w:rPr>
          <w:rFonts w:ascii="Times New Roman" w:hAnsi="Times New Roman" w:cs="Times New Roman"/>
          <w:u w:val="single"/>
        </w:rPr>
        <w:t>ZLECENIE ZAMÓWIENIA</w:t>
      </w:r>
    </w:p>
    <w:p w14:paraId="21853F14" w14:textId="1E976C99" w:rsidR="001726D0" w:rsidRPr="00311B9E" w:rsidRDefault="001726D0" w:rsidP="001726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17D3F">
        <w:rPr>
          <w:rFonts w:ascii="Times New Roman" w:eastAsia="Calibri" w:hAnsi="Times New Roman" w:cs="Times New Roman"/>
          <w:bCs/>
        </w:rPr>
        <w:t>Świadczenie usług cateringowych w ramach organizowanych przez Zamawiającego wydarzeń będzie odbywało się sukcesywnie, w oparciu o odrębne zlecenia Zamawiającego przesłane w formie elektronicznej</w:t>
      </w:r>
      <w:r w:rsidR="00F0349C">
        <w:rPr>
          <w:rFonts w:ascii="Times New Roman" w:eastAsia="Calibri" w:hAnsi="Times New Roman" w:cs="Times New Roman"/>
          <w:bCs/>
        </w:rPr>
        <w:t>.</w:t>
      </w:r>
    </w:p>
    <w:p w14:paraId="322DDE68" w14:textId="27F9AA04" w:rsidR="00311B9E" w:rsidRPr="00FA31A6" w:rsidRDefault="00311B9E" w:rsidP="001726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</w:rPr>
        <w:t xml:space="preserve">Zlecenie zostanie przesłane do Wykonawcy na adres e-mail i równocześnie przekazane do wiadomości na adres e-mail: </w:t>
      </w:r>
      <w:hyperlink r:id="rId5" w:history="1">
        <w:r w:rsidR="00FA31A6" w:rsidRPr="00FF2D0F">
          <w:rPr>
            <w:rStyle w:val="Hipercze"/>
            <w:rFonts w:ascii="Times New Roman" w:eastAsia="Calibri" w:hAnsi="Times New Roman" w:cs="Times New Roman"/>
            <w:bCs/>
          </w:rPr>
          <w:t>a.zabadala@uw.edu.pl</w:t>
        </w:r>
      </w:hyperlink>
      <w:r>
        <w:rPr>
          <w:rFonts w:ascii="Times New Roman" w:eastAsia="Calibri" w:hAnsi="Times New Roman" w:cs="Times New Roman"/>
          <w:bCs/>
        </w:rPr>
        <w:t>.</w:t>
      </w:r>
    </w:p>
    <w:p w14:paraId="5999528A" w14:textId="4C6634A7" w:rsidR="00FA31A6" w:rsidRPr="00617D3F" w:rsidRDefault="00FA31A6" w:rsidP="001726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</w:rPr>
        <w:t xml:space="preserve">Usługi będą świadczone w formie bufetu szwedzkiego (bufety), stolików koktajlowych, uroczystych kolacji (krzesła, stoły </w:t>
      </w:r>
      <w:r w:rsidR="00D95CED">
        <w:rPr>
          <w:rFonts w:ascii="Times New Roman" w:eastAsia="Calibri" w:hAnsi="Times New Roman" w:cs="Times New Roman"/>
          <w:bCs/>
        </w:rPr>
        <w:t>itp.), pikników, a także pozwalających na spożycie posiłku osobom poruszającym się na wózku inwalidzkim.</w:t>
      </w:r>
    </w:p>
    <w:p w14:paraId="0FD19EE3" w14:textId="77777777" w:rsidR="001726D0" w:rsidRPr="00617D3F" w:rsidRDefault="001726D0" w:rsidP="001726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17D3F">
        <w:rPr>
          <w:rFonts w:ascii="Times New Roman" w:eastAsia="Calibri" w:hAnsi="Times New Roman" w:cs="Times New Roman"/>
          <w:bCs/>
        </w:rPr>
        <w:t xml:space="preserve">Zlecenia będą przekazywane nie później niż na </w:t>
      </w:r>
    </w:p>
    <w:p w14:paraId="77C91BEA" w14:textId="77777777" w:rsidR="001726D0" w:rsidRPr="00617D3F" w:rsidRDefault="001726D0" w:rsidP="001726D0">
      <w:pPr>
        <w:pStyle w:val="Akapitzlist"/>
        <w:numPr>
          <w:ilvl w:val="0"/>
          <w:numId w:val="4"/>
        </w:numPr>
        <w:ind w:hanging="372"/>
        <w:jc w:val="both"/>
        <w:rPr>
          <w:rFonts w:ascii="Times New Roman" w:hAnsi="Times New Roman" w:cs="Times New Roman"/>
        </w:rPr>
      </w:pPr>
      <w:r w:rsidRPr="00617D3F">
        <w:rPr>
          <w:rFonts w:ascii="Times New Roman" w:hAnsi="Times New Roman" w:cs="Times New Roman"/>
        </w:rPr>
        <w:t>3 dni w przypadku zapewnienia usług dla grupy poniżej 30 osób,</w:t>
      </w:r>
    </w:p>
    <w:p w14:paraId="7940DBB6" w14:textId="77777777" w:rsidR="001726D0" w:rsidRPr="00617D3F" w:rsidRDefault="001726D0" w:rsidP="001726D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17D3F">
        <w:rPr>
          <w:rFonts w:ascii="Times New Roman" w:hAnsi="Times New Roman" w:cs="Times New Roman"/>
        </w:rPr>
        <w:t>5 dni  w przypadku zapewnienia usług dla grupy 31 -100 osób,</w:t>
      </w:r>
    </w:p>
    <w:p w14:paraId="4839D120" w14:textId="77777777" w:rsidR="001726D0" w:rsidRPr="00617D3F" w:rsidRDefault="001726D0" w:rsidP="001726D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17D3F">
        <w:rPr>
          <w:rFonts w:ascii="Times New Roman" w:hAnsi="Times New Roman" w:cs="Times New Roman"/>
        </w:rPr>
        <w:t>8 dni w przypadku zapewnienia usług dla grupy powyżej 100 osób</w:t>
      </w:r>
      <w:r>
        <w:rPr>
          <w:rFonts w:ascii="Times New Roman" w:hAnsi="Times New Roman" w:cs="Times New Roman"/>
        </w:rPr>
        <w:t>.</w:t>
      </w:r>
    </w:p>
    <w:p w14:paraId="6D1883C7" w14:textId="6BD1E960" w:rsidR="001726D0" w:rsidRPr="00617D3F" w:rsidRDefault="001726D0" w:rsidP="001726D0">
      <w:pPr>
        <w:pStyle w:val="Akapitzlist"/>
        <w:ind w:left="851"/>
        <w:jc w:val="both"/>
        <w:rPr>
          <w:rFonts w:ascii="Times New Roman" w:hAnsi="Times New Roman" w:cs="Times New Roman"/>
        </w:rPr>
      </w:pPr>
      <w:r w:rsidRPr="00617D3F">
        <w:rPr>
          <w:rFonts w:ascii="Times New Roman" w:hAnsi="Times New Roman" w:cs="Times New Roman"/>
        </w:rPr>
        <w:t>Zamawiający zastrzega, iż w porozumieniu z Wykonawcą, w wyjątkowych, uzasadnionych sytuacjach dla grupy poniżej 30 osób termin na złożenie zlecenia może być krótszy niż określony powyżej</w:t>
      </w:r>
      <w:r>
        <w:rPr>
          <w:rFonts w:ascii="Times New Roman" w:hAnsi="Times New Roman" w:cs="Times New Roman"/>
        </w:rPr>
        <w:t xml:space="preserve"> w </w:t>
      </w:r>
      <w:r w:rsidRPr="00617D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pkt 1.</w:t>
      </w:r>
      <w:r w:rsidRPr="00617D3F">
        <w:rPr>
          <w:rFonts w:ascii="Times New Roman" w:hAnsi="Times New Roman" w:cs="Times New Roman"/>
        </w:rPr>
        <w:t xml:space="preserve"> </w:t>
      </w:r>
    </w:p>
    <w:p w14:paraId="60844A40" w14:textId="77777777" w:rsidR="001726D0" w:rsidRPr="00617D3F" w:rsidRDefault="001726D0" w:rsidP="001726D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7D3F">
        <w:rPr>
          <w:rFonts w:ascii="Times New Roman" w:hAnsi="Times New Roman" w:cs="Times New Roman"/>
        </w:rPr>
        <w:t xml:space="preserve">Składając zamówienia na realizację konkretnego </w:t>
      </w:r>
      <w:r>
        <w:rPr>
          <w:rFonts w:ascii="Times New Roman" w:hAnsi="Times New Roman" w:cs="Times New Roman"/>
        </w:rPr>
        <w:t>w</w:t>
      </w:r>
      <w:r w:rsidRPr="00617D3F">
        <w:rPr>
          <w:rFonts w:ascii="Times New Roman" w:hAnsi="Times New Roman" w:cs="Times New Roman"/>
        </w:rPr>
        <w:t>ydarzenia, Zamawiający za każdym razem określi co najmniej:</w:t>
      </w:r>
    </w:p>
    <w:p w14:paraId="4E2154E3" w14:textId="77777777" w:rsidR="001726D0" w:rsidRPr="00617D3F" w:rsidRDefault="001726D0" w:rsidP="001726D0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7D3F">
        <w:rPr>
          <w:rFonts w:ascii="Times New Roman" w:hAnsi="Times New Roman" w:cs="Times New Roman"/>
        </w:rPr>
        <w:t xml:space="preserve">liczbę osób, które będą uczestniczyć w </w:t>
      </w:r>
      <w:r>
        <w:rPr>
          <w:rFonts w:ascii="Times New Roman" w:hAnsi="Times New Roman" w:cs="Times New Roman"/>
        </w:rPr>
        <w:t>w</w:t>
      </w:r>
      <w:r w:rsidRPr="00617D3F">
        <w:rPr>
          <w:rFonts w:ascii="Times New Roman" w:hAnsi="Times New Roman" w:cs="Times New Roman"/>
        </w:rPr>
        <w:t>ydarzeniu,</w:t>
      </w:r>
    </w:p>
    <w:p w14:paraId="6FC267EC" w14:textId="77777777" w:rsidR="001726D0" w:rsidRPr="00617D3F" w:rsidRDefault="001726D0" w:rsidP="001726D0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7D3F">
        <w:rPr>
          <w:rFonts w:ascii="Times New Roman" w:hAnsi="Times New Roman" w:cs="Times New Roman"/>
        </w:rPr>
        <w:t xml:space="preserve">miejsce </w:t>
      </w:r>
      <w:r>
        <w:rPr>
          <w:rFonts w:ascii="Times New Roman" w:hAnsi="Times New Roman" w:cs="Times New Roman"/>
        </w:rPr>
        <w:t>w</w:t>
      </w:r>
      <w:r w:rsidRPr="00617D3F">
        <w:rPr>
          <w:rFonts w:ascii="Times New Roman" w:hAnsi="Times New Roman" w:cs="Times New Roman"/>
        </w:rPr>
        <w:t>ydarzenia,</w:t>
      </w:r>
    </w:p>
    <w:p w14:paraId="1019B250" w14:textId="77777777" w:rsidR="001726D0" w:rsidRPr="00617D3F" w:rsidRDefault="001726D0" w:rsidP="001726D0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7D3F">
        <w:rPr>
          <w:rFonts w:ascii="Times New Roman" w:hAnsi="Times New Roman" w:cs="Times New Roman"/>
        </w:rPr>
        <w:t xml:space="preserve">rodzaj </w:t>
      </w:r>
      <w:r>
        <w:rPr>
          <w:rFonts w:ascii="Times New Roman" w:hAnsi="Times New Roman" w:cs="Times New Roman"/>
        </w:rPr>
        <w:t>w</w:t>
      </w:r>
      <w:r w:rsidRPr="00617D3F">
        <w:rPr>
          <w:rFonts w:ascii="Times New Roman" w:hAnsi="Times New Roman" w:cs="Times New Roman"/>
        </w:rPr>
        <w:t>ydarzenia (np. uroczysta kolacja, piknik, kongres)</w:t>
      </w:r>
      <w:r>
        <w:rPr>
          <w:rFonts w:ascii="Times New Roman" w:hAnsi="Times New Roman" w:cs="Times New Roman"/>
        </w:rPr>
        <w:t>,</w:t>
      </w:r>
    </w:p>
    <w:p w14:paraId="44DA57FE" w14:textId="77777777" w:rsidR="001726D0" w:rsidRPr="00617D3F" w:rsidRDefault="001726D0" w:rsidP="001726D0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7D3F">
        <w:rPr>
          <w:rFonts w:ascii="Times New Roman" w:hAnsi="Times New Roman" w:cs="Times New Roman"/>
        </w:rPr>
        <w:t xml:space="preserve">liczbę zestawów zamawianych na potrzeby danego </w:t>
      </w:r>
      <w:r>
        <w:rPr>
          <w:rFonts w:ascii="Times New Roman" w:hAnsi="Times New Roman" w:cs="Times New Roman"/>
        </w:rPr>
        <w:t>w</w:t>
      </w:r>
      <w:r w:rsidRPr="00617D3F">
        <w:rPr>
          <w:rFonts w:ascii="Times New Roman" w:hAnsi="Times New Roman" w:cs="Times New Roman"/>
        </w:rPr>
        <w:t>ydarzenia</w:t>
      </w:r>
      <w:r>
        <w:rPr>
          <w:rFonts w:ascii="Times New Roman" w:hAnsi="Times New Roman" w:cs="Times New Roman"/>
        </w:rPr>
        <w:t>,</w:t>
      </w:r>
    </w:p>
    <w:p w14:paraId="1D543D47" w14:textId="04BE9644" w:rsidR="00311B9E" w:rsidRPr="00311B9E" w:rsidRDefault="001726D0" w:rsidP="00311B9E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7D3F">
        <w:rPr>
          <w:rFonts w:ascii="Times New Roman" w:hAnsi="Times New Roman" w:cs="Times New Roman"/>
        </w:rPr>
        <w:t>godziny podawania poszczególnych posiłków oraz formy ich podawania, przy czym mogą one ulec zmianom.</w:t>
      </w:r>
    </w:p>
    <w:p w14:paraId="33B974F2" w14:textId="65AF9E2E" w:rsidR="001726D0" w:rsidRPr="00617D3F" w:rsidRDefault="001726D0" w:rsidP="001726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17D3F">
        <w:rPr>
          <w:rFonts w:ascii="Times New Roman" w:hAnsi="Times New Roman" w:cs="Times New Roman"/>
        </w:rPr>
        <w:t xml:space="preserve">Wykonawca w terminie jednego dnia roboczego od otrzymania zlecenia przedstawi Zamawiającemu co najmniej dwie propozycje menu do ostatecznej akceptacji lub przedstawi pełną listę dań, z której Zamawiający sam wybierze menu na dane </w:t>
      </w:r>
      <w:r>
        <w:rPr>
          <w:rFonts w:ascii="Times New Roman" w:hAnsi="Times New Roman" w:cs="Times New Roman"/>
        </w:rPr>
        <w:t>w</w:t>
      </w:r>
      <w:r w:rsidRPr="00617D3F">
        <w:rPr>
          <w:rFonts w:ascii="Times New Roman" w:hAnsi="Times New Roman" w:cs="Times New Roman"/>
        </w:rPr>
        <w:t xml:space="preserve">ydarzenie i przedstawi szczegółowy cennik realizacji </w:t>
      </w:r>
      <w:r>
        <w:rPr>
          <w:rFonts w:ascii="Times New Roman" w:hAnsi="Times New Roman" w:cs="Times New Roman"/>
        </w:rPr>
        <w:t>w</w:t>
      </w:r>
      <w:r w:rsidRPr="00617D3F">
        <w:rPr>
          <w:rFonts w:ascii="Times New Roman" w:hAnsi="Times New Roman" w:cs="Times New Roman"/>
        </w:rPr>
        <w:t>ydarzenia.</w:t>
      </w:r>
    </w:p>
    <w:p w14:paraId="6CC82966" w14:textId="77777777" w:rsidR="001726D0" w:rsidRPr="00617D3F" w:rsidRDefault="001726D0" w:rsidP="001726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17D3F">
        <w:rPr>
          <w:rFonts w:ascii="Times New Roman" w:hAnsi="Times New Roman" w:cs="Times New Roman"/>
        </w:rPr>
        <w:t xml:space="preserve">Zamawiający zobowiązany przesłać jest do Wykonawcy drogą elektroniczną na adres email wskazany w umowie, szczegółowe menu cateringu w terminie nie później niż na </w:t>
      </w:r>
    </w:p>
    <w:p w14:paraId="55E924D1" w14:textId="77777777" w:rsidR="001726D0" w:rsidRDefault="001726D0" w:rsidP="001726D0">
      <w:pPr>
        <w:pStyle w:val="Akapitzlist"/>
        <w:numPr>
          <w:ilvl w:val="0"/>
          <w:numId w:val="5"/>
        </w:numPr>
        <w:ind w:left="1418" w:hanging="284"/>
        <w:jc w:val="both"/>
        <w:rPr>
          <w:rFonts w:ascii="Times New Roman" w:hAnsi="Times New Roman" w:cs="Times New Roman"/>
        </w:rPr>
      </w:pPr>
      <w:r w:rsidRPr="00617D3F">
        <w:rPr>
          <w:rFonts w:ascii="Times New Roman" w:hAnsi="Times New Roman" w:cs="Times New Roman"/>
        </w:rPr>
        <w:t>1 dzień przed planowanym wydarzeniem w przypadku usług dla grupy poniżej 30 osób;</w:t>
      </w:r>
    </w:p>
    <w:p w14:paraId="6C363C04" w14:textId="77777777" w:rsidR="001726D0" w:rsidRDefault="001726D0" w:rsidP="001726D0">
      <w:pPr>
        <w:pStyle w:val="Akapitzlist"/>
        <w:numPr>
          <w:ilvl w:val="0"/>
          <w:numId w:val="5"/>
        </w:numPr>
        <w:ind w:left="1418" w:hanging="284"/>
        <w:jc w:val="both"/>
        <w:rPr>
          <w:rFonts w:ascii="Times New Roman" w:hAnsi="Times New Roman" w:cs="Times New Roman"/>
        </w:rPr>
      </w:pPr>
      <w:r w:rsidRPr="004F4549">
        <w:rPr>
          <w:rFonts w:ascii="Times New Roman" w:hAnsi="Times New Roman" w:cs="Times New Roman"/>
        </w:rPr>
        <w:t>3 dni przed planowanym wydarzeniem w przypadku usług dla grupy 31 – 100 osób;</w:t>
      </w:r>
    </w:p>
    <w:p w14:paraId="764D3D9E" w14:textId="3A56ABCD" w:rsidR="00FA31A6" w:rsidRPr="00FA31A6" w:rsidRDefault="001726D0" w:rsidP="00FA31A6">
      <w:pPr>
        <w:pStyle w:val="Akapitzlist"/>
        <w:numPr>
          <w:ilvl w:val="0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</w:rPr>
      </w:pPr>
      <w:r w:rsidRPr="004F4549">
        <w:rPr>
          <w:rFonts w:ascii="Times New Roman" w:hAnsi="Times New Roman" w:cs="Times New Roman"/>
        </w:rPr>
        <w:t>5 dni przed planowanym wydarzeniem w przypadku usług dla grupy powyżej 100 osób.</w:t>
      </w:r>
    </w:p>
    <w:p w14:paraId="36FBA33B" w14:textId="6424E40A" w:rsidR="001726D0" w:rsidRDefault="001726D0" w:rsidP="001726D0">
      <w:pPr>
        <w:pStyle w:val="Bezodstpw"/>
        <w:numPr>
          <w:ilvl w:val="0"/>
          <w:numId w:val="3"/>
        </w:numPr>
        <w:rPr>
          <w:rFonts w:ascii="Times New Roman" w:hAnsi="Times New Roman" w:cs="Times New Roman"/>
        </w:rPr>
      </w:pPr>
      <w:r w:rsidRPr="00617D3F">
        <w:rPr>
          <w:rFonts w:ascii="Times New Roman" w:hAnsi="Times New Roman" w:cs="Times New Roman"/>
        </w:rPr>
        <w:t>Zamawiający może, bez prawa dochodzenia przez Wykonawcę wynagrodzenia, zmniejszyć nie więcej niż o 20% liczbę osób lub zamawianych posiłków na 24 godziny przed rozpoczęciem realizacji zamówienia, informując o tym wykonawcę za pomocą poczty elektronicznej.</w:t>
      </w:r>
    </w:p>
    <w:p w14:paraId="550EBD91" w14:textId="09C1EA34" w:rsidR="001726D0" w:rsidRPr="00617D3F" w:rsidRDefault="001726D0" w:rsidP="001726D0">
      <w:pPr>
        <w:pStyle w:val="Bezodstpw"/>
        <w:numPr>
          <w:ilvl w:val="0"/>
          <w:numId w:val="3"/>
        </w:numPr>
        <w:rPr>
          <w:rFonts w:ascii="Times New Roman" w:hAnsi="Times New Roman" w:cs="Times New Roman"/>
        </w:rPr>
      </w:pPr>
      <w:r w:rsidRPr="001726D0">
        <w:rPr>
          <w:rFonts w:ascii="Times New Roman" w:hAnsi="Times New Roman" w:cs="Times New Roman"/>
        </w:rPr>
        <w:t>Zamawiający udostępni pomieszczenia, w których mają odbywać się wydarzenia w terminie uzgodnionym z Wykonawcą, jednak minimalnie 2 godziny, a maksymalnie 24 godziny przed rozpoczęciem wydarzenia</w:t>
      </w:r>
      <w:r w:rsidR="008F7C69">
        <w:rPr>
          <w:rFonts w:ascii="Times New Roman" w:hAnsi="Times New Roman" w:cs="Times New Roman"/>
        </w:rPr>
        <w:t>.</w:t>
      </w:r>
    </w:p>
    <w:p w14:paraId="6EB1F05D" w14:textId="652988FB" w:rsidR="001726D0" w:rsidRPr="00617D3F" w:rsidRDefault="001726D0" w:rsidP="001726D0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17D3F">
        <w:rPr>
          <w:rFonts w:ascii="Times New Roman" w:hAnsi="Times New Roman" w:cs="Times New Roman"/>
        </w:rPr>
        <w:t>Dostawa posiłków i obsługa techniczna (montaż, demontaż, ustawianie stołów, dostarczenie koszy do segregacji śmieci) najpóźniej na 45 minut przed rozpoczęciem spotkania</w:t>
      </w:r>
      <w:r w:rsidR="008F7C69">
        <w:rPr>
          <w:rFonts w:ascii="Times New Roman" w:hAnsi="Times New Roman" w:cs="Times New Roman"/>
        </w:rPr>
        <w:t>.</w:t>
      </w:r>
    </w:p>
    <w:p w14:paraId="3B5F0923" w14:textId="77777777" w:rsidR="001726D0" w:rsidRPr="00617D3F" w:rsidRDefault="001726D0" w:rsidP="001726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</w:rPr>
      </w:pPr>
      <w:r w:rsidRPr="00617D3F">
        <w:rPr>
          <w:rFonts w:ascii="Times New Roman" w:hAnsi="Times New Roman" w:cs="Times New Roman"/>
        </w:rPr>
        <w:t xml:space="preserve">Gotowość serwowanych zestawów na co najmniej 15 min przed wyznaczoną w zleceniu godziną rozpoczęcia </w:t>
      </w:r>
      <w:r>
        <w:rPr>
          <w:rFonts w:ascii="Times New Roman" w:hAnsi="Times New Roman" w:cs="Times New Roman"/>
        </w:rPr>
        <w:t>w</w:t>
      </w:r>
      <w:r w:rsidRPr="00617D3F">
        <w:rPr>
          <w:rFonts w:ascii="Times New Roman" w:hAnsi="Times New Roman" w:cs="Times New Roman"/>
        </w:rPr>
        <w:t>ydarzenia.</w:t>
      </w:r>
    </w:p>
    <w:p w14:paraId="47EE462D" w14:textId="77777777" w:rsidR="001726D0" w:rsidRDefault="001726D0" w:rsidP="001726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17D3F">
        <w:rPr>
          <w:rFonts w:ascii="Times New Roman" w:hAnsi="Times New Roman" w:cs="Times New Roman"/>
        </w:rPr>
        <w:t>Zamawiający nie uwzględnia możliwości podania posiłków w kilku turach. Posiłki dla wszystkich uczestników muszą być zapewnione jednocześnie, chyba że ze względów organizacyjnych Zamawiający zadecyduje inaczej.</w:t>
      </w:r>
    </w:p>
    <w:p w14:paraId="3DAF7B81" w14:textId="52302886" w:rsidR="001726D0" w:rsidRPr="00667BB7" w:rsidRDefault="00E4119C" w:rsidP="001726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726D0">
        <w:rPr>
          <w:rFonts w:ascii="Times New Roman" w:hAnsi="Times New Roman" w:cs="Times New Roman"/>
        </w:rPr>
        <w:t xml:space="preserve">Każdorazowe zamówienie obejmować będzie usługi cateringowe i gastronomiczne dla min. 1 osoby i nie więcej niż 1500 osób, w zależności od charakteru wydarzenia, którego dotyczy </w:t>
      </w:r>
      <w:r w:rsidRPr="001726D0">
        <w:rPr>
          <w:rFonts w:ascii="Times New Roman" w:hAnsi="Times New Roman" w:cs="Times New Roman"/>
        </w:rPr>
        <w:lastRenderedPageBreak/>
        <w:t>usługa cateringowa, co będzie określał każdorazowo Zamawiający.</w:t>
      </w:r>
      <w:r w:rsidRPr="001726D0">
        <w:rPr>
          <w:rFonts w:ascii="Times New Roman" w:eastAsia="Times New Roman" w:hAnsi="Times New Roman" w:cs="Times New Roman"/>
          <w:bCs/>
          <w:lang w:eastAsia="ar-SA"/>
        </w:rPr>
        <w:t xml:space="preserve"> Minimalna wartość pojedynczego zlecenia powinna wynosić co najmniej 100,00 zł.</w:t>
      </w:r>
    </w:p>
    <w:p w14:paraId="05797C40" w14:textId="2C29A2FC" w:rsidR="00667BB7" w:rsidRDefault="00667BB7" w:rsidP="00667BB7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zapewnia obsługę kelnerską (w liczbie 1 osoba na 20 gości, ale nie mniej niż 1 osoba na każdym spotkaniu przy liczbie uczestników mniejszej lub równej 20) w trakcie trwania całej usługi cateringowej (w zależności od liczby osób i charakteru wydarzenia, którego dotyczy usługa cateringowa, co będzie określał każdorazowo Zamawiający).</w:t>
      </w:r>
      <w:r w:rsidR="00EC40FB">
        <w:rPr>
          <w:rFonts w:ascii="Times New Roman" w:hAnsi="Times New Roman" w:cs="Times New Roman"/>
        </w:rPr>
        <w:t xml:space="preserve"> W przypadku obecności osób z niepełnosprawnościami lub szczególnymi potrzebami, kelner pomoże w zajęciu miejsca, wyborze i serwowaniu dań do stolika.</w:t>
      </w:r>
    </w:p>
    <w:p w14:paraId="196664EC" w14:textId="77777777" w:rsidR="00667BB7" w:rsidRDefault="00667BB7" w:rsidP="00667BB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wydarzenia o charakterze międzynarodowym Wykonawca zapewni co najmniej 2 kelnerów posługujących się językiem angielskim na poziomie pozwalającym na swobodną komunikację z gośćmi.</w:t>
      </w:r>
    </w:p>
    <w:p w14:paraId="1C8F8548" w14:textId="1354EEFF" w:rsidR="00667BB7" w:rsidRPr="001726D0" w:rsidRDefault="00667BB7" w:rsidP="001726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świadczące usługę kelnerską będą wyglądały schludnie, będą ubrane w jednakowe stosowne stroje, uwzględniające okoliczności świadczonej usługi, białe koszule, czarne spodnie/spódnica lub czarny fartuch; ubrania muszą być czyste, wyprasowane, nieuszkodzone</w:t>
      </w:r>
      <w:r w:rsidR="00EC40FB">
        <w:rPr>
          <w:rFonts w:ascii="Times New Roman" w:hAnsi="Times New Roman" w:cs="Times New Roman"/>
        </w:rPr>
        <w:t xml:space="preserve">. </w:t>
      </w:r>
    </w:p>
    <w:p w14:paraId="65171259" w14:textId="77777777" w:rsidR="001726D0" w:rsidRDefault="00E4119C" w:rsidP="001726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726D0">
        <w:rPr>
          <w:rFonts w:ascii="Times New Roman" w:hAnsi="Times New Roman" w:cs="Times New Roman"/>
        </w:rPr>
        <w:t>Zamawiający dopuszcza organizację nie więcej niż 10 spotkań połączonych ze świadczeniem usług cateringowych  tego samego dnia, maksymalnie dla 1500 osób.</w:t>
      </w:r>
    </w:p>
    <w:p w14:paraId="4B58DFB7" w14:textId="2A09B057" w:rsidR="001726D0" w:rsidRDefault="00E4119C" w:rsidP="001726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726D0">
        <w:rPr>
          <w:rFonts w:ascii="Times New Roman" w:hAnsi="Times New Roman" w:cs="Times New Roman"/>
        </w:rPr>
        <w:t>Zamawiający przewiduje realizację usług cateringowych 7 dni w tygodniu w godzinach 8.00 – 22.00.</w:t>
      </w:r>
      <w:r w:rsidRPr="001726D0">
        <w:rPr>
          <w:rFonts w:ascii="Times New Roman" w:hAnsi="Times New Roman" w:cs="Times New Roman"/>
          <w:color w:val="FF0000"/>
        </w:rPr>
        <w:t xml:space="preserve"> </w:t>
      </w:r>
      <w:r w:rsidRPr="001726D0">
        <w:rPr>
          <w:rFonts w:ascii="Times New Roman" w:hAnsi="Times New Roman" w:cs="Times New Roman"/>
        </w:rPr>
        <w:t>W wyjątkowych przypadkach godziny wydarzeń mogą być wydłużone, o czym Zamawiający powiadomi Wykonawcę najpóźniej na dzień przed wydarzeniem. Wykonawca nie może przerwać obsługi Zamówienia w trakcie usługi a w przypadku przedłużającego się wydarzenia, godzinę zakończenia usługi ustala bezpośrednio z Zamawiającym.</w:t>
      </w:r>
    </w:p>
    <w:p w14:paraId="50BEBD6A" w14:textId="0E913B7C" w:rsidR="00FA31A6" w:rsidRDefault="00FA31A6" w:rsidP="001726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serwowania zestawów tego samego dnia lub kilkudniowego </w:t>
      </w:r>
      <w:r w:rsidR="008F7C69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ydarzenia, zaproponowane menu powinno być urozmaicone, dania nie powinny się powtarzać.</w:t>
      </w:r>
    </w:p>
    <w:p w14:paraId="112F52BA" w14:textId="77777777" w:rsidR="00E608CB" w:rsidRDefault="00E608CB" w:rsidP="00E608CB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sytuacji zgłoszenia zapotrzebowania przez Zamawiającego, Wykonawca zapewnia stoły bufetowe pokryte czarnym materiałem typu stretch (nakładki elastyczne), stoliki koktajlowe w czarnych pokrowcach typu klepsydra – 1 stolik koktajlowy na maksimum 6 osób,  krzesła oraz stoły (stabilne, dostosowane swoim wyglądem i rozmiarem do rodzaju wydarzenia).</w:t>
      </w:r>
    </w:p>
    <w:p w14:paraId="1D83E1C9" w14:textId="77777777" w:rsidR="00E608CB" w:rsidRDefault="00E608CB" w:rsidP="00E608CB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Obowiązkiem Wykonawcy jest zapewnienie zastawy, sztućców, obrusów z materiału oraz serwetek. Stoły, przy których mają być spożywane  posiłki, muszą być nakryte estetycznymi i wyprasowanymi obrusami. Wykonawca nie może używać obrusów jednorazowych i cerat. Wykonawca zobowiązany jest także do usunięcia obrusów zalanych lub zabrudzonych i zastąpienia ich nowymi w trakcie trwania usługi cateringowej. Dopuszcza się używanie naczyń plastikowych i naczyń jednorazowego użytku tylko na życzenie Zamawiającego (forma  świadczenia usługi – piknik).</w:t>
      </w:r>
    </w:p>
    <w:p w14:paraId="6408104A" w14:textId="77777777" w:rsidR="00E608CB" w:rsidRDefault="00E608CB" w:rsidP="00E608CB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zobowiązany jest uwzględniać uwagi Zamawiającego dotyczących  menu, obsługi kelnerskiej, dekoracji florystycznej w trakcie realizacji usługi. Na wyraźne życzenie Zamawiającego, </w:t>
      </w:r>
      <w:r>
        <w:rPr>
          <w:rFonts w:ascii="Times New Roman" w:eastAsia="Times New Roman" w:hAnsi="Times New Roman" w:cs="Times New Roman"/>
          <w:lang w:eastAsia="pl-PL"/>
        </w:rPr>
        <w:t>Wykonawca zapewnia dekorację florystyczną na stołach bufetowych i stolikach koktajlowych, stołach itp. Dekoracja florystyczna musi być elegancka i nowoczesna, składać się ze świeżych kwiatów ciętych, kolorystycznie dopasowanych do wydarzenia, wystroju miejsca, w którym będzie realizowana usługa oraz do kolorystyki materiału pokrywającego stoły. Dekoracja florystyczna stołów bufetowych, koktajlowych i stołów musi być dostosowana do ich wielkości.</w:t>
      </w:r>
    </w:p>
    <w:p w14:paraId="551060ED" w14:textId="361B4430" w:rsidR="00E4119C" w:rsidRDefault="00E608CB" w:rsidP="001726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musi zapewnić wyposażenie odpowiednio dostosowane do podawania gorących potraw i napojów tj. dania gorące powinny być podawane w podgrzewanych lub trzymających ciepło chromowanych bemarach, woda do przygotowania herbaty, kawy powinna być podawana w warnikach i dodatkowo również kawa w automatycznych ekspresach.</w:t>
      </w:r>
    </w:p>
    <w:p w14:paraId="5E9E69CA" w14:textId="1C9AE2B3" w:rsidR="001726D0" w:rsidRDefault="00E608CB" w:rsidP="001726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odpowiada za idealną czystość urządzeń gastronomicznych, w których przygotowywane będą posiłki, estetyczny wygląd i czystość zatrudnionego personelu oraz technologię przygotowywania i wydawania posiłków.</w:t>
      </w:r>
    </w:p>
    <w:p w14:paraId="16E005BC" w14:textId="09A90633" w:rsidR="00667BB7" w:rsidRPr="00D95CED" w:rsidRDefault="00667BB7" w:rsidP="00667BB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Napoje oraz potrawy zostaną wyraźnie opisane / oznaczone (czcionką bezszerfową) i ustawione w sposób widoczny dla gości. W przypadku spotkań międzynarodowych - w języku </w:t>
      </w:r>
      <w:r>
        <w:rPr>
          <w:rFonts w:ascii="Times New Roman" w:eastAsia="Times New Roman" w:hAnsi="Times New Roman" w:cs="Times New Roman"/>
        </w:rPr>
        <w:lastRenderedPageBreak/>
        <w:t>polskim i angielskim.</w:t>
      </w:r>
      <w:r w:rsidR="00465D0D">
        <w:rPr>
          <w:rFonts w:ascii="Times New Roman" w:eastAsia="Times New Roman" w:hAnsi="Times New Roman" w:cs="Times New Roman"/>
        </w:rPr>
        <w:t xml:space="preserve"> Zamawiający zastrzega możliwość zgłoszenia w zleceniu wykonania usługi, prośby o zastosowanie druku powiększonego lub wydruk etykiet/menu o zmienionym kontraście, w przypadku zgłoszenia udziału w Wydarzeniu osób z niepełnosprawnością wzroku.</w:t>
      </w:r>
    </w:p>
    <w:p w14:paraId="5720FA3B" w14:textId="29B74305" w:rsidR="00D95CED" w:rsidRDefault="00D95CED" w:rsidP="00667BB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Potrawy wegetariańskie będą wyraźnie oznaczone.</w:t>
      </w:r>
      <w:r w:rsidR="00465D0D">
        <w:rPr>
          <w:rFonts w:ascii="Times New Roman" w:eastAsia="Times New Roman" w:hAnsi="Times New Roman" w:cs="Times New Roman"/>
        </w:rPr>
        <w:t xml:space="preserve"> Zamawiający zastrzega możliwość zgłoszenia w zleceniu wykonania usługi, prośbę o uwzględnienie szczególnych potrzeb żywieniowych wraz z liczbą uczestników zgłaszających taką potrzebę (nie więcej niż 10 % uczestników) np. mleko bez laktozy, potrawa bezglutenowa etc. Produkty i dania uwzględniające szczególne  potrzeby żywieniowe, również zostaną wyraźnie opisane.</w:t>
      </w:r>
    </w:p>
    <w:p w14:paraId="4802ED79" w14:textId="4B2DB157" w:rsidR="00667BB7" w:rsidRDefault="00667BB7" w:rsidP="00667BB7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zastrzega, że w razie zgłoszenia szczególnej potrzeby żywieniowej przez uczestnika spotkania, Wykonawca będzie zobowiązany dostarczyć dla takiej osoby posiłek zgodny z jej wymaganiami dietetycznymi.</w:t>
      </w:r>
    </w:p>
    <w:p w14:paraId="32F92FC5" w14:textId="6C62B2E7" w:rsidR="00D95CED" w:rsidRDefault="00D95CED" w:rsidP="00667BB7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zobowiązany jest do dbania o porządek i czystość wokół miejsca świadczenia usługi przez cały czas trwania usługi.</w:t>
      </w:r>
    </w:p>
    <w:p w14:paraId="7CF7B4E1" w14:textId="1AB6110C" w:rsidR="00667BB7" w:rsidRDefault="00667BB7" w:rsidP="001726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obowiązków Wykonawcy należy również zapewnienie obsługi sprzątającej. Sprzątanie powinno się rozpocząć po zakończonym posiłku przez ostatnią osobę. Wykonawca zobowiązany jest do uprzątnięcia sprzętu, mebli itd., a także do zebrania i wywiezienia resztek jedzenia niezwłocznie po zakończeniu wydarzenia. Pozostawiona powierzchnia, w której odbywało się wydarzenie, powinna być czysta i nienaruszona</w:t>
      </w:r>
    </w:p>
    <w:p w14:paraId="6DA68E5C" w14:textId="77777777" w:rsidR="00667BB7" w:rsidRDefault="00667BB7" w:rsidP="00667BB7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odpady powstałe podczas realizacji zamówienia Wykonawca jest zobowiązany zagospodarować na własny koszt.</w:t>
      </w:r>
    </w:p>
    <w:p w14:paraId="55B8B022" w14:textId="1B001FF4" w:rsidR="00667BB7" w:rsidRDefault="00D95CED" w:rsidP="001726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życzenie Zamawiającego, Wykonawca zapakuje nieskonsumowane produkty do ekologicznych opakowań jednorazowych, również do naczyń/opakowań Zamawiającego.</w:t>
      </w:r>
    </w:p>
    <w:p w14:paraId="385FCA72" w14:textId="5285BB60" w:rsidR="0077341F" w:rsidRPr="00952409" w:rsidRDefault="00D95CED" w:rsidP="0095240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Wszelkie czynności związane z ustawieniem i uprzątnięciem </w:t>
      </w:r>
      <w:r w:rsidR="00465D0D">
        <w:rPr>
          <w:rFonts w:ascii="Times New Roman" w:hAnsi="Times New Roman" w:cs="Times New Roman"/>
        </w:rPr>
        <w:t>cateringu w obiekcie nie mogą zakłócać prowadzenia zajęć dydaktycznych.</w:t>
      </w:r>
    </w:p>
    <w:sectPr w:rsidR="0077341F" w:rsidRPr="00952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5444"/>
    <w:multiLevelType w:val="hybridMultilevel"/>
    <w:tmpl w:val="5A84E0DA"/>
    <w:lvl w:ilvl="0" w:tplc="A24609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5779"/>
    <w:multiLevelType w:val="hybridMultilevel"/>
    <w:tmpl w:val="A8FAF6AE"/>
    <w:lvl w:ilvl="0" w:tplc="4A7A9BE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73DE8"/>
    <w:multiLevelType w:val="hybridMultilevel"/>
    <w:tmpl w:val="AD1CA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E5632"/>
    <w:multiLevelType w:val="hybridMultilevel"/>
    <w:tmpl w:val="CDE2DF70"/>
    <w:lvl w:ilvl="0" w:tplc="04150011">
      <w:start w:val="1"/>
      <w:numFmt w:val="decimal"/>
      <w:lvlText w:val="%1)"/>
      <w:lvlJc w:val="left"/>
      <w:pPr>
        <w:ind w:left="1728" w:hanging="360"/>
      </w:p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" w15:restartNumberingAfterBreak="0">
    <w:nsid w:val="7DA7533E"/>
    <w:multiLevelType w:val="hybridMultilevel"/>
    <w:tmpl w:val="D1A642B6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9C"/>
    <w:rsid w:val="001726D0"/>
    <w:rsid w:val="00311B9E"/>
    <w:rsid w:val="00465D0D"/>
    <w:rsid w:val="00667BB7"/>
    <w:rsid w:val="0077341F"/>
    <w:rsid w:val="008F7C69"/>
    <w:rsid w:val="00952409"/>
    <w:rsid w:val="009D47FE"/>
    <w:rsid w:val="00D95CED"/>
    <w:rsid w:val="00E4119C"/>
    <w:rsid w:val="00E608CB"/>
    <w:rsid w:val="00EC40FB"/>
    <w:rsid w:val="00F0349C"/>
    <w:rsid w:val="00FA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BA69"/>
  <w15:chartTrackingRefBased/>
  <w15:docId w15:val="{D37231DA-0CF1-4DDD-A6B7-A1689310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E4119C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E4119C"/>
  </w:style>
  <w:style w:type="paragraph" w:styleId="Bezodstpw">
    <w:name w:val="No Spacing"/>
    <w:uiPriority w:val="1"/>
    <w:qFormat/>
    <w:rsid w:val="001726D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726D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2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zabadala@u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1308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2022-10-25T13:36:00Z</dcterms:created>
  <dcterms:modified xsi:type="dcterms:W3CDTF">2022-10-26T11:20:00Z</dcterms:modified>
</cp:coreProperties>
</file>