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25E2392D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4136A5">
        <w:rPr>
          <w:rFonts w:ascii="Times New Roman" w:eastAsia="Times New Roman" w:hAnsi="Times New Roman" w:cs="Times New Roman"/>
          <w:lang w:eastAsia="pl-PL"/>
        </w:rPr>
        <w:t>18.10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14B84B3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1F2BE4">
        <w:rPr>
          <w:rFonts w:ascii="Times New Roman" w:eastAsia="Times New Roman" w:hAnsi="Times New Roman" w:cs="Times New Roman"/>
          <w:lang w:eastAsia="pl-PL"/>
        </w:rPr>
        <w:t>172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4136A5">
        <w:rPr>
          <w:rFonts w:ascii="Times New Roman" w:eastAsia="Times New Roman" w:hAnsi="Times New Roman" w:cs="Times New Roman"/>
          <w:lang w:eastAsia="pl-PL"/>
        </w:rPr>
        <w:t>1176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6A094DEC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1F2BE4">
        <w:rPr>
          <w:rFonts w:ascii="Times New Roman" w:eastAsia="Times New Roman" w:hAnsi="Times New Roman" w:cs="Times New Roman"/>
          <w:b/>
          <w:lang w:eastAsia="pl-PL"/>
        </w:rPr>
        <w:t>172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7D3921" w14:textId="77777777" w:rsidR="00F83172" w:rsidRDefault="00F83172" w:rsidP="00F831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54C8FF14" w14:textId="591209B6" w:rsidR="00F83172" w:rsidRPr="00704E25" w:rsidRDefault="00F83172" w:rsidP="00704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działając zgodnie z art. 222 ust. 5 ustawy z dnia 11 września 2019 r. – Prawo zam</w:t>
      </w:r>
      <w:r w:rsidR="001F2BE4">
        <w:rPr>
          <w:rFonts w:ascii="Times New Roman" w:hAnsi="Times New Roman" w:cs="Times New Roman"/>
        </w:rPr>
        <w:t>ówień publicznych (Dz. U. z 2022</w:t>
      </w:r>
      <w:r>
        <w:rPr>
          <w:rFonts w:ascii="Times New Roman" w:hAnsi="Times New Roman" w:cs="Times New Roman"/>
        </w:rPr>
        <w:t xml:space="preserve"> r. poz. 1</w:t>
      </w:r>
      <w:r w:rsidR="001F2BE4">
        <w:rPr>
          <w:rFonts w:ascii="Times New Roman" w:hAnsi="Times New Roman" w:cs="Times New Roman"/>
        </w:rPr>
        <w:t>710</w:t>
      </w:r>
      <w:r>
        <w:rPr>
          <w:rFonts w:ascii="Times New Roman" w:hAnsi="Times New Roman" w:cs="Times New Roman"/>
        </w:rPr>
        <w:t>, z późn. zm.) informuje, że do upływu terminu składania ofert wpłynęły następujące oferty: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1984"/>
        <w:gridCol w:w="2268"/>
      </w:tblGrid>
      <w:tr w:rsidR="00F83172" w:rsidRPr="00F35E78" w14:paraId="6185AE31" w14:textId="77777777" w:rsidTr="00704E25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EE892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012FB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Wykonawca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B4E60D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Cena (brutto)</w:t>
            </w:r>
          </w:p>
          <w:p w14:paraId="28EA436A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(PLN)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28F6F3" w14:textId="64961D70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Termin wykonania</w:t>
            </w:r>
            <w:r w:rsidR="00F35E78" w:rsidRPr="00F35E78">
              <w:rPr>
                <w:rFonts w:eastAsia="Calibri"/>
                <w:b/>
                <w:sz w:val="22"/>
                <w:szCs w:val="22"/>
              </w:rPr>
              <w:t xml:space="preserve"> pojedynczej dostawy</w:t>
            </w:r>
          </w:p>
          <w:p w14:paraId="4496A005" w14:textId="77777777" w:rsidR="00F83172" w:rsidRPr="00F35E78" w:rsidRDefault="00F83172" w:rsidP="00F35E78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(dni)</w:t>
            </w:r>
          </w:p>
        </w:tc>
      </w:tr>
      <w:tr w:rsidR="00F83172" w:rsidRPr="00F35E78" w14:paraId="6D9238D9" w14:textId="77777777" w:rsidTr="00704E25">
        <w:trPr>
          <w:trHeight w:val="17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78677D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71083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B12CDC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2C165" w14:textId="77777777" w:rsidR="00F83172" w:rsidRPr="00F35E78" w:rsidRDefault="00F83172" w:rsidP="002525E2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F35E78">
              <w:rPr>
                <w:rFonts w:eastAsia="Calibri"/>
                <w:b/>
                <w:sz w:val="22"/>
                <w:szCs w:val="22"/>
              </w:rPr>
              <w:t>4</w:t>
            </w:r>
          </w:p>
        </w:tc>
      </w:tr>
      <w:tr w:rsidR="008F24AB" w:rsidRPr="00F35E78" w14:paraId="3E683EC1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7B81" w14:textId="645DBA7A" w:rsidR="008F24AB" w:rsidRPr="00B05F98" w:rsidRDefault="001F2BE4" w:rsidP="00B05F98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AC2" w14:textId="77777777" w:rsidR="008F24AB" w:rsidRPr="00B05F98" w:rsidRDefault="008F24AB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Piotr Migda</w:t>
            </w:r>
          </w:p>
          <w:p w14:paraId="0D75D743" w14:textId="2AFD9307" w:rsidR="008F24AB" w:rsidRPr="00B05F98" w:rsidRDefault="008F24AB" w:rsidP="00B05F98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ul. Opaczewska 7 m.16</w:t>
            </w:r>
            <w:r w:rsidR="00CC0DB2"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02-368 Warszawa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DF2E" w14:textId="7A3E6102" w:rsidR="008F24AB" w:rsidRPr="00B05F98" w:rsidRDefault="008D10AC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386.871,90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09B" w14:textId="3CCC1EFC" w:rsidR="008F24AB" w:rsidRPr="00B05F98" w:rsidRDefault="00FD66C3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F83172" w:rsidRPr="00F35E78" w14:paraId="0969E789" w14:textId="77777777" w:rsidTr="00704E25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A1B6" w14:textId="5B45EFD5" w:rsidR="00F83172" w:rsidRPr="00F35E78" w:rsidRDefault="001F2BE4" w:rsidP="00443065">
            <w:pPr>
              <w:widowControl w:val="0"/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BA736" w14:textId="77777777" w:rsidR="001F2BE4" w:rsidRPr="00B05F98" w:rsidRDefault="001F2BE4" w:rsidP="001F2BE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TOYA Systemy Komputerowe Sp. z o.o.</w:t>
            </w:r>
          </w:p>
          <w:p w14:paraId="18C6C7FD" w14:textId="4C6ABD46" w:rsidR="00F83172" w:rsidRPr="00F35E78" w:rsidRDefault="001F2BE4" w:rsidP="001F2BE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05F98">
              <w:rPr>
                <w:rFonts w:ascii="Times New Roman" w:eastAsia="Calibri" w:hAnsi="Times New Roman" w:cs="Times New Roman"/>
                <w:sz w:val="22"/>
                <w:szCs w:val="22"/>
              </w:rPr>
              <w:t>ul. taternicza 41, 92-104 Łódź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F367" w14:textId="41F136CB" w:rsidR="00F83172" w:rsidRPr="00F35E78" w:rsidRDefault="008D10AC" w:rsidP="00704E25">
            <w:pPr>
              <w:spacing w:after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426.810,00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CA1" w14:textId="4F5BC877" w:rsidR="00F83172" w:rsidRPr="00F35E78" w:rsidRDefault="00FD66C3" w:rsidP="00704E25">
            <w:p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</w:tbl>
    <w:p w14:paraId="492CE8EB" w14:textId="77777777" w:rsidR="005A267F" w:rsidRPr="00B706E2" w:rsidRDefault="005A267F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75ADF80F" w14:textId="77777777" w:rsidR="00F35E78" w:rsidRDefault="00F35E78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A22A7D" w:rsidRPr="00A22A7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A22A7D" w:rsidRPr="00A22A7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168DA"/>
    <w:rsid w:val="00031B62"/>
    <w:rsid w:val="000418EF"/>
    <w:rsid w:val="0004614F"/>
    <w:rsid w:val="00066CF9"/>
    <w:rsid w:val="0009007D"/>
    <w:rsid w:val="000A5A17"/>
    <w:rsid w:val="000B31EE"/>
    <w:rsid w:val="000C1E99"/>
    <w:rsid w:val="000D5B48"/>
    <w:rsid w:val="000F5431"/>
    <w:rsid w:val="000F73C8"/>
    <w:rsid w:val="00180072"/>
    <w:rsid w:val="001D0C8F"/>
    <w:rsid w:val="001F2BE4"/>
    <w:rsid w:val="002018A7"/>
    <w:rsid w:val="00205648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136A5"/>
    <w:rsid w:val="00423F8D"/>
    <w:rsid w:val="00443065"/>
    <w:rsid w:val="004A4CCD"/>
    <w:rsid w:val="004F0028"/>
    <w:rsid w:val="0050370E"/>
    <w:rsid w:val="00543FE6"/>
    <w:rsid w:val="00565D0E"/>
    <w:rsid w:val="00574E17"/>
    <w:rsid w:val="005A267F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04E25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10AC"/>
    <w:rsid w:val="008D3165"/>
    <w:rsid w:val="008D77CC"/>
    <w:rsid w:val="008F24AB"/>
    <w:rsid w:val="00902A03"/>
    <w:rsid w:val="00903873"/>
    <w:rsid w:val="00905CD1"/>
    <w:rsid w:val="00942609"/>
    <w:rsid w:val="00944C91"/>
    <w:rsid w:val="00951AC1"/>
    <w:rsid w:val="00974B03"/>
    <w:rsid w:val="0099122F"/>
    <w:rsid w:val="009B49F5"/>
    <w:rsid w:val="009D3446"/>
    <w:rsid w:val="00A067D1"/>
    <w:rsid w:val="00A22A7D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05F98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510B4"/>
    <w:rsid w:val="00C97375"/>
    <w:rsid w:val="00CA076C"/>
    <w:rsid w:val="00CA76C3"/>
    <w:rsid w:val="00CC0DB2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5E78"/>
    <w:rsid w:val="00F642F1"/>
    <w:rsid w:val="00F70B16"/>
    <w:rsid w:val="00F745D4"/>
    <w:rsid w:val="00F83172"/>
    <w:rsid w:val="00F9644B"/>
    <w:rsid w:val="00FA130B"/>
    <w:rsid w:val="00FA6437"/>
    <w:rsid w:val="00FB71E2"/>
    <w:rsid w:val="00FC62AC"/>
    <w:rsid w:val="00FD18DA"/>
    <w:rsid w:val="00FD66C3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F83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83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F4675DD-7B30-4598-B895-12899F6B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2022-10-17T09:14:00Z</dcterms:created>
  <dcterms:modified xsi:type="dcterms:W3CDTF">2022-10-18T10:36:00Z</dcterms:modified>
</cp:coreProperties>
</file>