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2A" w:rsidRPr="00E71B2A" w:rsidRDefault="00E71B2A" w:rsidP="00E71B2A">
      <w:pPr>
        <w:suppressAutoHyphens/>
        <w:spacing w:after="0" w:line="240" w:lineRule="auto"/>
        <w:ind w:right="543"/>
        <w:rPr>
          <w:rFonts w:ascii="Times New Roman" w:eastAsia="Calibri" w:hAnsi="Times New Roman" w:cs="Times New Roman"/>
          <w:lang w:eastAsia="zh-CN"/>
        </w:rPr>
      </w:pPr>
    </w:p>
    <w:p w:rsidR="00E71B2A" w:rsidRPr="00E71B2A" w:rsidRDefault="00E71B2A" w:rsidP="00E71B2A">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E71B2A" w:rsidRPr="00E71B2A" w:rsidRDefault="00E71B2A" w:rsidP="00E71B2A">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E71B2A">
        <w:rPr>
          <w:rFonts w:ascii="Times New Roman" w:eastAsia="Times New Roman" w:hAnsi="Times New Roman" w:cs="Times New Roman"/>
          <w:b/>
          <w:spacing w:val="60"/>
          <w:lang w:eastAsia="pl-PL"/>
        </w:rPr>
        <w:t>UNIWERSYTET WARSZAWSKI</w:t>
      </w:r>
    </w:p>
    <w:p w:rsidR="00E71B2A" w:rsidRPr="00E71B2A" w:rsidRDefault="00E71B2A" w:rsidP="00E71B2A">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E71B2A">
        <w:rPr>
          <w:rFonts w:ascii="Times New Roman" w:eastAsia="Times New Roman" w:hAnsi="Times New Roman" w:cs="Times New Roman"/>
          <w:b/>
          <w:spacing w:val="20"/>
          <w:lang w:eastAsia="pl-PL"/>
        </w:rPr>
        <w:t>ul. Krakowskie Przedmieście 26/28</w:t>
      </w:r>
    </w:p>
    <w:p w:rsidR="00E71B2A" w:rsidRPr="00E71B2A" w:rsidRDefault="00E71B2A" w:rsidP="00E71B2A">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E71B2A">
        <w:rPr>
          <w:rFonts w:ascii="Times New Roman" w:eastAsia="Times New Roman" w:hAnsi="Times New Roman" w:cs="Times New Roman"/>
          <w:b/>
          <w:spacing w:val="20"/>
          <w:lang w:eastAsia="pl-PL"/>
        </w:rPr>
        <w:t>00-927 Warszawa</w:t>
      </w:r>
    </w:p>
    <w:p w:rsidR="00E71B2A" w:rsidRPr="00E71B2A" w:rsidRDefault="00E71B2A" w:rsidP="00E71B2A">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E71B2A">
        <w:rPr>
          <w:rFonts w:ascii="Times New Roman" w:eastAsia="Times New Roman" w:hAnsi="Times New Roman" w:cs="Times New Roman"/>
          <w:b/>
          <w:spacing w:val="60"/>
          <w:lang w:eastAsia="pl-PL"/>
        </w:rPr>
        <w:t>SWZ opublikowano na stronie internetowej</w:t>
      </w:r>
    </w:p>
    <w:p w:rsidR="00E71B2A" w:rsidRPr="00E71B2A" w:rsidRDefault="00327060" w:rsidP="00E71B2A">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7" w:history="1">
        <w:r w:rsidR="00E71B2A" w:rsidRPr="00E71B2A">
          <w:rPr>
            <w:rFonts w:ascii="Times New Roman" w:eastAsia="Times New Roman" w:hAnsi="Times New Roman" w:cs="Times New Roman"/>
            <w:b/>
            <w:spacing w:val="60"/>
            <w:u w:val="single"/>
            <w:lang w:eastAsia="pl-PL"/>
          </w:rPr>
          <w:t>https://dzp.uw.edu.pl/postepowania-przetargowe/</w:t>
        </w:r>
      </w:hyperlink>
    </w:p>
    <w:p w:rsidR="00E71B2A" w:rsidRPr="00E71B2A" w:rsidRDefault="00E71B2A" w:rsidP="00E71B2A">
      <w:pPr>
        <w:spacing w:after="0" w:line="240" w:lineRule="auto"/>
        <w:rPr>
          <w:rFonts w:ascii="Times New Roman" w:eastAsia="Calibri" w:hAnsi="Times New Roman" w:cs="Times New Roman"/>
          <w:lang w:eastAsia="pl-PL"/>
        </w:rPr>
      </w:pPr>
    </w:p>
    <w:p w:rsidR="00E71B2A" w:rsidRPr="00E71B2A" w:rsidRDefault="00E71B2A" w:rsidP="00E71B2A">
      <w:pPr>
        <w:spacing w:after="0" w:line="240" w:lineRule="auto"/>
        <w:rPr>
          <w:rFonts w:ascii="Times New Roman" w:eastAsia="Calibri" w:hAnsi="Times New Roman" w:cs="Times New Roman"/>
          <w:lang w:eastAsia="pl-PL"/>
        </w:rPr>
      </w:pPr>
    </w:p>
    <w:p w:rsidR="00E71B2A" w:rsidRPr="00E71B2A" w:rsidRDefault="00E71B2A" w:rsidP="00E71B2A">
      <w:pPr>
        <w:spacing w:after="0" w:line="240" w:lineRule="auto"/>
        <w:rPr>
          <w:rFonts w:ascii="Times New Roman" w:eastAsia="Calibri" w:hAnsi="Times New Roman" w:cs="Times New Roman"/>
          <w:lang w:eastAsia="pl-PL"/>
        </w:rPr>
      </w:pPr>
    </w:p>
    <w:p w:rsidR="00E71B2A" w:rsidRPr="00E71B2A" w:rsidRDefault="00E71B2A" w:rsidP="00E71B2A">
      <w:pPr>
        <w:spacing w:after="0" w:line="240" w:lineRule="auto"/>
        <w:jc w:val="center"/>
        <w:rPr>
          <w:rFonts w:ascii="Times New Roman" w:eastAsia="Calibri" w:hAnsi="Times New Roman" w:cs="Times New Roman"/>
          <w:b/>
          <w:lang w:eastAsia="pl-PL"/>
        </w:rPr>
      </w:pPr>
      <w:r w:rsidRPr="00E71B2A">
        <w:rPr>
          <w:rFonts w:ascii="Times New Roman" w:eastAsia="Calibri" w:hAnsi="Times New Roman" w:cs="Times New Roman"/>
          <w:b/>
          <w:lang w:eastAsia="pl-PL"/>
        </w:rPr>
        <w:t>SPECYFIKACJA WARUNKÓW ZAMÓWIENIA</w:t>
      </w:r>
    </w:p>
    <w:p w:rsidR="00E71B2A" w:rsidRPr="00E71B2A" w:rsidRDefault="00E71B2A" w:rsidP="00E71B2A">
      <w:pPr>
        <w:spacing w:after="0" w:line="240" w:lineRule="auto"/>
        <w:jc w:val="both"/>
        <w:rPr>
          <w:rFonts w:ascii="Times New Roman" w:eastAsia="Calibri" w:hAnsi="Times New Roman" w:cs="Times New Roman"/>
          <w:lang w:eastAsia="pl-PL"/>
        </w:rPr>
      </w:pPr>
    </w:p>
    <w:p w:rsidR="00E71B2A" w:rsidRPr="00E71B2A" w:rsidRDefault="00E71B2A" w:rsidP="00E71B2A">
      <w:pPr>
        <w:spacing w:after="0" w:line="240" w:lineRule="auto"/>
        <w:jc w:val="both"/>
        <w:rPr>
          <w:rFonts w:ascii="Times New Roman" w:eastAsia="Calibri" w:hAnsi="Times New Roman" w:cs="Times New Roman"/>
          <w:lang w:eastAsia="pl-PL"/>
        </w:rPr>
      </w:pPr>
    </w:p>
    <w:p w:rsidR="00E71B2A" w:rsidRPr="00E71B2A" w:rsidRDefault="00E71B2A" w:rsidP="00E71B2A">
      <w:pPr>
        <w:spacing w:after="0" w:line="240" w:lineRule="auto"/>
        <w:jc w:val="center"/>
        <w:rPr>
          <w:rFonts w:ascii="Times New Roman" w:eastAsia="Times New Roman" w:hAnsi="Times New Roman" w:cs="Arial"/>
          <w:b/>
          <w:bCs/>
          <w:szCs w:val="20"/>
          <w:lang w:eastAsia="pl-PL"/>
        </w:rPr>
      </w:pPr>
      <w:r w:rsidRPr="00E71B2A">
        <w:rPr>
          <w:rFonts w:ascii="Times New Roman" w:eastAsia="Times New Roman" w:hAnsi="Times New Roman" w:cs="Arial"/>
          <w:b/>
          <w:bCs/>
          <w:szCs w:val="20"/>
          <w:lang w:eastAsia="pl-PL"/>
        </w:rPr>
        <w:t xml:space="preserve">Wynajem zwierzętarni wraz z kompleksową usługą utrzymania i hodowli myszy laboratoryjnych </w:t>
      </w:r>
    </w:p>
    <w:p w:rsidR="00E71B2A" w:rsidRPr="00E71B2A" w:rsidRDefault="00E71B2A" w:rsidP="00E71B2A">
      <w:pPr>
        <w:spacing w:after="0" w:line="240" w:lineRule="auto"/>
        <w:jc w:val="center"/>
        <w:rPr>
          <w:rFonts w:ascii="Times New Roman" w:eastAsia="Calibri" w:hAnsi="Times New Roman" w:cs="Times New Roman"/>
          <w:lang w:eastAsia="pl-PL"/>
        </w:rPr>
      </w:pPr>
      <w:r w:rsidRPr="00E71B2A">
        <w:rPr>
          <w:rFonts w:ascii="Times New Roman" w:eastAsia="Times New Roman" w:hAnsi="Times New Roman" w:cs="Arial"/>
          <w:b/>
          <w:bCs/>
          <w:szCs w:val="20"/>
          <w:lang w:eastAsia="pl-PL"/>
        </w:rPr>
        <w:t>dla Centrum Nowych Technologii UW</w:t>
      </w:r>
    </w:p>
    <w:p w:rsidR="00E71B2A" w:rsidRPr="00E71B2A" w:rsidRDefault="00E71B2A" w:rsidP="00E71B2A">
      <w:pPr>
        <w:spacing w:after="0" w:line="240" w:lineRule="auto"/>
        <w:jc w:val="both"/>
        <w:rPr>
          <w:rFonts w:ascii="Times New Roman" w:eastAsia="Calibri" w:hAnsi="Times New Roman" w:cs="Times New Roman"/>
          <w:lang w:eastAsia="pl-PL"/>
        </w:rPr>
      </w:pPr>
    </w:p>
    <w:p w:rsidR="00E71B2A" w:rsidRPr="00E71B2A" w:rsidRDefault="00E71B2A" w:rsidP="00E71B2A">
      <w:pPr>
        <w:spacing w:after="0" w:line="240" w:lineRule="auto"/>
        <w:jc w:val="both"/>
        <w:rPr>
          <w:rFonts w:ascii="Times New Roman" w:eastAsia="Calibri" w:hAnsi="Times New Roman" w:cs="Times New Roman"/>
          <w:lang w:eastAsia="pl-PL"/>
        </w:rPr>
      </w:pPr>
    </w:p>
    <w:p w:rsidR="00E71B2A" w:rsidRPr="00E71B2A" w:rsidRDefault="00E71B2A" w:rsidP="00E71B2A">
      <w:pPr>
        <w:spacing w:after="0" w:line="240" w:lineRule="auto"/>
        <w:jc w:val="both"/>
        <w:rPr>
          <w:rFonts w:ascii="Times New Roman" w:eastAsia="Calibri" w:hAnsi="Times New Roman" w:cs="Times New Roman"/>
          <w:lang w:eastAsia="pl-PL"/>
        </w:rPr>
      </w:pPr>
    </w:p>
    <w:p w:rsidR="00E71B2A" w:rsidRPr="00E71B2A" w:rsidRDefault="00E71B2A" w:rsidP="00E71B2A">
      <w:pPr>
        <w:spacing w:after="0" w:line="240" w:lineRule="auto"/>
        <w:rPr>
          <w:rFonts w:ascii="Times New Roman" w:eastAsia="Calibri" w:hAnsi="Times New Roman" w:cs="Times New Roman"/>
          <w:lang w:eastAsia="pl-PL"/>
        </w:rPr>
      </w:pPr>
    </w:p>
    <w:p w:rsidR="00E71B2A" w:rsidRPr="00E71B2A" w:rsidRDefault="00E71B2A" w:rsidP="00E71B2A">
      <w:pPr>
        <w:spacing w:after="0" w:line="240" w:lineRule="auto"/>
        <w:rPr>
          <w:rFonts w:ascii="Times New Roman" w:eastAsia="Calibri" w:hAnsi="Times New Roman" w:cs="Times New Roman"/>
          <w:lang w:eastAsia="pl-PL"/>
        </w:rPr>
      </w:pPr>
    </w:p>
    <w:p w:rsidR="00E71B2A" w:rsidRPr="00E71B2A" w:rsidRDefault="00E71B2A" w:rsidP="00E71B2A">
      <w:pPr>
        <w:spacing w:after="0" w:line="240" w:lineRule="auto"/>
        <w:rPr>
          <w:rFonts w:ascii="Times New Roman" w:eastAsia="Calibri" w:hAnsi="Times New Roman" w:cs="Times New Roman"/>
          <w:lang w:eastAsia="pl-PL"/>
        </w:rPr>
      </w:pPr>
    </w:p>
    <w:p w:rsidR="00E71B2A" w:rsidRPr="00E71B2A" w:rsidRDefault="00E71B2A" w:rsidP="00E71B2A">
      <w:pPr>
        <w:spacing w:after="0" w:line="240" w:lineRule="auto"/>
        <w:rPr>
          <w:rFonts w:ascii="Times New Roman" w:eastAsia="Calibri" w:hAnsi="Times New Roman" w:cs="Times New Roman"/>
          <w:lang w:eastAsia="pl-PL"/>
        </w:rPr>
      </w:pPr>
    </w:p>
    <w:p w:rsidR="00E71B2A" w:rsidRPr="00E71B2A" w:rsidRDefault="00E71B2A" w:rsidP="00E71B2A">
      <w:pPr>
        <w:spacing w:after="0" w:line="240" w:lineRule="auto"/>
        <w:rPr>
          <w:rFonts w:ascii="Times New Roman" w:eastAsia="Calibri" w:hAnsi="Times New Roman" w:cs="Times New Roman"/>
          <w:lang w:eastAsia="pl-PL"/>
        </w:rPr>
      </w:pPr>
    </w:p>
    <w:p w:rsidR="00E71B2A" w:rsidRPr="00E71B2A" w:rsidRDefault="00E71B2A" w:rsidP="00E71B2A">
      <w:pPr>
        <w:spacing w:after="0" w:line="240" w:lineRule="auto"/>
        <w:rPr>
          <w:rFonts w:ascii="Times New Roman" w:eastAsia="Calibri" w:hAnsi="Times New Roman" w:cs="Times New Roman"/>
          <w:b/>
          <w:lang w:eastAsia="pl-PL"/>
        </w:rPr>
      </w:pPr>
      <w:r w:rsidRPr="00E71B2A">
        <w:rPr>
          <w:rFonts w:ascii="Times New Roman" w:eastAsia="Calibri" w:hAnsi="Times New Roman" w:cs="Times New Roman"/>
          <w:b/>
          <w:shd w:val="clear" w:color="auto" w:fill="BFBFBF" w:themeFill="background1" w:themeFillShade="BF"/>
          <w:lang w:eastAsia="pl-PL"/>
        </w:rPr>
        <w:t>Tryb podstawowy bez negocjacji – art.275 pkt 1 ustawy</w:t>
      </w:r>
    </w:p>
    <w:p w:rsidR="00E71B2A" w:rsidRPr="00E71B2A" w:rsidRDefault="00E71B2A" w:rsidP="00E71B2A">
      <w:pPr>
        <w:spacing w:after="0" w:line="240" w:lineRule="auto"/>
        <w:rPr>
          <w:rFonts w:ascii="Times New Roman" w:eastAsia="Calibri" w:hAnsi="Times New Roman" w:cs="Times New Roman"/>
          <w:lang w:eastAsia="pl-PL"/>
        </w:rPr>
      </w:pPr>
    </w:p>
    <w:p w:rsidR="00E71B2A" w:rsidRPr="00E71B2A" w:rsidRDefault="00E71B2A" w:rsidP="00E71B2A">
      <w:pPr>
        <w:spacing w:after="0" w:line="240" w:lineRule="auto"/>
        <w:rPr>
          <w:rFonts w:ascii="Times New Roman" w:eastAsia="Calibri" w:hAnsi="Times New Roman" w:cs="Times New Roman"/>
          <w:lang w:eastAsia="pl-PL"/>
        </w:rPr>
      </w:pPr>
    </w:p>
    <w:p w:rsidR="00E71B2A" w:rsidRPr="00E71B2A" w:rsidRDefault="00E71B2A" w:rsidP="00E71B2A">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E71B2A">
        <w:rPr>
          <w:rFonts w:ascii="Times New Roman" w:eastAsia="Times New Roman" w:hAnsi="Times New Roman" w:cs="Times New Roman"/>
          <w:b/>
          <w:bCs/>
          <w:spacing w:val="60"/>
          <w:lang w:eastAsia="pl-PL"/>
        </w:rPr>
        <w:t xml:space="preserve">Postępowanie prowadzone przy użyciu </w:t>
      </w:r>
      <w:proofErr w:type="spellStart"/>
      <w:r w:rsidRPr="00E71B2A">
        <w:rPr>
          <w:rFonts w:ascii="Times New Roman" w:eastAsia="Times New Roman" w:hAnsi="Times New Roman" w:cs="Times New Roman"/>
          <w:b/>
          <w:bCs/>
          <w:spacing w:val="60"/>
          <w:lang w:eastAsia="pl-PL"/>
        </w:rPr>
        <w:t>miniPortalu</w:t>
      </w:r>
      <w:proofErr w:type="spellEnd"/>
    </w:p>
    <w:p w:rsidR="00E71B2A" w:rsidRPr="00E71B2A" w:rsidRDefault="00327060" w:rsidP="00E71B2A">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8" w:history="1">
        <w:r w:rsidR="00E71B2A" w:rsidRPr="00E71B2A">
          <w:rPr>
            <w:rFonts w:ascii="Times New Roman" w:eastAsia="Times New Roman" w:hAnsi="Times New Roman" w:cs="Times New Roman"/>
            <w:b/>
            <w:spacing w:val="20"/>
            <w:u w:val="single"/>
            <w:lang w:eastAsia="pl-PL"/>
          </w:rPr>
          <w:t>https://miniportal.uzp.gov.pl</w:t>
        </w:r>
      </w:hyperlink>
    </w:p>
    <w:p w:rsidR="00E71B2A" w:rsidRPr="00E71B2A" w:rsidRDefault="00E71B2A" w:rsidP="00E71B2A">
      <w:pPr>
        <w:spacing w:after="0" w:line="240" w:lineRule="auto"/>
        <w:rPr>
          <w:rFonts w:ascii="Times New Roman" w:eastAsia="Calibri" w:hAnsi="Times New Roman" w:cs="Times New Roman"/>
          <w:lang w:eastAsia="pl-PL"/>
        </w:rPr>
      </w:pPr>
    </w:p>
    <w:p w:rsidR="00E71B2A" w:rsidRPr="00E71B2A" w:rsidRDefault="00E71B2A" w:rsidP="00E71B2A">
      <w:pPr>
        <w:spacing w:after="0" w:line="240" w:lineRule="auto"/>
        <w:rPr>
          <w:rFonts w:ascii="Times New Roman" w:eastAsia="Calibri" w:hAnsi="Times New Roman" w:cs="Times New Roman"/>
          <w:lang w:eastAsia="pl-PL"/>
        </w:rPr>
      </w:pPr>
    </w:p>
    <w:p w:rsidR="00E71B2A" w:rsidRPr="00E71B2A" w:rsidRDefault="00E71B2A" w:rsidP="00E71B2A">
      <w:pPr>
        <w:spacing w:after="0" w:line="240" w:lineRule="auto"/>
        <w:rPr>
          <w:rFonts w:ascii="Times New Roman" w:eastAsia="Calibri" w:hAnsi="Times New Roman" w:cs="Times New Roman"/>
          <w:lang w:eastAsia="pl-PL"/>
        </w:rPr>
      </w:pPr>
    </w:p>
    <w:p w:rsidR="00E71B2A" w:rsidRPr="00E71B2A" w:rsidRDefault="00E71B2A" w:rsidP="00E71B2A">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E71B2A">
        <w:rPr>
          <w:rFonts w:ascii="Times New Roman" w:eastAsia="Times New Roman" w:hAnsi="Times New Roman" w:cs="Times New Roman"/>
          <w:lang w:eastAsia="pl-PL"/>
        </w:rPr>
        <w:br w:type="page"/>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lastRenderedPageBreak/>
        <w:t>art. 1</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ZAMAWIAJĄCY</w:t>
      </w:r>
    </w:p>
    <w:p w:rsidR="00E71B2A" w:rsidRPr="00E71B2A" w:rsidRDefault="00E71B2A" w:rsidP="00E71B2A">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ul. Krakowskie Przedmieście 26/28</w:t>
      </w:r>
    </w:p>
    <w:p w:rsidR="00E71B2A" w:rsidRPr="00E71B2A" w:rsidRDefault="00E71B2A" w:rsidP="00E71B2A">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00-927 Warszawa</w:t>
      </w:r>
    </w:p>
    <w:p w:rsidR="00E71B2A" w:rsidRPr="00E71B2A" w:rsidRDefault="00E71B2A" w:rsidP="00E71B2A">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NIP: 525-001-12-66,  REGON: 000001258</w:t>
      </w:r>
    </w:p>
    <w:p w:rsidR="00E71B2A" w:rsidRPr="00E71B2A" w:rsidRDefault="00E71B2A" w:rsidP="00E71B2A">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E71B2A">
        <w:rPr>
          <w:rFonts w:ascii="Times New Roman" w:eastAsia="Times New Roman" w:hAnsi="Times New Roman" w:cs="Times New Roman"/>
          <w:b/>
          <w:u w:val="single"/>
          <w:lang w:eastAsia="pl-PL"/>
        </w:rPr>
        <w:t>Jednostka prowadząca postępowanie</w:t>
      </w:r>
      <w:r w:rsidRPr="00E71B2A">
        <w:rPr>
          <w:rFonts w:ascii="Times New Roman" w:eastAsia="Times New Roman" w:hAnsi="Times New Roman" w:cs="Times New Roman"/>
          <w:b/>
          <w:lang w:eastAsia="pl-PL"/>
        </w:rPr>
        <w:t>:</w:t>
      </w:r>
    </w:p>
    <w:p w:rsidR="00E71B2A" w:rsidRPr="00E71B2A" w:rsidRDefault="00E71B2A" w:rsidP="00E71B2A">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Centrum Nowych Technologii UW</w:t>
      </w:r>
    </w:p>
    <w:p w:rsidR="00E71B2A" w:rsidRPr="00E71B2A" w:rsidRDefault="00E71B2A" w:rsidP="00E71B2A">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ul. Banacha 2C</w:t>
      </w:r>
    </w:p>
    <w:p w:rsidR="00E71B2A" w:rsidRPr="00E71B2A" w:rsidRDefault="00E71B2A" w:rsidP="00E71B2A">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02-097 Warszawa</w:t>
      </w:r>
    </w:p>
    <w:p w:rsidR="00E71B2A" w:rsidRPr="00E71B2A" w:rsidRDefault="00E71B2A" w:rsidP="00E71B2A">
      <w:pPr>
        <w:autoSpaceDE w:val="0"/>
        <w:autoSpaceDN w:val="0"/>
        <w:adjustRightInd w:val="0"/>
        <w:spacing w:before="60" w:after="0" w:line="360" w:lineRule="auto"/>
        <w:ind w:left="426"/>
        <w:jc w:val="both"/>
        <w:rPr>
          <w:rFonts w:ascii="Times New Roman" w:eastAsia="Times New Roman" w:hAnsi="Times New Roman" w:cs="Times New Roman"/>
          <w:b/>
          <w:lang w:eastAsia="pl-PL"/>
        </w:rPr>
      </w:pPr>
      <w:r w:rsidRPr="00E71B2A">
        <w:rPr>
          <w:rFonts w:ascii="Times New Roman" w:eastAsia="Times New Roman" w:hAnsi="Times New Roman" w:cs="Times New Roman"/>
          <w:lang w:eastAsia="pl-PL"/>
        </w:rPr>
        <w:t xml:space="preserve">zaprasza do ubiegania się o zamówienie publiczne prowadzone w trybie podstawowym pn.: </w:t>
      </w:r>
      <w:r w:rsidRPr="00E71B2A">
        <w:rPr>
          <w:rFonts w:ascii="Times New Roman" w:eastAsia="Times New Roman" w:hAnsi="Times New Roman" w:cs="Arial"/>
          <w:b/>
          <w:bCs/>
          <w:szCs w:val="20"/>
          <w:lang w:eastAsia="pl-PL"/>
        </w:rPr>
        <w:t>wynajem zwierzętarni wraz z kompleksową usługą utrzymania i hodowli myszy laboratoryjnych dla Centrum Nowych Technologii UW</w:t>
      </w:r>
    </w:p>
    <w:p w:rsidR="00E71B2A" w:rsidRPr="00E71B2A" w:rsidRDefault="00E71B2A" w:rsidP="00E71B2A">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Uniwersytet Warszawski posiada osobowość prawną i działa na podstawie ustawy Prawo o szkolnictwie wyższym i nauce z dnia 20 lipca 2018 r. (Dz. U. z 2021 r., poz. 478 z </w:t>
      </w:r>
      <w:proofErr w:type="spellStart"/>
      <w:r w:rsidRPr="00E71B2A">
        <w:rPr>
          <w:rFonts w:ascii="Times New Roman" w:eastAsia="Times New Roman" w:hAnsi="Times New Roman" w:cs="Times New Roman"/>
          <w:lang w:eastAsia="pl-PL"/>
        </w:rPr>
        <w:t>późn</w:t>
      </w:r>
      <w:proofErr w:type="spellEnd"/>
      <w:r w:rsidRPr="00E71B2A">
        <w:rPr>
          <w:rFonts w:ascii="Times New Roman" w:eastAsia="Times New Roman" w:hAnsi="Times New Roman" w:cs="Times New Roman"/>
          <w:lang w:eastAsia="pl-PL"/>
        </w:rPr>
        <w:t>. zm.).</w:t>
      </w:r>
    </w:p>
    <w:p w:rsidR="00E71B2A" w:rsidRPr="00E71B2A" w:rsidRDefault="00E71B2A" w:rsidP="00E71B2A">
      <w:pPr>
        <w:autoSpaceDE w:val="0"/>
        <w:autoSpaceDN w:val="0"/>
        <w:adjustRightInd w:val="0"/>
        <w:spacing w:after="0" w:line="360" w:lineRule="auto"/>
        <w:jc w:val="both"/>
        <w:rPr>
          <w:rFonts w:ascii="Times New Roman" w:eastAsia="Times New Roman" w:hAnsi="Times New Roman" w:cs="Times New Roman"/>
          <w:lang w:eastAsia="pl-PL"/>
        </w:rPr>
      </w:pP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art. 2</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INFORMACJE OGÓLNE</w:t>
      </w:r>
    </w:p>
    <w:p w:rsidR="00E71B2A" w:rsidRPr="00E71B2A" w:rsidRDefault="00E71B2A" w:rsidP="00E71B2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1</w:t>
      </w:r>
    </w:p>
    <w:p w:rsidR="00E71B2A" w:rsidRPr="00E71B2A" w:rsidRDefault="00E71B2A" w:rsidP="00E71B2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Podstawa prawna</w:t>
      </w:r>
    </w:p>
    <w:p w:rsidR="00E71B2A" w:rsidRPr="00E71B2A" w:rsidRDefault="00E71B2A" w:rsidP="00E71B2A">
      <w:pPr>
        <w:numPr>
          <w:ilvl w:val="0"/>
          <w:numId w:val="7"/>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Times New Roman" w:hAnsi="Times New Roman" w:cs="Times New Roman"/>
          <w:lang w:eastAsia="pl-PL"/>
        </w:rPr>
        <w:t xml:space="preserve">Ustawa z dnia 11 września 2019 r. Prawo zamówień publicznych, (Dz. U. z 2021 r. poz. 1129 z </w:t>
      </w:r>
      <w:proofErr w:type="spellStart"/>
      <w:r w:rsidRPr="00E71B2A">
        <w:rPr>
          <w:rFonts w:ascii="Times New Roman" w:eastAsia="Times New Roman" w:hAnsi="Times New Roman" w:cs="Times New Roman"/>
          <w:lang w:eastAsia="pl-PL"/>
        </w:rPr>
        <w:t>późn</w:t>
      </w:r>
      <w:proofErr w:type="spellEnd"/>
      <w:r w:rsidRPr="00E71B2A">
        <w:rPr>
          <w:rFonts w:ascii="Times New Roman" w:eastAsia="Times New Roman" w:hAnsi="Times New Roman" w:cs="Times New Roman"/>
          <w:lang w:eastAsia="pl-PL"/>
        </w:rPr>
        <w:t>. zm.), zwana dalej ustawą, wraz z aktami wykonawczymi do tej ustawy.</w:t>
      </w:r>
    </w:p>
    <w:p w:rsidR="00E71B2A" w:rsidRPr="00E71B2A" w:rsidRDefault="00E71B2A" w:rsidP="00E71B2A">
      <w:pPr>
        <w:numPr>
          <w:ilvl w:val="0"/>
          <w:numId w:val="7"/>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Times New Roman" w:hAnsi="Times New Roman" w:cs="Times New Roman"/>
          <w:lang w:eastAsia="pl-PL"/>
        </w:rPr>
        <w:t xml:space="preserve">Tryb zamówienia publicznego – </w:t>
      </w:r>
      <w:r w:rsidRPr="00E71B2A">
        <w:rPr>
          <w:rFonts w:ascii="Times New Roman" w:eastAsia="Times New Roman" w:hAnsi="Times New Roman" w:cs="Times New Roman"/>
          <w:b/>
          <w:lang w:eastAsia="pl-PL"/>
        </w:rPr>
        <w:t>tryb podstawowy na podstawie art. 275 pkt 1 ustawy</w:t>
      </w:r>
      <w:r w:rsidRPr="00E71B2A">
        <w:rPr>
          <w:rFonts w:ascii="Times New Roman" w:eastAsia="Times New Roman" w:hAnsi="Times New Roman" w:cs="Times New Roman"/>
          <w:lang w:eastAsia="pl-PL"/>
        </w:rPr>
        <w:t>.</w:t>
      </w:r>
    </w:p>
    <w:p w:rsidR="00E71B2A" w:rsidRPr="00E71B2A" w:rsidRDefault="00E71B2A" w:rsidP="00E71B2A">
      <w:pPr>
        <w:numPr>
          <w:ilvl w:val="0"/>
          <w:numId w:val="7"/>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Zamawiający nie przewiduje wyboru najkorzystniejszej oferty z możliwością prowadzenia negocjacji.</w:t>
      </w:r>
    </w:p>
    <w:p w:rsidR="00E71B2A" w:rsidRPr="00E71B2A" w:rsidRDefault="00E71B2A" w:rsidP="00E71B2A">
      <w:pPr>
        <w:autoSpaceDE w:val="0"/>
        <w:autoSpaceDN w:val="0"/>
        <w:adjustRightInd w:val="0"/>
        <w:spacing w:before="60" w:after="0" w:line="360" w:lineRule="auto"/>
        <w:jc w:val="both"/>
        <w:rPr>
          <w:rFonts w:ascii="Times New Roman" w:eastAsia="Arial Unicode MS" w:hAnsi="Times New Roman" w:cs="Times New Roman"/>
          <w:lang w:eastAsia="pl-PL"/>
        </w:rPr>
      </w:pPr>
    </w:p>
    <w:p w:rsidR="00E71B2A" w:rsidRPr="00E71B2A" w:rsidRDefault="00E71B2A" w:rsidP="00E71B2A">
      <w:pPr>
        <w:autoSpaceDE w:val="0"/>
        <w:autoSpaceDN w:val="0"/>
        <w:adjustRightInd w:val="0"/>
        <w:spacing w:before="60" w:after="0" w:line="360" w:lineRule="auto"/>
        <w:jc w:val="center"/>
        <w:rPr>
          <w:rFonts w:ascii="Times New Roman" w:eastAsia="Arial Unicode MS" w:hAnsi="Times New Roman" w:cs="Times New Roman"/>
          <w:b/>
          <w:lang w:eastAsia="pl-PL"/>
        </w:rPr>
      </w:pPr>
      <w:r w:rsidRPr="00E71B2A">
        <w:rPr>
          <w:rFonts w:ascii="Times New Roman" w:eastAsia="Arial Unicode MS" w:hAnsi="Times New Roman" w:cs="Times New Roman"/>
          <w:b/>
          <w:lang w:eastAsia="pl-PL"/>
        </w:rPr>
        <w:t>§ 2</w:t>
      </w:r>
    </w:p>
    <w:p w:rsidR="00E71B2A" w:rsidRPr="00E71B2A" w:rsidRDefault="00E71B2A" w:rsidP="00E71B2A">
      <w:pPr>
        <w:autoSpaceDE w:val="0"/>
        <w:autoSpaceDN w:val="0"/>
        <w:adjustRightInd w:val="0"/>
        <w:spacing w:before="60" w:after="0" w:line="360" w:lineRule="auto"/>
        <w:jc w:val="center"/>
        <w:rPr>
          <w:rFonts w:ascii="Times New Roman" w:eastAsia="Arial Unicode MS" w:hAnsi="Times New Roman" w:cs="Times New Roman"/>
          <w:b/>
          <w:u w:val="single"/>
          <w:lang w:eastAsia="pl-PL"/>
        </w:rPr>
      </w:pPr>
      <w:proofErr w:type="spellStart"/>
      <w:r w:rsidRPr="00E71B2A">
        <w:rPr>
          <w:rFonts w:ascii="Times New Roman" w:eastAsia="Arial Unicode MS" w:hAnsi="Times New Roman" w:cs="Times New Roman"/>
          <w:b/>
          <w:u w:val="single"/>
          <w:lang w:eastAsia="pl-PL"/>
        </w:rPr>
        <w:t>Miniportal</w:t>
      </w:r>
      <w:proofErr w:type="spellEnd"/>
    </w:p>
    <w:p w:rsidR="00E71B2A" w:rsidRPr="00E71B2A" w:rsidRDefault="00E71B2A" w:rsidP="00E71B2A">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 xml:space="preserve">W postępowaniu o udzielenie zamówienia komunikacja między Zamawiającym a Wykonawcami odbywa się przy użyciu </w:t>
      </w:r>
      <w:proofErr w:type="spellStart"/>
      <w:r w:rsidRPr="00E71B2A">
        <w:rPr>
          <w:rFonts w:ascii="Times New Roman" w:eastAsia="Arial Unicode MS" w:hAnsi="Times New Roman" w:cs="Times New Roman"/>
          <w:lang w:eastAsia="pl-PL"/>
        </w:rPr>
        <w:t>miniPortalu</w:t>
      </w:r>
      <w:proofErr w:type="spellEnd"/>
      <w:r w:rsidRPr="00E71B2A">
        <w:rPr>
          <w:rFonts w:ascii="Times New Roman" w:eastAsia="Arial Unicode MS" w:hAnsi="Times New Roman" w:cs="Times New Roman"/>
          <w:lang w:eastAsia="pl-PL"/>
        </w:rPr>
        <w:t xml:space="preserve"> https://miniportal.uzp.gov.pl, </w:t>
      </w:r>
      <w:proofErr w:type="spellStart"/>
      <w:r w:rsidRPr="00E71B2A">
        <w:rPr>
          <w:rFonts w:ascii="Times New Roman" w:eastAsia="Arial Unicode MS" w:hAnsi="Times New Roman" w:cs="Times New Roman"/>
          <w:lang w:eastAsia="pl-PL"/>
        </w:rPr>
        <w:t>ePUAP</w:t>
      </w:r>
      <w:proofErr w:type="spellEnd"/>
      <w:r w:rsidRPr="00E71B2A">
        <w:rPr>
          <w:rFonts w:ascii="Times New Roman" w:eastAsia="Arial Unicode MS" w:hAnsi="Times New Roman" w:cs="Times New Roman"/>
          <w:lang w:eastAsia="pl-PL"/>
        </w:rPr>
        <w:t xml:space="preserve"> https://epuap.gov.pl/wps/portal oraz poczty elektronicznej.</w:t>
      </w:r>
    </w:p>
    <w:p w:rsidR="00E71B2A" w:rsidRPr="00E71B2A" w:rsidRDefault="00E71B2A" w:rsidP="00E71B2A">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Dane niezbędne do skutecznego przesłania dokumentów do Zamawiającego:</w:t>
      </w:r>
    </w:p>
    <w:p w:rsidR="00E71B2A" w:rsidRPr="00E71B2A" w:rsidRDefault="00E71B2A" w:rsidP="00E71B2A">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 xml:space="preserve">nazwa Zamawiającego w </w:t>
      </w:r>
      <w:proofErr w:type="spellStart"/>
      <w:r w:rsidRPr="00E71B2A">
        <w:rPr>
          <w:rFonts w:ascii="Times New Roman" w:eastAsia="Arial Unicode MS" w:hAnsi="Times New Roman" w:cs="Times New Roman"/>
          <w:lang w:eastAsia="pl-PL"/>
        </w:rPr>
        <w:t>ePUAP</w:t>
      </w:r>
      <w:proofErr w:type="spellEnd"/>
      <w:r w:rsidRPr="00E71B2A">
        <w:rPr>
          <w:rFonts w:ascii="Times New Roman" w:eastAsia="Arial Unicode MS" w:hAnsi="Times New Roman" w:cs="Times New Roman"/>
          <w:lang w:eastAsia="pl-PL"/>
        </w:rPr>
        <w:t xml:space="preserve">: </w:t>
      </w:r>
      <w:proofErr w:type="spellStart"/>
      <w:r w:rsidRPr="00E71B2A">
        <w:rPr>
          <w:rFonts w:ascii="Times New Roman" w:eastAsia="Arial Unicode MS" w:hAnsi="Times New Roman" w:cs="Times New Roman"/>
          <w:b/>
          <w:lang w:eastAsia="pl-PL"/>
        </w:rPr>
        <w:t>uwedupl</w:t>
      </w:r>
      <w:proofErr w:type="spellEnd"/>
    </w:p>
    <w:p w:rsidR="00E71B2A" w:rsidRPr="00E71B2A" w:rsidRDefault="00E71B2A" w:rsidP="00E71B2A">
      <w:pPr>
        <w:autoSpaceDE w:val="0"/>
        <w:autoSpaceDN w:val="0"/>
        <w:adjustRightInd w:val="0"/>
        <w:spacing w:before="60" w:after="0" w:line="360" w:lineRule="auto"/>
        <w:ind w:left="426"/>
        <w:jc w:val="both"/>
        <w:rPr>
          <w:rFonts w:ascii="Times New Roman" w:eastAsia="Arial Unicode MS" w:hAnsi="Times New Roman" w:cs="Times New Roman"/>
          <w:b/>
          <w:bCs/>
          <w:lang w:eastAsia="pl-PL"/>
        </w:rPr>
      </w:pPr>
      <w:r w:rsidRPr="00E71B2A">
        <w:rPr>
          <w:rFonts w:ascii="Times New Roman" w:eastAsia="Arial Unicode MS" w:hAnsi="Times New Roman" w:cs="Times New Roman"/>
          <w:lang w:eastAsia="pl-PL"/>
        </w:rPr>
        <w:t xml:space="preserve">nazwa skrzynki ESP: </w:t>
      </w:r>
      <w:r w:rsidRPr="00E71B2A">
        <w:rPr>
          <w:rFonts w:ascii="Times New Roman" w:eastAsia="Arial Unicode MS" w:hAnsi="Times New Roman" w:cs="Times New Roman"/>
          <w:b/>
          <w:bCs/>
          <w:lang w:eastAsia="pl-PL"/>
        </w:rPr>
        <w:t>/</w:t>
      </w:r>
      <w:proofErr w:type="spellStart"/>
      <w:r w:rsidRPr="00E71B2A">
        <w:rPr>
          <w:rFonts w:ascii="Times New Roman" w:eastAsia="Arial Unicode MS" w:hAnsi="Times New Roman" w:cs="Times New Roman"/>
          <w:b/>
          <w:bCs/>
          <w:lang w:eastAsia="pl-PL"/>
        </w:rPr>
        <w:t>uwedupl</w:t>
      </w:r>
      <w:proofErr w:type="spellEnd"/>
      <w:r w:rsidRPr="00E71B2A">
        <w:rPr>
          <w:rFonts w:ascii="Times New Roman" w:eastAsia="Arial Unicode MS" w:hAnsi="Times New Roman" w:cs="Times New Roman"/>
          <w:b/>
          <w:bCs/>
          <w:lang w:eastAsia="pl-PL"/>
        </w:rPr>
        <w:t>/</w:t>
      </w:r>
      <w:proofErr w:type="spellStart"/>
      <w:r w:rsidRPr="00E71B2A">
        <w:rPr>
          <w:rFonts w:ascii="Times New Roman" w:eastAsia="Arial Unicode MS" w:hAnsi="Times New Roman" w:cs="Times New Roman"/>
          <w:b/>
          <w:bCs/>
          <w:lang w:eastAsia="pl-PL"/>
        </w:rPr>
        <w:t>SkrytkaESP</w:t>
      </w:r>
      <w:proofErr w:type="spellEnd"/>
    </w:p>
    <w:p w:rsidR="00E71B2A" w:rsidRPr="00E71B2A" w:rsidRDefault="00E71B2A" w:rsidP="00E71B2A">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 xml:space="preserve">Zamawiający zastrzega, że przesłanie dokumentów na inną skrzynkę </w:t>
      </w:r>
      <w:proofErr w:type="spellStart"/>
      <w:r w:rsidRPr="00E71B2A">
        <w:rPr>
          <w:rFonts w:ascii="Times New Roman" w:eastAsia="Arial Unicode MS" w:hAnsi="Times New Roman" w:cs="Times New Roman"/>
          <w:lang w:eastAsia="pl-PL"/>
        </w:rPr>
        <w:t>ePUAP</w:t>
      </w:r>
      <w:proofErr w:type="spellEnd"/>
      <w:r w:rsidRPr="00E71B2A">
        <w:rPr>
          <w:rFonts w:ascii="Times New Roman" w:eastAsia="Arial Unicode MS" w:hAnsi="Times New Roman" w:cs="Times New Roman"/>
          <w:lang w:eastAsia="pl-PL"/>
        </w:rPr>
        <w:t xml:space="preserve"> będzie skutkować brakiem dostępu do tych dokumentów i w konsekwencji uznanie ich za nie złożone.</w:t>
      </w:r>
    </w:p>
    <w:p w:rsidR="00E71B2A" w:rsidRPr="00E71B2A" w:rsidRDefault="00E71B2A" w:rsidP="00E71B2A">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lastRenderedPageBreak/>
        <w:t xml:space="preserve">Wykonawca zamierzający wziąć udział w postępowaniu o udzielenie zamówienia publicznego, musi posiadać konto na </w:t>
      </w:r>
      <w:proofErr w:type="spellStart"/>
      <w:r w:rsidRPr="00E71B2A">
        <w:rPr>
          <w:rFonts w:ascii="Times New Roman" w:eastAsia="Arial Unicode MS" w:hAnsi="Times New Roman" w:cs="Times New Roman"/>
          <w:lang w:eastAsia="pl-PL"/>
        </w:rPr>
        <w:t>ePUAP</w:t>
      </w:r>
      <w:proofErr w:type="spellEnd"/>
      <w:r w:rsidRPr="00E71B2A">
        <w:rPr>
          <w:rFonts w:ascii="Times New Roman" w:eastAsia="Arial Unicode MS" w:hAnsi="Times New Roman" w:cs="Times New Roman"/>
          <w:lang w:eastAsia="pl-PL"/>
        </w:rPr>
        <w:t xml:space="preserve">. Wykonawca posiadający konto na </w:t>
      </w:r>
      <w:proofErr w:type="spellStart"/>
      <w:r w:rsidRPr="00E71B2A">
        <w:rPr>
          <w:rFonts w:ascii="Times New Roman" w:eastAsia="Arial Unicode MS" w:hAnsi="Times New Roman" w:cs="Times New Roman"/>
          <w:lang w:eastAsia="pl-PL"/>
        </w:rPr>
        <w:t>ePUAP</w:t>
      </w:r>
      <w:proofErr w:type="spellEnd"/>
      <w:r w:rsidRPr="00E71B2A">
        <w:rPr>
          <w:rFonts w:ascii="Times New Roman" w:eastAsia="Arial Unicode MS" w:hAnsi="Times New Roman" w:cs="Times New Roman"/>
          <w:lang w:eastAsia="pl-PL"/>
        </w:rPr>
        <w:t xml:space="preserve"> ma dostęp do formularzy: złożenia, zmiany, wycofania oferty lub wniosku oraz do formularza do komunikacji.</w:t>
      </w:r>
    </w:p>
    <w:p w:rsidR="00E71B2A" w:rsidRPr="00E71B2A" w:rsidRDefault="00E71B2A" w:rsidP="00E71B2A">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t>
      </w:r>
      <w:r w:rsidRPr="00E71B2A">
        <w:rPr>
          <w:rFonts w:ascii="Times New Roman" w:eastAsia="Arial Unicode MS" w:hAnsi="Times New Roman" w:cs="Times New Roman"/>
          <w:lang w:eastAsia="pl-PL"/>
        </w:rPr>
        <w:br/>
        <w:t xml:space="preserve">w Regulaminie korzystania z </w:t>
      </w:r>
      <w:proofErr w:type="spellStart"/>
      <w:r w:rsidRPr="00E71B2A">
        <w:rPr>
          <w:rFonts w:ascii="Times New Roman" w:eastAsia="Arial Unicode MS" w:hAnsi="Times New Roman" w:cs="Times New Roman"/>
          <w:lang w:eastAsia="pl-PL"/>
        </w:rPr>
        <w:t>miniPortalu</w:t>
      </w:r>
      <w:proofErr w:type="spellEnd"/>
      <w:r w:rsidRPr="00E71B2A">
        <w:rPr>
          <w:rFonts w:ascii="Times New Roman" w:eastAsia="Arial Unicode MS" w:hAnsi="Times New Roman" w:cs="Times New Roman"/>
          <w:lang w:eastAsia="pl-PL"/>
        </w:rPr>
        <w:t xml:space="preserve"> oraz Regulaminie </w:t>
      </w:r>
      <w:proofErr w:type="spellStart"/>
      <w:r w:rsidRPr="00E71B2A">
        <w:rPr>
          <w:rFonts w:ascii="Times New Roman" w:eastAsia="Arial Unicode MS" w:hAnsi="Times New Roman" w:cs="Times New Roman"/>
          <w:lang w:eastAsia="pl-PL"/>
        </w:rPr>
        <w:t>ePUAP</w:t>
      </w:r>
      <w:proofErr w:type="spellEnd"/>
      <w:r w:rsidRPr="00E71B2A">
        <w:rPr>
          <w:rFonts w:ascii="Times New Roman" w:eastAsia="Arial Unicode MS" w:hAnsi="Times New Roman" w:cs="Times New Roman"/>
          <w:lang w:eastAsia="pl-PL"/>
        </w:rPr>
        <w:t>.</w:t>
      </w:r>
    </w:p>
    <w:p w:rsidR="00E71B2A" w:rsidRPr="00E71B2A" w:rsidRDefault="00E71B2A" w:rsidP="00E71B2A">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Maksymalny rozmiar plików przesyłanych za pośrednictwem dedykowanych formularzy do: złożenia, zmiany, wycofania oferty lub wniosku oraz do komunikacji wynosi 150 MB.</w:t>
      </w:r>
    </w:p>
    <w:p w:rsidR="00E71B2A" w:rsidRPr="00E71B2A" w:rsidRDefault="00E71B2A" w:rsidP="00E71B2A">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 xml:space="preserve">Ofertę sporządza się, pod rygorem nieważności, w języku polskim i składa w formie elektronicznej opatrzonej kwalifikowanym podpisem elektronicznym lub w postaci elektronicznej opatrzonej podpisem zaufanym lub podpisem osobistym. Sposób złożenia oferty, w tym zaszyfrowania oferty opisany został w Regulaminie korzystania z </w:t>
      </w:r>
      <w:proofErr w:type="spellStart"/>
      <w:r w:rsidRPr="00E71B2A">
        <w:rPr>
          <w:rFonts w:ascii="Times New Roman" w:eastAsia="Arial Unicode MS" w:hAnsi="Times New Roman" w:cs="Times New Roman"/>
          <w:lang w:eastAsia="pl-PL"/>
        </w:rPr>
        <w:t>miniPortalu</w:t>
      </w:r>
      <w:proofErr w:type="spellEnd"/>
      <w:r w:rsidRPr="00E71B2A">
        <w:rPr>
          <w:rFonts w:ascii="Times New Roman" w:eastAsia="Arial Unicode MS" w:hAnsi="Times New Roman" w:cs="Times New Roman"/>
          <w:lang w:eastAsia="pl-PL"/>
        </w:rPr>
        <w:t>.</w:t>
      </w:r>
    </w:p>
    <w:p w:rsidR="00E71B2A" w:rsidRPr="00E71B2A" w:rsidRDefault="00E71B2A" w:rsidP="00E71B2A">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Arial Unicode MS" w:hAnsi="Times New Roman" w:cs="Times New Roman"/>
          <w:b/>
          <w:lang w:eastAsia="pl-PL"/>
        </w:rPr>
        <w:t>Zamawiający zaleca sporządzanie i przesyłanie dokumentów w formacie .pdf.</w:t>
      </w:r>
      <w:r w:rsidRPr="00E71B2A">
        <w:rPr>
          <w:rFonts w:ascii="Times New Roman" w:eastAsia="Arial Unicode MS" w:hAnsi="Times New Roman" w:cs="Times New Roman"/>
          <w:lang w:eastAsia="pl-PL"/>
        </w:rPr>
        <w:t xml:space="preserve"> Przesyłanie w innych formatach np. .</w:t>
      </w:r>
      <w:proofErr w:type="spellStart"/>
      <w:r w:rsidRPr="00E71B2A">
        <w:rPr>
          <w:rFonts w:ascii="Times New Roman" w:eastAsia="Arial Unicode MS" w:hAnsi="Times New Roman" w:cs="Times New Roman"/>
          <w:lang w:eastAsia="pl-PL"/>
        </w:rPr>
        <w:t>doc</w:t>
      </w:r>
      <w:proofErr w:type="spellEnd"/>
      <w:r w:rsidRPr="00E71B2A">
        <w:rPr>
          <w:rFonts w:ascii="Times New Roman" w:eastAsia="Arial Unicode MS" w:hAnsi="Times New Roman" w:cs="Times New Roman"/>
          <w:lang w:eastAsia="pl-PL"/>
        </w:rPr>
        <w:t>, .</w:t>
      </w:r>
      <w:proofErr w:type="spellStart"/>
      <w:r w:rsidRPr="00E71B2A">
        <w:rPr>
          <w:rFonts w:ascii="Times New Roman" w:eastAsia="Arial Unicode MS" w:hAnsi="Times New Roman" w:cs="Times New Roman"/>
          <w:lang w:eastAsia="pl-PL"/>
        </w:rPr>
        <w:t>docx</w:t>
      </w:r>
      <w:proofErr w:type="spellEnd"/>
      <w:r w:rsidRPr="00E71B2A">
        <w:rPr>
          <w:rFonts w:ascii="Times New Roman" w:eastAsia="Arial Unicode MS" w:hAnsi="Times New Roman" w:cs="Times New Roman"/>
          <w:lang w:eastAsia="pl-PL"/>
        </w:rPr>
        <w:t xml:space="preserve"> jest dopuszczalne ale nie zalecane ze względu na możliwe trudności techniczne </w:t>
      </w:r>
      <w:r w:rsidRPr="00E71B2A">
        <w:rPr>
          <w:rFonts w:ascii="Times New Roman" w:eastAsia="Arial Unicode MS" w:hAnsi="Times New Roman" w:cs="Times New Roman"/>
          <w:lang w:eastAsia="pl-PL"/>
        </w:rPr>
        <w:br/>
        <w:t>z weryfikacją prawidłowości złożenia podpisu elektronicznego.</w:t>
      </w:r>
    </w:p>
    <w:p w:rsidR="00E71B2A" w:rsidRPr="00E71B2A" w:rsidRDefault="00E71B2A" w:rsidP="00E71B2A">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Wszystkie pliki stanowiące ofertę należy skompresować do jednego pliku archiwum (ZIP).</w:t>
      </w:r>
    </w:p>
    <w:p w:rsidR="00E71B2A" w:rsidRPr="00E71B2A" w:rsidRDefault="00E71B2A" w:rsidP="00E71B2A">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 xml:space="preserve">Za datę złożenia oferty przyjmuje się datę i godzinę jej wpływu na skrzynką </w:t>
      </w:r>
      <w:proofErr w:type="spellStart"/>
      <w:r w:rsidRPr="00E71B2A">
        <w:rPr>
          <w:rFonts w:ascii="Times New Roman" w:eastAsia="Arial Unicode MS" w:hAnsi="Times New Roman" w:cs="Times New Roman"/>
          <w:lang w:eastAsia="pl-PL"/>
        </w:rPr>
        <w:t>ePUAP</w:t>
      </w:r>
      <w:proofErr w:type="spellEnd"/>
      <w:r w:rsidRPr="00E71B2A">
        <w:rPr>
          <w:rFonts w:ascii="Times New Roman" w:eastAsia="Arial Unicode MS" w:hAnsi="Times New Roman" w:cs="Times New Roman"/>
          <w:lang w:eastAsia="pl-PL"/>
        </w:rPr>
        <w:t xml:space="preserve"> Zamawiającego.</w:t>
      </w:r>
    </w:p>
    <w:p w:rsidR="00E71B2A" w:rsidRPr="00E71B2A" w:rsidRDefault="00E71B2A" w:rsidP="00E71B2A">
      <w:pPr>
        <w:numPr>
          <w:ilvl w:val="0"/>
          <w:numId w:val="27"/>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 xml:space="preserve">Zamawiający przekazuje link do postępowania. Dane postępowanie można wyszukać również na Liście wszystkich postępowań klikając wcześniej opcję „Dla Wykonawców” lub ze strony głównej z zakładki „Postępowania” na </w:t>
      </w:r>
      <w:proofErr w:type="spellStart"/>
      <w:r w:rsidRPr="00E71B2A">
        <w:rPr>
          <w:rFonts w:ascii="Times New Roman" w:eastAsia="Arial Unicode MS" w:hAnsi="Times New Roman" w:cs="Times New Roman"/>
          <w:lang w:eastAsia="pl-PL"/>
        </w:rPr>
        <w:t>miniPortalu</w:t>
      </w:r>
      <w:proofErr w:type="spellEnd"/>
      <w:r w:rsidRPr="00E71B2A">
        <w:rPr>
          <w:rFonts w:ascii="Times New Roman" w:eastAsia="Arial Unicode MS" w:hAnsi="Times New Roman" w:cs="Times New Roman"/>
          <w:lang w:eastAsia="pl-PL"/>
        </w:rPr>
        <w:t>.</w:t>
      </w:r>
    </w:p>
    <w:p w:rsidR="00E71B2A" w:rsidRPr="00E71B2A" w:rsidRDefault="00E71B2A" w:rsidP="00E71B2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3</w:t>
      </w:r>
    </w:p>
    <w:p w:rsidR="00E71B2A" w:rsidRPr="00E71B2A" w:rsidRDefault="00E71B2A" w:rsidP="00E71B2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 xml:space="preserve">Dopuszczenie Wykonawcy do udziału w przetargu nieograniczonym </w:t>
      </w:r>
    </w:p>
    <w:p w:rsidR="00E71B2A" w:rsidRPr="00E71B2A" w:rsidRDefault="00E71B2A" w:rsidP="00E71B2A">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Wykonawcy mogą ubiegać się o udzielenie zamówienia samodzielnie lub wspólnie.</w:t>
      </w:r>
    </w:p>
    <w:p w:rsidR="00E71B2A" w:rsidRPr="00E71B2A" w:rsidRDefault="00E71B2A" w:rsidP="00E71B2A">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71B2A" w:rsidRPr="00E71B2A" w:rsidRDefault="00E71B2A" w:rsidP="00E71B2A">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Przepisy dotyczące Wykonawcy stosuje się odpowiednio do Wykonawców, o których mowa w ust. 1.</w:t>
      </w:r>
    </w:p>
    <w:p w:rsidR="00E71B2A" w:rsidRPr="00E71B2A" w:rsidRDefault="00E71B2A" w:rsidP="00E71B2A">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wszystkie oferty takiego Wykonawcy zostaną odrzucone.</w:t>
      </w:r>
    </w:p>
    <w:p w:rsidR="00E71B2A" w:rsidRPr="00E71B2A" w:rsidRDefault="00E71B2A" w:rsidP="00E71B2A">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E71B2A" w:rsidRPr="00E71B2A" w:rsidRDefault="00E71B2A" w:rsidP="00E71B2A">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E71B2A" w:rsidRPr="00E71B2A" w:rsidRDefault="00E71B2A" w:rsidP="00E71B2A">
      <w:pPr>
        <w:numPr>
          <w:ilvl w:val="0"/>
          <w:numId w:val="8"/>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lastRenderedPageBreak/>
        <w:t>art. 3</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PRZEDMIOT ZAMÓWIENIA</w:t>
      </w:r>
    </w:p>
    <w:p w:rsidR="00E71B2A" w:rsidRPr="00E71B2A" w:rsidRDefault="00E71B2A" w:rsidP="00E71B2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1</w:t>
      </w:r>
    </w:p>
    <w:p w:rsidR="00E71B2A" w:rsidRPr="00E71B2A" w:rsidRDefault="00E71B2A" w:rsidP="00E71B2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Opis przedmiotu zamówienia</w:t>
      </w:r>
    </w:p>
    <w:p w:rsidR="00E71B2A" w:rsidRPr="00E71B2A" w:rsidRDefault="00E71B2A" w:rsidP="00E71B2A">
      <w:pPr>
        <w:autoSpaceDN w:val="0"/>
        <w:spacing w:after="0" w:line="360" w:lineRule="auto"/>
        <w:ind w:left="52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Kody CPV:</w:t>
      </w:r>
    </w:p>
    <w:p w:rsidR="00E71B2A" w:rsidRPr="00E71B2A" w:rsidRDefault="00E71B2A" w:rsidP="00E71B2A">
      <w:pPr>
        <w:autoSpaceDN w:val="0"/>
        <w:spacing w:after="0" w:line="360" w:lineRule="auto"/>
        <w:ind w:firstLine="284"/>
        <w:jc w:val="both"/>
        <w:rPr>
          <w:rFonts w:ascii="Times New Roman" w:eastAsia="TDCMQZ+EUAlbertina" w:hAnsi="Times New Roman" w:cs="TDCMQZ+EUAlbertina"/>
          <w:b/>
          <w:kern w:val="3"/>
          <w:lang w:eastAsia="pl-PL"/>
        </w:rPr>
      </w:pPr>
      <w:r w:rsidRPr="00E71B2A">
        <w:rPr>
          <w:rFonts w:ascii="Times New Roman" w:eastAsia="TDCMQZ+EUAlbertina" w:hAnsi="Times New Roman" w:cs="TDCMQZ+EUAlbertina"/>
          <w:b/>
          <w:kern w:val="3"/>
          <w:lang w:eastAsia="pl-PL"/>
        </w:rPr>
        <w:t>77500000-5 usługa hodowli zwierząt</w:t>
      </w:r>
    </w:p>
    <w:p w:rsidR="00E71B2A" w:rsidRPr="00E71B2A" w:rsidRDefault="00E71B2A" w:rsidP="00E71B2A">
      <w:pPr>
        <w:numPr>
          <w:ilvl w:val="0"/>
          <w:numId w:val="39"/>
        </w:numPr>
        <w:pBdr>
          <w:top w:val="nil"/>
          <w:left w:val="nil"/>
          <w:bottom w:val="nil"/>
          <w:right w:val="nil"/>
          <w:between w:val="nil"/>
        </w:pBdr>
        <w:spacing w:after="0" w:line="360" w:lineRule="auto"/>
        <w:ind w:left="284" w:hanging="284"/>
        <w:jc w:val="both"/>
        <w:rPr>
          <w:rFonts w:ascii="Times New Roman" w:eastAsia="Times New Roman" w:hAnsi="Times New Roman" w:cs="Times New Roman"/>
        </w:rPr>
      </w:pPr>
      <w:r w:rsidRPr="00E71B2A">
        <w:rPr>
          <w:rFonts w:ascii="Times New Roman" w:eastAsia="Times New Roman" w:hAnsi="Times New Roman" w:cs="Times New Roman"/>
        </w:rPr>
        <w:t>Przedmiotem zamówienia są usługi związane z przechowywaniem, utrzymaniem i hodowlą  zwierząt laboratoryjnych w klatkach w systemie IVC należących do laboratoriów w Centrum Nowych Technologii.</w:t>
      </w:r>
    </w:p>
    <w:p w:rsidR="00E71B2A" w:rsidRPr="00E71B2A" w:rsidRDefault="00E71B2A" w:rsidP="00E71B2A">
      <w:pPr>
        <w:numPr>
          <w:ilvl w:val="0"/>
          <w:numId w:val="39"/>
        </w:numPr>
        <w:pBdr>
          <w:top w:val="nil"/>
          <w:left w:val="nil"/>
          <w:bottom w:val="nil"/>
          <w:right w:val="nil"/>
          <w:between w:val="nil"/>
        </w:pBdr>
        <w:spacing w:after="0" w:line="360" w:lineRule="auto"/>
        <w:ind w:left="284" w:hanging="284"/>
        <w:contextualSpacing/>
        <w:jc w:val="both"/>
        <w:rPr>
          <w:rFonts w:ascii="Times New Roman" w:eastAsia="Times New Roman" w:hAnsi="Times New Roman" w:cs="Times New Roman"/>
          <w:color w:val="000000"/>
          <w:lang w:eastAsia="pl-PL"/>
        </w:rPr>
      </w:pPr>
      <w:r w:rsidRPr="00E71B2A">
        <w:rPr>
          <w:rFonts w:ascii="Times New Roman" w:eastAsia="Times New Roman" w:hAnsi="Times New Roman" w:cs="Times New Roman"/>
          <w:color w:val="000000"/>
          <w:lang w:eastAsia="pl-PL"/>
        </w:rPr>
        <w:t>Usługa obejmuje:</w:t>
      </w:r>
    </w:p>
    <w:p w:rsidR="00E71B2A" w:rsidRPr="00E71B2A" w:rsidRDefault="00E71B2A" w:rsidP="00E71B2A">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E71B2A">
        <w:rPr>
          <w:rFonts w:ascii="Times New Roman" w:eastAsia="Times New Roman" w:hAnsi="Times New Roman" w:cs="Times New Roman"/>
          <w:color w:val="000000"/>
          <w:lang w:eastAsia="pl-PL"/>
        </w:rPr>
        <w:t>przyjęcie przetrzymywanie myszy w klatkach w systemie IVC</w:t>
      </w:r>
    </w:p>
    <w:p w:rsidR="00E71B2A" w:rsidRPr="00E71B2A" w:rsidRDefault="00E71B2A" w:rsidP="00E71B2A">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E71B2A">
        <w:rPr>
          <w:rFonts w:ascii="Times New Roman" w:eastAsia="Times New Roman" w:hAnsi="Times New Roman" w:cs="Times New Roman"/>
          <w:color w:val="000000"/>
          <w:lang w:eastAsia="pl-PL"/>
        </w:rPr>
        <w:t xml:space="preserve">karmienie i pojenie </w:t>
      </w:r>
    </w:p>
    <w:p w:rsidR="00E71B2A" w:rsidRPr="00E71B2A" w:rsidRDefault="00E71B2A" w:rsidP="00E71B2A">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E71B2A">
        <w:rPr>
          <w:rFonts w:ascii="Times New Roman" w:eastAsia="Times New Roman" w:hAnsi="Times New Roman" w:cs="Times New Roman"/>
          <w:color w:val="000000"/>
          <w:lang w:eastAsia="pl-PL"/>
        </w:rPr>
        <w:t>utrzymanie czystości w klatkach i ich akcesoriów</w:t>
      </w:r>
    </w:p>
    <w:p w:rsidR="00E71B2A" w:rsidRPr="00E71B2A" w:rsidRDefault="00E71B2A" w:rsidP="00E71B2A">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E71B2A">
        <w:rPr>
          <w:rFonts w:ascii="Times New Roman" w:eastAsia="Times New Roman" w:hAnsi="Times New Roman" w:cs="Times New Roman"/>
          <w:color w:val="000000"/>
          <w:lang w:eastAsia="pl-PL"/>
        </w:rPr>
        <w:t>utrzymanie odpowiednich/umownych warunków otoczenia</w:t>
      </w:r>
    </w:p>
    <w:p w:rsidR="00E71B2A" w:rsidRPr="00E71B2A" w:rsidRDefault="00E71B2A" w:rsidP="00E71B2A">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E71B2A">
        <w:rPr>
          <w:rFonts w:ascii="Times New Roman" w:eastAsia="Times New Roman" w:hAnsi="Times New Roman" w:cs="Times New Roman"/>
          <w:color w:val="000000"/>
          <w:lang w:eastAsia="pl-PL"/>
        </w:rPr>
        <w:t>zapewnienia zwierzętom bezpieczeństwa</w:t>
      </w:r>
    </w:p>
    <w:p w:rsidR="00E71B2A" w:rsidRPr="00E71B2A" w:rsidRDefault="00E71B2A" w:rsidP="00E71B2A">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E71B2A">
        <w:rPr>
          <w:rFonts w:ascii="Times New Roman" w:eastAsia="Times New Roman" w:hAnsi="Times New Roman" w:cs="Times New Roman"/>
          <w:color w:val="000000"/>
          <w:lang w:eastAsia="pl-PL"/>
        </w:rPr>
        <w:t>zapewnienie opieki weterynaryjnej w tym raz na kwartał przesiewowe badania analityczne zwierząt</w:t>
      </w:r>
    </w:p>
    <w:p w:rsidR="00E71B2A" w:rsidRPr="00E71B2A" w:rsidRDefault="00E71B2A" w:rsidP="00E71B2A">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E71B2A">
        <w:rPr>
          <w:rFonts w:ascii="Times New Roman" w:eastAsia="Times New Roman" w:hAnsi="Times New Roman" w:cs="Times New Roman"/>
          <w:color w:val="000000"/>
          <w:lang w:eastAsia="pl-PL"/>
        </w:rPr>
        <w:t>prowadzenie dokumentacji obejmującej:</w:t>
      </w:r>
    </w:p>
    <w:p w:rsidR="00E71B2A" w:rsidRPr="00E71B2A" w:rsidRDefault="00E71B2A" w:rsidP="00E71B2A">
      <w:pPr>
        <w:pBdr>
          <w:top w:val="nil"/>
          <w:left w:val="nil"/>
          <w:bottom w:val="nil"/>
          <w:right w:val="nil"/>
          <w:between w:val="nil"/>
        </w:pBdr>
        <w:spacing w:after="0" w:line="360" w:lineRule="auto"/>
        <w:ind w:left="666" w:firstLine="402"/>
        <w:jc w:val="both"/>
        <w:rPr>
          <w:rFonts w:ascii="Times New Roman" w:eastAsia="Times New Roman" w:hAnsi="Times New Roman" w:cs="Times New Roman"/>
          <w:color w:val="000000"/>
          <w:lang w:eastAsia="pl-PL"/>
        </w:rPr>
      </w:pPr>
      <w:r w:rsidRPr="00E71B2A">
        <w:rPr>
          <w:rFonts w:ascii="Times New Roman" w:eastAsia="Times New Roman" w:hAnsi="Times New Roman" w:cs="Times New Roman"/>
          <w:color w:val="000000"/>
          <w:lang w:eastAsia="pl-PL"/>
        </w:rPr>
        <w:t>a)</w:t>
      </w:r>
      <w:r w:rsidRPr="00E71B2A">
        <w:rPr>
          <w:rFonts w:ascii="Times New Roman" w:eastAsia="Times New Roman" w:hAnsi="Times New Roman" w:cs="Times New Roman"/>
          <w:color w:val="000000"/>
          <w:lang w:eastAsia="pl-PL"/>
        </w:rPr>
        <w:tab/>
        <w:t>bieżącą dokumentację przyjmowania zwierząt/kolonii</w:t>
      </w:r>
    </w:p>
    <w:p w:rsidR="00E71B2A" w:rsidRPr="00E71B2A" w:rsidRDefault="00E71B2A" w:rsidP="00E71B2A">
      <w:pPr>
        <w:pBdr>
          <w:top w:val="nil"/>
          <w:left w:val="nil"/>
          <w:bottom w:val="nil"/>
          <w:right w:val="nil"/>
          <w:between w:val="nil"/>
        </w:pBdr>
        <w:spacing w:after="0" w:line="360" w:lineRule="auto"/>
        <w:ind w:left="666" w:firstLine="402"/>
        <w:jc w:val="both"/>
        <w:rPr>
          <w:rFonts w:ascii="Times New Roman" w:eastAsia="Times New Roman" w:hAnsi="Times New Roman" w:cs="Times New Roman"/>
          <w:color w:val="000000"/>
          <w:lang w:eastAsia="pl-PL"/>
        </w:rPr>
      </w:pPr>
      <w:r w:rsidRPr="00E71B2A">
        <w:rPr>
          <w:rFonts w:ascii="Times New Roman" w:eastAsia="Times New Roman" w:hAnsi="Times New Roman" w:cs="Times New Roman"/>
          <w:color w:val="000000"/>
          <w:lang w:eastAsia="pl-PL"/>
        </w:rPr>
        <w:t>b)</w:t>
      </w:r>
      <w:r w:rsidRPr="00E71B2A">
        <w:rPr>
          <w:rFonts w:ascii="Times New Roman" w:eastAsia="Times New Roman" w:hAnsi="Times New Roman" w:cs="Times New Roman"/>
          <w:color w:val="000000"/>
          <w:lang w:eastAsia="pl-PL"/>
        </w:rPr>
        <w:tab/>
        <w:t>rejestr wykonanych usług wg. karty zwierząt/kolonii</w:t>
      </w:r>
    </w:p>
    <w:p w:rsidR="00E71B2A" w:rsidRPr="00E71B2A" w:rsidRDefault="00E71B2A" w:rsidP="00E71B2A">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E71B2A">
        <w:rPr>
          <w:rFonts w:ascii="Times New Roman" w:eastAsia="Times New Roman" w:hAnsi="Times New Roman" w:cs="Times New Roman"/>
          <w:color w:val="000000"/>
          <w:lang w:eastAsia="pl-PL"/>
        </w:rPr>
        <w:t xml:space="preserve">możliwość korzystania z </w:t>
      </w:r>
      <w:proofErr w:type="spellStart"/>
      <w:r w:rsidRPr="00E71B2A">
        <w:rPr>
          <w:rFonts w:ascii="Times New Roman" w:eastAsia="Times New Roman" w:hAnsi="Times New Roman" w:cs="Times New Roman"/>
          <w:color w:val="000000"/>
          <w:lang w:eastAsia="pl-PL"/>
        </w:rPr>
        <w:t>sal</w:t>
      </w:r>
      <w:proofErr w:type="spellEnd"/>
      <w:r w:rsidRPr="00E71B2A">
        <w:rPr>
          <w:rFonts w:ascii="Times New Roman" w:eastAsia="Times New Roman" w:hAnsi="Times New Roman" w:cs="Times New Roman"/>
          <w:color w:val="000000"/>
          <w:lang w:eastAsia="pl-PL"/>
        </w:rPr>
        <w:t>/pomieszczeń operacyjnych i zabiegowych.</w:t>
      </w:r>
    </w:p>
    <w:p w:rsidR="00E71B2A" w:rsidRPr="00E71B2A" w:rsidRDefault="00E71B2A" w:rsidP="00E71B2A">
      <w:pPr>
        <w:numPr>
          <w:ilvl w:val="0"/>
          <w:numId w:val="3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lang w:eastAsia="pl-PL"/>
        </w:rPr>
      </w:pPr>
      <w:r w:rsidRPr="00E71B2A">
        <w:rPr>
          <w:rFonts w:ascii="Times New Roman" w:eastAsia="Times New Roman" w:hAnsi="Times New Roman" w:cs="Times New Roman"/>
          <w:color w:val="000000"/>
          <w:lang w:eastAsia="pl-PL"/>
        </w:rPr>
        <w:t xml:space="preserve">możliwość udostępnienia dodatkowego pomieszczenia na drobny sprzęt laboratoryjny należący do </w:t>
      </w:r>
      <w:proofErr w:type="spellStart"/>
      <w:r w:rsidRPr="00E71B2A">
        <w:rPr>
          <w:rFonts w:ascii="Times New Roman" w:eastAsia="Times New Roman" w:hAnsi="Times New Roman" w:cs="Times New Roman"/>
          <w:color w:val="000000"/>
          <w:lang w:eastAsia="pl-PL"/>
        </w:rPr>
        <w:t>CeNT</w:t>
      </w:r>
      <w:proofErr w:type="spellEnd"/>
    </w:p>
    <w:p w:rsidR="00E71B2A" w:rsidRPr="00E71B2A" w:rsidRDefault="00E71B2A" w:rsidP="00E71B2A">
      <w:pPr>
        <w:numPr>
          <w:ilvl w:val="0"/>
          <w:numId w:val="39"/>
        </w:numPr>
        <w:tabs>
          <w:tab w:val="num" w:pos="851"/>
        </w:tabs>
        <w:spacing w:before="60" w:after="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color w:val="000000"/>
          <w:lang w:eastAsia="pl-PL"/>
        </w:rPr>
        <w:t xml:space="preserve">Szczegółowy zakres i warunki określa opis przedmiotu zamówienia, który stanowi </w:t>
      </w:r>
      <w:r w:rsidRPr="00E71B2A">
        <w:rPr>
          <w:rFonts w:ascii="Times New Roman" w:eastAsia="Times New Roman" w:hAnsi="Times New Roman" w:cs="Times New Roman"/>
          <w:b/>
          <w:color w:val="000000"/>
          <w:lang w:eastAsia="pl-PL"/>
        </w:rPr>
        <w:t>załącznik nr 1</w:t>
      </w:r>
      <w:r w:rsidRPr="00E71B2A">
        <w:rPr>
          <w:rFonts w:ascii="Times New Roman" w:eastAsia="Times New Roman" w:hAnsi="Times New Roman" w:cs="Times New Roman"/>
          <w:color w:val="000000"/>
          <w:lang w:eastAsia="pl-PL"/>
        </w:rPr>
        <w:t xml:space="preserve"> do </w:t>
      </w:r>
      <w:r w:rsidRPr="00E71B2A">
        <w:rPr>
          <w:rFonts w:ascii="Times New Roman" w:eastAsia="Times New Roman" w:hAnsi="Times New Roman" w:cs="Times New Roman"/>
          <w:lang w:eastAsia="pl-PL"/>
        </w:rPr>
        <w:t>Specyfikacji istotnych warunków zamówienia, zwanej dalej Specyfikacją lub SWZ.</w:t>
      </w:r>
    </w:p>
    <w:p w:rsidR="00E71B2A" w:rsidRPr="00E71B2A" w:rsidRDefault="00E71B2A" w:rsidP="00E71B2A">
      <w:pPr>
        <w:numPr>
          <w:ilvl w:val="0"/>
          <w:numId w:val="39"/>
        </w:numPr>
        <w:tabs>
          <w:tab w:val="num" w:pos="851"/>
        </w:tabs>
        <w:spacing w:before="60" w:after="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Podane ilości myszy są wielkościami szacunkowymi i w realizacji umowy mogą ulec zmianie </w:t>
      </w:r>
    </w:p>
    <w:p w:rsidR="00E71B2A" w:rsidRPr="00E71B2A" w:rsidRDefault="00E71B2A" w:rsidP="00E71B2A">
      <w:pPr>
        <w:spacing w:after="0" w:line="360" w:lineRule="auto"/>
        <w:ind w:left="708"/>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zastrzega sobie prawo zmniejszenia ilości sztuk klatek wskazanych w tabeli „</w:t>
      </w:r>
      <w:r w:rsidRPr="00E71B2A">
        <w:rPr>
          <w:rFonts w:ascii="Times New Roman" w:eastAsia="Times New Roman" w:hAnsi="Times New Roman" w:cs="Times New Roman"/>
          <w:b/>
          <w:lang w:eastAsia="pl-PL"/>
        </w:rPr>
        <w:t xml:space="preserve">Szczegółowe zestawienie cen i wartości” </w:t>
      </w:r>
      <w:r w:rsidRPr="00E71B2A">
        <w:rPr>
          <w:rFonts w:ascii="Times New Roman" w:eastAsia="Times New Roman" w:hAnsi="Times New Roman" w:cs="Times New Roman"/>
          <w:lang w:eastAsia="pl-PL"/>
        </w:rPr>
        <w:t xml:space="preserve">oraz niewykorzystania całej kwoty umownej. W takim przypadku Wykonawcy nie będą przysługiwały żadne roszczenia finansowe z tytułu zawartej umowy. </w:t>
      </w:r>
    </w:p>
    <w:p w:rsidR="00E71B2A" w:rsidRPr="00E71B2A" w:rsidRDefault="00E71B2A" w:rsidP="00E71B2A">
      <w:pPr>
        <w:tabs>
          <w:tab w:val="num" w:pos="851"/>
        </w:tabs>
        <w:spacing w:after="0" w:line="360" w:lineRule="auto"/>
        <w:ind w:left="708"/>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Zakres jaki Zamawiający na pewno zrealizuje został określony w projekcie umowy.</w:t>
      </w:r>
    </w:p>
    <w:p w:rsidR="00E71B2A" w:rsidRPr="00E71B2A" w:rsidRDefault="00E71B2A" w:rsidP="00E71B2A">
      <w:pPr>
        <w:numPr>
          <w:ilvl w:val="0"/>
          <w:numId w:val="39"/>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Na podstawie art. 95 ust. 1 ustawy, Zamawiający wymaga zatrudnienia na podstawie stosunku pracy przez Wykonawcę lub/i podwykonawcę wszystkich osób wykonujących czynności związane z realizacją niniejszego zamówienia.</w:t>
      </w:r>
    </w:p>
    <w:p w:rsidR="00E71B2A" w:rsidRPr="00E71B2A" w:rsidRDefault="00E71B2A" w:rsidP="00E71B2A">
      <w:pPr>
        <w:numPr>
          <w:ilvl w:val="0"/>
          <w:numId w:val="39"/>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w:t>
      </w:r>
    </w:p>
    <w:p w:rsidR="00E71B2A" w:rsidRPr="00E71B2A" w:rsidRDefault="00E71B2A" w:rsidP="00E71B2A">
      <w:pPr>
        <w:spacing w:before="60" w:after="0" w:line="360" w:lineRule="auto"/>
        <w:ind w:left="720"/>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określony w art. 22 § 1 ustawy z dnia 26 czerwca 1974 r. - Kodeks pracy (Dz. U. z 2021 r. poz. 1162) obejmują wszystkie rodzaje czynności</w:t>
      </w:r>
    </w:p>
    <w:p w:rsidR="00E71B2A" w:rsidRPr="00E71B2A" w:rsidRDefault="00E71B2A" w:rsidP="00E71B2A">
      <w:pPr>
        <w:numPr>
          <w:ilvl w:val="0"/>
          <w:numId w:val="39"/>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lastRenderedPageBreak/>
        <w:t>Szczegółowe wymagania dotyczące realizacji oraz egzekwowania wymogu zatrudnienia na podstawie  stosunku pracy zostały określone we wzorze umowy oraz Opisie Przedmiotu Zamówienia  (OPZ), stanowiącymi odpowiednio Załącznik do SWZ.</w:t>
      </w:r>
    </w:p>
    <w:p w:rsidR="00E71B2A" w:rsidRPr="00E71B2A" w:rsidRDefault="00E71B2A" w:rsidP="00E71B2A">
      <w:pPr>
        <w:numPr>
          <w:ilvl w:val="0"/>
          <w:numId w:val="39"/>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Najpóźniej w dniu podpisania umowy Wykonawca zatrudni na czas realizacji zamówienia osoby o których mowa w ust. 11 na podstawie umowy o pracę.</w:t>
      </w:r>
    </w:p>
    <w:p w:rsidR="00E71B2A" w:rsidRPr="00E71B2A" w:rsidRDefault="00E71B2A" w:rsidP="00E71B2A">
      <w:pPr>
        <w:numPr>
          <w:ilvl w:val="0"/>
          <w:numId w:val="39"/>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Najpóźniej w dniu podpisania umowy Wykonawca zobowiązany jest do przedłożenia imiennej listy pracowników skierowanych do realizacji zamówienia. Wykonawca zobowiązany jest złożyć Zamawiającemu oświadczenie o zatrudnieniu  na czas realizacji zamówienia osób o których mowa w ust. 11 na podstawie umowy o pracę.</w:t>
      </w:r>
    </w:p>
    <w:p w:rsidR="00E71B2A" w:rsidRPr="00E71B2A" w:rsidRDefault="00E71B2A" w:rsidP="00E71B2A">
      <w:pPr>
        <w:numPr>
          <w:ilvl w:val="0"/>
          <w:numId w:val="39"/>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Wykonawca ponosi pełną odpowiedzialność za szkody wyrządzone Zamawiającemu przez pracowników zatrudnionych przez Wykonawcę w trakcie realizacji przedmiotu zamówienia oraz w skutek innych działań osób zatrudnionych przez Wykonawcę.</w:t>
      </w:r>
    </w:p>
    <w:p w:rsidR="00E71B2A" w:rsidRPr="00E71B2A" w:rsidRDefault="00E71B2A" w:rsidP="00E71B2A">
      <w:pPr>
        <w:numPr>
          <w:ilvl w:val="0"/>
          <w:numId w:val="39"/>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Wykonawca ponosi odpowiedzialność za jakość wykonywanych usług oraz zastosowanych materiałów</w:t>
      </w:r>
    </w:p>
    <w:p w:rsidR="00E71B2A" w:rsidRPr="00E71B2A" w:rsidRDefault="00E71B2A" w:rsidP="00E71B2A">
      <w:pPr>
        <w:numPr>
          <w:ilvl w:val="0"/>
          <w:numId w:val="39"/>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dopuszcza składanie ofert równoważnych.</w:t>
      </w:r>
    </w:p>
    <w:p w:rsidR="00E71B2A" w:rsidRPr="00E71B2A" w:rsidRDefault="00E71B2A" w:rsidP="00E71B2A">
      <w:pPr>
        <w:numPr>
          <w:ilvl w:val="0"/>
          <w:numId w:val="39"/>
        </w:numPr>
        <w:tabs>
          <w:tab w:val="num" w:pos="851"/>
        </w:tabs>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Zamawiający </w:t>
      </w:r>
      <w:r w:rsidRPr="00E71B2A">
        <w:rPr>
          <w:rFonts w:ascii="Times New Roman" w:eastAsia="Times New Roman" w:hAnsi="Times New Roman" w:cs="Times New Roman"/>
          <w:b/>
          <w:lang w:eastAsia="pl-PL"/>
        </w:rPr>
        <w:t>nie dopuszcza</w:t>
      </w:r>
      <w:r w:rsidRPr="00E71B2A">
        <w:rPr>
          <w:rFonts w:ascii="Times New Roman" w:eastAsia="Times New Roman" w:hAnsi="Times New Roman" w:cs="Times New Roman"/>
          <w:lang w:eastAsia="pl-PL"/>
        </w:rPr>
        <w:t xml:space="preserve"> składania ofert częściowych.</w:t>
      </w:r>
    </w:p>
    <w:p w:rsidR="00E71B2A" w:rsidRPr="00E71B2A" w:rsidRDefault="00E71B2A" w:rsidP="00E71B2A">
      <w:pPr>
        <w:numPr>
          <w:ilvl w:val="0"/>
          <w:numId w:val="39"/>
        </w:numPr>
        <w:tabs>
          <w:tab w:val="num" w:pos="851"/>
        </w:tabs>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Zamawiający </w:t>
      </w:r>
      <w:r w:rsidRPr="00E71B2A">
        <w:rPr>
          <w:rFonts w:ascii="Times New Roman" w:eastAsia="Times New Roman" w:hAnsi="Times New Roman" w:cs="Times New Roman"/>
          <w:b/>
          <w:lang w:eastAsia="pl-PL"/>
        </w:rPr>
        <w:t>nie dopuszcza</w:t>
      </w:r>
      <w:r w:rsidRPr="00E71B2A">
        <w:rPr>
          <w:rFonts w:ascii="Times New Roman" w:eastAsia="Times New Roman" w:hAnsi="Times New Roman" w:cs="Times New Roman"/>
          <w:lang w:eastAsia="pl-PL"/>
        </w:rPr>
        <w:t xml:space="preserve"> możliwości składania ofert wariantowych.</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2</w:t>
      </w:r>
    </w:p>
    <w:p w:rsidR="00E71B2A" w:rsidRPr="00E71B2A" w:rsidRDefault="00E71B2A" w:rsidP="00E71B2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Termin wykonania zamówienia</w:t>
      </w:r>
    </w:p>
    <w:p w:rsidR="00E71B2A" w:rsidRPr="00E71B2A" w:rsidRDefault="00E71B2A" w:rsidP="00E71B2A">
      <w:pPr>
        <w:numPr>
          <w:ilvl w:val="0"/>
          <w:numId w:val="2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E71B2A">
        <w:rPr>
          <w:rFonts w:ascii="Times New Roman" w:eastAsia="Times New Roman" w:hAnsi="Times New Roman" w:cs="Times New Roman"/>
          <w:lang w:eastAsia="pl-PL"/>
        </w:rPr>
        <w:t xml:space="preserve">Wymagany termin (okres) realizacji usługi– </w:t>
      </w:r>
      <w:r w:rsidR="005F0D2E">
        <w:rPr>
          <w:rFonts w:ascii="Times New Roman" w:eastAsia="Times New Roman" w:hAnsi="Times New Roman" w:cs="Times New Roman"/>
          <w:b/>
          <w:lang w:eastAsia="pl-PL"/>
        </w:rPr>
        <w:t>6</w:t>
      </w:r>
      <w:r w:rsidRPr="00E71B2A">
        <w:rPr>
          <w:rFonts w:ascii="Times New Roman" w:eastAsia="Times New Roman" w:hAnsi="Times New Roman" w:cs="Times New Roman"/>
          <w:b/>
          <w:lang w:eastAsia="pl-PL"/>
        </w:rPr>
        <w:t xml:space="preserve"> miesięcy</w:t>
      </w:r>
      <w:r w:rsidRPr="00E71B2A">
        <w:rPr>
          <w:rFonts w:ascii="Times New Roman" w:eastAsia="Times New Roman" w:hAnsi="Times New Roman" w:cs="Times New Roman"/>
          <w:lang w:eastAsia="pl-PL"/>
        </w:rPr>
        <w:t xml:space="preserve"> </w:t>
      </w:r>
      <w:r w:rsidR="005F0D2E">
        <w:rPr>
          <w:rFonts w:ascii="Times New Roman" w:eastAsia="Times New Roman" w:hAnsi="Times New Roman" w:cs="Times New Roman"/>
          <w:b/>
          <w:lang w:eastAsia="pl-PL"/>
        </w:rPr>
        <w:t>przez 182</w:t>
      </w:r>
      <w:r w:rsidRPr="00E71B2A">
        <w:rPr>
          <w:rFonts w:ascii="Times New Roman" w:eastAsia="Times New Roman" w:hAnsi="Times New Roman" w:cs="Times New Roman"/>
          <w:b/>
          <w:lang w:eastAsia="pl-PL"/>
        </w:rPr>
        <w:t xml:space="preserve"> dni w roku</w:t>
      </w:r>
      <w:r w:rsidRPr="00E71B2A">
        <w:rPr>
          <w:rFonts w:ascii="Times New Roman" w:eastAsia="Times New Roman" w:hAnsi="Times New Roman" w:cs="Times New Roman"/>
          <w:lang w:eastAsia="pl-PL"/>
        </w:rPr>
        <w:t>,</w:t>
      </w:r>
      <w:r w:rsidRPr="00E71B2A">
        <w:rPr>
          <w:rFonts w:ascii="Times New Roman" w:eastAsia="Times New Roman" w:hAnsi="Times New Roman" w:cs="Times New Roman"/>
          <w:b/>
          <w:lang w:eastAsia="pl-PL"/>
        </w:rPr>
        <w:t xml:space="preserve"> </w:t>
      </w:r>
      <w:r w:rsidRPr="00E71B2A">
        <w:rPr>
          <w:rFonts w:ascii="Times New Roman" w:eastAsia="Times New Roman" w:hAnsi="Times New Roman" w:cs="Times New Roman"/>
          <w:lang w:eastAsia="pl-PL"/>
        </w:rPr>
        <w:t>od daty zawarcia umowy.</w:t>
      </w:r>
    </w:p>
    <w:p w:rsidR="00E71B2A" w:rsidRPr="00E71B2A" w:rsidRDefault="00E71B2A" w:rsidP="00E71B2A">
      <w:pPr>
        <w:numPr>
          <w:ilvl w:val="0"/>
          <w:numId w:val="2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E71B2A">
        <w:rPr>
          <w:rFonts w:ascii="Times New Roman" w:eastAsia="Times New Roman" w:hAnsi="Times New Roman"/>
          <w:lang w:eastAsia="pl-PL"/>
        </w:rPr>
        <w:t>Oferty proponujące krótszy termin (okres) realizacji zamówienia zostaną odrzucone.</w:t>
      </w:r>
    </w:p>
    <w:p w:rsidR="00E71B2A" w:rsidRPr="00E71B2A" w:rsidRDefault="00E71B2A" w:rsidP="00E71B2A">
      <w:pPr>
        <w:spacing w:after="0" w:line="360" w:lineRule="auto"/>
        <w:jc w:val="both"/>
        <w:rPr>
          <w:rFonts w:ascii="Times New Roman" w:eastAsia="Times New Roman" w:hAnsi="Times New Roman" w:cs="Times New Roman"/>
          <w:lang w:eastAsia="pl-PL"/>
        </w:rPr>
      </w:pPr>
    </w:p>
    <w:p w:rsidR="00E71B2A" w:rsidRPr="00E71B2A" w:rsidRDefault="00E71B2A" w:rsidP="00E71B2A">
      <w:pPr>
        <w:tabs>
          <w:tab w:val="left" w:pos="0"/>
          <w:tab w:val="left" w:pos="720"/>
        </w:tabs>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3</w:t>
      </w:r>
    </w:p>
    <w:p w:rsidR="00E71B2A" w:rsidRPr="00E71B2A" w:rsidRDefault="00E71B2A" w:rsidP="00E71B2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Zamówienia dodatkowe</w:t>
      </w:r>
    </w:p>
    <w:p w:rsidR="00E71B2A" w:rsidRPr="00E71B2A" w:rsidRDefault="00E71B2A" w:rsidP="00E71B2A">
      <w:pPr>
        <w:tabs>
          <w:tab w:val="left" w:pos="0"/>
          <w:tab w:val="left" w:pos="720"/>
        </w:tabs>
        <w:spacing w:before="60" w:after="6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Zamawiający nie przewiduje udzielenia zamówień dodatkowych, o których mowa w art. 214 ust. 1 pkt 7 ustawy. </w:t>
      </w:r>
    </w:p>
    <w:p w:rsidR="00E71B2A" w:rsidRPr="00E71B2A" w:rsidRDefault="00E71B2A" w:rsidP="00E71B2A">
      <w:pPr>
        <w:spacing w:before="60" w:after="60" w:line="360" w:lineRule="auto"/>
        <w:rPr>
          <w:rFonts w:ascii="Times New Roman" w:eastAsia="Times New Roman" w:hAnsi="Times New Roman" w:cs="Times New Roman"/>
          <w:lang w:eastAsia="pl-PL"/>
        </w:rPr>
      </w:pPr>
    </w:p>
    <w:p w:rsidR="00E71B2A" w:rsidRPr="00E71B2A" w:rsidRDefault="00E71B2A" w:rsidP="00E71B2A">
      <w:pPr>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art. 4</w:t>
      </w:r>
    </w:p>
    <w:p w:rsidR="00E71B2A" w:rsidRPr="00E71B2A" w:rsidRDefault="00E71B2A" w:rsidP="00E71B2A">
      <w:pPr>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WARUNKI UDZIAŁU W POSTĘPOWANIU ORAZ PODSTAWY WYKLUCZENIA</w:t>
      </w:r>
    </w:p>
    <w:p w:rsidR="00E71B2A" w:rsidRPr="00E71B2A" w:rsidRDefault="00E71B2A" w:rsidP="00E71B2A">
      <w:pPr>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1</w:t>
      </w:r>
    </w:p>
    <w:p w:rsidR="00E71B2A" w:rsidRPr="00E71B2A" w:rsidRDefault="00E71B2A" w:rsidP="00E71B2A">
      <w:pPr>
        <w:spacing w:before="60" w:after="6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Warunki udziału w postępowaniu oraz opis sposobu dokonywania oceny ich spełniania</w:t>
      </w:r>
    </w:p>
    <w:p w:rsidR="00E71B2A" w:rsidRPr="00E71B2A" w:rsidRDefault="00E71B2A" w:rsidP="00E71B2A">
      <w:pPr>
        <w:numPr>
          <w:ilvl w:val="0"/>
          <w:numId w:val="12"/>
        </w:numPr>
        <w:tabs>
          <w:tab w:val="left" w:pos="360"/>
          <w:tab w:val="left" w:pos="567"/>
        </w:tabs>
        <w:spacing w:before="60" w:after="6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bidi="hi-IN"/>
        </w:rPr>
        <w:t>O udzielenie zamówienie mogą ubiegać się Wykonawcy, którzy, zgodnie z art. 57 ustawy:</w:t>
      </w:r>
    </w:p>
    <w:p w:rsidR="00E71B2A" w:rsidRPr="00E71B2A" w:rsidRDefault="00E71B2A" w:rsidP="00E71B2A">
      <w:pPr>
        <w:widowControl w:val="0"/>
        <w:numPr>
          <w:ilvl w:val="0"/>
          <w:numId w:val="28"/>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nie podlegają wykluczeniu,</w:t>
      </w:r>
    </w:p>
    <w:p w:rsidR="00E71B2A" w:rsidRPr="00E71B2A" w:rsidRDefault="00E71B2A" w:rsidP="00E71B2A">
      <w:pPr>
        <w:widowControl w:val="0"/>
        <w:numPr>
          <w:ilvl w:val="0"/>
          <w:numId w:val="28"/>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spełniają warunki udziału w postępowaniu określone w ust. 2.</w:t>
      </w:r>
    </w:p>
    <w:p w:rsidR="00E71B2A" w:rsidRPr="00E71B2A" w:rsidRDefault="00E71B2A" w:rsidP="00E71B2A">
      <w:pPr>
        <w:numPr>
          <w:ilvl w:val="0"/>
          <w:numId w:val="12"/>
        </w:numPr>
        <w:spacing w:before="60" w:after="6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 udzielenie zamówienia mogą ubiegać się Wykonawcy, którzy spełniają warunki określone przez Zamawiającego na podstawie art. 112 ustawy, dotyczące:</w:t>
      </w:r>
    </w:p>
    <w:p w:rsidR="00E71B2A" w:rsidRPr="00E71B2A" w:rsidRDefault="00E71B2A" w:rsidP="00E71B2A">
      <w:pPr>
        <w:numPr>
          <w:ilvl w:val="0"/>
          <w:numId w:val="13"/>
        </w:numPr>
        <w:spacing w:before="60" w:after="6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lastRenderedPageBreak/>
        <w:t>zdolności do występowania w obrocie gospodarczym,</w:t>
      </w:r>
    </w:p>
    <w:p w:rsidR="00E71B2A" w:rsidRPr="00E71B2A" w:rsidRDefault="00E71B2A" w:rsidP="00E71B2A">
      <w:pPr>
        <w:spacing w:before="60" w:after="6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nie określa takich warunków,</w:t>
      </w:r>
    </w:p>
    <w:p w:rsidR="00E71B2A" w:rsidRPr="00E71B2A" w:rsidRDefault="00E71B2A" w:rsidP="00E71B2A">
      <w:pPr>
        <w:numPr>
          <w:ilvl w:val="0"/>
          <w:numId w:val="13"/>
        </w:numPr>
        <w:spacing w:before="60" w:after="6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bidi="hi-IN"/>
        </w:rPr>
        <w:t xml:space="preserve">uprawnień do prowadzenia określonej działalności gospodarczej lub zawodowej, o ile wynika to </w:t>
      </w:r>
      <w:r w:rsidRPr="00E71B2A">
        <w:rPr>
          <w:rFonts w:ascii="Times New Roman" w:eastAsia="Times New Roman" w:hAnsi="Times New Roman" w:cs="Times New Roman"/>
          <w:lang w:eastAsia="pl-PL" w:bidi="hi-IN"/>
        </w:rPr>
        <w:br/>
        <w:t>z odrębnych przepisów,</w:t>
      </w:r>
    </w:p>
    <w:p w:rsidR="00E71B2A" w:rsidRPr="00E71B2A" w:rsidRDefault="00E71B2A" w:rsidP="00E71B2A">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nie określa takich warunków,</w:t>
      </w:r>
    </w:p>
    <w:p w:rsidR="00E71B2A" w:rsidRPr="00E71B2A" w:rsidRDefault="00E71B2A" w:rsidP="00E71B2A">
      <w:pPr>
        <w:widowControl w:val="0"/>
        <w:numPr>
          <w:ilvl w:val="0"/>
          <w:numId w:val="13"/>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sytuacji ekonomicznej lub finansowej,</w:t>
      </w:r>
    </w:p>
    <w:p w:rsidR="00E71B2A" w:rsidRPr="00E71B2A" w:rsidRDefault="00E71B2A" w:rsidP="00E71B2A">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nie określa takich warunków,</w:t>
      </w:r>
    </w:p>
    <w:p w:rsidR="00E71B2A" w:rsidRPr="00E71B2A" w:rsidRDefault="00E71B2A" w:rsidP="00E71B2A">
      <w:pPr>
        <w:widowControl w:val="0"/>
        <w:numPr>
          <w:ilvl w:val="0"/>
          <w:numId w:val="13"/>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zdolności technicznej lub zawodowej,</w:t>
      </w:r>
    </w:p>
    <w:p w:rsidR="00E71B2A" w:rsidRPr="00E71B2A" w:rsidRDefault="00E71B2A" w:rsidP="00E71B2A">
      <w:pPr>
        <w:tabs>
          <w:tab w:val="left" w:pos="0"/>
          <w:tab w:val="left" w:pos="426"/>
        </w:tabs>
        <w:spacing w:before="60" w:after="60" w:line="360" w:lineRule="auto"/>
        <w:ind w:left="709"/>
        <w:contextualSpacing/>
        <w:jc w:val="both"/>
        <w:rPr>
          <w:rFonts w:ascii="Times New Roman" w:eastAsia="Times New Roman" w:hAnsi="Times New Roman" w:cs="Times New Roman"/>
          <w:u w:val="single"/>
          <w:lang w:eastAsia="pl-PL"/>
        </w:rPr>
      </w:pPr>
      <w:r w:rsidRPr="00E71B2A">
        <w:rPr>
          <w:rFonts w:ascii="Times New Roman" w:eastAsia="Times New Roman" w:hAnsi="Times New Roman" w:cs="Times New Roman"/>
          <w:u w:val="single"/>
          <w:lang w:eastAsia="pl-PL"/>
        </w:rPr>
        <w:t>opis sposobu dokonywania oceny spełniania tego warunku:</w:t>
      </w:r>
    </w:p>
    <w:p w:rsidR="00E71B2A" w:rsidRPr="00E71B2A" w:rsidRDefault="00E71B2A" w:rsidP="00E71B2A">
      <w:pPr>
        <w:tabs>
          <w:tab w:val="num" w:pos="1440"/>
        </w:tabs>
        <w:suppressAutoHyphens/>
        <w:spacing w:before="60" w:after="0" w:line="360" w:lineRule="auto"/>
        <w:ind w:left="714"/>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Wykonawca wykaże osoby skierowane przez niego do realizacji zamówienia publicznego, wraz z informacjami na temat ich kwalifikacji zawodowych, uprawnień, niezbędnych do wykonania zamówienia publicznego </w:t>
      </w:r>
      <w:proofErr w:type="spellStart"/>
      <w:r w:rsidRPr="00E71B2A">
        <w:rPr>
          <w:rFonts w:ascii="Times New Roman" w:eastAsia="Times New Roman" w:hAnsi="Times New Roman" w:cs="Times New Roman"/>
          <w:lang w:eastAsia="pl-PL"/>
        </w:rPr>
        <w:t>tj</w:t>
      </w:r>
      <w:proofErr w:type="spellEnd"/>
      <w:r w:rsidRPr="00E71B2A">
        <w:rPr>
          <w:rFonts w:ascii="Times New Roman" w:eastAsia="Times New Roman" w:hAnsi="Times New Roman" w:cs="Times New Roman"/>
          <w:lang w:eastAsia="pl-PL"/>
        </w:rPr>
        <w:t>,:</w:t>
      </w:r>
    </w:p>
    <w:p w:rsidR="00E71B2A" w:rsidRPr="00E71B2A" w:rsidRDefault="00E71B2A" w:rsidP="00E71B2A">
      <w:pPr>
        <w:numPr>
          <w:ilvl w:val="0"/>
          <w:numId w:val="40"/>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osobę posiadającą prawo wykonywania zawodu lekarza weterynarii na obszarze Rzeczypospolitej Polskiej oraz doświadczenie w dziedzinie:</w:t>
      </w:r>
    </w:p>
    <w:p w:rsidR="00E71B2A" w:rsidRPr="00E71B2A" w:rsidRDefault="00E71B2A" w:rsidP="00E71B2A">
      <w:pPr>
        <w:tabs>
          <w:tab w:val="left" w:pos="0"/>
          <w:tab w:val="left" w:pos="426"/>
        </w:tabs>
        <w:spacing w:before="60" w:after="60" w:line="360" w:lineRule="auto"/>
        <w:ind w:left="1069"/>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użytkowania i patologii zwierząt laboratoryjnych, lub weterynaryjnej diagnostyce laboratoryjnej, w szczególności myszy transgenicznych z poniższymi uprawnieniami:</w:t>
      </w:r>
    </w:p>
    <w:p w:rsidR="00E71B2A" w:rsidRPr="00E71B2A" w:rsidRDefault="00E71B2A" w:rsidP="00E71B2A">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badanie stanu zdrowia zwierząt</w:t>
      </w:r>
    </w:p>
    <w:p w:rsidR="00E71B2A" w:rsidRPr="00E71B2A" w:rsidRDefault="00E71B2A" w:rsidP="00E71B2A">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rozpoznawanie, zapobieganie i zwalczanie chorób zwierząt</w:t>
      </w:r>
    </w:p>
    <w:p w:rsidR="00E71B2A" w:rsidRPr="00E71B2A" w:rsidRDefault="00E71B2A" w:rsidP="00E71B2A">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leczenie zwierząt</w:t>
      </w:r>
    </w:p>
    <w:p w:rsidR="00E71B2A" w:rsidRPr="00E71B2A" w:rsidRDefault="00E71B2A" w:rsidP="00E71B2A">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udzielanie porad i konsultacji</w:t>
      </w:r>
    </w:p>
    <w:p w:rsidR="00E71B2A" w:rsidRPr="00E71B2A" w:rsidRDefault="00E71B2A" w:rsidP="00E71B2A">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pielęgnacja zwierząt</w:t>
      </w:r>
    </w:p>
    <w:p w:rsidR="00E71B2A" w:rsidRPr="00E71B2A" w:rsidRDefault="00E71B2A" w:rsidP="00E71B2A">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wydawanie opinii i orzeczeń</w:t>
      </w:r>
    </w:p>
    <w:p w:rsidR="00E71B2A" w:rsidRPr="00E71B2A" w:rsidRDefault="00E71B2A" w:rsidP="00E71B2A">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wykonywanie czynności związanych z określeniem zdolności rozrodczych zwierząt i ich zaburzeń oraz biotechniką rozrodu</w:t>
      </w:r>
    </w:p>
    <w:p w:rsidR="00E71B2A" w:rsidRPr="00E71B2A" w:rsidRDefault="00E71B2A" w:rsidP="00E71B2A">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wykonywanie detalicznego obrotu produktami leczniczymi weterynaryjnymi, paszami leczniczymi oraz wyrobami medycznymi przeznaczonymi dla zwierząt, zgodnie z określonymi przepisami</w:t>
      </w:r>
    </w:p>
    <w:p w:rsidR="00E71B2A" w:rsidRPr="00E71B2A" w:rsidRDefault="00E71B2A" w:rsidP="00E71B2A">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wypisywanie recept lekarskich na leki gotowe, apteczne czy też leki recepturowe przeznaczone dla zwierząt</w:t>
      </w:r>
    </w:p>
    <w:p w:rsidR="00E71B2A" w:rsidRPr="00E71B2A" w:rsidRDefault="00E71B2A" w:rsidP="00E71B2A">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wykonywanie badań laboratoryjnych i innych badań diagnostycznych</w:t>
      </w:r>
    </w:p>
    <w:p w:rsidR="00E71B2A" w:rsidRPr="00E71B2A" w:rsidRDefault="00E71B2A" w:rsidP="00E71B2A">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usypianie zwierząt, jeśli uzna, że choroba, na którą te cierpi jest nieuleczalna, bądź uleczenie jej będzie dla zwierzęcia zbyt dużym cierpieniem.</w:t>
      </w:r>
    </w:p>
    <w:p w:rsidR="00E71B2A" w:rsidRPr="00E71B2A" w:rsidRDefault="00E71B2A" w:rsidP="00E71B2A">
      <w:pPr>
        <w:numPr>
          <w:ilvl w:val="0"/>
          <w:numId w:val="41"/>
        </w:numPr>
        <w:tabs>
          <w:tab w:val="left" w:pos="0"/>
          <w:tab w:val="left" w:pos="426"/>
        </w:tabs>
        <w:spacing w:before="60" w:after="6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posiadająca uprawnienia do kierowania i nadzorowania nad osobami wyznaczonymi do sprawowania opieki nad zwierzętami laboratoryjnymi osobami sprawującymi fachową opiekę nad zwierzętami laboratoryjnymi.</w:t>
      </w:r>
    </w:p>
    <w:p w:rsidR="00E71B2A" w:rsidRPr="00E71B2A" w:rsidRDefault="00E71B2A" w:rsidP="00E71B2A">
      <w:pPr>
        <w:spacing w:after="0" w:line="360" w:lineRule="auto"/>
        <w:ind w:left="1" w:firstLine="708"/>
        <w:jc w:val="both"/>
        <w:rPr>
          <w:rFonts w:ascii="Times New Roman" w:eastAsia="Times New Roman" w:hAnsi="Times New Roman" w:cs="Times New Roman"/>
          <w:u w:val="single"/>
          <w:lang w:eastAsia="pl-PL"/>
        </w:rPr>
      </w:pPr>
      <w:r w:rsidRPr="00E71B2A">
        <w:rPr>
          <w:rFonts w:ascii="Times New Roman" w:eastAsia="Times New Roman" w:hAnsi="Times New Roman" w:cs="Times New Roman"/>
          <w:u w:val="single"/>
          <w:lang w:eastAsia="pl-PL"/>
        </w:rPr>
        <w:t>Doświadczenie w wykonywaniu zawodu lekarza weterynarii stanowi jedno z kryteriów oceny ofert.</w:t>
      </w:r>
    </w:p>
    <w:p w:rsidR="00E71B2A" w:rsidRPr="00E71B2A" w:rsidRDefault="00E71B2A" w:rsidP="00E71B2A">
      <w:pPr>
        <w:widowControl w:val="0"/>
        <w:numPr>
          <w:ilvl w:val="0"/>
          <w:numId w:val="40"/>
        </w:numPr>
        <w:pBdr>
          <w:top w:val="nil"/>
          <w:left w:val="nil"/>
          <w:bottom w:val="nil"/>
          <w:right w:val="nil"/>
          <w:between w:val="nil"/>
        </w:pBdr>
        <w:tabs>
          <w:tab w:val="left" w:pos="993"/>
        </w:tabs>
        <w:spacing w:after="0" w:line="360" w:lineRule="auto"/>
        <w:contextualSpacing/>
        <w:rPr>
          <w:rFonts w:ascii="Times New Roman" w:eastAsia="Times New Roman" w:hAnsi="Times New Roman" w:cs="Times New Roman"/>
        </w:rPr>
      </w:pPr>
      <w:r w:rsidRPr="00E71B2A">
        <w:rPr>
          <w:rFonts w:ascii="Times New Roman" w:eastAsia="Times New Roman" w:hAnsi="Times New Roman" w:cs="Times New Roman"/>
          <w:lang w:eastAsia="pl-PL"/>
        </w:rPr>
        <w:t>co najmniej dwóch pracowników –</w:t>
      </w:r>
      <w:r w:rsidRPr="00E71B2A">
        <w:rPr>
          <w:rFonts w:ascii="Times New Roman" w:eastAsia="Times New Roman" w:hAnsi="Times New Roman" w:cs="Times New Roman"/>
        </w:rPr>
        <w:t xml:space="preserve"> osoby skierowane do podstawowej opieki zwierząt posiadające fachową wiedzę wynikająca z przeszkolenia</w:t>
      </w:r>
      <w:bookmarkStart w:id="0" w:name="_gjdgxs" w:colFirst="0" w:colLast="0"/>
      <w:bookmarkEnd w:id="0"/>
      <w:r w:rsidRPr="00E71B2A">
        <w:rPr>
          <w:rFonts w:ascii="Times New Roman" w:eastAsia="Times New Roman" w:hAnsi="Times New Roman" w:cs="Times New Roman"/>
        </w:rPr>
        <w:t xml:space="preserve">, wystarczające umiejętności oraz  doświadczenie  w pracy </w:t>
      </w:r>
      <w:r w:rsidRPr="00E71B2A">
        <w:rPr>
          <w:rFonts w:ascii="Times New Roman" w:eastAsia="Times New Roman" w:hAnsi="Times New Roman" w:cs="Times New Roman"/>
        </w:rPr>
        <w:lastRenderedPageBreak/>
        <w:t xml:space="preserve">ze zwierzętami  laboratoryjnymi,  a w szczególności z myszami transgenicznymi , zgodnie z obowiązującymi przepisami prawa (bhp, o ochronie zwierząt wykorzystywanych do celów naukowych lub edukacyjnych) </w:t>
      </w:r>
    </w:p>
    <w:p w:rsidR="00E71B2A" w:rsidRPr="00E71B2A" w:rsidRDefault="00E71B2A" w:rsidP="00E71B2A">
      <w:pPr>
        <w:widowControl w:val="0"/>
        <w:pBdr>
          <w:top w:val="nil"/>
          <w:left w:val="nil"/>
          <w:bottom w:val="nil"/>
          <w:right w:val="nil"/>
          <w:between w:val="nil"/>
        </w:pBdr>
        <w:tabs>
          <w:tab w:val="left" w:pos="993"/>
        </w:tabs>
        <w:spacing w:after="0" w:line="360" w:lineRule="auto"/>
        <w:ind w:left="1069"/>
        <w:contextualSpacing/>
        <w:rPr>
          <w:rFonts w:ascii="Times New Roman" w:eastAsia="Times New Roman" w:hAnsi="Times New Roman" w:cs="Times New Roman"/>
        </w:rPr>
      </w:pPr>
      <w:r w:rsidRPr="00E71B2A">
        <w:rPr>
          <w:rFonts w:ascii="Times New Roman" w:eastAsia="Times New Roman" w:hAnsi="Times New Roman" w:cs="Times New Roman"/>
          <w:u w:val="single"/>
        </w:rPr>
        <w:t>Osoby wykonujące czynności  związane z wykorzystywaniem zwierząt do celów naukowych muszą posiadać</w:t>
      </w:r>
      <w:r w:rsidRPr="00E71B2A">
        <w:rPr>
          <w:rFonts w:ascii="Times New Roman" w:eastAsia="Times New Roman" w:hAnsi="Times New Roman" w:cs="Times New Roman"/>
        </w:rPr>
        <w:t>:</w:t>
      </w:r>
    </w:p>
    <w:p w:rsidR="00E71B2A" w:rsidRPr="00E71B2A" w:rsidRDefault="00E71B2A" w:rsidP="00E71B2A">
      <w:pPr>
        <w:widowControl w:val="0"/>
        <w:numPr>
          <w:ilvl w:val="0"/>
          <w:numId w:val="42"/>
        </w:numPr>
        <w:pBdr>
          <w:top w:val="nil"/>
          <w:left w:val="nil"/>
          <w:bottom w:val="nil"/>
          <w:right w:val="nil"/>
          <w:between w:val="nil"/>
        </w:pBdr>
        <w:tabs>
          <w:tab w:val="left" w:pos="993"/>
        </w:tabs>
        <w:spacing w:after="0" w:line="360" w:lineRule="auto"/>
        <w:ind w:left="1418" w:hanging="284"/>
        <w:contextualSpacing/>
        <w:rPr>
          <w:rFonts w:ascii="Times New Roman" w:eastAsia="Times New Roman" w:hAnsi="Times New Roman" w:cs="Times New Roman"/>
        </w:rPr>
      </w:pPr>
      <w:r w:rsidRPr="00E71B2A">
        <w:rPr>
          <w:rFonts w:ascii="Times New Roman" w:eastAsia="Times New Roman" w:hAnsi="Times New Roman" w:cs="Times New Roman"/>
        </w:rPr>
        <w:t>wykształcenie co najmniej średnie</w:t>
      </w:r>
    </w:p>
    <w:p w:rsidR="00E71B2A" w:rsidRPr="00E71B2A" w:rsidRDefault="00E71B2A" w:rsidP="00E71B2A">
      <w:pPr>
        <w:widowControl w:val="0"/>
        <w:numPr>
          <w:ilvl w:val="0"/>
          <w:numId w:val="42"/>
        </w:numPr>
        <w:pBdr>
          <w:top w:val="nil"/>
          <w:left w:val="nil"/>
          <w:bottom w:val="nil"/>
          <w:right w:val="nil"/>
          <w:between w:val="nil"/>
        </w:pBdr>
        <w:tabs>
          <w:tab w:val="left" w:pos="993"/>
        </w:tabs>
        <w:spacing w:after="0" w:line="360" w:lineRule="auto"/>
        <w:ind w:left="1418" w:hanging="284"/>
        <w:contextualSpacing/>
        <w:rPr>
          <w:rFonts w:ascii="Times New Roman" w:eastAsia="Times New Roman" w:hAnsi="Times New Roman" w:cs="Times New Roman"/>
        </w:rPr>
      </w:pPr>
      <w:r w:rsidRPr="00E71B2A">
        <w:rPr>
          <w:rFonts w:ascii="Times New Roman" w:eastAsia="Times New Roman" w:hAnsi="Times New Roman" w:cs="Times New Roman"/>
        </w:rPr>
        <w:t>co najmniej roczne doświadczenie  na stanowisku związanym ze sprawowaniem opieki nad zwierzętami wykorzystywanymi do doświadczeń  a w szczególności myszy,</w:t>
      </w:r>
    </w:p>
    <w:p w:rsidR="00E71B2A" w:rsidRPr="00E71B2A" w:rsidRDefault="00E71B2A" w:rsidP="00E71B2A">
      <w:pPr>
        <w:widowControl w:val="0"/>
        <w:numPr>
          <w:ilvl w:val="0"/>
          <w:numId w:val="42"/>
        </w:numPr>
        <w:pBdr>
          <w:top w:val="nil"/>
          <w:left w:val="nil"/>
          <w:bottom w:val="nil"/>
          <w:right w:val="nil"/>
          <w:between w:val="nil"/>
        </w:pBdr>
        <w:tabs>
          <w:tab w:val="left" w:pos="993"/>
        </w:tabs>
        <w:spacing w:after="0" w:line="360" w:lineRule="auto"/>
        <w:ind w:left="1418" w:hanging="284"/>
        <w:contextualSpacing/>
        <w:rPr>
          <w:rFonts w:ascii="Times New Roman" w:eastAsia="Times New Roman" w:hAnsi="Times New Roman" w:cs="Times New Roman"/>
        </w:rPr>
      </w:pPr>
      <w:r w:rsidRPr="00E71B2A">
        <w:rPr>
          <w:rFonts w:ascii="Times New Roman" w:eastAsia="Times New Roman" w:hAnsi="Times New Roman" w:cs="Times New Roman"/>
        </w:rPr>
        <w:t>wiedzę na temat procedur i sprawowania opieki nad hodowlą myszy laboratoryjnych w tym:</w:t>
      </w:r>
    </w:p>
    <w:p w:rsidR="00E71B2A" w:rsidRPr="00E71B2A" w:rsidRDefault="00E71B2A" w:rsidP="00E71B2A">
      <w:pPr>
        <w:widowControl w:val="0"/>
        <w:numPr>
          <w:ilvl w:val="3"/>
          <w:numId w:val="42"/>
        </w:numPr>
        <w:pBdr>
          <w:top w:val="nil"/>
          <w:left w:val="nil"/>
          <w:bottom w:val="nil"/>
          <w:right w:val="nil"/>
          <w:between w:val="nil"/>
        </w:pBdr>
        <w:tabs>
          <w:tab w:val="left" w:pos="993"/>
        </w:tabs>
        <w:spacing w:after="0" w:line="360" w:lineRule="auto"/>
        <w:ind w:left="1560" w:hanging="284"/>
        <w:contextualSpacing/>
        <w:rPr>
          <w:rFonts w:ascii="Times New Roman" w:eastAsia="Times New Roman" w:hAnsi="Times New Roman" w:cs="Times New Roman"/>
        </w:rPr>
      </w:pPr>
      <w:r w:rsidRPr="00E71B2A">
        <w:rPr>
          <w:rFonts w:ascii="Times New Roman" w:eastAsia="Times New Roman" w:hAnsi="Times New Roman" w:cs="Times New Roman"/>
        </w:rPr>
        <w:t xml:space="preserve">sprzątanie klatek, </w:t>
      </w:r>
    </w:p>
    <w:p w:rsidR="00E71B2A" w:rsidRPr="00E71B2A" w:rsidRDefault="00E71B2A" w:rsidP="00E71B2A">
      <w:pPr>
        <w:widowControl w:val="0"/>
        <w:numPr>
          <w:ilvl w:val="3"/>
          <w:numId w:val="42"/>
        </w:numPr>
        <w:pBdr>
          <w:top w:val="nil"/>
          <w:left w:val="nil"/>
          <w:bottom w:val="nil"/>
          <w:right w:val="nil"/>
          <w:between w:val="nil"/>
        </w:pBdr>
        <w:tabs>
          <w:tab w:val="left" w:pos="993"/>
          <w:tab w:val="left" w:pos="2127"/>
        </w:tabs>
        <w:spacing w:after="0" w:line="360" w:lineRule="auto"/>
        <w:ind w:left="1560" w:hanging="284"/>
        <w:contextualSpacing/>
        <w:rPr>
          <w:rFonts w:ascii="Times New Roman" w:eastAsia="Times New Roman" w:hAnsi="Times New Roman" w:cs="Times New Roman"/>
        </w:rPr>
      </w:pPr>
      <w:r w:rsidRPr="00E71B2A">
        <w:rPr>
          <w:rFonts w:ascii="Times New Roman" w:eastAsia="Times New Roman" w:hAnsi="Times New Roman" w:cs="Times New Roman"/>
        </w:rPr>
        <w:t xml:space="preserve">zabiegi hodowlane, </w:t>
      </w:r>
    </w:p>
    <w:p w:rsidR="00E71B2A" w:rsidRPr="00E71B2A" w:rsidRDefault="00E71B2A" w:rsidP="00E71B2A">
      <w:pPr>
        <w:widowControl w:val="0"/>
        <w:numPr>
          <w:ilvl w:val="3"/>
          <w:numId w:val="42"/>
        </w:numPr>
        <w:pBdr>
          <w:top w:val="nil"/>
          <w:left w:val="nil"/>
          <w:bottom w:val="nil"/>
          <w:right w:val="nil"/>
          <w:between w:val="nil"/>
        </w:pBdr>
        <w:tabs>
          <w:tab w:val="left" w:pos="993"/>
          <w:tab w:val="left" w:pos="1560"/>
        </w:tabs>
        <w:spacing w:after="0" w:line="360" w:lineRule="auto"/>
        <w:ind w:left="2410" w:hanging="1134"/>
        <w:contextualSpacing/>
        <w:rPr>
          <w:rFonts w:ascii="Times New Roman" w:eastAsia="Times New Roman" w:hAnsi="Times New Roman" w:cs="Times New Roman"/>
        </w:rPr>
      </w:pPr>
      <w:r w:rsidRPr="00E71B2A">
        <w:rPr>
          <w:rFonts w:ascii="Times New Roman" w:eastAsia="Times New Roman" w:hAnsi="Times New Roman" w:cs="Times New Roman"/>
        </w:rPr>
        <w:t xml:space="preserve">monitorowanie warunków środowiskowych  kontrola prawidłowego funkcjonowania urządzeń </w:t>
      </w:r>
    </w:p>
    <w:p w:rsidR="00E71B2A" w:rsidRPr="00E71B2A" w:rsidRDefault="00E71B2A" w:rsidP="00E71B2A">
      <w:pPr>
        <w:tabs>
          <w:tab w:val="left" w:pos="1276"/>
        </w:tabs>
        <w:spacing w:after="0" w:line="360" w:lineRule="auto"/>
        <w:ind w:left="1134"/>
        <w:jc w:val="both"/>
        <w:rPr>
          <w:rFonts w:ascii="Times New Roman" w:eastAsia="Times New Roman" w:hAnsi="Times New Roman" w:cs="Times New Roman"/>
          <w:u w:val="single"/>
          <w:lang w:eastAsia="pl-PL"/>
        </w:rPr>
      </w:pPr>
      <w:r w:rsidRPr="00E71B2A">
        <w:rPr>
          <w:rFonts w:ascii="Times New Roman" w:eastAsia="Times New Roman" w:hAnsi="Times New Roman" w:cs="Times New Roman"/>
          <w:u w:val="single"/>
          <w:lang w:eastAsia="pl-PL"/>
        </w:rPr>
        <w:t>Doświadczenie osób wykonujących czynności  związane z wykorzystywaniem zwierząt do celów naukowych stanowi jedno z kryteriów oceny ofert.</w:t>
      </w:r>
    </w:p>
    <w:p w:rsidR="00E71B2A" w:rsidRPr="00E71B2A" w:rsidRDefault="00E71B2A" w:rsidP="00E71B2A">
      <w:pPr>
        <w:tabs>
          <w:tab w:val="left" w:pos="1276"/>
        </w:tabs>
        <w:spacing w:after="0" w:line="360" w:lineRule="auto"/>
        <w:ind w:left="567"/>
        <w:jc w:val="both"/>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Wykonawca musi wykazać, że dysponuje pracownikami, którzy posiadają ważne świadectwa przeszkolenia</w:t>
      </w:r>
    </w:p>
    <w:p w:rsidR="00E71B2A" w:rsidRPr="00E71B2A" w:rsidRDefault="00E71B2A" w:rsidP="00E71B2A">
      <w:pPr>
        <w:numPr>
          <w:ilvl w:val="0"/>
          <w:numId w:val="12"/>
        </w:numPr>
        <w:suppressAutoHyphens/>
        <w:spacing w:before="60"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 przypadku Wykonawców wspólnie ubiegających się o udzielenie zamówienia wymagana liczba osób skierowanych do realizacji niniejszego zamówienia publicznego sumuje się.</w:t>
      </w:r>
    </w:p>
    <w:p w:rsidR="00E71B2A" w:rsidRPr="00E71B2A" w:rsidRDefault="00E71B2A" w:rsidP="00E71B2A">
      <w:pPr>
        <w:numPr>
          <w:ilvl w:val="0"/>
          <w:numId w:val="12"/>
        </w:numPr>
        <w:suppressAutoHyphens/>
        <w:spacing w:before="60"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Wszystkie osoby wskazane do wykonania zamówienia muszą mieć zapewnioną przez Wykonawcę możliwość komunikowania się z Zamawiającym w języku polskim.</w:t>
      </w:r>
    </w:p>
    <w:p w:rsidR="00E71B2A" w:rsidRPr="00E71B2A" w:rsidRDefault="00E71B2A" w:rsidP="00E71B2A">
      <w:pPr>
        <w:numPr>
          <w:ilvl w:val="0"/>
          <w:numId w:val="12"/>
        </w:numPr>
        <w:spacing w:after="0" w:line="360" w:lineRule="auto"/>
        <w:ind w:left="426" w:hanging="357"/>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E71B2A" w:rsidRPr="00E71B2A" w:rsidRDefault="00E71B2A" w:rsidP="00E71B2A">
      <w:pPr>
        <w:numPr>
          <w:ilvl w:val="0"/>
          <w:numId w:val="12"/>
        </w:numPr>
        <w:spacing w:after="0" w:line="360" w:lineRule="auto"/>
        <w:ind w:left="426" w:hanging="357"/>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na każdym etapie postępowania może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71B2A" w:rsidRPr="00E71B2A" w:rsidRDefault="00E71B2A" w:rsidP="00E71B2A">
      <w:pPr>
        <w:numPr>
          <w:ilvl w:val="0"/>
          <w:numId w:val="12"/>
        </w:numPr>
        <w:spacing w:after="0" w:line="360" w:lineRule="auto"/>
        <w:ind w:left="426" w:hanging="357"/>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 celu przeliczenia na PLN wszystkich wartości i danych finansowych podanych w innych walutach Zamawiający zastosuje średni kurs Narodowego Banku Polskiego (tabela A kursów średnich walut obcych), aktualny na dzień publikacji ogłoszenia o zamówieniu w Biuletynie Zamówień Publicznych.</w:t>
      </w:r>
    </w:p>
    <w:p w:rsidR="00E71B2A" w:rsidRPr="00E71B2A" w:rsidRDefault="00E71B2A" w:rsidP="00E71B2A">
      <w:pPr>
        <w:spacing w:before="60" w:after="60" w:line="360" w:lineRule="auto"/>
        <w:jc w:val="both"/>
        <w:rPr>
          <w:rFonts w:ascii="Times New Roman" w:eastAsia="Times New Roman" w:hAnsi="Times New Roman" w:cs="Times New Roman"/>
          <w:lang w:eastAsia="pl-PL"/>
        </w:rPr>
      </w:pPr>
    </w:p>
    <w:p w:rsidR="00E71B2A" w:rsidRPr="00E71B2A" w:rsidRDefault="00E71B2A" w:rsidP="00E71B2A">
      <w:pPr>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2</w:t>
      </w:r>
    </w:p>
    <w:p w:rsidR="00E71B2A" w:rsidRPr="00E71B2A" w:rsidRDefault="00E71B2A" w:rsidP="00E71B2A">
      <w:pPr>
        <w:spacing w:after="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Podstawy wykluczenia</w:t>
      </w:r>
    </w:p>
    <w:p w:rsidR="00E71B2A" w:rsidRPr="00E71B2A" w:rsidRDefault="00E71B2A" w:rsidP="00E71B2A">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Z postępowania o udzielenie zamówienia Zamawiający wykluczy Wykonawcę,</w:t>
      </w:r>
      <w:r w:rsidRPr="00E71B2A">
        <w:rPr>
          <w:rFonts w:ascii="Times New Roman" w:eastAsia="Times New Roman" w:hAnsi="Times New Roman" w:cs="Times New Roman"/>
          <w:lang w:eastAsia="pl-PL"/>
        </w:rPr>
        <w:t xml:space="preserve"> który nie wykazał spełnienia warunków udziału w postępowaniu.</w:t>
      </w:r>
    </w:p>
    <w:p w:rsidR="00E71B2A" w:rsidRPr="00E71B2A" w:rsidRDefault="00E71B2A" w:rsidP="00E71B2A">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Z postępowania o udzielenie zamówienia Zamawiający wykluczy Wykonawcę,</w:t>
      </w:r>
      <w:r w:rsidRPr="00E71B2A">
        <w:rPr>
          <w:rFonts w:ascii="Times New Roman" w:eastAsia="Times New Roman" w:hAnsi="Times New Roman" w:cs="Times New Roman"/>
          <w:lang w:eastAsia="pl-PL"/>
        </w:rPr>
        <w:t xml:space="preserve"> wobec którego zachodzą przesłanki określone w art. 108 ust. 1 ustawy.</w:t>
      </w:r>
    </w:p>
    <w:p w:rsidR="00E71B2A" w:rsidRPr="00E71B2A" w:rsidRDefault="00E71B2A" w:rsidP="00E71B2A">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 xml:space="preserve">Z postępowania o udzielenie zamówienia Zamawiający wykluczy Wykonawcę, w stosunku do którego zachodzi </w:t>
      </w:r>
      <w:r w:rsidRPr="00E71B2A">
        <w:rPr>
          <w:rFonts w:ascii="Times New Roman" w:eastAsia="Times New Roman" w:hAnsi="Times New Roman" w:cs="Times New Roman"/>
          <w:lang w:eastAsia="pl-PL" w:bidi="hi-IN"/>
        </w:rPr>
        <w:lastRenderedPageBreak/>
        <w:t xml:space="preserve">którakolwiek z okoliczności wskazanych w art. 7 ust. 1 ustawy z dnia 13 kwietnia 2022 r. o szczególnych rozwiązaniach w zakresie przeciwdziałania wspieraniu agresji na Ukrainę oraz służących ochronie bezpieczeństwa narodowego (Dz. U. z 2022 r. poz. 835 z </w:t>
      </w:r>
      <w:proofErr w:type="spellStart"/>
      <w:r w:rsidRPr="00E71B2A">
        <w:rPr>
          <w:rFonts w:ascii="Times New Roman" w:eastAsia="Times New Roman" w:hAnsi="Times New Roman" w:cs="Times New Roman"/>
          <w:lang w:eastAsia="pl-PL" w:bidi="hi-IN"/>
        </w:rPr>
        <w:t>późn</w:t>
      </w:r>
      <w:proofErr w:type="spellEnd"/>
      <w:r w:rsidRPr="00E71B2A">
        <w:rPr>
          <w:rFonts w:ascii="Times New Roman" w:eastAsia="Times New Roman" w:hAnsi="Times New Roman" w:cs="Times New Roman"/>
          <w:lang w:eastAsia="pl-PL" w:bidi="hi-IN"/>
        </w:rPr>
        <w:t xml:space="preserve">. zm.), zwanej dalej „Ustawą o szczególnych rozwiązaniach”. Wykluczenie następuje na okres trwania okoliczności określonych w art. 7 ust. 1 Ustawy </w:t>
      </w:r>
      <w:r w:rsidRPr="00E71B2A">
        <w:rPr>
          <w:rFonts w:ascii="Times New Roman" w:eastAsia="Times New Roman" w:hAnsi="Times New Roman" w:cs="Times New Roman"/>
          <w:lang w:eastAsia="pl-PL" w:bidi="hi-IN"/>
        </w:rPr>
        <w:br/>
        <w:t>o szczególnych rozwiązaniach.</w:t>
      </w:r>
    </w:p>
    <w:p w:rsidR="00E71B2A" w:rsidRPr="00E71B2A" w:rsidRDefault="00E71B2A" w:rsidP="00E71B2A">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Z postępowania o udzielenie zamówienia Zamawiający wykluczy Wykonawcę,</w:t>
      </w:r>
      <w:r w:rsidRPr="00E71B2A">
        <w:rPr>
          <w:rFonts w:ascii="Times New Roman" w:eastAsia="Times New Roman" w:hAnsi="Times New Roman" w:cs="Times New Roman"/>
          <w:lang w:eastAsia="pl-PL"/>
        </w:rPr>
        <w:t xml:space="preserve"> wobec którego zachodzą przesłanki określone w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71B2A" w:rsidRPr="00E71B2A" w:rsidRDefault="00E71B2A" w:rsidP="00E71B2A">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E71B2A" w:rsidRPr="00E71B2A" w:rsidRDefault="00E71B2A" w:rsidP="00E71B2A">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 xml:space="preserve">Zamawiający oceni, czy podjęte przez Wykonawcę czynności, o których mowa w </w:t>
      </w:r>
      <w:r w:rsidRPr="00E71B2A">
        <w:rPr>
          <w:rFonts w:ascii="Times New Roman" w:eastAsia="Times New Roman" w:hAnsi="Times New Roman" w:cs="Times New Roman"/>
          <w:lang w:eastAsia="pl-PL"/>
        </w:rPr>
        <w:t xml:space="preserve">art. 110 </w:t>
      </w:r>
      <w:r w:rsidRPr="00E71B2A">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E71B2A" w:rsidRPr="00E71B2A" w:rsidRDefault="00E71B2A" w:rsidP="00E71B2A">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 xml:space="preserve">Zgodnie z art. 110 ust 1 ustawy Zamawiający może wykluczyć Wykonawcę na każdym etapie postępowania </w:t>
      </w:r>
      <w:r w:rsidRPr="00E71B2A">
        <w:rPr>
          <w:rFonts w:ascii="Times New Roman" w:eastAsia="Times New Roman" w:hAnsi="Times New Roman" w:cs="Times New Roman"/>
          <w:lang w:eastAsia="pl-PL" w:bidi="hi-IN"/>
        </w:rPr>
        <w:br/>
        <w:t>o udzielenie zamówienia.</w:t>
      </w:r>
    </w:p>
    <w:p w:rsidR="00E71B2A" w:rsidRPr="00E71B2A" w:rsidRDefault="00E71B2A" w:rsidP="00E71B2A">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Wykluczenie Wykonawcy następuje</w:t>
      </w:r>
      <w:r w:rsidRPr="00E71B2A">
        <w:rPr>
          <w:rFonts w:ascii="Times New Roman" w:hAnsi="Times New Roman" w:cs="Times New Roman"/>
        </w:rPr>
        <w:t xml:space="preserve"> zgodnie z art. 111 ustawy.</w:t>
      </w:r>
    </w:p>
    <w:p w:rsidR="00E71B2A" w:rsidRPr="00E71B2A" w:rsidRDefault="00E71B2A" w:rsidP="00E71B2A">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71B2A">
        <w:rPr>
          <w:rFonts w:ascii="Times New Roman" w:hAnsi="Times New Roman" w:cs="Times New Roman"/>
        </w:rPr>
        <w:t>Oferta złożona przez Wykonawcę wykluczonego z postępowania podlega odrzuceniu.</w:t>
      </w:r>
    </w:p>
    <w:p w:rsidR="00E71B2A" w:rsidRPr="00E71B2A" w:rsidRDefault="00E71B2A" w:rsidP="00E71B2A">
      <w:pPr>
        <w:spacing w:before="60" w:after="60" w:line="360" w:lineRule="auto"/>
        <w:jc w:val="both"/>
        <w:rPr>
          <w:rFonts w:ascii="Times New Roman" w:eastAsia="Times New Roman" w:hAnsi="Times New Roman" w:cs="Times New Roman"/>
          <w:lang w:eastAsia="pl-PL"/>
        </w:rPr>
      </w:pPr>
    </w:p>
    <w:p w:rsidR="00E71B2A" w:rsidRPr="00E71B2A" w:rsidRDefault="00E71B2A" w:rsidP="00E71B2A">
      <w:pPr>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art. 5</w:t>
      </w:r>
    </w:p>
    <w:p w:rsidR="00E71B2A" w:rsidRPr="00E71B2A" w:rsidRDefault="00E71B2A" w:rsidP="00E71B2A">
      <w:pPr>
        <w:spacing w:after="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ZAMAWIAJĄCEGO ORAZ INNE DOKUMENTY</w:t>
      </w:r>
    </w:p>
    <w:p w:rsidR="00E71B2A" w:rsidRPr="00E71B2A" w:rsidRDefault="00E71B2A" w:rsidP="00E71B2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1</w:t>
      </w:r>
    </w:p>
    <w:p w:rsidR="00E71B2A" w:rsidRPr="00E71B2A" w:rsidRDefault="00E71B2A" w:rsidP="00E71B2A">
      <w:pPr>
        <w:spacing w:after="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Wykaz podmiotowych środków dowodowych wymaganych do złożenia wraz z ofertą</w:t>
      </w:r>
    </w:p>
    <w:p w:rsidR="00E71B2A" w:rsidRPr="00E71B2A" w:rsidRDefault="00E71B2A" w:rsidP="00E71B2A">
      <w:pPr>
        <w:numPr>
          <w:ilvl w:val="0"/>
          <w:numId w:val="1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bidi="hi-IN"/>
        </w:rPr>
        <w:t xml:space="preserve">W celu potwierdzenia, że osoba działająca w imieniu Wykonawcy, w szczególności podpisująca dokumenty składane w niniejszym postępowaniu, jest umocowana do jego reprezentowania, Zamawiający żąda złożenia wraz z ofertą odpisu lub informacji z </w:t>
      </w:r>
      <w:r w:rsidRPr="00E71B2A">
        <w:rPr>
          <w:rFonts w:ascii="Times New Roman" w:eastAsia="Times New Roman" w:hAnsi="Times New Roman" w:cs="Times New Roman"/>
          <w:b/>
          <w:lang w:eastAsia="pl-PL" w:bidi="hi-IN"/>
        </w:rPr>
        <w:t>Krajowego Rejestru Sądowego</w:t>
      </w:r>
      <w:r w:rsidRPr="00E71B2A">
        <w:rPr>
          <w:rFonts w:ascii="Times New Roman" w:eastAsia="Times New Roman" w:hAnsi="Times New Roman" w:cs="Times New Roman"/>
          <w:lang w:eastAsia="pl-PL" w:bidi="hi-IN"/>
        </w:rPr>
        <w:t xml:space="preserve"> lub z </w:t>
      </w:r>
      <w:r w:rsidRPr="00E71B2A">
        <w:rPr>
          <w:rFonts w:ascii="Times New Roman" w:eastAsia="Times New Roman" w:hAnsi="Times New Roman" w:cs="Times New Roman"/>
          <w:b/>
          <w:lang w:eastAsia="pl-PL" w:bidi="hi-IN"/>
        </w:rPr>
        <w:t>Centralnej Ewidencji i Informacji o Działalności Gospodarczej</w:t>
      </w:r>
      <w:r w:rsidRPr="00E71B2A">
        <w:rPr>
          <w:rFonts w:ascii="Times New Roman" w:eastAsia="Times New Roman" w:hAnsi="Times New Roman" w:cs="Times New Roman"/>
          <w:lang w:eastAsia="pl-PL" w:bidi="hi-IN"/>
        </w:rPr>
        <w:t>, lub odpowiadającego im dokumentu wystawionego w kraju siedziby Wykonawcy, innym niż Rzeczpospolita Polska, wskazującego osoby uprawnione do reprezentowania Wykonawcy oraz określającego sposób reprezentacji Wykonawcy, sporządzonego nie wcześniej niż 3 miesiące przed terminem składania ofert</w:t>
      </w:r>
      <w:r w:rsidRPr="00E71B2A">
        <w:rPr>
          <w:rFonts w:ascii="Times New Roman" w:eastAsia="Times New Roman" w:hAnsi="Times New Roman" w:cs="Times New Roman"/>
          <w:lang w:eastAsia="pl-PL"/>
        </w:rPr>
        <w:t>.</w:t>
      </w:r>
    </w:p>
    <w:p w:rsidR="00E71B2A" w:rsidRPr="00E71B2A" w:rsidRDefault="00E71B2A" w:rsidP="00E71B2A">
      <w:pPr>
        <w:numPr>
          <w:ilvl w:val="0"/>
          <w:numId w:val="1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lastRenderedPageBreak/>
        <w:t>W przypadku wątpliwości co do treści dokumentu złożonego przez Wykonawcę, Zamawiający może zwrócić się do właściwych organów kraju, w którym dokument został wystawiony, o udzielenie niezbędnych informacji dotyczących tego dokumentu.</w:t>
      </w:r>
    </w:p>
    <w:p w:rsidR="00E71B2A" w:rsidRPr="00E71B2A" w:rsidRDefault="00E71B2A" w:rsidP="00E71B2A">
      <w:pPr>
        <w:numPr>
          <w:ilvl w:val="0"/>
          <w:numId w:val="1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Pełnomocnictwo </w:t>
      </w:r>
      <w:r w:rsidRPr="00E71B2A">
        <w:rPr>
          <w:rFonts w:ascii="Times New Roman" w:eastAsia="Times New Roman" w:hAnsi="Times New Roman" w:cs="Times New Roman"/>
          <w:lang w:eastAsia="ar-SA"/>
        </w:rPr>
        <w:t xml:space="preserve">do reprezentowania Wykonawcy w niniejszym postępowaniu lub do reprezentowania Wykonawcy i do podpisania umowy (o ile nie wynika z dokumentów rejestracyjnych). Pełnomocnictwo musi być sporządzone </w:t>
      </w:r>
      <w:r w:rsidRPr="00E71B2A">
        <w:rPr>
          <w:rFonts w:ascii="Times New Roman" w:eastAsia="Arial Unicode MS" w:hAnsi="Times New Roman" w:cs="Times New Roman"/>
          <w:lang w:eastAsia="pl-PL"/>
        </w:rPr>
        <w:t xml:space="preserve">w formie elektronicznej opatrzonej kwalifikowanym podpisem elektronicznym lub w postaci elektronicznej opatrzonej podpisem zaufanym lub podpisem osobistym </w:t>
      </w:r>
      <w:r w:rsidRPr="00E71B2A">
        <w:rPr>
          <w:rFonts w:ascii="Times New Roman" w:eastAsia="Times New Roman" w:hAnsi="Times New Roman" w:cs="Times New Roman"/>
          <w:lang w:eastAsia="ar-SA"/>
        </w:rPr>
        <w:t xml:space="preserve">przez osobę/osoby uprawnione, </w:t>
      </w:r>
      <w:r w:rsidRPr="00E71B2A">
        <w:rPr>
          <w:rFonts w:ascii="Times New Roman" w:eastAsia="Times New Roman" w:hAnsi="Times New Roman" w:cs="Times New Roman"/>
          <w:lang w:eastAsia="ar-SA"/>
        </w:rPr>
        <w:br/>
        <w:t xml:space="preserve">w świetle dokumentów rejestracyjnych, do reprezentowania Wykonawcy. Dopuszcza się pełnomocnictwo </w:t>
      </w:r>
      <w:r w:rsidRPr="00E71B2A">
        <w:rPr>
          <w:rFonts w:ascii="Times New Roman" w:eastAsia="Times New Roman" w:hAnsi="Times New Roman" w:cs="Times New Roman"/>
          <w:lang w:eastAsia="ar-SA"/>
        </w:rPr>
        <w:br/>
        <w:t>w formie elektronicznej, sporządzone przez notariusza.</w:t>
      </w:r>
    </w:p>
    <w:p w:rsidR="00E71B2A" w:rsidRPr="00E71B2A" w:rsidRDefault="00E71B2A" w:rsidP="00E71B2A">
      <w:pPr>
        <w:numPr>
          <w:ilvl w:val="0"/>
          <w:numId w:val="1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Każdy z Wykonawców zobowiązany jest dołączyć do oferty aktualne na dzień składania ofert oświadczenia </w:t>
      </w:r>
      <w:r w:rsidRPr="00E71B2A">
        <w:rPr>
          <w:rFonts w:ascii="Times New Roman" w:eastAsia="Times New Roman" w:hAnsi="Times New Roman" w:cs="Times New Roman"/>
          <w:lang w:eastAsia="pl-PL"/>
        </w:rPr>
        <w:br/>
        <w:t>w zakresie wskazanym przez Zamawiającego w niniejszej SWZ. Zamawiający żąda złożenia wraz z ofertą następujących oświadczeń podpisanych przez osoby uprawnione do reprezentowania Wykonawcy:</w:t>
      </w:r>
    </w:p>
    <w:p w:rsidR="00E71B2A" w:rsidRPr="00E71B2A" w:rsidRDefault="00E71B2A" w:rsidP="00E71B2A">
      <w:pPr>
        <w:numPr>
          <w:ilvl w:val="0"/>
          <w:numId w:val="25"/>
        </w:numPr>
        <w:suppressAutoHyphens/>
        <w:spacing w:before="120" w:after="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b/>
          <w:lang w:eastAsia="pl-PL"/>
        </w:rPr>
        <w:t>Formularz nr 1</w:t>
      </w:r>
      <w:r w:rsidRPr="00E71B2A">
        <w:rPr>
          <w:rFonts w:ascii="Times New Roman" w:eastAsia="Times New Roman" w:hAnsi="Times New Roman" w:cs="Times New Roman"/>
          <w:lang w:eastAsia="pl-PL"/>
        </w:rPr>
        <w:t xml:space="preserve"> – </w:t>
      </w:r>
      <w:r w:rsidRPr="00E71B2A">
        <w:rPr>
          <w:rFonts w:ascii="Times New Roman" w:eastAsia="Times New Roman" w:hAnsi="Times New Roman" w:cs="Times New Roman"/>
          <w:lang w:eastAsia="ar-SA"/>
        </w:rPr>
        <w:t>oświadczenie o braku podstaw do wykluczenia</w:t>
      </w:r>
      <w:r w:rsidRPr="00E71B2A">
        <w:rPr>
          <w:rFonts w:ascii="Times New Roman" w:eastAsia="Times New Roman" w:hAnsi="Times New Roman" w:cs="Times New Roman"/>
          <w:lang w:eastAsia="pl-PL"/>
        </w:rPr>
        <w:t>,</w:t>
      </w:r>
    </w:p>
    <w:p w:rsidR="00E71B2A" w:rsidRPr="00E71B2A" w:rsidRDefault="00E71B2A" w:rsidP="00E71B2A">
      <w:pPr>
        <w:numPr>
          <w:ilvl w:val="0"/>
          <w:numId w:val="25"/>
        </w:numPr>
        <w:suppressAutoHyphens/>
        <w:spacing w:before="120" w:after="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b/>
          <w:lang w:eastAsia="pl-PL"/>
        </w:rPr>
        <w:t>Formularz nr 2</w:t>
      </w:r>
      <w:r w:rsidRPr="00E71B2A">
        <w:rPr>
          <w:rFonts w:ascii="Times New Roman" w:eastAsia="Times New Roman" w:hAnsi="Times New Roman" w:cs="Times New Roman"/>
          <w:lang w:eastAsia="pl-PL"/>
        </w:rPr>
        <w:t xml:space="preserve"> – oświadczenie dotyczące spełniania warunków udziału w postępowaniu.</w:t>
      </w:r>
    </w:p>
    <w:p w:rsidR="00E71B2A" w:rsidRPr="00E71B2A" w:rsidRDefault="00E71B2A" w:rsidP="00E71B2A">
      <w:pPr>
        <w:suppressAutoHyphens/>
        <w:spacing w:before="12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Mangal"/>
          <w:lang w:eastAsia="pl-PL" w:bidi="hi-IN"/>
        </w:rPr>
        <w:t>Informacje zawarte w oświadczeniach będą stanowić potwierdzenie, że Wykonawca nie podlega wykluczeniu oraz spełnia warunki udziału w postępowaniu.</w:t>
      </w:r>
    </w:p>
    <w:p w:rsidR="00E71B2A" w:rsidRPr="00E71B2A" w:rsidRDefault="00E71B2A" w:rsidP="00E71B2A">
      <w:pPr>
        <w:numPr>
          <w:ilvl w:val="0"/>
          <w:numId w:val="1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 przypadku wspólnego ubiegania się o zamówienie przez Wykonawców, w/w oświadczenia składa każdy </w:t>
      </w:r>
      <w:r w:rsidRPr="00E71B2A">
        <w:rPr>
          <w:rFonts w:ascii="Times New Roman" w:eastAsia="Times New Roman" w:hAnsi="Times New Roman" w:cs="Times New Roman"/>
          <w:lang w:eastAsia="pl-PL"/>
        </w:rPr>
        <w:br/>
        <w:t>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rsidR="00E71B2A" w:rsidRPr="00E71B2A" w:rsidRDefault="00E71B2A" w:rsidP="00E71B2A">
      <w:pPr>
        <w:numPr>
          <w:ilvl w:val="0"/>
          <w:numId w:val="1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Dokumenty, o których mowa w niniejszym paragrafie muszą być ważne (aktualne) na dzień składania ofert.</w:t>
      </w:r>
    </w:p>
    <w:p w:rsidR="00E71B2A" w:rsidRPr="00E71B2A" w:rsidRDefault="00E71B2A" w:rsidP="00E71B2A">
      <w:pPr>
        <w:suppressAutoHyphens/>
        <w:spacing w:before="120" w:after="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2</w:t>
      </w:r>
    </w:p>
    <w:p w:rsidR="00E71B2A" w:rsidRPr="00E71B2A" w:rsidRDefault="00E71B2A" w:rsidP="00E71B2A">
      <w:pPr>
        <w:suppressAutoHyphens/>
        <w:spacing w:before="120" w:after="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Wykaz innych dokumentów wymaganych do złożenia wraz z ofertą</w:t>
      </w:r>
    </w:p>
    <w:p w:rsidR="00E71B2A" w:rsidRPr="00E71B2A" w:rsidRDefault="00E71B2A" w:rsidP="00E71B2A">
      <w:pPr>
        <w:numPr>
          <w:ilvl w:val="0"/>
          <w:numId w:val="37"/>
        </w:numPr>
        <w:suppressAutoHyphens/>
        <w:spacing w:before="12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Mangal"/>
          <w:b/>
          <w:lang w:eastAsia="pl-PL" w:bidi="hi-IN"/>
        </w:rPr>
        <w:t>Formularz nr 3</w:t>
      </w:r>
      <w:r w:rsidRPr="00E71B2A">
        <w:rPr>
          <w:rFonts w:ascii="Times New Roman" w:eastAsia="Times New Roman" w:hAnsi="Times New Roman" w:cs="Mangal"/>
          <w:lang w:eastAsia="pl-PL" w:bidi="hi-IN"/>
        </w:rPr>
        <w:t xml:space="preserve"> – </w:t>
      </w:r>
      <w:r w:rsidRPr="00E71B2A">
        <w:rPr>
          <w:rFonts w:ascii="Times New Roman" w:eastAsia="Times New Roman" w:hAnsi="Times New Roman" w:cs="Times New Roman"/>
          <w:lang w:eastAsia="ar-SA"/>
        </w:rPr>
        <w:t>informacja o częściach zamówienia, których wykonanie Wykonawca zamierza powierzyć podwykonawcom lub wykonaniu przedmiotu zamówienia siłami własnymi</w:t>
      </w:r>
      <w:r w:rsidRPr="00E71B2A">
        <w:rPr>
          <w:rFonts w:ascii="Times New Roman" w:eastAsia="Times New Roman" w:hAnsi="Times New Roman" w:cs="Mangal"/>
          <w:lang w:eastAsia="pl-PL" w:bidi="hi-IN"/>
        </w:rPr>
        <w:t>.</w:t>
      </w:r>
    </w:p>
    <w:p w:rsidR="00E71B2A" w:rsidRPr="00E71B2A" w:rsidRDefault="00E71B2A" w:rsidP="00E71B2A">
      <w:pPr>
        <w:numPr>
          <w:ilvl w:val="0"/>
          <w:numId w:val="37"/>
        </w:numPr>
        <w:tabs>
          <w:tab w:val="clear" w:pos="360"/>
        </w:tabs>
        <w:suppressAutoHyphens/>
        <w:spacing w:before="12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Dokumenty, o których mowa w niniejszym paragrafie muszą być ważne (aktualne) na dzień składania ofert.</w:t>
      </w:r>
    </w:p>
    <w:p w:rsidR="00E71B2A" w:rsidRPr="00E71B2A" w:rsidRDefault="00E71B2A" w:rsidP="00E71B2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E71B2A" w:rsidRPr="00E71B2A" w:rsidRDefault="00E71B2A" w:rsidP="00E71B2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3</w:t>
      </w:r>
    </w:p>
    <w:p w:rsidR="00E71B2A" w:rsidRPr="00E71B2A" w:rsidRDefault="00E71B2A" w:rsidP="00E71B2A">
      <w:pPr>
        <w:suppressAutoHyphens/>
        <w:spacing w:after="0" w:line="360" w:lineRule="auto"/>
        <w:ind w:left="360"/>
        <w:jc w:val="center"/>
        <w:rPr>
          <w:rFonts w:ascii="Times New Roman" w:eastAsia="Times New Roman" w:hAnsi="Times New Roman"/>
          <w:lang w:eastAsia="pl-PL"/>
        </w:rPr>
      </w:pPr>
      <w:r w:rsidRPr="00E71B2A">
        <w:rPr>
          <w:rFonts w:ascii="Times New Roman" w:eastAsia="Times New Roman" w:hAnsi="Times New Roman"/>
          <w:b/>
          <w:u w:val="single"/>
          <w:lang w:eastAsia="pl-PL"/>
        </w:rPr>
        <w:t xml:space="preserve">Wykaz dokumentów i oświadczeń, stanowiących podmiotowe środki dowodowe, </w:t>
      </w:r>
      <w:r w:rsidRPr="00E71B2A">
        <w:rPr>
          <w:rFonts w:ascii="Times New Roman" w:eastAsia="Times New Roman" w:hAnsi="Times New Roman"/>
          <w:b/>
          <w:u w:val="single"/>
          <w:lang w:eastAsia="pl-PL"/>
        </w:rPr>
        <w:br/>
        <w:t xml:space="preserve">składanych przez Wykonawcę na wezwanie Zamawiającego </w:t>
      </w:r>
      <w:r w:rsidRPr="00E71B2A">
        <w:rPr>
          <w:rFonts w:ascii="Times New Roman" w:eastAsia="Times New Roman" w:hAnsi="Times New Roman"/>
          <w:b/>
          <w:u w:val="single"/>
          <w:lang w:eastAsia="pl-PL"/>
        </w:rPr>
        <w:br/>
        <w:t>w celu potwierdzenia spełniania przez Wykonawcę warunków udziału w postępowaniu</w:t>
      </w:r>
    </w:p>
    <w:p w:rsidR="00E71B2A" w:rsidRPr="00E71B2A" w:rsidRDefault="00E71B2A" w:rsidP="00E71B2A">
      <w:pPr>
        <w:suppressAutoHyphens/>
        <w:spacing w:after="0" w:line="360" w:lineRule="auto"/>
        <w:ind w:left="360"/>
        <w:jc w:val="both"/>
        <w:rPr>
          <w:rFonts w:ascii="Times New Roman" w:eastAsia="Times New Roman" w:hAnsi="Times New Roman"/>
          <w:lang w:eastAsia="pl-PL"/>
        </w:rPr>
      </w:pPr>
      <w:r w:rsidRPr="00E71B2A">
        <w:rPr>
          <w:rFonts w:ascii="Times New Roman" w:eastAsia="Times New Roman" w:hAnsi="Times New Roman"/>
          <w:lang w:eastAsia="pl-PL"/>
        </w:rPr>
        <w:t>W celu  potwierdzenia spełniania przez Wykonawcę warunków udziału w postępowaniu dotyczących zdolności technicznej lub zawodowej:</w:t>
      </w:r>
    </w:p>
    <w:p w:rsidR="00E71B2A" w:rsidRPr="00E71B2A" w:rsidRDefault="00E71B2A" w:rsidP="00E71B2A">
      <w:pPr>
        <w:suppressAutoHyphens/>
        <w:spacing w:after="0" w:line="360" w:lineRule="auto"/>
        <w:ind w:left="360"/>
        <w:jc w:val="both"/>
        <w:rPr>
          <w:rFonts w:ascii="Times New Roman" w:eastAsia="Times New Roman" w:hAnsi="Times New Roman"/>
          <w:lang w:eastAsia="pl-PL"/>
        </w:rPr>
      </w:pPr>
      <w:r w:rsidRPr="00E71B2A">
        <w:rPr>
          <w:rFonts w:ascii="Times New Roman" w:eastAsia="Times New Roman" w:hAnsi="Times New Roman"/>
          <w:lang w:eastAsia="pl-PL"/>
        </w:rPr>
        <w:t>Zamawiający żąda następujących  podmiotowych środków dowodowych;</w:t>
      </w:r>
    </w:p>
    <w:p w:rsidR="00E71B2A" w:rsidRPr="00E71B2A" w:rsidRDefault="00E71B2A" w:rsidP="00E71B2A">
      <w:pPr>
        <w:numPr>
          <w:ilvl w:val="0"/>
          <w:numId w:val="43"/>
        </w:numPr>
        <w:suppressAutoHyphens/>
        <w:spacing w:before="120" w:after="0" w:line="360" w:lineRule="auto"/>
        <w:contextualSpacing/>
        <w:jc w:val="both"/>
        <w:rPr>
          <w:rFonts w:ascii="Times New Roman" w:eastAsia="Times New Roman" w:hAnsi="Times New Roman" w:cs="Times New Roman"/>
          <w:lang w:eastAsia="pl-PL"/>
        </w:rPr>
      </w:pPr>
      <w:r w:rsidRPr="00E71B2A">
        <w:rPr>
          <w:rFonts w:ascii="Times New Roman" w:hAnsi="Times New Roman"/>
          <w:b/>
        </w:rPr>
        <w:lastRenderedPageBreak/>
        <w:t>wykazu osób</w:t>
      </w:r>
      <w:r w:rsidRPr="00E71B2A">
        <w:rPr>
          <w:rFonts w:ascii="Times New Roman" w:hAnsi="Times New Roman"/>
        </w:rPr>
        <w:t>,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71B2A">
        <w:rPr>
          <w:rFonts w:ascii="Times New Roman" w:eastAsia="Times New Roman" w:hAnsi="Times New Roman"/>
          <w:lang w:eastAsia="pl-PL"/>
        </w:rPr>
        <w:t>.</w:t>
      </w:r>
    </w:p>
    <w:p w:rsidR="00E71B2A" w:rsidRPr="00E71B2A" w:rsidRDefault="00E71B2A" w:rsidP="00E71B2A">
      <w:pPr>
        <w:suppressAutoHyphens/>
        <w:spacing w:before="120" w:after="0" w:line="360" w:lineRule="auto"/>
        <w:ind w:left="720"/>
        <w:contextualSpacing/>
        <w:jc w:val="both"/>
        <w:rPr>
          <w:rFonts w:ascii="Times New Roman" w:eastAsia="Times New Roman" w:hAnsi="Times New Roman" w:cs="Times New Roman"/>
          <w:lang w:eastAsia="pl-PL"/>
        </w:rPr>
      </w:pPr>
      <w:r w:rsidRPr="00E71B2A">
        <w:rPr>
          <w:rFonts w:ascii="Times New Roman" w:hAnsi="Times New Roman"/>
        </w:rPr>
        <w:t>Oświadczenie – „Wykaz osób” zgodny z wymaganiami określonymi w art. 4 § 1 ust. 2 pkt 4.a i b niniejszej SWZ.</w:t>
      </w:r>
    </w:p>
    <w:p w:rsidR="00E71B2A" w:rsidRPr="00E71B2A" w:rsidRDefault="00E71B2A" w:rsidP="00E71B2A">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4</w:t>
      </w:r>
    </w:p>
    <w:p w:rsidR="00E71B2A" w:rsidRPr="00E71B2A" w:rsidRDefault="00E71B2A" w:rsidP="00E71B2A">
      <w:pPr>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 xml:space="preserve">Wykaz dokumentów i oświadczeń, stanowiących podmiotowe środki dowodowe, </w:t>
      </w:r>
      <w:r w:rsidRPr="00E71B2A">
        <w:rPr>
          <w:rFonts w:ascii="Times New Roman" w:eastAsia="Times New Roman" w:hAnsi="Times New Roman" w:cs="Times New Roman"/>
          <w:b/>
          <w:u w:val="single"/>
          <w:lang w:eastAsia="pl-PL"/>
        </w:rPr>
        <w:br/>
        <w:t xml:space="preserve">składanych przez Wykonawcę na wezwanie Zamawiającego </w:t>
      </w:r>
      <w:r w:rsidRPr="00E71B2A">
        <w:rPr>
          <w:rFonts w:ascii="Times New Roman" w:eastAsia="Times New Roman" w:hAnsi="Times New Roman" w:cs="Times New Roman"/>
          <w:b/>
          <w:u w:val="single"/>
          <w:lang w:eastAsia="pl-PL"/>
        </w:rPr>
        <w:br/>
        <w:t>w celu potwierdzenia braku podstaw wykluczenia Wykonawcy z udziału w postępowaniu</w:t>
      </w:r>
    </w:p>
    <w:p w:rsidR="00E71B2A" w:rsidRPr="00E71B2A" w:rsidRDefault="00E71B2A" w:rsidP="00E71B2A">
      <w:pPr>
        <w:widowControl w:val="0"/>
        <w:numPr>
          <w:ilvl w:val="0"/>
          <w:numId w:val="30"/>
        </w:numPr>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bCs/>
          <w:iCs/>
          <w:lang w:eastAsia="pl-PL" w:bidi="hi-IN"/>
        </w:rPr>
        <w:t>Zgodnie z art. 274 ust. 1 ustawy, Zamawiający przed wyborem najkorzystniejszej oferty wezwie Wykonawcę, którego oferta została najwyżej oceniona, do złożenia w wyznaczonym terminie, nie krótszym niż 5 dni od dnia wezwania, podmiotowych środków dowodowych, aktualnych na dzień ich złożenia.</w:t>
      </w:r>
    </w:p>
    <w:p w:rsidR="00E71B2A" w:rsidRPr="00E71B2A" w:rsidRDefault="00E71B2A" w:rsidP="00E71B2A">
      <w:pPr>
        <w:widowControl w:val="0"/>
        <w:numPr>
          <w:ilvl w:val="0"/>
          <w:numId w:val="30"/>
        </w:numPr>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W celu potwierdzenia braku podstaw wykluczenia Wykonawcy z udziału w postępowaniu Zamawiający będzie żądał następujących podmiotowych środków dowodowych:</w:t>
      </w:r>
    </w:p>
    <w:p w:rsidR="00E71B2A" w:rsidRPr="00E71B2A" w:rsidRDefault="00E71B2A" w:rsidP="00E71B2A">
      <w:pPr>
        <w:widowControl w:val="0"/>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 xml:space="preserve">oświadczenia Wykonawcy, w zakresie art. 108 ust. 1 pkt 5 ustawy, o braku przynależności do tej samej grupy kapitałowej w rozumieniu ustawy z dnia 16 lutego 2007 r. o ochronie konkurencji i konsumentów </w:t>
      </w:r>
      <w:r w:rsidRPr="00E71B2A">
        <w:rPr>
          <w:rFonts w:ascii="Times New Roman" w:eastAsia="Times New Roman" w:hAnsi="Times New Roman" w:cs="Times New Roman"/>
          <w:lang w:eastAsia="pl-PL" w:bidi="hi-IN"/>
        </w:rPr>
        <w:br/>
        <w:t xml:space="preserve">(Dz. U. z 2021 r. poz. 275 z </w:t>
      </w:r>
      <w:proofErr w:type="spellStart"/>
      <w:r w:rsidRPr="00E71B2A">
        <w:rPr>
          <w:rFonts w:ascii="Times New Roman" w:eastAsia="Times New Roman" w:hAnsi="Times New Roman" w:cs="Times New Roman"/>
          <w:lang w:eastAsia="pl-PL" w:bidi="hi-IN"/>
        </w:rPr>
        <w:t>późn</w:t>
      </w:r>
      <w:proofErr w:type="spellEnd"/>
      <w:r w:rsidRPr="00E71B2A">
        <w:rPr>
          <w:rFonts w:ascii="Times New Roman" w:eastAsia="Times New Roman" w:hAnsi="Times New Roman" w:cs="Times New Roman"/>
          <w:lang w:eastAsia="pl-PL" w:bidi="hi-IN"/>
        </w:rPr>
        <w:t xml:space="preserve">. zm.), z innym Wykonawcą, który złożył odrębną ofertę, albo oświadczenia </w:t>
      </w:r>
      <w:r w:rsidRPr="00E71B2A">
        <w:rPr>
          <w:rFonts w:ascii="Times New Roman" w:eastAsia="Times New Roman" w:hAnsi="Times New Roman" w:cs="Times New Roman"/>
          <w:lang w:eastAsia="pl-PL" w:bidi="hi-IN"/>
        </w:rPr>
        <w:br/>
        <w:t>o przynależności do tej samej grupy kapitałowej wraz z dokumentami lub informacjami, potwierdzającymi przygotowanie oferty lub oferty częściowej niezależnie od innego Wykonawcy należącego do tej samej grupy kapitałowej.</w:t>
      </w:r>
    </w:p>
    <w:p w:rsidR="00E71B2A" w:rsidRPr="00E71B2A" w:rsidRDefault="00E71B2A" w:rsidP="00E71B2A">
      <w:pPr>
        <w:numPr>
          <w:ilvl w:val="0"/>
          <w:numId w:val="30"/>
        </w:numPr>
        <w:suppressAutoHyphens/>
        <w:spacing w:before="120"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bidi="hi-IN"/>
        </w:rPr>
        <w:t>W przypadku Wykonawców wspólnie ubiegających się o udzielenie zamówienia, oświadczenie</w:t>
      </w:r>
      <w:r w:rsidRPr="00E71B2A">
        <w:rPr>
          <w:rFonts w:ascii="Times New Roman" w:eastAsia="Times New Roman" w:hAnsi="Times New Roman" w:cs="Times New Roman"/>
          <w:lang w:eastAsia="pl-PL"/>
        </w:rPr>
        <w:t xml:space="preserve"> </w:t>
      </w:r>
      <w:r w:rsidRPr="00E71B2A">
        <w:rPr>
          <w:rFonts w:ascii="Times New Roman" w:eastAsia="Times New Roman" w:hAnsi="Times New Roman" w:cs="Times New Roman"/>
          <w:lang w:eastAsia="pl-PL" w:bidi="hi-IN"/>
        </w:rPr>
        <w:t>o którym mowa w ust. 2, składa każdy z Wykonawców.</w:t>
      </w:r>
    </w:p>
    <w:p w:rsidR="00E71B2A" w:rsidRPr="00E71B2A" w:rsidRDefault="00E71B2A" w:rsidP="00E71B2A">
      <w:pPr>
        <w:tabs>
          <w:tab w:val="left" w:pos="0"/>
          <w:tab w:val="left" w:pos="720"/>
        </w:tabs>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5</w:t>
      </w:r>
    </w:p>
    <w:p w:rsidR="00E71B2A" w:rsidRPr="00E71B2A" w:rsidRDefault="00E71B2A" w:rsidP="00E71B2A">
      <w:pPr>
        <w:widowControl w:val="0"/>
        <w:suppressAutoHyphens/>
        <w:spacing w:before="60" w:after="60" w:line="360" w:lineRule="auto"/>
        <w:jc w:val="center"/>
        <w:textAlignment w:val="baseline"/>
        <w:rPr>
          <w:rFonts w:ascii="Times New Roman" w:eastAsia="Times New Roman" w:hAnsi="Times New Roman" w:cs="Times New Roman"/>
          <w:b/>
          <w:u w:val="single"/>
          <w:lang w:eastAsia="pl-PL" w:bidi="hi-IN"/>
        </w:rPr>
      </w:pPr>
      <w:r w:rsidRPr="00E71B2A">
        <w:rPr>
          <w:rFonts w:ascii="Times New Roman" w:eastAsia="Times New Roman" w:hAnsi="Times New Roman" w:cs="Times New Roman"/>
          <w:b/>
          <w:u w:val="single"/>
          <w:lang w:eastAsia="pl-PL"/>
        </w:rPr>
        <w:t xml:space="preserve">Dodatkowe informacje </w:t>
      </w:r>
      <w:r w:rsidRPr="00E71B2A">
        <w:rPr>
          <w:rFonts w:ascii="Times New Roman" w:eastAsia="Times New Roman" w:hAnsi="Times New Roman" w:cs="Times New Roman"/>
          <w:b/>
          <w:u w:val="single"/>
          <w:lang w:eastAsia="pl-PL" w:bidi="hi-IN"/>
        </w:rPr>
        <w:t>dotyczące Wykonawców wspólnie ubiegających się o udzielenie zamówienia</w:t>
      </w:r>
    </w:p>
    <w:p w:rsidR="00E71B2A" w:rsidRPr="00E71B2A" w:rsidRDefault="00E71B2A" w:rsidP="00E71B2A">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Wykonawcy występujący wspólnie ponoszą solidarną odpowiedzialność za niewykonanie lub nienależyte wykonanie zamówienia.</w:t>
      </w:r>
    </w:p>
    <w:p w:rsidR="00E71B2A" w:rsidRPr="00E71B2A" w:rsidRDefault="00E71B2A" w:rsidP="00E71B2A">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Wszystkie podmioty składające wspólną ofertę będą odpowiedzialne na zasadach określonych w Kodeksie cywilnym.</w:t>
      </w:r>
    </w:p>
    <w:p w:rsidR="00E71B2A" w:rsidRPr="00E71B2A" w:rsidRDefault="00E71B2A" w:rsidP="00E71B2A">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Pr="00E71B2A">
        <w:rPr>
          <w:rFonts w:ascii="Times New Roman" w:eastAsia="Times New Roman" w:hAnsi="Times New Roman" w:cs="Times New Roman"/>
          <w:lang w:eastAsia="pl-PL"/>
        </w:rPr>
        <w:t>art. 108 ust. 1 ustawy oraz art. 109 ust. 1 pkt 4 ustawy</w:t>
      </w:r>
      <w:r w:rsidRPr="00E71B2A">
        <w:rPr>
          <w:rFonts w:ascii="Times New Roman" w:eastAsia="Times New Roman" w:hAnsi="Times New Roman" w:cs="Times New Roman"/>
          <w:lang w:eastAsia="pl-PL" w:bidi="hi-IN"/>
        </w:rPr>
        <w:t>.</w:t>
      </w:r>
    </w:p>
    <w:p w:rsidR="00E71B2A" w:rsidRPr="00E71B2A" w:rsidRDefault="00E71B2A" w:rsidP="00E71B2A">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Każdy z Wykonawców wspólnie ubiegających się o udzielenie zamówienia wypełnia, podpisuje i składa oddzielne oświadczenia dotyczące spełniania warunków udziału w postępowaniu oraz o braku podstaw do wykluczenia. Dokumenty te potwierdzają spełnianie warunków udziału w postępowaniu oraz brak podstaw wykluczenia w zakresie, w którym każdy z Wykonawców wykazuje spełnienie warunków udziału </w:t>
      </w:r>
      <w:r w:rsidRPr="00E71B2A">
        <w:rPr>
          <w:rFonts w:ascii="Times New Roman" w:eastAsia="Times New Roman" w:hAnsi="Times New Roman" w:cs="Times New Roman"/>
          <w:lang w:eastAsia="pl-PL"/>
        </w:rPr>
        <w:br/>
        <w:t>w postępowaniu oraz brak podstaw wykluczenia.</w:t>
      </w:r>
    </w:p>
    <w:p w:rsidR="00E71B2A" w:rsidRPr="00E71B2A" w:rsidRDefault="00E71B2A" w:rsidP="00E71B2A">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bidi="hi-IN"/>
        </w:rPr>
        <w:lastRenderedPageBreak/>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Pr="00E71B2A">
        <w:rPr>
          <w:rFonts w:ascii="Times New Roman" w:eastAsia="Times New Roman" w:hAnsi="Times New Roman" w:cs="Times New Roman"/>
          <w:lang w:eastAsia="pl-PL" w:bidi="hi-IN"/>
        </w:rPr>
        <w:br/>
        <w:t xml:space="preserve">w sprawie zamówienia publicznego. Pełnomocnictwo musi jednoznacznie wynikać z umowy lub z innej czynności prawnej i musi w swej treści zawierać wskazanie niniejszego postępowania. </w:t>
      </w:r>
      <w:r w:rsidRPr="00E71B2A">
        <w:rPr>
          <w:rFonts w:ascii="Times New Roman" w:eastAsia="Times New Roman" w:hAnsi="Times New Roman" w:cs="Times New Roman"/>
          <w:lang w:eastAsia="ar-SA"/>
        </w:rPr>
        <w:t xml:space="preserve">Pełnomocnictwo musi być sporządzone w </w:t>
      </w:r>
      <w:r w:rsidRPr="00E71B2A">
        <w:rPr>
          <w:rFonts w:ascii="Times New Roman" w:eastAsia="Arial Unicode MS" w:hAnsi="Times New Roman" w:cs="Times New Roman"/>
          <w:lang w:eastAsia="pl-PL"/>
        </w:rPr>
        <w:t xml:space="preserve">formie elektronicznej opatrzonej kwalifikowanym podpisem elektronicznym lub w postaci elektronicznej opatrzonej podpisem zaufanym lub podpisem osobistym </w:t>
      </w:r>
      <w:r w:rsidRPr="00E71B2A">
        <w:rPr>
          <w:rFonts w:ascii="Times New Roman" w:eastAsia="Times New Roman" w:hAnsi="Times New Roman" w:cs="Times New Roman"/>
          <w:lang w:eastAsia="ar-SA"/>
        </w:rPr>
        <w:t xml:space="preserve">przez osobę/osoby uprawnione, </w:t>
      </w:r>
      <w:r w:rsidRPr="00E71B2A">
        <w:rPr>
          <w:rFonts w:ascii="Times New Roman" w:eastAsia="Times New Roman" w:hAnsi="Times New Roman" w:cs="Times New Roman"/>
          <w:lang w:eastAsia="ar-SA"/>
        </w:rPr>
        <w:br/>
        <w:t xml:space="preserve">w świetle dokumentów rejestracyjnych, do reprezentowania Wykonawcy. Dopuszcza się pełnomocnictwo </w:t>
      </w:r>
      <w:r w:rsidRPr="00E71B2A">
        <w:rPr>
          <w:rFonts w:ascii="Times New Roman" w:eastAsia="Times New Roman" w:hAnsi="Times New Roman" w:cs="Times New Roman"/>
          <w:lang w:eastAsia="ar-SA"/>
        </w:rPr>
        <w:br/>
        <w:t xml:space="preserve">w formie elektronicznej, sporządzone przez notariusza. </w:t>
      </w:r>
      <w:r w:rsidRPr="00E71B2A">
        <w:rPr>
          <w:rFonts w:ascii="Times New Roman" w:eastAsia="Times New Roman" w:hAnsi="Times New Roman" w:cs="Times New Roman"/>
          <w:lang w:eastAsia="pl-PL" w:bidi="hi-IN"/>
        </w:rPr>
        <w:t>Spółka cywilna składa w/w pełnomocnictwo lub dokument, z którego wynika w/w pełnomocnictwo np. poświadczoną za zgodność z oryginałem kopię umowy spółki cywilnej lub uchwałę. Konsorcjum składa ww. pełnomocnictwo.</w:t>
      </w:r>
    </w:p>
    <w:p w:rsidR="00E71B2A" w:rsidRPr="00E71B2A" w:rsidRDefault="00E71B2A" w:rsidP="00E71B2A">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Formularz „oświadczenie o przynależności lub braku przynależności do grupy kapitałowej” obowiązuje każdego z Wykonawców wspólnie ubiegających się o udzielenie zamówienia oddzielnie. Każdy </w:t>
      </w:r>
      <w:r w:rsidRPr="00E71B2A">
        <w:rPr>
          <w:rFonts w:ascii="Times New Roman" w:eastAsia="Times New Roman" w:hAnsi="Times New Roman" w:cs="Times New Roman"/>
          <w:lang w:eastAsia="pl-PL"/>
        </w:rPr>
        <w:br/>
        <w:t>z Wykonawców wspólnie ubiegających się o udzielenie zamówienia musi złożyć podpisane przez siebie oświadczenie dot. grupy kapitałowej.</w:t>
      </w:r>
    </w:p>
    <w:p w:rsidR="00E71B2A" w:rsidRPr="00E71B2A" w:rsidRDefault="00E71B2A" w:rsidP="00E71B2A">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bidi="hi-IN"/>
        </w:rPr>
        <w:t xml:space="preserve">Formularz oferty musi być sporządzony </w:t>
      </w:r>
      <w:r w:rsidRPr="00E71B2A">
        <w:rPr>
          <w:rFonts w:ascii="Times New Roman" w:eastAsia="Times New Roman" w:hAnsi="Times New Roman" w:cs="Times New Roman"/>
          <w:lang w:eastAsia="ar-SA"/>
        </w:rPr>
        <w:t xml:space="preserve">w </w:t>
      </w:r>
      <w:r w:rsidRPr="00E71B2A">
        <w:rPr>
          <w:rFonts w:ascii="Times New Roman" w:eastAsia="Arial Unicode MS" w:hAnsi="Times New Roman" w:cs="Times New Roman"/>
          <w:lang w:eastAsia="pl-PL"/>
        </w:rPr>
        <w:t>formie elektronicznej opatrzonej kwalifikowanym podpisem elektronicznym lub w postaci elektronicznej opatrzonej podpisem zaufanym lub podpisem osobistym</w:t>
      </w:r>
      <w:r w:rsidRPr="00E71B2A">
        <w:rPr>
          <w:rFonts w:ascii="Times New Roman" w:eastAsia="Times New Roman" w:hAnsi="Times New Roman" w:cs="Times New Roman"/>
          <w:lang w:eastAsia="pl-PL" w:bidi="hi-IN"/>
        </w:rPr>
        <w:t xml:space="preserve"> przez </w:t>
      </w:r>
      <w:r w:rsidRPr="00E71B2A">
        <w:rPr>
          <w:rFonts w:ascii="Times New Roman" w:eastAsia="Times New Roman" w:hAnsi="Times New Roman" w:cs="Times New Roman"/>
          <w:lang w:eastAsia="ar-SA"/>
        </w:rPr>
        <w:t>osobę/osoby uprawnione</w:t>
      </w:r>
      <w:r w:rsidRPr="00E71B2A">
        <w:rPr>
          <w:rFonts w:ascii="Times New Roman" w:eastAsia="Times New Roman" w:hAnsi="Times New Roman" w:cs="Times New Roman"/>
          <w:lang w:eastAsia="pl-PL" w:bidi="hi-IN"/>
        </w:rPr>
        <w:t xml:space="preserv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E71B2A" w:rsidRPr="00E71B2A" w:rsidRDefault="00E71B2A" w:rsidP="00E71B2A">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Oferta podpisana przez pełnomocnika musi być prawnie wiążąca, łącznie i z osobna dla wszystkich podmiotów wspólnie składających ofertę.</w:t>
      </w:r>
    </w:p>
    <w:p w:rsidR="00E71B2A" w:rsidRPr="00E71B2A" w:rsidRDefault="00E71B2A" w:rsidP="00E71B2A">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E71B2A" w:rsidRPr="00E71B2A" w:rsidRDefault="00E71B2A" w:rsidP="00E71B2A">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Realizacja całości kontraktu  będzie dokonywana  przez pełnomocnika reprezentującego podmioty występujące wspólnie.</w:t>
      </w:r>
    </w:p>
    <w:p w:rsidR="00E71B2A" w:rsidRPr="00E71B2A" w:rsidRDefault="00E71B2A" w:rsidP="00E71B2A">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bidi="hi-IN"/>
        </w:rPr>
        <w:t>Wszelka korespondencja prowadzona będzie z pełnomocnikiem.</w:t>
      </w:r>
    </w:p>
    <w:p w:rsidR="00E71B2A" w:rsidRPr="00E71B2A" w:rsidRDefault="00E71B2A" w:rsidP="00E71B2A">
      <w:pPr>
        <w:numPr>
          <w:ilvl w:val="6"/>
          <w:numId w:val="16"/>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Inne dokumenty, oświadczenia i formularze podpisuje pełnomocnik Wykonawców wspólnie ubiegających się </w:t>
      </w:r>
      <w:r w:rsidRPr="00E71B2A">
        <w:rPr>
          <w:rFonts w:ascii="Times New Roman" w:eastAsia="Times New Roman" w:hAnsi="Times New Roman" w:cs="Times New Roman"/>
          <w:lang w:eastAsia="pl-PL"/>
        </w:rPr>
        <w:br/>
        <w:t>o udzielenie zamówienia lub wszyscy Wykonawcy.</w:t>
      </w:r>
    </w:p>
    <w:p w:rsidR="00E71B2A" w:rsidRPr="00E71B2A" w:rsidRDefault="00E71B2A" w:rsidP="00E71B2A">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7</w:t>
      </w:r>
    </w:p>
    <w:p w:rsidR="00E71B2A" w:rsidRPr="00E71B2A" w:rsidRDefault="00E71B2A" w:rsidP="00E71B2A">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Forma dokumentów</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Arial Unicode MS" w:hAnsi="Times New Roman" w:cs="Times New Roman"/>
          <w:b/>
          <w:lang w:eastAsia="pl-PL"/>
        </w:rPr>
        <w:t>Zamawiający zaleca sporządzanie i przesyłanie dokumentów w formacie .pdf.</w:t>
      </w:r>
      <w:r w:rsidRPr="00E71B2A">
        <w:rPr>
          <w:rFonts w:ascii="Times New Roman" w:eastAsia="Arial Unicode MS" w:hAnsi="Times New Roman" w:cs="Times New Roman"/>
          <w:lang w:eastAsia="pl-PL"/>
        </w:rPr>
        <w:t xml:space="preserve"> Przesyłanie w innych formatach np. .</w:t>
      </w:r>
      <w:proofErr w:type="spellStart"/>
      <w:r w:rsidRPr="00E71B2A">
        <w:rPr>
          <w:rFonts w:ascii="Times New Roman" w:eastAsia="Arial Unicode MS" w:hAnsi="Times New Roman" w:cs="Times New Roman"/>
          <w:lang w:eastAsia="pl-PL"/>
        </w:rPr>
        <w:t>doc</w:t>
      </w:r>
      <w:proofErr w:type="spellEnd"/>
      <w:r w:rsidRPr="00E71B2A">
        <w:rPr>
          <w:rFonts w:ascii="Times New Roman" w:eastAsia="Arial Unicode MS" w:hAnsi="Times New Roman" w:cs="Times New Roman"/>
          <w:lang w:eastAsia="pl-PL"/>
        </w:rPr>
        <w:t>, .</w:t>
      </w:r>
      <w:proofErr w:type="spellStart"/>
      <w:r w:rsidRPr="00E71B2A">
        <w:rPr>
          <w:rFonts w:ascii="Times New Roman" w:eastAsia="Arial Unicode MS" w:hAnsi="Times New Roman" w:cs="Times New Roman"/>
          <w:lang w:eastAsia="pl-PL"/>
        </w:rPr>
        <w:t>docx</w:t>
      </w:r>
      <w:proofErr w:type="spellEnd"/>
      <w:r w:rsidRPr="00E71B2A">
        <w:rPr>
          <w:rFonts w:ascii="Times New Roman" w:eastAsia="Arial Unicode MS" w:hAnsi="Times New Roman" w:cs="Times New Roman"/>
          <w:lang w:eastAsia="pl-PL"/>
        </w:rPr>
        <w:t xml:space="preserve"> jest dopuszczalne ale nie zalecane ze względu na możliwe trudności techniczne </w:t>
      </w:r>
      <w:r w:rsidRPr="00E71B2A">
        <w:rPr>
          <w:rFonts w:ascii="Times New Roman" w:eastAsia="Arial Unicode MS" w:hAnsi="Times New Roman" w:cs="Times New Roman"/>
          <w:lang w:eastAsia="pl-PL"/>
        </w:rPr>
        <w:br/>
        <w:t>z weryfikacją prawidłowości złożenia podpisu elektronicznego.</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Ilekroć w niniejszym postępowaniu jest mowa o „dokumencie w formie elektronicznej”, należy przez to rozumieć dokument sporządzony w formacie pdf, </w:t>
      </w:r>
      <w:proofErr w:type="spellStart"/>
      <w:r w:rsidRPr="00E71B2A">
        <w:rPr>
          <w:rFonts w:ascii="Times New Roman" w:eastAsia="Times New Roman" w:hAnsi="Times New Roman" w:cs="Times New Roman"/>
          <w:lang w:eastAsia="pl-PL"/>
        </w:rPr>
        <w:t>doc</w:t>
      </w:r>
      <w:proofErr w:type="spellEnd"/>
      <w:r w:rsidRPr="00E71B2A">
        <w:rPr>
          <w:rFonts w:ascii="Times New Roman" w:eastAsia="Times New Roman" w:hAnsi="Times New Roman" w:cs="Times New Roman"/>
          <w:lang w:eastAsia="pl-PL"/>
        </w:rPr>
        <w:t xml:space="preserve">, </w:t>
      </w:r>
      <w:proofErr w:type="spellStart"/>
      <w:r w:rsidRPr="00E71B2A">
        <w:rPr>
          <w:rFonts w:ascii="Times New Roman" w:eastAsia="Times New Roman" w:hAnsi="Times New Roman" w:cs="Times New Roman"/>
          <w:lang w:eastAsia="pl-PL"/>
        </w:rPr>
        <w:t>docx</w:t>
      </w:r>
      <w:proofErr w:type="spellEnd"/>
      <w:r w:rsidRPr="00E71B2A">
        <w:rPr>
          <w:rFonts w:ascii="Times New Roman" w:eastAsia="Times New Roman" w:hAnsi="Times New Roman" w:cs="Times New Roman"/>
          <w:lang w:eastAsia="pl-PL"/>
        </w:rPr>
        <w:t xml:space="preserve">, opatrzony kwalifikowanym podpisem </w:t>
      </w:r>
      <w:r w:rsidRPr="00E71B2A">
        <w:rPr>
          <w:rFonts w:ascii="Times New Roman" w:eastAsia="Times New Roman" w:hAnsi="Times New Roman" w:cs="Times New Roman"/>
          <w:lang w:eastAsia="pl-PL"/>
        </w:rPr>
        <w:lastRenderedPageBreak/>
        <w:t>elektronicznym przez osobę uprawnioną i przesłany do Zamawiającego za pomocą środków komunikacji elektronicznej.</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Pojęcie „kwalifikowany podpis elektroniczny” oznacza podpis wykorzystujący aktualny, ważny algorytm skrótu.</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Ilekroć w niniejszym postępowaniu jest mowa o „dokumencie w postaci elektronicznej”, należy przez to rozumieć dokument sporządzony w formacie pdf, </w:t>
      </w:r>
      <w:proofErr w:type="spellStart"/>
      <w:r w:rsidRPr="00E71B2A">
        <w:rPr>
          <w:rFonts w:ascii="Times New Roman" w:eastAsia="Times New Roman" w:hAnsi="Times New Roman" w:cs="Times New Roman"/>
          <w:lang w:eastAsia="pl-PL"/>
        </w:rPr>
        <w:t>doc</w:t>
      </w:r>
      <w:proofErr w:type="spellEnd"/>
      <w:r w:rsidRPr="00E71B2A">
        <w:rPr>
          <w:rFonts w:ascii="Times New Roman" w:eastAsia="Times New Roman" w:hAnsi="Times New Roman" w:cs="Times New Roman"/>
          <w:lang w:eastAsia="pl-PL"/>
        </w:rPr>
        <w:t xml:space="preserve">, </w:t>
      </w:r>
      <w:proofErr w:type="spellStart"/>
      <w:r w:rsidRPr="00E71B2A">
        <w:rPr>
          <w:rFonts w:ascii="Times New Roman" w:eastAsia="Times New Roman" w:hAnsi="Times New Roman" w:cs="Times New Roman"/>
          <w:lang w:eastAsia="pl-PL"/>
        </w:rPr>
        <w:t>docx</w:t>
      </w:r>
      <w:proofErr w:type="spellEnd"/>
      <w:r w:rsidRPr="00E71B2A">
        <w:rPr>
          <w:rFonts w:ascii="Times New Roman" w:eastAsia="Times New Roman" w:hAnsi="Times New Roman" w:cs="Times New Roman"/>
          <w:lang w:eastAsia="pl-PL"/>
        </w:rPr>
        <w:t xml:space="preserve">, opatrzony </w:t>
      </w:r>
      <w:r w:rsidRPr="00E71B2A">
        <w:rPr>
          <w:rFonts w:ascii="Times New Roman" w:eastAsia="Arial Unicode MS" w:hAnsi="Times New Roman" w:cs="Times New Roman"/>
          <w:lang w:eastAsia="pl-PL"/>
        </w:rPr>
        <w:t xml:space="preserve">podpisem zaufanym lub podpisem osobistym </w:t>
      </w:r>
      <w:r w:rsidRPr="00E71B2A">
        <w:rPr>
          <w:rFonts w:ascii="Times New Roman" w:eastAsia="Times New Roman" w:hAnsi="Times New Roman" w:cs="Times New Roman"/>
          <w:lang w:eastAsia="pl-PL"/>
        </w:rPr>
        <w:t>przez osobę uprawnioną i przesłany do Zamawiającego za pomocą środków komunikacji elektronicznej.</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Ofertę sporządza się, pod rygorem nieważności, w formacie pdf, </w:t>
      </w:r>
      <w:proofErr w:type="spellStart"/>
      <w:r w:rsidRPr="00E71B2A">
        <w:rPr>
          <w:rFonts w:ascii="Times New Roman" w:eastAsia="Times New Roman" w:hAnsi="Times New Roman" w:cs="Times New Roman"/>
          <w:lang w:eastAsia="pl-PL"/>
        </w:rPr>
        <w:t>doc</w:t>
      </w:r>
      <w:proofErr w:type="spellEnd"/>
      <w:r w:rsidRPr="00E71B2A">
        <w:rPr>
          <w:rFonts w:ascii="Times New Roman" w:eastAsia="Times New Roman" w:hAnsi="Times New Roman" w:cs="Times New Roman"/>
          <w:lang w:eastAsia="pl-PL"/>
        </w:rPr>
        <w:t xml:space="preserve">, </w:t>
      </w:r>
      <w:proofErr w:type="spellStart"/>
      <w:r w:rsidRPr="00E71B2A">
        <w:rPr>
          <w:rFonts w:ascii="Times New Roman" w:eastAsia="Times New Roman" w:hAnsi="Times New Roman" w:cs="Times New Roman"/>
          <w:lang w:eastAsia="pl-PL"/>
        </w:rPr>
        <w:t>docx</w:t>
      </w:r>
      <w:proofErr w:type="spellEnd"/>
      <w:r w:rsidRPr="00E71B2A">
        <w:rPr>
          <w:rFonts w:ascii="Times New Roman" w:eastAsia="Times New Roman" w:hAnsi="Times New Roman" w:cs="Times New Roman"/>
          <w:lang w:eastAsia="pl-PL"/>
        </w:rPr>
        <w:t xml:space="preserve">, w formie elektronicznej opatrzonej </w:t>
      </w:r>
      <w:r w:rsidRPr="00E71B2A">
        <w:rPr>
          <w:rFonts w:ascii="Times New Roman" w:eastAsia="Times New Roman" w:hAnsi="Times New Roman" w:cs="Times New Roman"/>
          <w:lang w:eastAsia="ar-SA"/>
        </w:rPr>
        <w:t xml:space="preserve">kwalifikowanym podpisem elektronicznym lub w </w:t>
      </w:r>
      <w:r w:rsidRPr="00E71B2A">
        <w:rPr>
          <w:rFonts w:ascii="Times New Roman" w:eastAsia="Times New Roman" w:hAnsi="Times New Roman" w:cs="Times New Roman"/>
          <w:lang w:eastAsia="pl-PL"/>
        </w:rPr>
        <w:t>postaci elektronicznej opatrzonej</w:t>
      </w:r>
      <w:r w:rsidRPr="00E71B2A">
        <w:rPr>
          <w:rFonts w:ascii="Times New Roman" w:eastAsia="Times New Roman" w:hAnsi="Times New Roman" w:cs="Times New Roman"/>
          <w:lang w:eastAsia="ar-SA"/>
        </w:rPr>
        <w:t xml:space="preserve"> podpisem zaufanym lub podpisem osobistym przez osobę/osoby uprawnione, w świetle dokumentów rejestracyjnych, do reprezentowania Wykonawcy. Dokument składany jest </w:t>
      </w:r>
      <w:r w:rsidRPr="00E71B2A">
        <w:rPr>
          <w:rFonts w:ascii="Times New Roman" w:eastAsia="Times New Roman" w:hAnsi="Times New Roman" w:cs="Times New Roman"/>
          <w:lang w:eastAsia="pl-PL"/>
        </w:rPr>
        <w:t>za pomocą środków komunikacji elektronicznej</w:t>
      </w:r>
      <w:r w:rsidRPr="00E71B2A">
        <w:rPr>
          <w:rFonts w:ascii="Times New Roman" w:eastAsia="Times New Roman" w:hAnsi="Times New Roman" w:cs="Times New Roman"/>
          <w:lang w:eastAsia="ar-SA"/>
        </w:rPr>
        <w:t>.</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Oświadczenia dotyczące Wykonawcy, o których mowa w SWZ oraz informację o częściach zamówienia, których wykonanie Wykonawca zamierza powierzyć podwykonawcom, sporządza się, pod rygorem nieważności, w formie elektronicznej opatrzonej </w:t>
      </w:r>
      <w:r w:rsidRPr="00E71B2A">
        <w:rPr>
          <w:rFonts w:ascii="Times New Roman" w:eastAsia="Times New Roman" w:hAnsi="Times New Roman" w:cs="Times New Roman"/>
          <w:lang w:eastAsia="ar-SA"/>
        </w:rPr>
        <w:t xml:space="preserve">kwalifikowanym podpisem elektronicznym lub w </w:t>
      </w:r>
      <w:r w:rsidRPr="00E71B2A">
        <w:rPr>
          <w:rFonts w:ascii="Times New Roman" w:eastAsia="Times New Roman" w:hAnsi="Times New Roman" w:cs="Times New Roman"/>
          <w:lang w:eastAsia="pl-PL"/>
        </w:rPr>
        <w:t>postaci elektronicznej opatrzonej</w:t>
      </w:r>
      <w:r w:rsidRPr="00E71B2A">
        <w:rPr>
          <w:rFonts w:ascii="Times New Roman" w:eastAsia="Times New Roman" w:hAnsi="Times New Roman" w:cs="Times New Roman"/>
          <w:lang w:eastAsia="ar-SA"/>
        </w:rPr>
        <w:t xml:space="preserve"> podpisem zaufanym lub podpisem osobistym przez osobę/osoby uprawnione, </w:t>
      </w:r>
      <w:r w:rsidRPr="00E71B2A">
        <w:rPr>
          <w:rFonts w:ascii="Times New Roman" w:eastAsia="Times New Roman" w:hAnsi="Times New Roman" w:cs="Times New Roman"/>
          <w:lang w:eastAsia="ar-SA"/>
        </w:rPr>
        <w:br/>
        <w:t>w świetle dokumentów rejestracyjnych, do reprezentowania Wykonawcy.</w:t>
      </w:r>
      <w:r w:rsidRPr="00E71B2A">
        <w:rPr>
          <w:rFonts w:ascii="Times New Roman" w:eastAsia="Times New Roman" w:hAnsi="Times New Roman" w:cs="Times New Roman"/>
          <w:lang w:eastAsia="pl-PL"/>
        </w:rPr>
        <w:t xml:space="preserve"> Dokumenty składane są za pomocą środków komunikacji elektronicznej.</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Pełnomocnictwa, o których mowa w SWZ, dotyczące Wykonawcy i innych podmiotów, składane są w formie elektronicznej opatrzonej </w:t>
      </w:r>
      <w:r w:rsidRPr="00E71B2A">
        <w:rPr>
          <w:rFonts w:ascii="Times New Roman" w:eastAsia="Times New Roman" w:hAnsi="Times New Roman" w:cs="Times New Roman"/>
          <w:lang w:eastAsia="ar-SA"/>
        </w:rPr>
        <w:t xml:space="preserve">kwalifikowanym podpisem elektronicznym lub w </w:t>
      </w:r>
      <w:r w:rsidRPr="00E71B2A">
        <w:rPr>
          <w:rFonts w:ascii="Times New Roman" w:eastAsia="Times New Roman" w:hAnsi="Times New Roman" w:cs="Times New Roman"/>
          <w:lang w:eastAsia="pl-PL"/>
        </w:rPr>
        <w:t>postaci elektronicznej opatrzonej</w:t>
      </w:r>
      <w:r w:rsidRPr="00E71B2A">
        <w:rPr>
          <w:rFonts w:ascii="Times New Roman" w:eastAsia="Times New Roman" w:hAnsi="Times New Roman" w:cs="Times New Roman"/>
          <w:lang w:eastAsia="ar-SA"/>
        </w:rPr>
        <w:t xml:space="preserve"> podpisem zaufanym lub podpisem osobistym przez osobę/osoby uprawnione, w świetle dokumentów rejestracyjnych, do reprezentowania Wykonawcy. Dopuszcza się pełnomocnictwa sporządzone w formie elektronicznej przez notariusza</w:t>
      </w:r>
      <w:r w:rsidRPr="00E71B2A">
        <w:rPr>
          <w:rFonts w:ascii="Times New Roman" w:eastAsia="Times New Roman" w:hAnsi="Times New Roman" w:cs="Times New Roman"/>
          <w:lang w:eastAsia="pl-PL"/>
        </w:rPr>
        <w:t>. Treść i forma pełnomocnictw muszą być zgodne z odpowiednimi zapisami niniejszej SWZ.</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Dokumenty, o których mowa w SWZ, inne niż oferta, oświadczenia i pełnomocnictwa składane są w formie lub postaci elektronicznej lub elektronicznej kopii dokumentu, poświadczonej za zgodność z oryginałem.</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Poświadczenie za zgodność z oryginałem elektronicznej kopii dokumentu następuje przy użyciu kwalifikowanego podpisu elektronicznego lub podpisu zaufanego lub podpisu osobistego.</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Poświadczenia za zgodność z oryginałem dokonuje odpowiednio Wykonawca, Wykonawcy wspólnie ubiegający się o udzielenie zamówienia publicznego, w zakresie dokumentów lub oświadczeń, które każdego </w:t>
      </w:r>
      <w:r w:rsidRPr="00E71B2A">
        <w:rPr>
          <w:rFonts w:ascii="Times New Roman" w:eastAsia="Times New Roman" w:hAnsi="Times New Roman" w:cs="Times New Roman"/>
          <w:lang w:eastAsia="pl-PL"/>
        </w:rPr>
        <w:br/>
        <w:t>z nich dotyczą.</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może żądać przedstawienia oryginału lub notarialnie poświadczonej kopii dokumentów, o których mowa w SWZ wyłącznie wtedy, gdy złożona kopia jest nieczytelna lub budzi wątpliwości co do jej prawdziwości.</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lastRenderedPageBreak/>
        <w:t xml:space="preserve">Ofertę wraz z oświadczeniami i innymi dokumentami </w:t>
      </w:r>
      <w:r w:rsidRPr="00E71B2A">
        <w:rPr>
          <w:rFonts w:ascii="Times New Roman" w:eastAsia="Times New Roman" w:hAnsi="Times New Roman" w:cs="Times New Roman"/>
          <w:u w:val="single"/>
          <w:lang w:eastAsia="pl-PL"/>
        </w:rPr>
        <w:t>składanymi wraz z ofertą</w:t>
      </w:r>
      <w:r w:rsidRPr="00E71B2A">
        <w:rPr>
          <w:rFonts w:ascii="Times New Roman" w:eastAsia="Times New Roman" w:hAnsi="Times New Roman" w:cs="Times New Roman"/>
          <w:lang w:eastAsia="pl-PL"/>
        </w:rPr>
        <w:t xml:space="preserve"> przekazuje się Zamawiającemu wyłącznie za pośrednictwem </w:t>
      </w:r>
      <w:proofErr w:type="spellStart"/>
      <w:r w:rsidRPr="00E71B2A">
        <w:rPr>
          <w:rFonts w:ascii="Times New Roman" w:eastAsia="Times New Roman" w:hAnsi="Times New Roman" w:cs="Times New Roman"/>
          <w:lang w:eastAsia="pl-PL"/>
        </w:rPr>
        <w:t>miniPortalu</w:t>
      </w:r>
      <w:proofErr w:type="spellEnd"/>
      <w:r w:rsidRPr="00E71B2A">
        <w:rPr>
          <w:rFonts w:ascii="Times New Roman" w:eastAsia="Times New Roman" w:hAnsi="Times New Roman" w:cs="Times New Roman"/>
          <w:lang w:eastAsia="pl-PL"/>
        </w:rPr>
        <w:t>.</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Zamawiający zaleca przekazywanie dokumentów elektronicznych, oświadczeń lub elektronicznych kopii dokumentów lub oświadczeń, </w:t>
      </w:r>
      <w:r w:rsidRPr="00E71B2A">
        <w:rPr>
          <w:rFonts w:ascii="Times New Roman" w:eastAsia="Times New Roman" w:hAnsi="Times New Roman" w:cs="Times New Roman"/>
          <w:u w:val="single"/>
          <w:lang w:eastAsia="pl-PL"/>
        </w:rPr>
        <w:t>składanych na wezwanie Zamawiającego</w:t>
      </w:r>
      <w:r w:rsidRPr="00E71B2A">
        <w:rPr>
          <w:rFonts w:ascii="Times New Roman" w:eastAsia="Times New Roman" w:hAnsi="Times New Roman" w:cs="Times New Roman"/>
          <w:lang w:eastAsia="pl-PL"/>
        </w:rPr>
        <w:t>, za pomocą poczty elektronicznej na adres e-mail podany w SWZ.</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w:t>
      </w:r>
      <w:r w:rsidRPr="00E71B2A">
        <w:rPr>
          <w:rFonts w:ascii="Times New Roman" w:eastAsia="Times New Roman" w:hAnsi="Times New Roman" w:cs="Times New Roman"/>
          <w:lang w:eastAsia="pl-PL"/>
        </w:rPr>
        <w:br/>
        <w:t xml:space="preserve">30 grudnia 2020 r. w sprawie sposobu sporządzania i przekazywania informacji oraz wymagań technicznych dla dokumentów elektronicznych oraz środków komunikacji elektronicznej w postępowaniu o udzielenie zamówienia publicznego lub konkursie (Dz. U. z 2020 r. poz. 2452 z </w:t>
      </w:r>
      <w:proofErr w:type="spellStart"/>
      <w:r w:rsidRPr="00E71B2A">
        <w:rPr>
          <w:rFonts w:ascii="Times New Roman" w:eastAsia="Times New Roman" w:hAnsi="Times New Roman" w:cs="Times New Roman"/>
          <w:lang w:eastAsia="pl-PL"/>
        </w:rPr>
        <w:t>późn</w:t>
      </w:r>
      <w:proofErr w:type="spellEnd"/>
      <w:r w:rsidRPr="00E71B2A">
        <w:rPr>
          <w:rFonts w:ascii="Times New Roman" w:eastAsia="Times New Roman" w:hAnsi="Times New Roman" w:cs="Times New Roman"/>
          <w:lang w:eastAsia="pl-PL"/>
        </w:rPr>
        <w:t>. zm.).</w:t>
      </w:r>
    </w:p>
    <w:p w:rsidR="00E71B2A" w:rsidRPr="00E71B2A" w:rsidRDefault="00E71B2A" w:rsidP="00E71B2A">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E71B2A">
        <w:rPr>
          <w:rFonts w:ascii="Times New Roman" w:eastAsia="Times New Roman" w:hAnsi="Times New Roman" w:cs="Mangal"/>
          <w:lang w:eastAsia="pl-PL" w:bidi="hi-IN"/>
        </w:rPr>
        <w:t>Dokumenty sporządzone w języku obcym są składane wraz z tłumaczeniem na język polski.</w:t>
      </w:r>
    </w:p>
    <w:p w:rsidR="00E71B2A" w:rsidRPr="00E71B2A" w:rsidRDefault="00E71B2A" w:rsidP="00E71B2A">
      <w:pPr>
        <w:spacing w:after="0" w:line="360" w:lineRule="auto"/>
        <w:ind w:left="426"/>
        <w:contextualSpacing/>
        <w:jc w:val="both"/>
        <w:rPr>
          <w:rFonts w:ascii="Times New Roman" w:eastAsia="Times New Roman" w:hAnsi="Times New Roman" w:cs="Times New Roman"/>
          <w:lang w:eastAsia="pl-PL"/>
        </w:rPr>
      </w:pPr>
    </w:p>
    <w:p w:rsidR="00E71B2A" w:rsidRPr="00E71B2A" w:rsidRDefault="00E71B2A" w:rsidP="00E71B2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art. 6</w:t>
      </w:r>
    </w:p>
    <w:p w:rsidR="00E71B2A" w:rsidRPr="00E71B2A" w:rsidRDefault="00E71B2A" w:rsidP="00E71B2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xml:space="preserve">INFORMACJE O SPOSOBIE POROZUMIEWANIA SIĘ ZAMAWIAJĄCEGO </w:t>
      </w:r>
      <w:r w:rsidRPr="00E71B2A">
        <w:rPr>
          <w:rFonts w:ascii="Times New Roman" w:eastAsia="Times New Roman" w:hAnsi="Times New Roman" w:cs="Times New Roman"/>
          <w:b/>
          <w:lang w:eastAsia="pl-PL"/>
        </w:rPr>
        <w:br/>
        <w:t xml:space="preserve">Z WYKONAWCAMI ORAZ PRZEKAZYWANIA OŚWIADCZEŃ I DOKUMENTÓW </w:t>
      </w:r>
      <w:r w:rsidRPr="00E71B2A">
        <w:rPr>
          <w:rFonts w:ascii="Times New Roman" w:eastAsia="Times New Roman" w:hAnsi="Times New Roman" w:cs="Times New Roman"/>
          <w:b/>
          <w:lang w:eastAsia="pl-PL"/>
        </w:rPr>
        <w:br/>
        <w:t>§ 1</w:t>
      </w:r>
    </w:p>
    <w:p w:rsidR="00E71B2A" w:rsidRPr="00E71B2A" w:rsidRDefault="00E71B2A" w:rsidP="00E71B2A">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Wyjaśnienie dokumentów składających się na Specyfikację Warunków Zamówienia</w:t>
      </w:r>
    </w:p>
    <w:p w:rsidR="00E71B2A" w:rsidRPr="00E71B2A" w:rsidRDefault="00E71B2A" w:rsidP="00E71B2A">
      <w:pPr>
        <w:numPr>
          <w:ilvl w:val="0"/>
          <w:numId w:val="1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Pytania i prośby o wyjaśnienie treści SWZ należy kierować drogą elektroniczną, przy użyciu poczty elektronicznej adres </w:t>
      </w:r>
      <w:hyperlink r:id="rId9" w:history="1">
        <w:r w:rsidRPr="00E71B2A">
          <w:rPr>
            <w:rFonts w:ascii="Times New Roman" w:eastAsia="Times New Roman" w:hAnsi="Times New Roman" w:cs="Times New Roman"/>
            <w:b/>
            <w:u w:val="single"/>
            <w:lang w:eastAsia="pl-PL"/>
          </w:rPr>
          <w:t>zp@cent.uw.edu.pl</w:t>
        </w:r>
      </w:hyperlink>
      <w:r w:rsidRPr="00E71B2A">
        <w:rPr>
          <w:rFonts w:ascii="Times New Roman" w:eastAsia="Times New Roman" w:hAnsi="Times New Roman" w:cs="Times New Roman"/>
          <w:lang w:eastAsia="pl-PL"/>
        </w:rPr>
        <w:t xml:space="preserve">.. </w:t>
      </w:r>
    </w:p>
    <w:p w:rsidR="00E71B2A" w:rsidRPr="00E71B2A" w:rsidRDefault="00E71B2A" w:rsidP="00E71B2A">
      <w:p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 korespondencji </w:t>
      </w:r>
      <w:r w:rsidRPr="00E71B2A">
        <w:rPr>
          <w:rFonts w:ascii="Times New Roman" w:eastAsia="Times New Roman" w:hAnsi="Times New Roman" w:cs="Times New Roman"/>
          <w:u w:val="single"/>
          <w:lang w:eastAsia="pl-PL"/>
        </w:rPr>
        <w:t>należy podać numer ninie</w:t>
      </w:r>
      <w:r>
        <w:rPr>
          <w:rFonts w:ascii="Times New Roman" w:eastAsia="Times New Roman" w:hAnsi="Times New Roman" w:cs="Times New Roman"/>
          <w:u w:val="single"/>
          <w:lang w:eastAsia="pl-PL"/>
        </w:rPr>
        <w:t>jszego postępowania: CeNT-361-26</w:t>
      </w:r>
      <w:r w:rsidRPr="00E71B2A">
        <w:rPr>
          <w:rFonts w:ascii="Times New Roman" w:eastAsia="Times New Roman" w:hAnsi="Times New Roman" w:cs="Times New Roman"/>
          <w:u w:val="single"/>
          <w:lang w:eastAsia="pl-PL"/>
        </w:rPr>
        <w:t>/2022</w:t>
      </w:r>
    </w:p>
    <w:p w:rsidR="00E71B2A" w:rsidRPr="00E71B2A" w:rsidRDefault="00E71B2A" w:rsidP="00E71B2A">
      <w:pPr>
        <w:numPr>
          <w:ilvl w:val="0"/>
          <w:numId w:val="1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Zamawiający </w:t>
      </w:r>
      <w:r w:rsidRPr="00E71B2A">
        <w:rPr>
          <w:rFonts w:ascii="Times New Roman" w:eastAsia="Times New Roman" w:hAnsi="Times New Roman" w:cs="Times New Roman"/>
          <w:u w:val="single"/>
          <w:lang w:eastAsia="pl-PL"/>
        </w:rPr>
        <w:t>dodatkowo</w:t>
      </w:r>
      <w:r w:rsidRPr="00E71B2A">
        <w:rPr>
          <w:rFonts w:ascii="Times New Roman" w:eastAsia="Times New Roman" w:hAnsi="Times New Roman" w:cs="Times New Roman"/>
          <w:lang w:eastAsia="pl-PL"/>
        </w:rPr>
        <w:t xml:space="preserve"> prosi o wysyłanie zapytań w wersji edytowalnej </w:t>
      </w:r>
    </w:p>
    <w:p w:rsidR="00E71B2A" w:rsidRPr="00E71B2A" w:rsidRDefault="00E71B2A" w:rsidP="00E71B2A">
      <w:pPr>
        <w:numPr>
          <w:ilvl w:val="0"/>
          <w:numId w:val="17"/>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E71B2A" w:rsidRPr="00E71B2A" w:rsidRDefault="00E71B2A" w:rsidP="00E71B2A">
      <w:p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p>
    <w:p w:rsidR="00E71B2A" w:rsidRPr="00E71B2A" w:rsidRDefault="00E71B2A" w:rsidP="00E71B2A">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color w:val="000000"/>
          <w:lang w:eastAsia="pl-PL"/>
        </w:rPr>
      </w:pPr>
      <w:r w:rsidRPr="00E71B2A">
        <w:rPr>
          <w:rFonts w:ascii="Times New Roman" w:eastAsia="Times New Roman" w:hAnsi="Times New Roman" w:cs="Times New Roman"/>
          <w:b/>
          <w:color w:val="000000"/>
          <w:lang w:eastAsia="pl-PL"/>
        </w:rPr>
        <w:t>§ 2</w:t>
      </w:r>
    </w:p>
    <w:p w:rsidR="00E71B2A" w:rsidRPr="00E71B2A" w:rsidRDefault="00E71B2A" w:rsidP="00E71B2A">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Forma porozumiewania się</w:t>
      </w:r>
    </w:p>
    <w:p w:rsidR="00E71B2A" w:rsidRPr="00E71B2A" w:rsidRDefault="00E71B2A" w:rsidP="00E71B2A">
      <w:pPr>
        <w:widowControl w:val="0"/>
        <w:numPr>
          <w:ilvl w:val="0"/>
          <w:numId w:val="31"/>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 xml:space="preserve">Komunikacja między Zamawiającym a Wykonawcami odbywa się przy użyciu </w:t>
      </w:r>
      <w:r w:rsidRPr="00E71B2A">
        <w:rPr>
          <w:rFonts w:ascii="Times New Roman" w:eastAsia="Times New Roman" w:hAnsi="Times New Roman" w:cs="Times New Roman"/>
          <w:lang w:eastAsia="pl-PL"/>
        </w:rPr>
        <w:t xml:space="preserve">poczty elektronicznej e-mail, </w:t>
      </w:r>
      <w:proofErr w:type="spellStart"/>
      <w:r w:rsidRPr="00E71B2A">
        <w:rPr>
          <w:rFonts w:ascii="Times New Roman" w:eastAsia="Times New Roman" w:hAnsi="Times New Roman" w:cs="Times New Roman"/>
          <w:lang w:eastAsia="pl-PL"/>
        </w:rPr>
        <w:t>miniPortalu</w:t>
      </w:r>
      <w:proofErr w:type="spellEnd"/>
      <w:r w:rsidRPr="00E71B2A">
        <w:rPr>
          <w:rFonts w:ascii="Times New Roman" w:eastAsia="Times New Roman" w:hAnsi="Times New Roman" w:cs="Times New Roman"/>
          <w:lang w:eastAsia="pl-PL"/>
        </w:rPr>
        <w:t xml:space="preserve"> lub </w:t>
      </w:r>
      <w:proofErr w:type="spellStart"/>
      <w:r w:rsidRPr="00E71B2A">
        <w:rPr>
          <w:rFonts w:ascii="Times New Roman" w:eastAsia="Times New Roman" w:hAnsi="Times New Roman" w:cs="Times New Roman"/>
          <w:lang w:eastAsia="pl-PL"/>
        </w:rPr>
        <w:t>ePUAP</w:t>
      </w:r>
      <w:proofErr w:type="spellEnd"/>
      <w:r w:rsidRPr="00E71B2A">
        <w:rPr>
          <w:rFonts w:ascii="Times New Roman" w:eastAsia="Times New Roman" w:hAnsi="Times New Roman" w:cs="Times New Roman"/>
          <w:lang w:eastAsia="pl-PL" w:bidi="hi-IN"/>
        </w:rPr>
        <w:t xml:space="preserve">, przy spełnieniu wymogu określonego w ust. 6, przy czym </w:t>
      </w:r>
      <w:r w:rsidRPr="00E71B2A">
        <w:rPr>
          <w:rFonts w:ascii="Times New Roman" w:eastAsia="Times New Roman" w:hAnsi="Times New Roman" w:cs="Times New Roman"/>
          <w:u w:val="single"/>
          <w:lang w:eastAsia="pl-PL" w:bidi="hi-IN"/>
        </w:rPr>
        <w:t xml:space="preserve">składanie ofert może nastąpić wyłącznie przy użyciu </w:t>
      </w:r>
      <w:proofErr w:type="spellStart"/>
      <w:r w:rsidRPr="00E71B2A">
        <w:rPr>
          <w:rFonts w:ascii="Times New Roman" w:eastAsia="Times New Roman" w:hAnsi="Times New Roman" w:cs="Times New Roman"/>
          <w:u w:val="single"/>
          <w:lang w:eastAsia="pl-PL" w:bidi="hi-IN"/>
        </w:rPr>
        <w:t>miniPortalu</w:t>
      </w:r>
      <w:proofErr w:type="spellEnd"/>
      <w:r w:rsidRPr="00E71B2A">
        <w:rPr>
          <w:rFonts w:ascii="Times New Roman" w:eastAsia="Times New Roman" w:hAnsi="Times New Roman" w:cs="Times New Roman"/>
          <w:u w:val="single"/>
          <w:lang w:eastAsia="pl-PL"/>
        </w:rPr>
        <w:t xml:space="preserve">, za pośrednictwem portalu </w:t>
      </w:r>
      <w:proofErr w:type="spellStart"/>
      <w:r w:rsidRPr="00E71B2A">
        <w:rPr>
          <w:rFonts w:ascii="Times New Roman" w:eastAsia="Times New Roman" w:hAnsi="Times New Roman" w:cs="Times New Roman"/>
          <w:u w:val="single"/>
          <w:lang w:eastAsia="pl-PL"/>
        </w:rPr>
        <w:t>ePUAP</w:t>
      </w:r>
      <w:proofErr w:type="spellEnd"/>
      <w:r w:rsidRPr="00E71B2A">
        <w:rPr>
          <w:rFonts w:ascii="Times New Roman" w:eastAsia="Times New Roman" w:hAnsi="Times New Roman" w:cs="Times New Roman"/>
          <w:u w:val="single"/>
          <w:lang w:eastAsia="pl-PL"/>
        </w:rPr>
        <w:t>.</w:t>
      </w:r>
    </w:p>
    <w:p w:rsidR="00E71B2A" w:rsidRPr="00E71B2A" w:rsidRDefault="00E71B2A" w:rsidP="00E71B2A">
      <w:pPr>
        <w:widowControl w:val="0"/>
        <w:numPr>
          <w:ilvl w:val="0"/>
          <w:numId w:val="31"/>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 xml:space="preserve">Informacje dotyczące komunikacji przy użyciu </w:t>
      </w:r>
      <w:proofErr w:type="spellStart"/>
      <w:r w:rsidRPr="00E71B2A">
        <w:rPr>
          <w:rFonts w:ascii="Times New Roman" w:eastAsia="Times New Roman" w:hAnsi="Times New Roman" w:cs="Times New Roman"/>
          <w:lang w:eastAsia="pl-PL"/>
        </w:rPr>
        <w:t>miniPortalu</w:t>
      </w:r>
      <w:proofErr w:type="spellEnd"/>
      <w:r w:rsidRPr="00E71B2A">
        <w:rPr>
          <w:rFonts w:ascii="Times New Roman" w:eastAsia="Times New Roman" w:hAnsi="Times New Roman" w:cs="Times New Roman"/>
          <w:lang w:eastAsia="pl-PL"/>
        </w:rPr>
        <w:t xml:space="preserve"> podane są w art. 2 § 2 niniejszej SWZ.</w:t>
      </w:r>
    </w:p>
    <w:p w:rsidR="00E71B2A" w:rsidRPr="00E71B2A" w:rsidRDefault="00E71B2A" w:rsidP="00E71B2A">
      <w:pPr>
        <w:widowControl w:val="0"/>
        <w:numPr>
          <w:ilvl w:val="0"/>
          <w:numId w:val="31"/>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E71B2A">
        <w:rPr>
          <w:rFonts w:ascii="Times New Roman" w:eastAsia="Times New Roman" w:hAnsi="Times New Roman" w:cs="Times New Roman"/>
          <w:lang w:eastAsia="pl-PL" w:bidi="hi-IN"/>
        </w:rPr>
        <w:t xml:space="preserve">Adres Zamawiającego do korespondencji za pomocą </w:t>
      </w:r>
      <w:r w:rsidRPr="00E71B2A">
        <w:rPr>
          <w:rFonts w:ascii="Times New Roman" w:eastAsia="Times New Roman" w:hAnsi="Times New Roman" w:cs="Times New Roman"/>
          <w:lang w:eastAsia="pl-PL"/>
        </w:rPr>
        <w:t>poczty elektronicznej e-mail:</w:t>
      </w:r>
      <w:r w:rsidRPr="00E71B2A">
        <w:rPr>
          <w:rFonts w:ascii="Times New Roman" w:eastAsia="Times New Roman" w:hAnsi="Times New Roman" w:cs="Times New Roman"/>
          <w:lang w:eastAsia="pl-PL" w:bidi="hi-IN"/>
        </w:rPr>
        <w:t xml:space="preserve"> </w:t>
      </w:r>
      <w:hyperlink r:id="rId10" w:history="1">
        <w:r w:rsidRPr="00E71B2A">
          <w:rPr>
            <w:rFonts w:ascii="Times New Roman" w:eastAsia="Times New Roman" w:hAnsi="Times New Roman" w:cs="Times New Roman"/>
            <w:b/>
            <w:u w:val="single"/>
            <w:lang w:eastAsia="pl-PL"/>
          </w:rPr>
          <w:t>zp@cent.uw.edu.pl</w:t>
        </w:r>
      </w:hyperlink>
      <w:r w:rsidRPr="00E71B2A">
        <w:rPr>
          <w:rFonts w:ascii="Times New Roman" w:eastAsia="Times New Roman" w:hAnsi="Times New Roman" w:cs="Times New Roman"/>
          <w:lang w:eastAsia="pl-PL"/>
        </w:rPr>
        <w:t>.</w:t>
      </w:r>
    </w:p>
    <w:p w:rsidR="00E71B2A" w:rsidRPr="00E71B2A" w:rsidRDefault="00E71B2A" w:rsidP="00E71B2A">
      <w:pPr>
        <w:widowControl w:val="0"/>
        <w:numPr>
          <w:ilvl w:val="0"/>
          <w:numId w:val="31"/>
        </w:numPr>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E71B2A" w:rsidRPr="00E71B2A" w:rsidRDefault="00E71B2A" w:rsidP="00E71B2A">
      <w:pPr>
        <w:widowControl w:val="0"/>
        <w:numPr>
          <w:ilvl w:val="0"/>
          <w:numId w:val="31"/>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We wszelkiej korespondencji związanej z niniejszym postępowaniem Zamawiający i Wykonawcy posługują się numerem postępowania.</w:t>
      </w:r>
    </w:p>
    <w:p w:rsidR="00E71B2A" w:rsidRPr="00E71B2A" w:rsidRDefault="00E71B2A" w:rsidP="00E71B2A">
      <w:pPr>
        <w:widowControl w:val="0"/>
        <w:numPr>
          <w:ilvl w:val="0"/>
          <w:numId w:val="31"/>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lastRenderedPageBreak/>
        <w:t xml:space="preserve">Oświadczenia, wnioski, zawiadomienia oraz informacje przekazane do Zamawiającego uważa się za złożone </w:t>
      </w:r>
      <w:r w:rsidRPr="00E71B2A">
        <w:rPr>
          <w:rFonts w:ascii="Times New Roman" w:eastAsia="Times New Roman" w:hAnsi="Times New Roman" w:cs="Times New Roman"/>
          <w:lang w:eastAsia="pl-PL" w:bidi="hi-IN"/>
        </w:rPr>
        <w:br/>
        <w:t>w terminie, jeżeli ich treść dotrze do Zamawiającego przed upływem wymaganego terminu.</w:t>
      </w:r>
    </w:p>
    <w:p w:rsidR="00E71B2A" w:rsidRPr="00E71B2A" w:rsidRDefault="00E71B2A" w:rsidP="00E71B2A">
      <w:pPr>
        <w:widowControl w:val="0"/>
        <w:numPr>
          <w:ilvl w:val="0"/>
          <w:numId w:val="31"/>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 xml:space="preserve">Zamawiający pracuje (z wyjątkiem </w:t>
      </w:r>
      <w:r w:rsidRPr="00E71B2A">
        <w:rPr>
          <w:rFonts w:ascii="Times New Roman" w:eastAsia="Times New Roman" w:hAnsi="Times New Roman" w:cs="Arial"/>
          <w:szCs w:val="20"/>
          <w:lang w:eastAsia="pl-PL"/>
        </w:rPr>
        <w:t xml:space="preserve">dni ustawowo wolnych od pracy oraz </w:t>
      </w:r>
      <w:r w:rsidRPr="00E71B2A">
        <w:rPr>
          <w:rFonts w:ascii="Times New Roman" w:eastAsia="Times New Roman" w:hAnsi="Times New Roman" w:cs="Times New Roman"/>
          <w:lang w:eastAsia="pl-PL" w:bidi="hi-IN"/>
        </w:rPr>
        <w:t xml:space="preserve">dni wolnych określonych </w:t>
      </w:r>
      <w:r w:rsidRPr="00E71B2A">
        <w:rPr>
          <w:rFonts w:ascii="Times New Roman" w:eastAsia="Times New Roman" w:hAnsi="Times New Roman" w:cs="Times New Roman"/>
          <w:lang w:eastAsia="pl-PL" w:bidi="hi-IN"/>
        </w:rPr>
        <w:br/>
        <w:t xml:space="preserve">w Zarządzeniu Nr 130 Rektora UW z dn. 20 października 2021 r. w sprawie dni wolnych od pracy w 2022 roku) od poniedziałku do piątku w godzinach 9.00 – 17.00. Zarządzenie dostępne na stronie internetowej UW </w:t>
      </w:r>
      <w:hyperlink r:id="rId11" w:history="1">
        <w:r w:rsidRPr="00E71B2A">
          <w:rPr>
            <w:rFonts w:ascii="Times New Roman" w:eastAsia="Times New Roman" w:hAnsi="Times New Roman" w:cs="Times New Roman"/>
            <w:u w:val="single"/>
            <w:lang w:eastAsia="pl-PL" w:bidi="hi-IN"/>
          </w:rPr>
          <w:t>http://www.monitor.uw.edu.pl/Lists/Uchway/AllItems.aspx</w:t>
        </w:r>
      </w:hyperlink>
      <w:r w:rsidRPr="00E71B2A">
        <w:rPr>
          <w:rFonts w:ascii="Times New Roman" w:eastAsia="Times New Roman" w:hAnsi="Times New Roman" w:cs="Times New Roman"/>
          <w:lang w:eastAsia="pl-PL" w:bidi="hi-IN"/>
        </w:rPr>
        <w:t>.</w:t>
      </w:r>
    </w:p>
    <w:p w:rsidR="00E71B2A" w:rsidRPr="00E71B2A" w:rsidRDefault="00E71B2A" w:rsidP="00E71B2A">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E71B2A" w:rsidRPr="00E71B2A" w:rsidRDefault="00E71B2A" w:rsidP="00E71B2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3</w:t>
      </w:r>
    </w:p>
    <w:p w:rsidR="00E71B2A" w:rsidRPr="00E71B2A" w:rsidRDefault="00E71B2A" w:rsidP="00E71B2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Osoba uprawniona do porozumiewania się z Wykonawcami</w:t>
      </w:r>
    </w:p>
    <w:p w:rsidR="00E71B2A" w:rsidRPr="00E71B2A" w:rsidRDefault="00E71B2A" w:rsidP="00E71B2A">
      <w:pPr>
        <w:numPr>
          <w:ilvl w:val="0"/>
          <w:numId w:val="4"/>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Osoba uprawniona do porozumiewania się z Wykonawcami: Aneta Nowakowska,</w:t>
      </w:r>
      <w:r w:rsidRPr="00E71B2A">
        <w:rPr>
          <w:rFonts w:ascii="Times New Roman" w:eastAsia="Times New Roman" w:hAnsi="Times New Roman" w:cs="Times New Roman"/>
          <w:bCs/>
          <w:lang w:eastAsia="pl-PL"/>
        </w:rPr>
        <w:t xml:space="preserve"> </w:t>
      </w:r>
      <w:r w:rsidRPr="00E71B2A">
        <w:rPr>
          <w:rFonts w:ascii="Times New Roman" w:eastAsia="Times New Roman" w:hAnsi="Times New Roman" w:cs="Times New Roman"/>
          <w:b/>
          <w:bCs/>
          <w:lang w:eastAsia="pl-PL"/>
        </w:rPr>
        <w:t xml:space="preserve">e-mail: </w:t>
      </w:r>
      <w:hyperlink r:id="rId12" w:history="1">
        <w:r w:rsidRPr="00E71B2A">
          <w:rPr>
            <w:rFonts w:ascii="Times New Roman" w:eastAsia="Times New Roman" w:hAnsi="Times New Roman" w:cs="Times New Roman"/>
            <w:b/>
            <w:bCs/>
            <w:u w:val="single"/>
            <w:lang w:eastAsia="pl-PL"/>
          </w:rPr>
          <w:t>zp@cent.uw.edu.pl</w:t>
        </w:r>
      </w:hyperlink>
      <w:r w:rsidRPr="00E71B2A">
        <w:rPr>
          <w:rFonts w:ascii="Times New Roman" w:eastAsia="Times New Roman" w:hAnsi="Times New Roman" w:cs="Times New Roman"/>
          <w:bCs/>
          <w:lang w:eastAsia="pl-PL"/>
        </w:rPr>
        <w:t xml:space="preserve">, </w:t>
      </w:r>
      <w:r w:rsidRPr="00E71B2A">
        <w:rPr>
          <w:rFonts w:ascii="Times New Roman" w:eastAsia="Times New Roman" w:hAnsi="Times New Roman" w:cs="Times New Roman"/>
          <w:bCs/>
          <w:lang w:eastAsia="pl-PL"/>
        </w:rPr>
        <w:br/>
        <w:t>tel. 22 55-43-626.</w:t>
      </w:r>
      <w:r w:rsidRPr="00E71B2A">
        <w:rPr>
          <w:rFonts w:ascii="Times New Roman" w:eastAsia="Times New Roman" w:hAnsi="Times New Roman" w:cs="Times New Roman"/>
          <w:lang w:eastAsia="pl-PL"/>
        </w:rPr>
        <w:t xml:space="preserve"> </w:t>
      </w:r>
      <w:r w:rsidRPr="00E71B2A">
        <w:rPr>
          <w:rFonts w:ascii="Times New Roman" w:eastAsia="Times New Roman" w:hAnsi="Times New Roman" w:cs="Times New Roman"/>
          <w:b/>
          <w:bCs/>
          <w:u w:val="single"/>
          <w:lang w:eastAsia="pl-PL"/>
        </w:rPr>
        <w:t>Kontakt wyłącznie w sprawach organizacyjnych.</w:t>
      </w:r>
    </w:p>
    <w:p w:rsidR="00E71B2A" w:rsidRPr="00E71B2A" w:rsidRDefault="00E71B2A" w:rsidP="00E71B2A">
      <w:pPr>
        <w:numPr>
          <w:ilvl w:val="0"/>
          <w:numId w:val="4"/>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E71B2A">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E71B2A">
        <w:rPr>
          <w:rFonts w:ascii="Times New Roman" w:eastAsia="Times New Roman" w:hAnsi="Times New Roman" w:cs="Times New Roman"/>
          <w:b/>
          <w:bCs/>
          <w:lang w:eastAsia="pl-PL"/>
        </w:rPr>
        <w:t>art. 7</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E71B2A">
        <w:rPr>
          <w:rFonts w:ascii="Times New Roman" w:eastAsia="Times New Roman" w:hAnsi="Times New Roman" w:cs="Times New Roman"/>
          <w:b/>
          <w:bCs/>
          <w:lang w:eastAsia="pl-PL"/>
        </w:rPr>
        <w:t>WYMAGANIA DOTYCZĄCE WADIUM</w:t>
      </w:r>
    </w:p>
    <w:p w:rsidR="00E71B2A" w:rsidRPr="00E71B2A" w:rsidRDefault="00E71B2A" w:rsidP="00E71B2A">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E71B2A">
        <w:rPr>
          <w:rFonts w:ascii="Times New Roman" w:eastAsia="Times New Roman" w:hAnsi="Times New Roman" w:cs="Times New Roman"/>
          <w:lang w:eastAsia="pl-PL" w:bidi="hi-IN"/>
        </w:rPr>
        <w:t>Zamawiający nie żąda wnoszenia wadium.</w:t>
      </w:r>
    </w:p>
    <w:p w:rsidR="00E71B2A" w:rsidRPr="00E71B2A" w:rsidRDefault="00E71B2A" w:rsidP="00E71B2A">
      <w:pPr>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art. 8</w:t>
      </w:r>
    </w:p>
    <w:p w:rsidR="00E71B2A" w:rsidRPr="00E71B2A" w:rsidRDefault="00E71B2A" w:rsidP="00E71B2A">
      <w:pPr>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CENA OFERTY</w:t>
      </w:r>
    </w:p>
    <w:p w:rsidR="00E71B2A" w:rsidRPr="00E71B2A" w:rsidRDefault="00E71B2A" w:rsidP="00E71B2A">
      <w:pPr>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1</w:t>
      </w:r>
    </w:p>
    <w:p w:rsidR="00E71B2A" w:rsidRPr="00E71B2A" w:rsidRDefault="00E71B2A" w:rsidP="00E71B2A">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Opis sposobu obliczenia ceny oferty</w:t>
      </w:r>
    </w:p>
    <w:p w:rsidR="00E71B2A" w:rsidRPr="00E71B2A" w:rsidRDefault="00E71B2A" w:rsidP="00E71B2A">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 sposób przeprowadzenia kalkulacji ceny oferty odpowiada wyłącznie Wykonawca.</w:t>
      </w:r>
    </w:p>
    <w:p w:rsidR="00E71B2A" w:rsidRPr="00E71B2A" w:rsidRDefault="00E71B2A" w:rsidP="00E71B2A">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Cena oferty musi zawierać należny podatek VAT. Ceną oferty jest cena brutto zawarta w Formularzu oferty. </w:t>
      </w:r>
      <w:r w:rsidRPr="00E71B2A">
        <w:rPr>
          <w:rFonts w:ascii="Times New Roman" w:eastAsia="Times New Roman" w:hAnsi="Times New Roman" w:cs="Times New Roman"/>
          <w:lang w:eastAsia="pl-PL"/>
        </w:rPr>
        <w:br/>
        <w:t>W składanych ofertach należy uwzględnić stawkę podatku VAT w wysokości obowiązującej w dniu składania ofert.</w:t>
      </w:r>
    </w:p>
    <w:p w:rsidR="00E71B2A" w:rsidRPr="00E71B2A" w:rsidRDefault="00E71B2A" w:rsidP="00E71B2A">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Cena przedstawiona przez Wykonawcę jest ceną ryczałtową. Cena oferty musi zawierać wszystkie przewidywane koszty kompletnego wykonania przedmiotu zamówienia,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w:t>
      </w:r>
    </w:p>
    <w:p w:rsidR="00E71B2A" w:rsidRPr="00E71B2A" w:rsidRDefault="00E71B2A" w:rsidP="00E71B2A">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 celu weryfikacji poprawności działań matematycznych, cenę oferty należy wyliczyć wypełniając tabelę </w:t>
      </w:r>
      <w:r w:rsidRPr="00E71B2A">
        <w:rPr>
          <w:rFonts w:ascii="Times New Roman" w:eastAsia="Times New Roman" w:hAnsi="Times New Roman" w:cs="Times New Roman"/>
          <w:b/>
          <w:lang w:eastAsia="pl-PL"/>
        </w:rPr>
        <w:t>„Szczegółowe zestawienie cen i wartości”</w:t>
      </w:r>
      <w:r w:rsidRPr="00E71B2A">
        <w:rPr>
          <w:rFonts w:ascii="Times New Roman" w:eastAsia="Times New Roman" w:hAnsi="Times New Roman" w:cs="Times New Roman"/>
          <w:lang w:eastAsia="pl-PL"/>
        </w:rPr>
        <w:t xml:space="preserve"> zamieszczoną w Formularzu ofertowym. Sposób obliczania ceny oferty:</w:t>
      </w:r>
    </w:p>
    <w:p w:rsidR="00E71B2A" w:rsidRPr="00E71B2A" w:rsidRDefault="00E71B2A" w:rsidP="00E71B2A">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 każdym wierszu tabeli, w kolumnie nr 3 wpisać oferowaną </w:t>
      </w:r>
      <w:r w:rsidRPr="00E71B2A">
        <w:rPr>
          <w:rFonts w:ascii="Times New Roman" w:eastAsia="Times New Roman" w:hAnsi="Times New Roman" w:cs="Times New Roman"/>
          <w:b/>
          <w:lang w:eastAsia="pl-PL"/>
        </w:rPr>
        <w:t>Cenę jednostkową netto</w:t>
      </w:r>
      <w:r w:rsidRPr="00E71B2A">
        <w:rPr>
          <w:rFonts w:ascii="Times New Roman" w:eastAsia="Times New Roman" w:hAnsi="Times New Roman" w:cs="Times New Roman"/>
          <w:lang w:eastAsia="pl-PL"/>
        </w:rPr>
        <w:t xml:space="preserve">, </w:t>
      </w:r>
      <w:r w:rsidRPr="00E71B2A">
        <w:rPr>
          <w:rFonts w:ascii="Times New Roman" w:eastAsia="Times New Roman" w:hAnsi="Times New Roman" w:cs="Times New Roman"/>
          <w:u w:val="single"/>
          <w:lang w:eastAsia="pl-PL"/>
        </w:rPr>
        <w:t>którą przyjmuje się jako podaną prawidłowo i która stanowi podstawę dalszych wyliczeń</w:t>
      </w:r>
      <w:r w:rsidRPr="00E71B2A">
        <w:rPr>
          <w:rFonts w:ascii="Times New Roman" w:eastAsia="Times New Roman" w:hAnsi="Times New Roman" w:cs="Times New Roman"/>
          <w:lang w:eastAsia="pl-PL"/>
        </w:rPr>
        <w:t xml:space="preserve">. </w:t>
      </w:r>
      <w:r w:rsidRPr="00E71B2A">
        <w:rPr>
          <w:rFonts w:ascii="Times New Roman" w:eastAsia="Calibri" w:hAnsi="Times New Roman" w:cs="Times New Roman"/>
          <w:b/>
          <w:u w:val="single"/>
          <w:lang w:eastAsia="pl-PL"/>
        </w:rPr>
        <w:t xml:space="preserve">Brak wpisania ceny </w:t>
      </w:r>
      <w:r w:rsidRPr="00E71B2A">
        <w:rPr>
          <w:rFonts w:ascii="Times New Roman" w:eastAsia="Times New Roman" w:hAnsi="Times New Roman" w:cs="Times New Roman"/>
          <w:b/>
          <w:u w:val="single"/>
          <w:lang w:eastAsia="pl-PL"/>
        </w:rPr>
        <w:t xml:space="preserve">jednostkowej </w:t>
      </w:r>
      <w:r w:rsidRPr="00E71B2A">
        <w:rPr>
          <w:rFonts w:ascii="Times New Roman" w:eastAsia="Calibri" w:hAnsi="Times New Roman" w:cs="Times New Roman"/>
          <w:b/>
          <w:u w:val="single"/>
          <w:lang w:eastAsia="pl-PL"/>
        </w:rPr>
        <w:lastRenderedPageBreak/>
        <w:t xml:space="preserve">netto w kolumnie nr 1 spowoduje przyjęcie ceny jednostkowej w wysokości 0,00 zł netto </w:t>
      </w:r>
      <w:r w:rsidRPr="00E71B2A">
        <w:rPr>
          <w:rFonts w:ascii="Times New Roman" w:eastAsia="Calibri" w:hAnsi="Times New Roman" w:cs="Times New Roman"/>
          <w:b/>
          <w:u w:val="single"/>
          <w:lang w:eastAsia="pl-PL"/>
        </w:rPr>
        <w:br/>
        <w:t>z konsekwencjami poprawienia oczywistych omyłek rachunkowych</w:t>
      </w:r>
      <w:r w:rsidRPr="00E71B2A">
        <w:rPr>
          <w:rFonts w:ascii="Times New Roman" w:eastAsia="Calibri" w:hAnsi="Times New Roman" w:cs="Times New Roman"/>
          <w:b/>
          <w:lang w:eastAsia="pl-PL"/>
        </w:rPr>
        <w:t>.</w:t>
      </w:r>
    </w:p>
    <w:p w:rsidR="00E71B2A" w:rsidRPr="00E71B2A" w:rsidRDefault="00E71B2A" w:rsidP="00E71B2A">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71B2A">
        <w:rPr>
          <w:rFonts w:ascii="Times New Roman" w:eastAsia="Times New Roman" w:hAnsi="Times New Roman" w:cs="Times New Roman"/>
          <w:b/>
          <w:lang w:eastAsia="pl-PL"/>
        </w:rPr>
        <w:t>Cenę jednostkową netto za klatkę</w:t>
      </w:r>
      <w:r w:rsidRPr="00E71B2A">
        <w:rPr>
          <w:rFonts w:ascii="Times New Roman" w:eastAsia="Times New Roman" w:hAnsi="Times New Roman" w:cs="Times New Roman"/>
          <w:lang w:eastAsia="pl-PL"/>
        </w:rPr>
        <w:t xml:space="preserve">(kolumna nr 1) należy pomnożyć przez </w:t>
      </w:r>
      <w:r w:rsidRPr="00E71B2A">
        <w:rPr>
          <w:rFonts w:ascii="Times New Roman" w:eastAsia="Times New Roman" w:hAnsi="Times New Roman" w:cs="Times New Roman"/>
          <w:b/>
          <w:lang w:eastAsia="pl-PL"/>
        </w:rPr>
        <w:t xml:space="preserve">Liczbę klatek </w:t>
      </w:r>
      <w:r w:rsidRPr="00E71B2A">
        <w:rPr>
          <w:rFonts w:ascii="Times New Roman" w:eastAsia="Times New Roman" w:hAnsi="Times New Roman" w:cs="Times New Roman"/>
          <w:lang w:eastAsia="pl-PL"/>
        </w:rPr>
        <w:t xml:space="preserve">(kolumna nr 2) i </w:t>
      </w:r>
      <w:r w:rsidRPr="00E71B2A">
        <w:rPr>
          <w:rFonts w:ascii="Times New Roman" w:eastAsia="Times New Roman" w:hAnsi="Times New Roman" w:cs="Times New Roman"/>
          <w:b/>
          <w:lang w:eastAsia="pl-PL"/>
        </w:rPr>
        <w:t>Ilość tygodni</w:t>
      </w:r>
      <w:r w:rsidRPr="00E71B2A">
        <w:rPr>
          <w:rFonts w:ascii="Times New Roman" w:eastAsia="Times New Roman" w:hAnsi="Times New Roman" w:cs="Times New Roman"/>
          <w:lang w:eastAsia="pl-PL"/>
        </w:rPr>
        <w:t xml:space="preserve"> (kolumna nr 3), uzyskany wynik wpisać do kolumny</w:t>
      </w:r>
      <w:r w:rsidRPr="00E71B2A">
        <w:rPr>
          <w:rFonts w:ascii="Times New Roman" w:eastAsia="Times New Roman" w:hAnsi="Times New Roman" w:cs="Times New Roman"/>
          <w:i/>
          <w:lang w:eastAsia="pl-PL"/>
        </w:rPr>
        <w:t xml:space="preserve"> </w:t>
      </w:r>
      <w:r w:rsidRPr="00E71B2A">
        <w:rPr>
          <w:rFonts w:ascii="Times New Roman" w:eastAsia="Times New Roman" w:hAnsi="Times New Roman" w:cs="Times New Roman"/>
          <w:b/>
          <w:lang w:eastAsia="pl-PL"/>
        </w:rPr>
        <w:t>Wartość netto</w:t>
      </w:r>
      <w:r w:rsidRPr="00E71B2A">
        <w:rPr>
          <w:rFonts w:ascii="Times New Roman" w:eastAsia="Times New Roman" w:hAnsi="Times New Roman" w:cs="Times New Roman"/>
          <w:lang w:eastAsia="pl-PL"/>
        </w:rPr>
        <w:t xml:space="preserve"> (kolumna nr 4),</w:t>
      </w:r>
    </w:p>
    <w:p w:rsidR="00E71B2A" w:rsidRPr="00E71B2A" w:rsidRDefault="00E71B2A" w:rsidP="00E71B2A">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wpisać </w:t>
      </w:r>
      <w:r w:rsidRPr="00E71B2A">
        <w:rPr>
          <w:rFonts w:ascii="Times New Roman" w:eastAsia="Times New Roman" w:hAnsi="Times New Roman" w:cs="Times New Roman"/>
          <w:b/>
          <w:lang w:eastAsia="pl-PL"/>
        </w:rPr>
        <w:t>Stawkę VAT</w:t>
      </w:r>
      <w:r w:rsidRPr="00E71B2A">
        <w:rPr>
          <w:rFonts w:ascii="Times New Roman" w:eastAsia="Times New Roman" w:hAnsi="Times New Roman" w:cs="Times New Roman"/>
          <w:lang w:eastAsia="pl-PL"/>
        </w:rPr>
        <w:t xml:space="preserve"> wyrażoną w procentach (kolumna nr 5), obowiązującą w dniu składania ofert,</w:t>
      </w:r>
    </w:p>
    <w:p w:rsidR="00E71B2A" w:rsidRPr="00E71B2A" w:rsidRDefault="00E71B2A" w:rsidP="00E71B2A">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pomnożyć </w:t>
      </w:r>
      <w:r w:rsidRPr="00E71B2A">
        <w:rPr>
          <w:rFonts w:ascii="Times New Roman" w:eastAsia="Times New Roman" w:hAnsi="Times New Roman" w:cs="Times New Roman"/>
          <w:b/>
          <w:lang w:eastAsia="pl-PL"/>
        </w:rPr>
        <w:t>Wartość netto</w:t>
      </w:r>
      <w:r w:rsidRPr="00E71B2A">
        <w:rPr>
          <w:rFonts w:ascii="Times New Roman" w:eastAsia="Times New Roman" w:hAnsi="Times New Roman" w:cs="Times New Roman"/>
          <w:lang w:eastAsia="pl-PL"/>
        </w:rPr>
        <w:t xml:space="preserve"> (kolumna nr 4) przez procentową </w:t>
      </w:r>
      <w:r w:rsidRPr="00E71B2A">
        <w:rPr>
          <w:rFonts w:ascii="Times New Roman" w:eastAsia="Times New Roman" w:hAnsi="Times New Roman" w:cs="Times New Roman"/>
          <w:b/>
          <w:lang w:eastAsia="pl-PL"/>
        </w:rPr>
        <w:t>Stawkę VAT</w:t>
      </w:r>
      <w:r w:rsidRPr="00E71B2A">
        <w:rPr>
          <w:rFonts w:ascii="Times New Roman" w:eastAsia="Times New Roman" w:hAnsi="Times New Roman" w:cs="Times New Roman"/>
          <w:lang w:eastAsia="pl-PL"/>
        </w:rPr>
        <w:t xml:space="preserve"> (kolumna nr 5) a uzyskany wynik wpisać w kolumnie </w:t>
      </w:r>
      <w:r w:rsidRPr="00E71B2A">
        <w:rPr>
          <w:rFonts w:ascii="Times New Roman" w:eastAsia="Times New Roman" w:hAnsi="Times New Roman" w:cs="Times New Roman"/>
          <w:b/>
          <w:lang w:eastAsia="pl-PL"/>
        </w:rPr>
        <w:t>Kwota VAT</w:t>
      </w:r>
      <w:r w:rsidRPr="00E71B2A">
        <w:rPr>
          <w:rFonts w:ascii="Times New Roman" w:eastAsia="Times New Roman" w:hAnsi="Times New Roman" w:cs="Times New Roman"/>
          <w:lang w:eastAsia="pl-PL"/>
        </w:rPr>
        <w:t xml:space="preserve"> (kolumna nr 6),</w:t>
      </w:r>
    </w:p>
    <w:p w:rsidR="00E71B2A" w:rsidRPr="00E71B2A" w:rsidRDefault="00E71B2A" w:rsidP="00E71B2A">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zsumować </w:t>
      </w:r>
      <w:r w:rsidRPr="00E71B2A">
        <w:rPr>
          <w:rFonts w:ascii="Times New Roman" w:eastAsia="Times New Roman" w:hAnsi="Times New Roman" w:cs="Times New Roman"/>
          <w:b/>
          <w:lang w:eastAsia="pl-PL"/>
        </w:rPr>
        <w:t>Wartość netto</w:t>
      </w:r>
      <w:r w:rsidRPr="00E71B2A">
        <w:rPr>
          <w:rFonts w:ascii="Times New Roman" w:eastAsia="Times New Roman" w:hAnsi="Times New Roman" w:cs="Times New Roman"/>
          <w:lang w:eastAsia="pl-PL"/>
        </w:rPr>
        <w:t xml:space="preserve"> (kolumna nr 4) i </w:t>
      </w:r>
      <w:r w:rsidRPr="00E71B2A">
        <w:rPr>
          <w:rFonts w:ascii="Times New Roman" w:eastAsia="Times New Roman" w:hAnsi="Times New Roman" w:cs="Times New Roman"/>
          <w:b/>
          <w:lang w:eastAsia="pl-PL"/>
        </w:rPr>
        <w:t>Kwotę VAT</w:t>
      </w:r>
      <w:r w:rsidRPr="00E71B2A">
        <w:rPr>
          <w:rFonts w:ascii="Times New Roman" w:eastAsia="Times New Roman" w:hAnsi="Times New Roman" w:cs="Times New Roman"/>
          <w:lang w:eastAsia="pl-PL"/>
        </w:rPr>
        <w:t xml:space="preserve"> (kolumna nr 6) a uzyskany wynik wpisać </w:t>
      </w:r>
      <w:r w:rsidRPr="00E71B2A">
        <w:rPr>
          <w:rFonts w:ascii="Times New Roman" w:eastAsia="Times New Roman" w:hAnsi="Times New Roman" w:cs="Times New Roman"/>
          <w:lang w:eastAsia="pl-PL"/>
        </w:rPr>
        <w:br/>
        <w:t xml:space="preserve">w kolumnie </w:t>
      </w:r>
      <w:r w:rsidRPr="00E71B2A">
        <w:rPr>
          <w:rFonts w:ascii="Times New Roman" w:eastAsia="Times New Roman" w:hAnsi="Times New Roman" w:cs="Times New Roman"/>
          <w:b/>
          <w:lang w:eastAsia="pl-PL"/>
        </w:rPr>
        <w:t>Wartość brutto</w:t>
      </w:r>
      <w:r w:rsidRPr="00E71B2A">
        <w:rPr>
          <w:rFonts w:ascii="Times New Roman" w:eastAsia="Times New Roman" w:hAnsi="Times New Roman" w:cs="Times New Roman"/>
          <w:lang w:eastAsia="pl-PL"/>
        </w:rPr>
        <w:t xml:space="preserve"> (kolumna nr 7),</w:t>
      </w:r>
    </w:p>
    <w:p w:rsidR="00E71B2A" w:rsidRPr="00E71B2A" w:rsidRDefault="00E71B2A" w:rsidP="00E71B2A">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Otrzymany wyniki wpisać w kolumnie nr 7 – w wierszu </w:t>
      </w:r>
      <w:r w:rsidRPr="00E71B2A">
        <w:rPr>
          <w:rFonts w:ascii="Times New Roman" w:eastAsia="Times New Roman" w:hAnsi="Times New Roman" w:cs="Times New Roman"/>
          <w:b/>
          <w:lang w:eastAsia="pl-PL"/>
        </w:rPr>
        <w:t>SUMA</w:t>
      </w:r>
      <w:r w:rsidRPr="00E71B2A">
        <w:rPr>
          <w:rFonts w:ascii="Times New Roman" w:eastAsia="Times New Roman" w:hAnsi="Times New Roman" w:cs="Times New Roman"/>
          <w:lang w:eastAsia="pl-PL"/>
        </w:rPr>
        <w:t>.</w:t>
      </w:r>
    </w:p>
    <w:p w:rsidR="00E71B2A" w:rsidRPr="00E71B2A" w:rsidRDefault="00E71B2A" w:rsidP="00E71B2A">
      <w:pPr>
        <w:widowControl w:val="0"/>
        <w:numPr>
          <w:ilvl w:val="0"/>
          <w:numId w:val="32"/>
        </w:numPr>
        <w:tabs>
          <w:tab w:val="left" w:pos="426"/>
        </w:tabs>
        <w:suppressAutoHyphens/>
        <w:spacing w:before="60" w:after="60" w:line="360" w:lineRule="auto"/>
        <w:jc w:val="both"/>
        <w:textAlignment w:val="baseline"/>
        <w:rPr>
          <w:rFonts w:ascii="Times New Roman" w:eastAsia="Times New Roman" w:hAnsi="Times New Roman" w:cs="Times New Roman"/>
          <w:lang w:eastAsia="pl-PL"/>
        </w:rPr>
      </w:pPr>
      <w:r w:rsidRPr="00E71B2A">
        <w:rPr>
          <w:rFonts w:ascii="Times New Roman" w:eastAsia="Times New Roman" w:hAnsi="Times New Roman" w:cs="Times New Roman"/>
          <w:b/>
          <w:lang w:eastAsia="pl-PL"/>
        </w:rPr>
        <w:t>SUMA</w:t>
      </w:r>
      <w:r w:rsidRPr="00E71B2A">
        <w:rPr>
          <w:rFonts w:ascii="Times New Roman" w:eastAsia="Times New Roman" w:hAnsi="Times New Roman" w:cs="Times New Roman"/>
          <w:lang w:eastAsia="pl-PL"/>
        </w:rPr>
        <w:t>, stanowi cenę oferty.</w:t>
      </w:r>
    </w:p>
    <w:p w:rsidR="00E71B2A" w:rsidRPr="00E71B2A" w:rsidRDefault="00E71B2A" w:rsidP="00E71B2A">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Podmioty zagraniczne biorące udział w postępowaniu winny wpisać w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E71B2A" w:rsidRPr="00E71B2A" w:rsidRDefault="00E71B2A" w:rsidP="00E71B2A">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E71B2A">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E71B2A">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E71B2A" w:rsidRPr="00E71B2A" w:rsidRDefault="00E71B2A" w:rsidP="00E71B2A">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E71B2A">
        <w:rPr>
          <w:rFonts w:ascii="Times New Roman" w:eastAsia="Times New Roman" w:hAnsi="Times New Roman" w:cs="Times New Roman"/>
          <w:lang w:eastAsia="pl-PL"/>
        </w:rPr>
        <w:t>Do oceny ofert Zamawiający przyjmie cenę brutto z formularza oferty.</w:t>
      </w:r>
    </w:p>
    <w:p w:rsidR="00E71B2A" w:rsidRPr="00E71B2A" w:rsidRDefault="00E71B2A" w:rsidP="00E71B2A">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E71B2A">
        <w:rPr>
          <w:rFonts w:ascii="Times New Roman" w:eastAsia="Times New Roman" w:hAnsi="Times New Roman" w:cs="Times New Roman"/>
          <w:lang w:eastAsia="pl-PL"/>
        </w:rPr>
        <w:t>Nie jest dopuszczalne określenie ceny oferty przez zastosowanie rabatów, upustów itp. w stosunku do kwoty “OGÓŁEM”.</w:t>
      </w:r>
    </w:p>
    <w:p w:rsidR="00E71B2A" w:rsidRPr="00E71B2A" w:rsidRDefault="00E71B2A" w:rsidP="00E71B2A">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E71B2A">
        <w:rPr>
          <w:rFonts w:ascii="Times New Roman" w:eastAsia="Times New Roman" w:hAnsi="Times New Roman" w:cs="Times New Roman"/>
          <w:lang w:eastAsia="pl-PL"/>
        </w:rPr>
        <w:t>Wszystkie ceny i wartości podane w ofercie należy zaokrąglić do dwóch miejsc po przecinku (od 0,005 w górę), zgodnie z zasadami matematycznymi.</w:t>
      </w:r>
    </w:p>
    <w:p w:rsidR="00E71B2A" w:rsidRPr="00E71B2A" w:rsidRDefault="00E71B2A" w:rsidP="00E71B2A">
      <w:pPr>
        <w:tabs>
          <w:tab w:val="left" w:pos="426"/>
        </w:tabs>
        <w:spacing w:before="60" w:after="60" w:line="360" w:lineRule="auto"/>
        <w:ind w:left="426"/>
        <w:jc w:val="both"/>
        <w:rPr>
          <w:rFonts w:ascii="Times New Roman" w:eastAsia="Times New Roman" w:hAnsi="Times New Roman" w:cs="Times New Roman"/>
          <w:bCs/>
          <w:lang w:eastAsia="pl-PL"/>
        </w:rPr>
      </w:pP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2</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Informacje dotyczące walut w jakich mogą być prowadzone rozliczenia</w:t>
      </w:r>
    </w:p>
    <w:p w:rsidR="00E71B2A" w:rsidRPr="00E71B2A" w:rsidRDefault="00E71B2A" w:rsidP="00E71B2A">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Wszelkie ceny, podane w ofercie i innych dokumentach sporządzanych przez Wykonawcę, muszą być wyrażone w złotych polskich.</w:t>
      </w:r>
    </w:p>
    <w:p w:rsidR="00E71B2A" w:rsidRPr="00E71B2A" w:rsidRDefault="00E71B2A" w:rsidP="00E71B2A">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Wszelkie przyszłe rozliczenia między Zamawiającym a Wykonawcą dokonywane będą w złotych polskich.</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lastRenderedPageBreak/>
        <w:t>art. 9</w:t>
      </w:r>
    </w:p>
    <w:p w:rsidR="00E71B2A" w:rsidRPr="00E71B2A" w:rsidRDefault="00E71B2A" w:rsidP="00E71B2A">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E71B2A">
        <w:rPr>
          <w:rFonts w:ascii="Times New Roman" w:eastAsia="Times New Roman" w:hAnsi="Times New Roman" w:cs="Times New Roman"/>
          <w:b/>
          <w:bCs/>
          <w:lang w:eastAsia="pl-PL"/>
        </w:rPr>
        <w:t>OPIS KRYTERIÓW I SPOSÓB OCENY OFERT</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1</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Kryterium wyboru ofert oraz jego waga</w:t>
      </w:r>
    </w:p>
    <w:p w:rsidR="00E71B2A" w:rsidRPr="00E71B2A" w:rsidRDefault="00E71B2A" w:rsidP="00E71B2A">
      <w:pPr>
        <w:autoSpaceDE w:val="0"/>
        <w:autoSpaceDN w:val="0"/>
        <w:adjustRightInd w:val="0"/>
        <w:spacing w:after="0" w:line="360" w:lineRule="auto"/>
        <w:rPr>
          <w:rFonts w:ascii="Times New Roman" w:hAnsi="Times New Roman" w:cs="Times New Roman"/>
          <w:b/>
          <w:bCs/>
        </w:rPr>
      </w:pPr>
      <w:r w:rsidRPr="00E71B2A">
        <w:rPr>
          <w:rFonts w:ascii="Times New Roman" w:hAnsi="Times New Roman" w:cs="Times New Roman"/>
          <w:b/>
          <w:bCs/>
        </w:rPr>
        <w:t>Kryterium wyboru ofert oraz jego waga</w:t>
      </w:r>
    </w:p>
    <w:p w:rsidR="00E71B2A" w:rsidRPr="00E71B2A" w:rsidRDefault="00E71B2A" w:rsidP="00E71B2A">
      <w:pPr>
        <w:autoSpaceDE w:val="0"/>
        <w:autoSpaceDN w:val="0"/>
        <w:adjustRightInd w:val="0"/>
        <w:spacing w:after="0" w:line="360" w:lineRule="auto"/>
        <w:rPr>
          <w:rFonts w:ascii="Times New Roman" w:hAnsi="Times New Roman" w:cs="Times New Roman"/>
        </w:rPr>
      </w:pPr>
      <w:r w:rsidRPr="00E71B2A">
        <w:rPr>
          <w:rFonts w:ascii="Times New Roman" w:hAnsi="Times New Roman" w:cs="Times New Roman"/>
        </w:rPr>
        <w:t>1. Kryteria wyboru najkorzystniejszej oferty i ich wagi przedstawiają się następująco:</w:t>
      </w:r>
    </w:p>
    <w:p w:rsidR="00E71B2A" w:rsidRPr="00E71B2A" w:rsidRDefault="00E71B2A" w:rsidP="00E71B2A">
      <w:pPr>
        <w:autoSpaceDE w:val="0"/>
        <w:autoSpaceDN w:val="0"/>
        <w:adjustRightInd w:val="0"/>
        <w:spacing w:after="0" w:line="360" w:lineRule="auto"/>
        <w:ind w:firstLine="284"/>
        <w:rPr>
          <w:rFonts w:ascii="Times New Roman" w:hAnsi="Times New Roman" w:cs="Times New Roman"/>
        </w:rPr>
      </w:pPr>
      <w:r w:rsidRPr="00E71B2A">
        <w:rPr>
          <w:rFonts w:ascii="Times New Roman" w:hAnsi="Times New Roman" w:cs="Times New Roman"/>
        </w:rPr>
        <w:t>a) cena (C) 60% (waga 0,60)</w:t>
      </w:r>
    </w:p>
    <w:p w:rsidR="00E71B2A" w:rsidRPr="00E71B2A" w:rsidRDefault="00E71B2A" w:rsidP="00E71B2A">
      <w:pPr>
        <w:autoSpaceDE w:val="0"/>
        <w:autoSpaceDN w:val="0"/>
        <w:adjustRightInd w:val="0"/>
        <w:spacing w:before="60" w:after="60" w:line="360" w:lineRule="auto"/>
        <w:ind w:firstLine="284"/>
        <w:rPr>
          <w:rFonts w:ascii="Times New Roman" w:hAnsi="Times New Roman" w:cs="Times New Roman"/>
        </w:rPr>
      </w:pPr>
      <w:r w:rsidRPr="00E71B2A">
        <w:rPr>
          <w:rFonts w:ascii="Times New Roman" w:hAnsi="Times New Roman" w:cs="Times New Roman"/>
        </w:rPr>
        <w:t>b) doświadczenie lekarza weterynarii (DW) - 20% (waga 0,20)</w:t>
      </w:r>
    </w:p>
    <w:p w:rsidR="00E71B2A" w:rsidRPr="00E71B2A" w:rsidRDefault="00E71B2A" w:rsidP="00E71B2A">
      <w:pPr>
        <w:autoSpaceDE w:val="0"/>
        <w:autoSpaceDN w:val="0"/>
        <w:adjustRightInd w:val="0"/>
        <w:spacing w:before="60" w:after="60" w:line="360" w:lineRule="auto"/>
        <w:ind w:firstLine="284"/>
        <w:rPr>
          <w:rFonts w:ascii="Times New Roman" w:hAnsi="Times New Roman" w:cs="Times New Roman"/>
        </w:rPr>
      </w:pPr>
      <w:r w:rsidRPr="00E71B2A">
        <w:rPr>
          <w:rFonts w:ascii="Times New Roman" w:hAnsi="Times New Roman" w:cs="Times New Roman"/>
        </w:rPr>
        <w:t>c) doświadczenie osób do podstawowej opieki (DO) – 20% (waga 0,20)</w:t>
      </w:r>
    </w:p>
    <w:p w:rsidR="00E71B2A" w:rsidRPr="00E71B2A" w:rsidRDefault="00E71B2A" w:rsidP="00E71B2A">
      <w:pPr>
        <w:autoSpaceDE w:val="0"/>
        <w:autoSpaceDN w:val="0"/>
        <w:adjustRightInd w:val="0"/>
        <w:spacing w:after="0" w:line="360" w:lineRule="auto"/>
        <w:ind w:firstLine="284"/>
        <w:rPr>
          <w:rFonts w:ascii="Times New Roman" w:hAnsi="Times New Roman" w:cs="Times New Roman"/>
        </w:rPr>
      </w:pPr>
      <w:r w:rsidRPr="00E71B2A">
        <w:rPr>
          <w:rFonts w:ascii="Times New Roman" w:hAnsi="Times New Roman" w:cs="Times New Roman"/>
        </w:rPr>
        <w:t>Całkowita ocena oferty będzie wyliczana wg wzoru:</w:t>
      </w:r>
    </w:p>
    <w:p w:rsidR="00E71B2A" w:rsidRPr="00E71B2A" w:rsidRDefault="00E71B2A" w:rsidP="00E71B2A">
      <w:pPr>
        <w:autoSpaceDE w:val="0"/>
        <w:autoSpaceDN w:val="0"/>
        <w:adjustRightInd w:val="0"/>
        <w:spacing w:after="0" w:line="360" w:lineRule="auto"/>
        <w:ind w:firstLine="284"/>
        <w:jc w:val="center"/>
        <w:rPr>
          <w:rFonts w:ascii="Times New Roman" w:hAnsi="Times New Roman" w:cs="Times New Roman"/>
          <w:b/>
          <w:bCs/>
        </w:rPr>
      </w:pPr>
      <w:r w:rsidRPr="00E71B2A">
        <w:rPr>
          <w:rFonts w:ascii="Times New Roman" w:hAnsi="Times New Roman" w:cs="Times New Roman"/>
          <w:b/>
          <w:bCs/>
        </w:rPr>
        <w:t xml:space="preserve">Pi = Ci x 0,60 + </w:t>
      </w:r>
      <w:proofErr w:type="spellStart"/>
      <w:r w:rsidRPr="00E71B2A">
        <w:rPr>
          <w:rFonts w:ascii="Times New Roman" w:hAnsi="Times New Roman" w:cs="Times New Roman"/>
          <w:b/>
          <w:bCs/>
        </w:rPr>
        <w:t>DWi</w:t>
      </w:r>
      <w:proofErr w:type="spellEnd"/>
      <w:r w:rsidRPr="00E71B2A">
        <w:rPr>
          <w:rFonts w:ascii="Times New Roman" w:hAnsi="Times New Roman" w:cs="Times New Roman"/>
          <w:b/>
          <w:bCs/>
        </w:rPr>
        <w:t xml:space="preserve"> x 0,20 +</w:t>
      </w:r>
      <w:proofErr w:type="spellStart"/>
      <w:r w:rsidRPr="00E71B2A">
        <w:rPr>
          <w:rFonts w:ascii="Times New Roman" w:hAnsi="Times New Roman" w:cs="Times New Roman"/>
          <w:b/>
          <w:bCs/>
        </w:rPr>
        <w:t>DOi</w:t>
      </w:r>
      <w:proofErr w:type="spellEnd"/>
      <w:r w:rsidRPr="00E71B2A">
        <w:rPr>
          <w:rFonts w:ascii="Times New Roman" w:hAnsi="Times New Roman" w:cs="Times New Roman"/>
          <w:b/>
          <w:bCs/>
        </w:rPr>
        <w:t xml:space="preserve"> x 0,20</w:t>
      </w:r>
    </w:p>
    <w:p w:rsidR="00E71B2A" w:rsidRPr="00E71B2A" w:rsidRDefault="00E71B2A" w:rsidP="00E71B2A">
      <w:pPr>
        <w:autoSpaceDE w:val="0"/>
        <w:autoSpaceDN w:val="0"/>
        <w:adjustRightInd w:val="0"/>
        <w:spacing w:after="0" w:line="360" w:lineRule="auto"/>
        <w:ind w:firstLine="284"/>
        <w:rPr>
          <w:rFonts w:ascii="Times New Roman" w:hAnsi="Times New Roman" w:cs="Times New Roman"/>
        </w:rPr>
      </w:pPr>
      <w:r w:rsidRPr="00E71B2A">
        <w:rPr>
          <w:rFonts w:ascii="Times New Roman" w:hAnsi="Times New Roman" w:cs="Times New Roman"/>
        </w:rPr>
        <w:t>i – numer oferty badanej</w:t>
      </w:r>
    </w:p>
    <w:p w:rsidR="00E71B2A" w:rsidRPr="00E71B2A" w:rsidRDefault="00E71B2A" w:rsidP="00E71B2A">
      <w:pPr>
        <w:autoSpaceDE w:val="0"/>
        <w:autoSpaceDN w:val="0"/>
        <w:adjustRightInd w:val="0"/>
        <w:spacing w:after="0" w:line="360" w:lineRule="auto"/>
        <w:ind w:firstLine="284"/>
        <w:rPr>
          <w:rFonts w:ascii="Times New Roman" w:hAnsi="Times New Roman" w:cs="Times New Roman"/>
        </w:rPr>
      </w:pPr>
      <w:r w:rsidRPr="00E71B2A">
        <w:rPr>
          <w:rFonts w:ascii="Times New Roman" w:hAnsi="Times New Roman" w:cs="Times New Roman"/>
        </w:rPr>
        <w:t>Pi – ocena punktowa oferty badanej.</w:t>
      </w:r>
    </w:p>
    <w:p w:rsidR="00E71B2A" w:rsidRPr="00E71B2A" w:rsidRDefault="00E71B2A" w:rsidP="00E71B2A">
      <w:pPr>
        <w:autoSpaceDE w:val="0"/>
        <w:autoSpaceDN w:val="0"/>
        <w:adjustRightInd w:val="0"/>
        <w:spacing w:after="0" w:line="360" w:lineRule="auto"/>
        <w:ind w:firstLine="284"/>
        <w:rPr>
          <w:rFonts w:ascii="Times New Roman" w:hAnsi="Times New Roman" w:cs="Times New Roman"/>
        </w:rPr>
      </w:pPr>
      <w:r w:rsidRPr="00E71B2A">
        <w:rPr>
          <w:rFonts w:ascii="Times New Roman" w:hAnsi="Times New Roman" w:cs="Times New Roman"/>
        </w:rPr>
        <w:t>Wynik zaokrągla się do dwóch miejsc po przecinku (od 0,005 w górę).</w:t>
      </w:r>
    </w:p>
    <w:p w:rsidR="00E71B2A" w:rsidRPr="00E71B2A" w:rsidRDefault="00E71B2A" w:rsidP="00E71B2A">
      <w:pPr>
        <w:autoSpaceDE w:val="0"/>
        <w:autoSpaceDN w:val="0"/>
        <w:adjustRightInd w:val="0"/>
        <w:spacing w:after="0" w:line="360" w:lineRule="auto"/>
        <w:rPr>
          <w:rFonts w:ascii="Times New Roman" w:hAnsi="Times New Roman" w:cs="Times New Roman"/>
          <w:b/>
          <w:bCs/>
        </w:rPr>
      </w:pPr>
      <w:r w:rsidRPr="00E71B2A">
        <w:rPr>
          <w:rFonts w:ascii="Times New Roman" w:hAnsi="Times New Roman" w:cs="Times New Roman"/>
        </w:rPr>
        <w:t xml:space="preserve">2. Kryterium </w:t>
      </w:r>
      <w:r w:rsidRPr="00E71B2A">
        <w:rPr>
          <w:rFonts w:ascii="Times New Roman" w:hAnsi="Times New Roman" w:cs="Times New Roman"/>
          <w:b/>
          <w:bCs/>
        </w:rPr>
        <w:t>cena (C, maksymalnie 60 pkt)</w:t>
      </w:r>
    </w:p>
    <w:p w:rsidR="00E71B2A" w:rsidRPr="00E71B2A" w:rsidRDefault="00E71B2A" w:rsidP="00E71B2A">
      <w:pPr>
        <w:autoSpaceDE w:val="0"/>
        <w:autoSpaceDN w:val="0"/>
        <w:adjustRightInd w:val="0"/>
        <w:spacing w:after="0" w:line="360" w:lineRule="auto"/>
        <w:ind w:left="284"/>
        <w:rPr>
          <w:rFonts w:ascii="Times New Roman" w:hAnsi="Times New Roman" w:cs="Times New Roman"/>
        </w:rPr>
      </w:pPr>
      <w:r w:rsidRPr="00E71B2A">
        <w:rPr>
          <w:rFonts w:ascii="Times New Roman" w:hAnsi="Times New Roman" w:cs="Times New Roman"/>
        </w:rPr>
        <w:t>Oferta o najniższej cenie otrzyma 60 punktów. Pozostałe oferty, z pośród ofert nieodrzuconych, – ilość punktów wyliczona wg wzoru:</w:t>
      </w:r>
    </w:p>
    <w:p w:rsidR="00E71B2A" w:rsidRPr="00E71B2A" w:rsidRDefault="00E71B2A" w:rsidP="00E71B2A">
      <w:pPr>
        <w:autoSpaceDE w:val="0"/>
        <w:autoSpaceDN w:val="0"/>
        <w:adjustRightInd w:val="0"/>
        <w:spacing w:after="0" w:line="360" w:lineRule="auto"/>
        <w:rPr>
          <w:rFonts w:ascii="Times New Roman" w:hAnsi="Times New Roman" w:cs="Times New Roman"/>
        </w:rPr>
      </w:pPr>
    </w:p>
    <w:p w:rsidR="00E71B2A" w:rsidRPr="00E71B2A" w:rsidRDefault="00E71B2A" w:rsidP="00E71B2A">
      <w:pPr>
        <w:autoSpaceDE w:val="0"/>
        <w:autoSpaceDN w:val="0"/>
        <w:adjustRightInd w:val="0"/>
        <w:spacing w:after="0" w:line="360" w:lineRule="auto"/>
        <w:jc w:val="center"/>
        <w:rPr>
          <w:rFonts w:ascii="Times New Roman" w:hAnsi="Times New Roman" w:cs="Times New Roman"/>
          <w:u w:val="single"/>
        </w:rPr>
      </w:pPr>
      <w:r w:rsidRPr="00E71B2A">
        <w:rPr>
          <w:rFonts w:ascii="Times New Roman" w:hAnsi="Times New Roman" w:cs="Times New Roman"/>
          <w:b/>
        </w:rPr>
        <w:t xml:space="preserve">Ci </w:t>
      </w:r>
      <w:r w:rsidRPr="00E71B2A">
        <w:rPr>
          <w:rFonts w:ascii="Times New Roman" w:hAnsi="Times New Roman" w:cs="Times New Roman"/>
        </w:rPr>
        <w:t xml:space="preserve"> = </w:t>
      </w:r>
      <w:r w:rsidRPr="00E71B2A">
        <w:rPr>
          <w:rFonts w:ascii="Times New Roman" w:hAnsi="Times New Roman" w:cs="Times New Roman"/>
          <w:u w:val="single"/>
        </w:rPr>
        <w:t>cena oferty najniższa x 60 pkt</w:t>
      </w:r>
    </w:p>
    <w:p w:rsidR="00E71B2A" w:rsidRPr="00E71B2A" w:rsidRDefault="00E71B2A" w:rsidP="00E71B2A">
      <w:pPr>
        <w:autoSpaceDE w:val="0"/>
        <w:autoSpaceDN w:val="0"/>
        <w:adjustRightInd w:val="0"/>
        <w:spacing w:after="0" w:line="360" w:lineRule="auto"/>
        <w:jc w:val="center"/>
        <w:rPr>
          <w:rFonts w:ascii="Times New Roman" w:hAnsi="Times New Roman" w:cs="Times New Roman"/>
        </w:rPr>
      </w:pPr>
      <w:r w:rsidRPr="00E71B2A">
        <w:rPr>
          <w:rFonts w:ascii="Times New Roman" w:hAnsi="Times New Roman" w:cs="Times New Roman"/>
        </w:rPr>
        <w:t>cena oferty badanej</w:t>
      </w:r>
    </w:p>
    <w:p w:rsidR="00E71B2A" w:rsidRPr="00E71B2A" w:rsidRDefault="00E71B2A" w:rsidP="00E71B2A">
      <w:pPr>
        <w:autoSpaceDE w:val="0"/>
        <w:autoSpaceDN w:val="0"/>
        <w:adjustRightInd w:val="0"/>
        <w:spacing w:after="0" w:line="360" w:lineRule="auto"/>
        <w:ind w:left="142"/>
        <w:rPr>
          <w:rFonts w:ascii="Times New Roman" w:hAnsi="Times New Roman" w:cs="Times New Roman"/>
        </w:rPr>
      </w:pPr>
      <w:r w:rsidRPr="00E71B2A">
        <w:rPr>
          <w:rFonts w:ascii="Times New Roman" w:hAnsi="Times New Roman" w:cs="Times New Roman"/>
        </w:rPr>
        <w:t>i – numer oferty badanej</w:t>
      </w:r>
    </w:p>
    <w:p w:rsidR="00E71B2A" w:rsidRPr="00E71B2A" w:rsidRDefault="00E71B2A" w:rsidP="00E71B2A">
      <w:pPr>
        <w:autoSpaceDE w:val="0"/>
        <w:autoSpaceDN w:val="0"/>
        <w:adjustRightInd w:val="0"/>
        <w:spacing w:after="0" w:line="360" w:lineRule="auto"/>
        <w:ind w:left="142"/>
        <w:rPr>
          <w:rFonts w:ascii="Times New Roman" w:hAnsi="Times New Roman" w:cs="Times New Roman"/>
        </w:rPr>
      </w:pPr>
      <w:r w:rsidRPr="00E71B2A">
        <w:rPr>
          <w:rFonts w:ascii="Times New Roman" w:hAnsi="Times New Roman" w:cs="Times New Roman"/>
        </w:rPr>
        <w:t>Ci – liczba punktów oferty badanej za kryterium „cena”. Wynik zaokrągla się do dwóch miejsc po przecinku</w:t>
      </w:r>
    </w:p>
    <w:p w:rsidR="00E71B2A" w:rsidRPr="00E71B2A" w:rsidRDefault="00E71B2A" w:rsidP="00E71B2A">
      <w:pPr>
        <w:autoSpaceDE w:val="0"/>
        <w:autoSpaceDN w:val="0"/>
        <w:adjustRightInd w:val="0"/>
        <w:spacing w:after="0" w:line="360" w:lineRule="auto"/>
        <w:ind w:left="142"/>
        <w:rPr>
          <w:rFonts w:ascii="Times New Roman" w:hAnsi="Times New Roman" w:cs="Times New Roman"/>
        </w:rPr>
      </w:pPr>
      <w:r w:rsidRPr="00E71B2A">
        <w:rPr>
          <w:rFonts w:ascii="Times New Roman" w:hAnsi="Times New Roman" w:cs="Times New Roman"/>
        </w:rPr>
        <w:t>(od 0,005 w górę).</w:t>
      </w:r>
    </w:p>
    <w:p w:rsidR="00E71B2A" w:rsidRPr="00E71B2A" w:rsidRDefault="00E71B2A" w:rsidP="00E71B2A">
      <w:pPr>
        <w:autoSpaceDE w:val="0"/>
        <w:autoSpaceDN w:val="0"/>
        <w:adjustRightInd w:val="0"/>
        <w:spacing w:after="0" w:line="360" w:lineRule="auto"/>
        <w:ind w:left="142"/>
        <w:rPr>
          <w:rFonts w:ascii="Times New Roman" w:hAnsi="Times New Roman" w:cs="Times New Roman"/>
        </w:rPr>
      </w:pPr>
      <w:r w:rsidRPr="00E71B2A">
        <w:rPr>
          <w:rFonts w:ascii="Times New Roman" w:hAnsi="Times New Roman" w:cs="Times New Roman"/>
        </w:rPr>
        <w:t>cena oferty – cena brutto z formularza oferty.</w:t>
      </w:r>
    </w:p>
    <w:p w:rsidR="00E71B2A" w:rsidRPr="00E71B2A" w:rsidRDefault="00E71B2A" w:rsidP="00E71B2A">
      <w:pPr>
        <w:numPr>
          <w:ilvl w:val="0"/>
          <w:numId w:val="2"/>
        </w:numPr>
        <w:spacing w:before="60" w:after="0" w:line="360" w:lineRule="auto"/>
        <w:contextualSpacing/>
        <w:jc w:val="both"/>
        <w:rPr>
          <w:rFonts w:ascii="Times New Roman" w:eastAsia="Times New Roman" w:hAnsi="Times New Roman" w:cs="Times New Roman"/>
          <w:b/>
          <w:lang w:eastAsia="pl-PL"/>
        </w:rPr>
      </w:pPr>
      <w:r w:rsidRPr="00E71B2A">
        <w:rPr>
          <w:rFonts w:ascii="Times New Roman" w:eastAsia="Times New Roman" w:hAnsi="Times New Roman" w:cs="Times New Roman"/>
          <w:lang w:eastAsia="pl-PL"/>
        </w:rPr>
        <w:t xml:space="preserve">Kryterium </w:t>
      </w:r>
      <w:r w:rsidRPr="00E71B2A">
        <w:rPr>
          <w:rFonts w:ascii="Times New Roman" w:eastAsia="Times New Roman" w:hAnsi="Times New Roman" w:cs="Times New Roman"/>
          <w:b/>
          <w:lang w:eastAsia="pl-PL"/>
        </w:rPr>
        <w:t>doświadczenie lekarza weterynarii (D)</w:t>
      </w:r>
      <w:r w:rsidRPr="00E71B2A">
        <w:rPr>
          <w:rFonts w:ascii="Times New Roman" w:eastAsia="Times New Roman" w:hAnsi="Times New Roman" w:cs="Times New Roman"/>
          <w:lang w:eastAsia="pl-PL"/>
        </w:rPr>
        <w:t xml:space="preserve"> maksymalnie 20 punktów.</w:t>
      </w:r>
    </w:p>
    <w:p w:rsidR="00E71B2A" w:rsidRPr="00E71B2A" w:rsidRDefault="00E71B2A" w:rsidP="00E71B2A">
      <w:pPr>
        <w:spacing w:before="60" w:after="0" w:line="360" w:lineRule="auto"/>
        <w:ind w:left="360"/>
        <w:contextualSpacing/>
        <w:jc w:val="both"/>
        <w:rPr>
          <w:rFonts w:ascii="Times New Roman" w:eastAsia="Times New Roman" w:hAnsi="Times New Roman" w:cs="Times New Roman"/>
          <w:b/>
          <w:lang w:eastAsia="pl-PL"/>
        </w:rPr>
      </w:pPr>
      <w:r w:rsidRPr="00E71B2A">
        <w:rPr>
          <w:rFonts w:ascii="Times New Roman" w:eastAsia="Times New Roman" w:hAnsi="Times New Roman" w:cs="Times New Roman"/>
          <w:lang w:eastAsia="pl-PL"/>
        </w:rPr>
        <w:t xml:space="preserve">Zamawiający wymaga </w:t>
      </w:r>
      <w:r w:rsidRPr="00E71B2A">
        <w:rPr>
          <w:rFonts w:ascii="Times New Roman" w:eastAsia="Times New Roman" w:hAnsi="Times New Roman" w:cs="Times New Roman"/>
          <w:b/>
          <w:lang w:eastAsia="pl-PL"/>
        </w:rPr>
        <w:t>doświadczenie w wykonywaniu zawodu lekarza weterynarii przez osobę posiadająca prawo wykonywania zawodu lekarza weterynarii na obszarze Rzeczypospolitej Polskiej oraz doświadczenie w dziedzinie użytkowania i patologii zwierząt laboratoryjnych lub weterynaryjnej diagnostyce laboratoryjnej, w szczególności myszy transgenicznych</w:t>
      </w:r>
      <w:r w:rsidRPr="00E71B2A">
        <w:rPr>
          <w:rFonts w:ascii="Times New Roman" w:eastAsia="Times New Roman" w:hAnsi="Times New Roman" w:cs="Times New Roman"/>
          <w:lang w:eastAsia="pl-PL"/>
        </w:rPr>
        <w:t>.</w:t>
      </w:r>
    </w:p>
    <w:p w:rsidR="00E71B2A" w:rsidRPr="00E71B2A" w:rsidRDefault="00E71B2A" w:rsidP="00E71B2A">
      <w:pPr>
        <w:spacing w:before="60" w:after="0" w:line="360" w:lineRule="auto"/>
        <w:ind w:left="360"/>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Zamawiający będzie punktował </w:t>
      </w:r>
      <w:r w:rsidRPr="00E71B2A">
        <w:rPr>
          <w:rFonts w:ascii="Times New Roman" w:eastAsia="Times New Roman" w:hAnsi="Times New Roman" w:cs="Times New Roman"/>
          <w:b/>
          <w:lang w:eastAsia="pl-PL"/>
        </w:rPr>
        <w:t xml:space="preserve"> </w:t>
      </w:r>
      <w:r w:rsidRPr="00E71B2A">
        <w:rPr>
          <w:rFonts w:ascii="Times New Roman" w:eastAsia="Times New Roman" w:hAnsi="Times New Roman" w:cs="Times New Roman"/>
          <w:lang w:eastAsia="pl-PL"/>
        </w:rPr>
        <w:t xml:space="preserve">osobę z </w:t>
      </w:r>
      <w:r w:rsidRPr="00E71B2A">
        <w:rPr>
          <w:rFonts w:ascii="Times New Roman" w:eastAsia="Times New Roman" w:hAnsi="Times New Roman" w:cs="Times New Roman"/>
          <w:b/>
          <w:lang w:eastAsia="pl-PL"/>
        </w:rPr>
        <w:t xml:space="preserve"> doświadczenie lekarza weterynarii </w:t>
      </w:r>
      <w:r w:rsidRPr="00E71B2A">
        <w:rPr>
          <w:rFonts w:ascii="Times New Roman" w:eastAsia="Times New Roman" w:hAnsi="Times New Roman" w:cs="Times New Roman"/>
          <w:lang w:eastAsia="pl-PL"/>
        </w:rPr>
        <w:t>zgodnie</w:t>
      </w:r>
      <w:r w:rsidRPr="00E71B2A">
        <w:rPr>
          <w:rFonts w:ascii="Times New Roman" w:eastAsia="Times New Roman" w:hAnsi="Times New Roman" w:cs="Times New Roman"/>
          <w:b/>
          <w:lang w:eastAsia="pl-PL"/>
        </w:rPr>
        <w:t xml:space="preserve"> </w:t>
      </w:r>
      <w:r w:rsidRPr="00E71B2A">
        <w:rPr>
          <w:rFonts w:ascii="Times New Roman" w:eastAsia="Times New Roman" w:hAnsi="Times New Roman" w:cs="Times New Roman"/>
          <w:lang w:eastAsia="pl-PL"/>
        </w:rPr>
        <w:t>z poniższą punktacją:</w:t>
      </w:r>
    </w:p>
    <w:p w:rsidR="00E71B2A" w:rsidRPr="00E71B2A" w:rsidRDefault="00E71B2A" w:rsidP="00E71B2A">
      <w:pPr>
        <w:numPr>
          <w:ilvl w:val="2"/>
          <w:numId w:val="44"/>
        </w:numPr>
        <w:spacing w:before="60" w:after="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poniżej 2 lat :</w:t>
      </w:r>
      <w:r w:rsidRPr="00E71B2A">
        <w:rPr>
          <w:rFonts w:ascii="Times New Roman" w:eastAsia="Times New Roman" w:hAnsi="Times New Roman" w:cs="Times New Roman"/>
          <w:lang w:eastAsia="pl-PL"/>
        </w:rPr>
        <w:tab/>
      </w:r>
      <w:r w:rsidRPr="00E71B2A">
        <w:rPr>
          <w:rFonts w:ascii="Times New Roman" w:eastAsia="Times New Roman" w:hAnsi="Times New Roman" w:cs="Times New Roman"/>
          <w:lang w:eastAsia="pl-PL"/>
        </w:rPr>
        <w:tab/>
        <w:t>0,00 pkt</w:t>
      </w:r>
    </w:p>
    <w:p w:rsidR="00E71B2A" w:rsidRPr="00E71B2A" w:rsidRDefault="00E71B2A" w:rsidP="00E71B2A">
      <w:pPr>
        <w:numPr>
          <w:ilvl w:val="2"/>
          <w:numId w:val="44"/>
        </w:numPr>
        <w:spacing w:before="60" w:after="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od 2 lat do 4 włącznie –</w:t>
      </w:r>
      <w:r w:rsidRPr="00E71B2A">
        <w:rPr>
          <w:rFonts w:ascii="Times New Roman" w:eastAsia="Times New Roman" w:hAnsi="Times New Roman" w:cs="Times New Roman"/>
          <w:lang w:eastAsia="pl-PL"/>
        </w:rPr>
        <w:tab/>
        <w:t>10,00 pkt</w:t>
      </w:r>
    </w:p>
    <w:p w:rsidR="00E71B2A" w:rsidRPr="00E71B2A" w:rsidRDefault="00E71B2A" w:rsidP="00E71B2A">
      <w:pPr>
        <w:numPr>
          <w:ilvl w:val="2"/>
          <w:numId w:val="44"/>
        </w:numPr>
        <w:spacing w:before="60" w:after="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powyżej 4 lat </w:t>
      </w:r>
      <w:r w:rsidRPr="00E71B2A">
        <w:rPr>
          <w:rFonts w:ascii="Times New Roman" w:eastAsia="Times New Roman" w:hAnsi="Times New Roman" w:cs="Times New Roman"/>
          <w:lang w:eastAsia="pl-PL"/>
        </w:rPr>
        <w:tab/>
      </w:r>
      <w:r w:rsidRPr="00E71B2A">
        <w:rPr>
          <w:rFonts w:ascii="Times New Roman" w:eastAsia="Times New Roman" w:hAnsi="Times New Roman" w:cs="Times New Roman"/>
          <w:lang w:eastAsia="pl-PL"/>
        </w:rPr>
        <w:tab/>
        <w:t>20,00 pkt</w:t>
      </w:r>
    </w:p>
    <w:p w:rsidR="00E71B2A" w:rsidRPr="00E71B2A" w:rsidRDefault="00E71B2A" w:rsidP="00E71B2A">
      <w:pPr>
        <w:numPr>
          <w:ilvl w:val="0"/>
          <w:numId w:val="2"/>
        </w:numPr>
        <w:spacing w:before="60" w:after="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Kryterium </w:t>
      </w:r>
      <w:r w:rsidRPr="00E71B2A">
        <w:rPr>
          <w:rFonts w:ascii="Times New Roman" w:eastAsia="Times New Roman" w:hAnsi="Times New Roman" w:cs="Times New Roman"/>
          <w:b/>
          <w:lang w:eastAsia="pl-PL"/>
        </w:rPr>
        <w:t xml:space="preserve">doświadczenie </w:t>
      </w:r>
      <w:r w:rsidRPr="00E71B2A">
        <w:rPr>
          <w:rFonts w:ascii="Times New Roman" w:eastAsia="Times New Roman" w:hAnsi="Times New Roman" w:cs="Times New Roman"/>
          <w:lang w:eastAsia="pl-PL"/>
        </w:rPr>
        <w:t xml:space="preserve"> </w:t>
      </w:r>
      <w:r w:rsidRPr="00E71B2A">
        <w:rPr>
          <w:rFonts w:ascii="Times New Roman" w:eastAsia="Times New Roman" w:hAnsi="Times New Roman" w:cs="Times New Roman"/>
          <w:b/>
          <w:lang w:eastAsia="pl-PL"/>
        </w:rPr>
        <w:t>osób wykonujących czynności  związane z wykorzystywaniem zwierząt do celów naukowych maksymalnie</w:t>
      </w:r>
      <w:r w:rsidRPr="00E71B2A">
        <w:rPr>
          <w:rFonts w:ascii="Times New Roman" w:eastAsia="Times New Roman" w:hAnsi="Times New Roman" w:cs="Times New Roman"/>
          <w:lang w:eastAsia="pl-PL"/>
        </w:rPr>
        <w:t xml:space="preserve"> 20 punktów.</w:t>
      </w:r>
    </w:p>
    <w:p w:rsidR="00E71B2A" w:rsidRPr="00E71B2A" w:rsidRDefault="00E71B2A" w:rsidP="00E71B2A">
      <w:pPr>
        <w:spacing w:before="60" w:after="0" w:line="360" w:lineRule="auto"/>
        <w:ind w:left="360"/>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wymaga co najmniej rocznego doświadczenia na stanowisku związanym ze sprawowaniem opieki nad zwierzętami laboratoryjnymi a w szczególności myszami,</w:t>
      </w:r>
    </w:p>
    <w:p w:rsidR="00E71B2A" w:rsidRPr="00E71B2A" w:rsidRDefault="00E71B2A" w:rsidP="00E71B2A">
      <w:pPr>
        <w:spacing w:before="60" w:after="0" w:line="360" w:lineRule="auto"/>
        <w:ind w:left="360"/>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lastRenderedPageBreak/>
        <w:t xml:space="preserve">Zamawiający będzie punktował </w:t>
      </w:r>
      <w:r w:rsidRPr="00E71B2A">
        <w:rPr>
          <w:rFonts w:ascii="Times New Roman" w:eastAsia="Times New Roman" w:hAnsi="Times New Roman" w:cs="Times New Roman"/>
          <w:b/>
          <w:lang w:eastAsia="pl-PL"/>
        </w:rPr>
        <w:t xml:space="preserve"> doświadczenie </w:t>
      </w:r>
      <w:r w:rsidRPr="00E71B2A">
        <w:rPr>
          <w:rFonts w:ascii="Times New Roman" w:eastAsia="Times New Roman" w:hAnsi="Times New Roman" w:cs="Times New Roman"/>
          <w:lang w:eastAsia="pl-PL"/>
        </w:rPr>
        <w:t xml:space="preserve"> </w:t>
      </w:r>
      <w:r w:rsidRPr="00E71B2A">
        <w:rPr>
          <w:rFonts w:ascii="Times New Roman" w:eastAsia="Times New Roman" w:hAnsi="Times New Roman" w:cs="Times New Roman"/>
          <w:b/>
        </w:rPr>
        <w:t xml:space="preserve">osób </w:t>
      </w:r>
      <w:r w:rsidRPr="00E71B2A">
        <w:rPr>
          <w:rFonts w:ascii="Times New Roman" w:eastAsia="Times New Roman" w:hAnsi="Times New Roman" w:cs="Times New Roman"/>
          <w:lang w:eastAsia="pl-PL"/>
        </w:rPr>
        <w:t>zgodnie</w:t>
      </w:r>
      <w:r w:rsidRPr="00E71B2A">
        <w:rPr>
          <w:rFonts w:ascii="Times New Roman" w:eastAsia="Times New Roman" w:hAnsi="Times New Roman" w:cs="Times New Roman"/>
          <w:b/>
          <w:lang w:eastAsia="pl-PL"/>
        </w:rPr>
        <w:t xml:space="preserve"> </w:t>
      </w:r>
      <w:r w:rsidRPr="00E71B2A">
        <w:rPr>
          <w:rFonts w:ascii="Times New Roman" w:eastAsia="Times New Roman" w:hAnsi="Times New Roman" w:cs="Times New Roman"/>
          <w:lang w:eastAsia="pl-PL"/>
        </w:rPr>
        <w:t>z poniższą punktacją:</w:t>
      </w:r>
    </w:p>
    <w:p w:rsidR="00E71B2A" w:rsidRPr="00E71B2A" w:rsidRDefault="00E71B2A" w:rsidP="00E71B2A">
      <w:pPr>
        <w:numPr>
          <w:ilvl w:val="3"/>
          <w:numId w:val="44"/>
        </w:numPr>
        <w:spacing w:before="60" w:after="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od 1 roku do 1,5 roku włącznie  – 0,00 pkt</w:t>
      </w:r>
    </w:p>
    <w:p w:rsidR="00E71B2A" w:rsidRPr="00E71B2A" w:rsidRDefault="00E71B2A" w:rsidP="00E71B2A">
      <w:pPr>
        <w:numPr>
          <w:ilvl w:val="3"/>
          <w:numId w:val="44"/>
        </w:numPr>
        <w:spacing w:before="60" w:after="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powyżej 1,5  roku do 2 lat włącznie – 10,00 pkt</w:t>
      </w:r>
    </w:p>
    <w:p w:rsidR="00E71B2A" w:rsidRPr="00E71B2A" w:rsidRDefault="00E71B2A" w:rsidP="00E71B2A">
      <w:pPr>
        <w:numPr>
          <w:ilvl w:val="3"/>
          <w:numId w:val="44"/>
        </w:numPr>
        <w:spacing w:before="60" w:after="0" w:line="360" w:lineRule="auto"/>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powyżej 2 lat – 20,00 pkt</w:t>
      </w:r>
    </w:p>
    <w:p w:rsidR="00E71B2A" w:rsidRPr="00E71B2A" w:rsidRDefault="00E71B2A" w:rsidP="00E71B2A">
      <w:pPr>
        <w:numPr>
          <w:ilvl w:val="0"/>
          <w:numId w:val="2"/>
        </w:numPr>
        <w:autoSpaceDE w:val="0"/>
        <w:autoSpaceDN w:val="0"/>
        <w:adjustRightInd w:val="0"/>
        <w:spacing w:before="60" w:after="60" w:line="360" w:lineRule="auto"/>
        <w:contextualSpacing/>
        <w:rPr>
          <w:rFonts w:ascii="Times New Roman" w:eastAsia="Times New Roman" w:hAnsi="Times New Roman" w:cs="Times New Roman"/>
          <w:b/>
          <w:u w:val="single"/>
          <w:lang w:eastAsia="pl-PL"/>
        </w:rPr>
      </w:pPr>
      <w:r w:rsidRPr="00E71B2A">
        <w:rPr>
          <w:rFonts w:ascii="Times New Roman" w:hAnsi="Times New Roman" w:cs="Times New Roman"/>
        </w:rPr>
        <w:t>Zamówienie zostanie udzielone Wykonawcy, który uzyska największą liczbę punktów.</w:t>
      </w:r>
    </w:p>
    <w:p w:rsidR="00E71B2A" w:rsidRPr="00E71B2A" w:rsidRDefault="00E71B2A" w:rsidP="00E71B2A">
      <w:pPr>
        <w:numPr>
          <w:ilvl w:val="0"/>
          <w:numId w:val="2"/>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art. 10</w:t>
      </w:r>
    </w:p>
    <w:p w:rsidR="00E71B2A" w:rsidRPr="00E71B2A" w:rsidRDefault="00E71B2A" w:rsidP="00E71B2A">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E71B2A">
        <w:rPr>
          <w:rFonts w:ascii="Times New Roman" w:eastAsia="Times New Roman" w:hAnsi="Times New Roman" w:cs="Times New Roman"/>
          <w:b/>
          <w:bCs/>
          <w:lang w:eastAsia="pl-PL"/>
        </w:rPr>
        <w:t xml:space="preserve">OPIS SPOSOBU PRZYGOTOWANIA OFERT </w:t>
      </w:r>
    </w:p>
    <w:p w:rsidR="00E71B2A" w:rsidRPr="00E71B2A" w:rsidRDefault="00E71B2A" w:rsidP="00E71B2A">
      <w:pPr>
        <w:tabs>
          <w:tab w:val="left" w:pos="0"/>
          <w:tab w:val="left" w:pos="720"/>
        </w:tabs>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1</w:t>
      </w:r>
    </w:p>
    <w:p w:rsidR="00E71B2A" w:rsidRPr="00E71B2A" w:rsidRDefault="00E71B2A" w:rsidP="00E71B2A">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Przygotowanie ofert</w:t>
      </w:r>
    </w:p>
    <w:p w:rsidR="00E71B2A" w:rsidRPr="00E71B2A" w:rsidRDefault="00E71B2A" w:rsidP="00E71B2A">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E71B2A">
        <w:rPr>
          <w:rFonts w:ascii="Times New Roman" w:eastAsia="Times New Roman" w:hAnsi="Times New Roman" w:cs="Times New Roman"/>
          <w:b/>
          <w:bCs/>
          <w:lang w:eastAsia="pl-PL"/>
        </w:rPr>
        <w:t>w formie lub postaci elektronicznej</w:t>
      </w:r>
      <w:r w:rsidRPr="00E71B2A">
        <w:rPr>
          <w:rFonts w:ascii="Times New Roman" w:eastAsia="Times New Roman" w:hAnsi="Times New Roman" w:cs="Times New Roman"/>
          <w:lang w:eastAsia="pl-PL"/>
        </w:rPr>
        <w:t xml:space="preserve">, w formacie danych: pdf, </w:t>
      </w:r>
      <w:proofErr w:type="spellStart"/>
      <w:r w:rsidRPr="00E71B2A">
        <w:rPr>
          <w:rFonts w:ascii="Times New Roman" w:eastAsia="Times New Roman" w:hAnsi="Times New Roman" w:cs="Times New Roman"/>
          <w:lang w:eastAsia="pl-PL"/>
        </w:rPr>
        <w:t>doc</w:t>
      </w:r>
      <w:proofErr w:type="spellEnd"/>
      <w:r w:rsidRPr="00E71B2A">
        <w:rPr>
          <w:rFonts w:ascii="Times New Roman" w:eastAsia="Times New Roman" w:hAnsi="Times New Roman" w:cs="Times New Roman"/>
          <w:lang w:eastAsia="pl-PL"/>
        </w:rPr>
        <w:t xml:space="preserve"> lub </w:t>
      </w:r>
      <w:proofErr w:type="spellStart"/>
      <w:r w:rsidRPr="00E71B2A">
        <w:rPr>
          <w:rFonts w:ascii="Times New Roman" w:eastAsia="Times New Roman" w:hAnsi="Times New Roman" w:cs="Times New Roman"/>
          <w:lang w:eastAsia="pl-PL"/>
        </w:rPr>
        <w:t>docx</w:t>
      </w:r>
      <w:proofErr w:type="spellEnd"/>
      <w:r w:rsidRPr="00E71B2A">
        <w:rPr>
          <w:rFonts w:ascii="Times New Roman" w:eastAsia="Times New Roman" w:hAnsi="Times New Roman" w:cs="Times New Roman"/>
          <w:lang w:eastAsia="pl-PL"/>
        </w:rPr>
        <w:t>.</w:t>
      </w:r>
      <w:r w:rsidRPr="00E71B2A">
        <w:rPr>
          <w:rFonts w:ascii="Times New Roman" w:eastAsia="Arial Unicode MS" w:hAnsi="Times New Roman" w:cs="Times New Roman"/>
          <w:b/>
          <w:lang w:eastAsia="pl-PL"/>
        </w:rPr>
        <w:t xml:space="preserve"> Zamawiający zaleca sporządzanie i przesyłanie dokumentów w formacie .pdf.</w:t>
      </w:r>
    </w:p>
    <w:p w:rsidR="00E71B2A" w:rsidRPr="00E71B2A" w:rsidRDefault="00E71B2A" w:rsidP="00E71B2A">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Oferta musi być sporządzona pod rygorem nieważności </w:t>
      </w:r>
      <w:r w:rsidRPr="00E71B2A">
        <w:rPr>
          <w:rFonts w:ascii="Times New Roman" w:eastAsia="Times New Roman" w:hAnsi="Times New Roman" w:cs="Times New Roman"/>
          <w:b/>
          <w:lang w:eastAsia="pl-PL"/>
        </w:rPr>
        <w:t>w języku polskim</w:t>
      </w:r>
      <w:r w:rsidRPr="00E71B2A">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E71B2A" w:rsidRPr="00E71B2A" w:rsidRDefault="00E71B2A" w:rsidP="00E71B2A">
      <w:pPr>
        <w:numPr>
          <w:ilvl w:val="0"/>
          <w:numId w:val="3"/>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E71B2A">
        <w:rPr>
          <w:rFonts w:ascii="Times New Roman" w:hAnsi="Times New Roman" w:cs="Times New Roman"/>
          <w:color w:val="000000"/>
        </w:rPr>
        <w:t>Oferta musi być podpisana przez osobę/osoby upoważnione do reprezentowania Wykonawcy (Wykonawców wspólnie ubiegających się o udzielenie zamówienia)</w:t>
      </w:r>
      <w:r w:rsidRPr="00E71B2A">
        <w:rPr>
          <w:rFonts w:ascii="Times New Roman" w:eastAsia="Times New Roman" w:hAnsi="Times New Roman" w:cs="Times New Roman"/>
          <w:b/>
          <w:lang w:eastAsia="pl-PL"/>
        </w:rPr>
        <w:t xml:space="preserve"> za pomocą kwalifikowanego podpisu elektronicznego, podpisu zaufanego lub podpisu osobistego</w:t>
      </w:r>
      <w:r w:rsidRPr="00E71B2A">
        <w:rPr>
          <w:rFonts w:ascii="Times New Roman" w:hAnsi="Times New Roman" w:cs="Times New Roman"/>
          <w:color w:val="000000"/>
        </w:rPr>
        <w:t>.</w:t>
      </w:r>
    </w:p>
    <w:p w:rsidR="00E71B2A" w:rsidRPr="00E71B2A" w:rsidRDefault="00E71B2A" w:rsidP="00E71B2A">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E71B2A" w:rsidRPr="00E71B2A" w:rsidRDefault="00E71B2A" w:rsidP="00E71B2A">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Ofertę należy sporządzić zgodnie z formularzami zamieszczonymi w niniejszej SWZ, stosując się do wymagań określonych w SWZ.</w:t>
      </w:r>
    </w:p>
    <w:p w:rsidR="00E71B2A" w:rsidRPr="00E71B2A" w:rsidRDefault="00E71B2A" w:rsidP="00E71B2A">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Do formularza oferty należy załączyć wszystkie oświadczenia oraz dokumenty wymagane postanowieniami niniejszej SWZ – w formie określonej w SWZ.</w:t>
      </w:r>
    </w:p>
    <w:p w:rsidR="00E71B2A" w:rsidRPr="00E71B2A" w:rsidRDefault="00E71B2A" w:rsidP="00E71B2A">
      <w:pPr>
        <w:numPr>
          <w:ilvl w:val="0"/>
          <w:numId w:val="3"/>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Wykonawcy ponoszą wszelkie koszty związane z przygotowaniem i złożeniem ofert niezależnie od wyniku postępowania.</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2</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 xml:space="preserve">Sposób składania ofert </w:t>
      </w:r>
    </w:p>
    <w:p w:rsidR="00E71B2A" w:rsidRPr="00E71B2A" w:rsidRDefault="00E71B2A" w:rsidP="00E71B2A">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E71B2A" w:rsidRPr="00E71B2A" w:rsidRDefault="00E71B2A" w:rsidP="00E71B2A">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bCs/>
          <w:lang w:eastAsia="pl-PL"/>
        </w:rPr>
        <w:lastRenderedPageBreak/>
        <w:t xml:space="preserve">Oferta musi być złożona </w:t>
      </w:r>
      <w:r w:rsidRPr="00E71B2A">
        <w:rPr>
          <w:rFonts w:ascii="Times New Roman" w:eastAsia="Times New Roman" w:hAnsi="Times New Roman" w:cs="Times New Roman"/>
          <w:lang w:eastAsia="pl-PL"/>
        </w:rPr>
        <w:t xml:space="preserve">w formie elektronicznej opatrzonej </w:t>
      </w:r>
      <w:r w:rsidRPr="00E71B2A">
        <w:rPr>
          <w:rFonts w:ascii="Times New Roman" w:eastAsia="Times New Roman" w:hAnsi="Times New Roman" w:cs="Times New Roman"/>
          <w:lang w:eastAsia="ar-SA"/>
        </w:rPr>
        <w:t xml:space="preserve">kwalifikowanym podpisem elektronicznym lub </w:t>
      </w:r>
      <w:r w:rsidRPr="00E71B2A">
        <w:rPr>
          <w:rFonts w:ascii="Times New Roman" w:eastAsia="Times New Roman" w:hAnsi="Times New Roman" w:cs="Times New Roman"/>
          <w:lang w:eastAsia="ar-SA"/>
        </w:rPr>
        <w:br/>
        <w:t xml:space="preserve">w </w:t>
      </w:r>
      <w:r w:rsidRPr="00E71B2A">
        <w:rPr>
          <w:rFonts w:ascii="Times New Roman" w:eastAsia="Times New Roman" w:hAnsi="Times New Roman" w:cs="Times New Roman"/>
          <w:lang w:eastAsia="pl-PL"/>
        </w:rPr>
        <w:t>postaci elektronicznej opatrzonej</w:t>
      </w:r>
      <w:r w:rsidRPr="00E71B2A">
        <w:rPr>
          <w:rFonts w:ascii="Times New Roman" w:eastAsia="Times New Roman" w:hAnsi="Times New Roman" w:cs="Times New Roman"/>
          <w:lang w:eastAsia="ar-SA"/>
        </w:rPr>
        <w:t xml:space="preserve"> podpisem zaufanym lub podpisem osobistym</w:t>
      </w:r>
      <w:r w:rsidRPr="00E71B2A">
        <w:rPr>
          <w:rFonts w:ascii="Times New Roman" w:eastAsia="Times New Roman" w:hAnsi="Times New Roman" w:cs="Times New Roman"/>
          <w:bCs/>
          <w:lang w:eastAsia="pl-PL"/>
        </w:rPr>
        <w:t>.</w:t>
      </w:r>
    </w:p>
    <w:p w:rsidR="00E71B2A" w:rsidRPr="00E71B2A" w:rsidRDefault="00E71B2A" w:rsidP="00E71B2A">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Sposób złożenia oferty, w tym jej zaszyfrowania opisany został w Regulaminie korzystania z </w:t>
      </w:r>
      <w:proofErr w:type="spellStart"/>
      <w:r w:rsidRPr="00E71B2A">
        <w:rPr>
          <w:rFonts w:ascii="Times New Roman" w:eastAsia="Times New Roman" w:hAnsi="Times New Roman" w:cs="Times New Roman"/>
          <w:lang w:eastAsia="pl-PL"/>
        </w:rPr>
        <w:t>miniPortalu</w:t>
      </w:r>
      <w:proofErr w:type="spellEnd"/>
      <w:r w:rsidRPr="00E71B2A">
        <w:rPr>
          <w:rFonts w:ascii="Times New Roman" w:eastAsia="Times New Roman" w:hAnsi="Times New Roman" w:cs="Times New Roman"/>
          <w:lang w:eastAsia="pl-PL"/>
        </w:rPr>
        <w:t>.</w:t>
      </w:r>
    </w:p>
    <w:p w:rsidR="00E71B2A" w:rsidRPr="00E71B2A" w:rsidRDefault="00E71B2A" w:rsidP="00E71B2A">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Ofertę, po zaszyfrowaniu, składa się wyłącznie za pośrednictwem dedykowanego formularza dostępnego na </w:t>
      </w:r>
      <w:proofErr w:type="spellStart"/>
      <w:r w:rsidRPr="00E71B2A">
        <w:rPr>
          <w:rFonts w:ascii="Times New Roman" w:eastAsia="Times New Roman" w:hAnsi="Times New Roman" w:cs="Times New Roman"/>
          <w:lang w:eastAsia="pl-PL"/>
        </w:rPr>
        <w:t>ePUAP</w:t>
      </w:r>
      <w:proofErr w:type="spellEnd"/>
      <w:r w:rsidRPr="00E71B2A">
        <w:rPr>
          <w:rFonts w:ascii="Times New Roman" w:eastAsia="Times New Roman" w:hAnsi="Times New Roman" w:cs="Times New Roman"/>
          <w:lang w:eastAsia="pl-PL"/>
        </w:rPr>
        <w:t xml:space="preserve"> udostępnionego przez </w:t>
      </w:r>
      <w:proofErr w:type="spellStart"/>
      <w:r w:rsidRPr="00E71B2A">
        <w:rPr>
          <w:rFonts w:ascii="Times New Roman" w:eastAsia="Times New Roman" w:hAnsi="Times New Roman" w:cs="Times New Roman"/>
          <w:lang w:eastAsia="pl-PL"/>
        </w:rPr>
        <w:t>miniPortal</w:t>
      </w:r>
      <w:proofErr w:type="spellEnd"/>
      <w:r w:rsidRPr="00E71B2A">
        <w:rPr>
          <w:rFonts w:ascii="Times New Roman" w:eastAsia="Times New Roman" w:hAnsi="Times New Roman" w:cs="Times New Roman"/>
          <w:lang w:eastAsia="pl-PL"/>
        </w:rPr>
        <w:t>.</w:t>
      </w:r>
    </w:p>
    <w:p w:rsidR="00E71B2A" w:rsidRPr="00E71B2A" w:rsidRDefault="00E71B2A" w:rsidP="00E71B2A">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Dane niezbędne do skutecznego przesłania dokumentów do Zamawiającego:</w:t>
      </w:r>
    </w:p>
    <w:p w:rsidR="00E71B2A" w:rsidRPr="00E71B2A" w:rsidRDefault="00E71B2A" w:rsidP="00E71B2A">
      <w:pPr>
        <w:autoSpaceDE w:val="0"/>
        <w:autoSpaceDN w:val="0"/>
        <w:adjustRightInd w:val="0"/>
        <w:spacing w:before="6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nazwa Zamawiającego w </w:t>
      </w:r>
      <w:proofErr w:type="spellStart"/>
      <w:r w:rsidRPr="00E71B2A">
        <w:rPr>
          <w:rFonts w:ascii="Times New Roman" w:eastAsia="Times New Roman" w:hAnsi="Times New Roman" w:cs="Times New Roman"/>
          <w:lang w:eastAsia="pl-PL"/>
        </w:rPr>
        <w:t>ePUAP</w:t>
      </w:r>
      <w:proofErr w:type="spellEnd"/>
      <w:r w:rsidRPr="00E71B2A">
        <w:rPr>
          <w:rFonts w:ascii="Times New Roman" w:eastAsia="Times New Roman" w:hAnsi="Times New Roman" w:cs="Times New Roman"/>
          <w:lang w:eastAsia="pl-PL"/>
        </w:rPr>
        <w:t xml:space="preserve">: </w:t>
      </w:r>
      <w:proofErr w:type="spellStart"/>
      <w:r w:rsidRPr="00E71B2A">
        <w:rPr>
          <w:rFonts w:ascii="Times New Roman" w:eastAsia="Times New Roman" w:hAnsi="Times New Roman" w:cs="Times New Roman"/>
          <w:b/>
          <w:lang w:eastAsia="pl-PL"/>
        </w:rPr>
        <w:t>uwedupl</w:t>
      </w:r>
      <w:proofErr w:type="spellEnd"/>
    </w:p>
    <w:p w:rsidR="00E71B2A" w:rsidRPr="00E71B2A" w:rsidRDefault="00E71B2A" w:rsidP="00E71B2A">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E71B2A">
        <w:rPr>
          <w:rFonts w:ascii="Times New Roman" w:eastAsia="Times New Roman" w:hAnsi="Times New Roman" w:cs="Times New Roman"/>
          <w:lang w:eastAsia="pl-PL"/>
        </w:rPr>
        <w:t xml:space="preserve">nazwa skrzynki ESP: </w:t>
      </w:r>
      <w:r w:rsidRPr="00E71B2A">
        <w:rPr>
          <w:rFonts w:ascii="Times New Roman" w:eastAsia="Times New Roman" w:hAnsi="Times New Roman" w:cs="Times New Roman"/>
          <w:b/>
          <w:bCs/>
          <w:lang w:eastAsia="pl-PL" w:bidi="hi-IN"/>
        </w:rPr>
        <w:t>/</w:t>
      </w:r>
      <w:proofErr w:type="spellStart"/>
      <w:r w:rsidRPr="00E71B2A">
        <w:rPr>
          <w:rFonts w:ascii="Times New Roman" w:eastAsia="Times New Roman" w:hAnsi="Times New Roman" w:cs="Times New Roman"/>
          <w:b/>
          <w:bCs/>
          <w:lang w:eastAsia="pl-PL" w:bidi="hi-IN"/>
        </w:rPr>
        <w:t>uwedupl</w:t>
      </w:r>
      <w:proofErr w:type="spellEnd"/>
      <w:r w:rsidRPr="00E71B2A">
        <w:rPr>
          <w:rFonts w:ascii="Times New Roman" w:eastAsia="Times New Roman" w:hAnsi="Times New Roman" w:cs="Times New Roman"/>
          <w:b/>
          <w:bCs/>
          <w:lang w:eastAsia="pl-PL" w:bidi="hi-IN"/>
        </w:rPr>
        <w:t>/</w:t>
      </w:r>
      <w:proofErr w:type="spellStart"/>
      <w:r w:rsidRPr="00E71B2A">
        <w:rPr>
          <w:rFonts w:ascii="Times New Roman" w:eastAsia="Times New Roman" w:hAnsi="Times New Roman" w:cs="Times New Roman"/>
          <w:b/>
          <w:bCs/>
          <w:lang w:eastAsia="pl-PL" w:bidi="hi-IN"/>
        </w:rPr>
        <w:t>SkrytkaESP</w:t>
      </w:r>
      <w:proofErr w:type="spellEnd"/>
    </w:p>
    <w:p w:rsidR="00E71B2A" w:rsidRPr="00E71B2A" w:rsidRDefault="00E71B2A" w:rsidP="00E71B2A">
      <w:pPr>
        <w:autoSpaceDE w:val="0"/>
        <w:autoSpaceDN w:val="0"/>
        <w:adjustRightInd w:val="0"/>
        <w:spacing w:before="6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Zamawiający zastrzega, że przesłanie dokumentów na inną skrzynkę </w:t>
      </w:r>
      <w:proofErr w:type="spellStart"/>
      <w:r w:rsidRPr="00E71B2A">
        <w:rPr>
          <w:rFonts w:ascii="Times New Roman" w:eastAsia="Times New Roman" w:hAnsi="Times New Roman" w:cs="Times New Roman"/>
          <w:lang w:eastAsia="pl-PL"/>
        </w:rPr>
        <w:t>ePUAP</w:t>
      </w:r>
      <w:proofErr w:type="spellEnd"/>
      <w:r w:rsidRPr="00E71B2A">
        <w:rPr>
          <w:rFonts w:ascii="Times New Roman" w:eastAsia="Times New Roman" w:hAnsi="Times New Roman" w:cs="Times New Roman"/>
          <w:lang w:eastAsia="pl-PL"/>
        </w:rPr>
        <w:t xml:space="preserve"> będzie skutkować brakiem dostępu do tych dokumentów i w konsekwencji uznanie ich za nie złożone.</w:t>
      </w:r>
    </w:p>
    <w:p w:rsidR="00E71B2A" w:rsidRPr="00E71B2A" w:rsidRDefault="00E71B2A" w:rsidP="00E71B2A">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Oferta </w:t>
      </w:r>
      <w:r w:rsidRPr="00E71B2A">
        <w:rPr>
          <w:rFonts w:ascii="Times New Roman" w:eastAsia="Times New Roman" w:hAnsi="Times New Roman" w:cs="Times New Roman"/>
          <w:u w:val="single"/>
          <w:lang w:eastAsia="pl-PL"/>
        </w:rPr>
        <w:t>nie może</w:t>
      </w:r>
      <w:r w:rsidRPr="00E71B2A">
        <w:rPr>
          <w:rFonts w:ascii="Times New Roman" w:eastAsia="Times New Roman" w:hAnsi="Times New Roman" w:cs="Times New Roman"/>
          <w:lang w:eastAsia="pl-PL"/>
        </w:rPr>
        <w:t xml:space="preserve"> być złożona za pomocą poczty elektronicznej Zamawiającego.</w:t>
      </w:r>
    </w:p>
    <w:p w:rsidR="00E71B2A" w:rsidRPr="00E71B2A" w:rsidRDefault="00E71B2A" w:rsidP="00E71B2A">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E71B2A">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E71B2A" w:rsidRPr="00E71B2A" w:rsidRDefault="00E71B2A" w:rsidP="00E71B2A">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Wszelkie informacje stanowiące tajemnicę przedsiębiorstwa w rozumieniu ustawy z dnia 16 kwietnia 1993 r. </w:t>
      </w:r>
      <w:r w:rsidRPr="00E71B2A">
        <w:rPr>
          <w:rFonts w:ascii="Times New Roman" w:eastAsia="Times New Roman" w:hAnsi="Times New Roman" w:cs="Times New Roman"/>
          <w:lang w:eastAsia="pl-PL"/>
        </w:rPr>
        <w:br/>
        <w:t xml:space="preserve">o zwalczaniu nieuczciwej konkurencji (Dz.U. z 2020 r. poz. 1913 z </w:t>
      </w:r>
      <w:proofErr w:type="spellStart"/>
      <w:r w:rsidRPr="00E71B2A">
        <w:rPr>
          <w:rFonts w:ascii="Times New Roman" w:eastAsia="Times New Roman" w:hAnsi="Times New Roman" w:cs="Times New Roman"/>
          <w:lang w:eastAsia="pl-PL"/>
        </w:rPr>
        <w:t>późn</w:t>
      </w:r>
      <w:proofErr w:type="spellEnd"/>
      <w:r w:rsidRPr="00E71B2A">
        <w:rPr>
          <w:rFonts w:ascii="Times New Roman" w:eastAsia="Times New Roman" w:hAnsi="Times New Roman" w:cs="Times New Roman"/>
          <w:lang w:eastAsia="pl-PL"/>
        </w:rPr>
        <w:t>.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71B2A" w:rsidRPr="00E71B2A" w:rsidRDefault="00E71B2A" w:rsidP="00E71B2A">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E71B2A" w:rsidRPr="00E71B2A" w:rsidRDefault="00E71B2A" w:rsidP="00E71B2A">
      <w:pPr>
        <w:numPr>
          <w:ilvl w:val="0"/>
          <w:numId w:val="3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Inne dokumenty opisane w SWZ, wymagane do złożenia wraz z ofertą, w tym oświadczenia i pełnomocnictwa, należy wraz z plikami stanowiącymi ofertę skompresować do jednego pliku archiwum (ZIP).</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3</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 xml:space="preserve">Zmiana lub wycofanie ofert </w:t>
      </w:r>
    </w:p>
    <w:p w:rsidR="00E71B2A" w:rsidRPr="00E71B2A" w:rsidRDefault="00E71B2A" w:rsidP="00E71B2A">
      <w:pPr>
        <w:widowControl w:val="0"/>
        <w:numPr>
          <w:ilvl w:val="0"/>
          <w:numId w:val="34"/>
        </w:numPr>
        <w:suppressAutoHyphens/>
        <w:overflowPunct w:val="0"/>
        <w:spacing w:before="60" w:after="60" w:line="360" w:lineRule="auto"/>
        <w:ind w:left="426"/>
        <w:jc w:val="both"/>
        <w:textAlignment w:val="baseline"/>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 każdym momencie przed upływem terminu składania ofert każdy Wykonawca może zmienić lub wycofać ofertę za pośrednictwem formularza do złożenia, zmiany, wycofania oferty, dostępnego na </w:t>
      </w:r>
      <w:proofErr w:type="spellStart"/>
      <w:r w:rsidRPr="00E71B2A">
        <w:rPr>
          <w:rFonts w:ascii="Times New Roman" w:eastAsia="Times New Roman" w:hAnsi="Times New Roman" w:cs="Times New Roman"/>
          <w:lang w:eastAsia="pl-PL"/>
        </w:rPr>
        <w:t>ePUAP</w:t>
      </w:r>
      <w:proofErr w:type="spellEnd"/>
      <w:r w:rsidRPr="00E71B2A">
        <w:rPr>
          <w:rFonts w:ascii="Times New Roman" w:eastAsia="Times New Roman" w:hAnsi="Times New Roman" w:cs="Times New Roman"/>
          <w:lang w:eastAsia="pl-PL"/>
        </w:rPr>
        <w:t xml:space="preserve"> </w:t>
      </w:r>
      <w:r w:rsidRPr="00E71B2A">
        <w:rPr>
          <w:rFonts w:ascii="Times New Roman" w:eastAsia="Times New Roman" w:hAnsi="Times New Roman" w:cs="Times New Roman"/>
          <w:lang w:eastAsia="pl-PL"/>
        </w:rPr>
        <w:br/>
        <w:t xml:space="preserve">i udostępnionego na </w:t>
      </w:r>
      <w:proofErr w:type="spellStart"/>
      <w:r w:rsidRPr="00E71B2A">
        <w:rPr>
          <w:rFonts w:ascii="Times New Roman" w:eastAsia="Times New Roman" w:hAnsi="Times New Roman" w:cs="Times New Roman"/>
          <w:lang w:eastAsia="pl-PL"/>
        </w:rPr>
        <w:t>miniPortalu</w:t>
      </w:r>
      <w:proofErr w:type="spellEnd"/>
      <w:r w:rsidRPr="00E71B2A">
        <w:rPr>
          <w:rFonts w:ascii="Times New Roman" w:eastAsia="Times New Roman" w:hAnsi="Times New Roman" w:cs="Times New Roman"/>
          <w:lang w:eastAsia="pl-PL"/>
        </w:rPr>
        <w:t>.</w:t>
      </w:r>
      <w:r w:rsidRPr="00E71B2A">
        <w:rPr>
          <w:rFonts w:ascii="Times New Roman" w:hAnsi="Times New Roman" w:cs="Times New Roman"/>
          <w:color w:val="000000"/>
          <w:szCs w:val="24"/>
        </w:rPr>
        <w:t xml:space="preserve"> </w:t>
      </w:r>
    </w:p>
    <w:p w:rsidR="00E71B2A" w:rsidRPr="00E71B2A" w:rsidRDefault="00E71B2A" w:rsidP="00E71B2A">
      <w:pPr>
        <w:widowControl w:val="0"/>
        <w:numPr>
          <w:ilvl w:val="0"/>
          <w:numId w:val="34"/>
        </w:numPr>
        <w:suppressAutoHyphens/>
        <w:overflowPunct w:val="0"/>
        <w:spacing w:before="60" w:after="60" w:line="360" w:lineRule="auto"/>
        <w:ind w:left="426"/>
        <w:jc w:val="both"/>
        <w:textAlignment w:val="baseline"/>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Wykonawca po upływie terminu do składania ofert nie może skutecznie dokonać zmiany ani wycofać złożonej oferty.</w:t>
      </w:r>
    </w:p>
    <w:p w:rsidR="00E71B2A" w:rsidRPr="00E71B2A" w:rsidRDefault="00E71B2A" w:rsidP="00E71B2A">
      <w:pPr>
        <w:widowControl w:val="0"/>
        <w:suppressAutoHyphens/>
        <w:overflowPunct w:val="0"/>
        <w:spacing w:before="60" w:after="60" w:line="360" w:lineRule="auto"/>
        <w:jc w:val="both"/>
        <w:textAlignment w:val="baseline"/>
        <w:rPr>
          <w:rFonts w:ascii="Times New Roman" w:eastAsia="Times New Roman" w:hAnsi="Times New Roman" w:cs="Times New Roman"/>
          <w:lang w:eastAsia="pl-PL"/>
        </w:rPr>
      </w:pPr>
    </w:p>
    <w:p w:rsidR="00E71B2A" w:rsidRPr="00E71B2A" w:rsidRDefault="00E71B2A" w:rsidP="00E71B2A">
      <w:pPr>
        <w:widowControl w:val="0"/>
        <w:suppressAutoHyphens/>
        <w:overflowPunct w:val="0"/>
        <w:spacing w:before="60" w:after="60" w:line="360" w:lineRule="auto"/>
        <w:jc w:val="both"/>
        <w:textAlignment w:val="baseline"/>
        <w:rPr>
          <w:rFonts w:ascii="Times New Roman" w:eastAsia="Times New Roman" w:hAnsi="Times New Roman" w:cs="Times New Roman"/>
          <w:lang w:eastAsia="pl-PL"/>
        </w:rPr>
      </w:pPr>
    </w:p>
    <w:p w:rsidR="00E71B2A" w:rsidRPr="00E71B2A" w:rsidRDefault="00E71B2A" w:rsidP="00E71B2A">
      <w:pPr>
        <w:widowControl w:val="0"/>
        <w:suppressAutoHyphens/>
        <w:overflowPunct w:val="0"/>
        <w:spacing w:before="60" w:after="60" w:line="360" w:lineRule="auto"/>
        <w:jc w:val="both"/>
        <w:textAlignment w:val="baseline"/>
        <w:rPr>
          <w:rFonts w:ascii="Times New Roman" w:eastAsia="Times New Roman" w:hAnsi="Times New Roman" w:cs="Times New Roman"/>
          <w:lang w:eastAsia="pl-PL"/>
        </w:rPr>
      </w:pP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lastRenderedPageBreak/>
        <w:t>art. 11</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xml:space="preserve">MIEJSCE ORAZ TERMIN SKŁADANIA I OTWARCIA OFERT ORAZ </w:t>
      </w:r>
      <w:r w:rsidRPr="00E71B2A">
        <w:rPr>
          <w:rFonts w:ascii="Times New Roman" w:eastAsia="Times New Roman" w:hAnsi="Times New Roman" w:cs="Times New Roman"/>
          <w:b/>
          <w:lang w:eastAsia="pl-PL"/>
        </w:rPr>
        <w:br/>
        <w:t>TERMIN ZWIĄZANIA OFERTĄ</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1</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Informacje o sposobie i terminie składania ofert</w:t>
      </w:r>
    </w:p>
    <w:p w:rsidR="00E71B2A" w:rsidRPr="00E71B2A" w:rsidRDefault="00E71B2A" w:rsidP="00E71B2A">
      <w:pPr>
        <w:autoSpaceDE w:val="0"/>
        <w:autoSpaceDN w:val="0"/>
        <w:adjustRightInd w:val="0"/>
        <w:spacing w:before="60" w:after="6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Ofertę wraz ze wszystkimi wymaganymi oświadczeniami i dokumentami, należy złożyć </w:t>
      </w:r>
      <w:r w:rsidRPr="00E71B2A">
        <w:rPr>
          <w:rFonts w:ascii="Times New Roman" w:eastAsia="Times New Roman" w:hAnsi="Times New Roman" w:cs="Times New Roman"/>
          <w:b/>
          <w:lang w:eastAsia="pl-PL"/>
        </w:rPr>
        <w:t xml:space="preserve">za pośrednictwem </w:t>
      </w:r>
      <w:proofErr w:type="spellStart"/>
      <w:r w:rsidRPr="00E71B2A">
        <w:rPr>
          <w:rFonts w:ascii="Times New Roman" w:eastAsia="Times New Roman" w:hAnsi="Times New Roman" w:cs="Times New Roman"/>
          <w:b/>
          <w:lang w:eastAsia="pl-PL"/>
        </w:rPr>
        <w:t>miniPortalu</w:t>
      </w:r>
      <w:proofErr w:type="spellEnd"/>
      <w:r w:rsidRPr="00E71B2A">
        <w:rPr>
          <w:rFonts w:ascii="Times New Roman" w:eastAsia="Times New Roman" w:hAnsi="Times New Roman" w:cs="Times New Roman"/>
          <w:b/>
          <w:lang w:eastAsia="pl-PL"/>
        </w:rPr>
        <w:t xml:space="preserve"> https://miniport</w:t>
      </w:r>
      <w:r w:rsidR="00327060">
        <w:rPr>
          <w:rFonts w:ascii="Times New Roman" w:eastAsia="Times New Roman" w:hAnsi="Times New Roman" w:cs="Times New Roman"/>
          <w:b/>
          <w:lang w:eastAsia="pl-PL"/>
        </w:rPr>
        <w:t>al.uzp.gov.pl/ do dnia 08.12.</w:t>
      </w:r>
      <w:r w:rsidRPr="00E71B2A">
        <w:rPr>
          <w:rFonts w:ascii="Times New Roman" w:eastAsia="Times New Roman" w:hAnsi="Times New Roman" w:cs="Times New Roman"/>
          <w:b/>
          <w:lang w:eastAsia="pl-PL"/>
        </w:rPr>
        <w:t>2022 r. do godz. 11:00</w:t>
      </w:r>
      <w:r w:rsidRPr="00E71B2A">
        <w:rPr>
          <w:rFonts w:ascii="Times New Roman" w:eastAsia="Times New Roman" w:hAnsi="Times New Roman" w:cs="Times New Roman"/>
          <w:lang w:eastAsia="pl-PL"/>
        </w:rPr>
        <w:t xml:space="preserve">. </w:t>
      </w:r>
    </w:p>
    <w:p w:rsidR="00E71B2A" w:rsidRPr="00E71B2A" w:rsidRDefault="00E71B2A" w:rsidP="00E71B2A">
      <w:pPr>
        <w:autoSpaceDE w:val="0"/>
        <w:autoSpaceDN w:val="0"/>
        <w:adjustRightInd w:val="0"/>
        <w:spacing w:before="60" w:after="6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 korespondencji należy podać numer postępowania: </w:t>
      </w:r>
      <w:r w:rsidR="004B464F">
        <w:rPr>
          <w:rFonts w:ascii="Times New Roman" w:eastAsia="Times New Roman" w:hAnsi="Times New Roman" w:cs="Times New Roman"/>
          <w:b/>
          <w:lang w:eastAsia="pl-PL"/>
        </w:rPr>
        <w:t>CeNT-361-26</w:t>
      </w:r>
      <w:r w:rsidRPr="00E71B2A">
        <w:rPr>
          <w:rFonts w:ascii="Times New Roman" w:eastAsia="Times New Roman" w:hAnsi="Times New Roman" w:cs="Times New Roman"/>
          <w:b/>
          <w:lang w:eastAsia="pl-PL"/>
        </w:rPr>
        <w:t>/2022</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2</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Informacje o otwarciu ofert</w:t>
      </w:r>
    </w:p>
    <w:p w:rsidR="00E71B2A" w:rsidRPr="00E71B2A" w:rsidRDefault="00E71B2A" w:rsidP="00E71B2A">
      <w:pPr>
        <w:numPr>
          <w:ilvl w:val="0"/>
          <w:numId w:val="5"/>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00327060">
        <w:rPr>
          <w:rFonts w:ascii="Times New Roman" w:eastAsia="Times New Roman" w:hAnsi="Times New Roman" w:cs="Times New Roman"/>
          <w:b/>
          <w:lang w:eastAsia="pl-PL"/>
        </w:rPr>
        <w:t>w dniu 08.12</w:t>
      </w:r>
      <w:r w:rsidR="004B464F">
        <w:rPr>
          <w:rFonts w:ascii="Times New Roman" w:eastAsia="Times New Roman" w:hAnsi="Times New Roman" w:cs="Times New Roman"/>
          <w:b/>
          <w:lang w:eastAsia="pl-PL"/>
        </w:rPr>
        <w:t>.</w:t>
      </w:r>
      <w:r w:rsidRPr="00E71B2A">
        <w:rPr>
          <w:rFonts w:ascii="Times New Roman" w:eastAsia="Times New Roman" w:hAnsi="Times New Roman" w:cs="Times New Roman"/>
          <w:b/>
          <w:lang w:eastAsia="pl-PL"/>
        </w:rPr>
        <w:t>2022 r. o godz. 11.30.</w:t>
      </w:r>
    </w:p>
    <w:p w:rsidR="00E71B2A" w:rsidRPr="00E71B2A" w:rsidRDefault="00E71B2A" w:rsidP="00E71B2A">
      <w:pPr>
        <w:numPr>
          <w:ilvl w:val="0"/>
          <w:numId w:val="5"/>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Otwarcie ofert następuje przy użyciu aplikacji do deszyfracji ofert, dostępnej na </w:t>
      </w:r>
      <w:proofErr w:type="spellStart"/>
      <w:r w:rsidRPr="00E71B2A">
        <w:rPr>
          <w:rFonts w:ascii="Times New Roman" w:eastAsia="Times New Roman" w:hAnsi="Times New Roman" w:cs="Times New Roman"/>
          <w:lang w:eastAsia="pl-PL"/>
        </w:rPr>
        <w:t>miniPortalu</w:t>
      </w:r>
      <w:proofErr w:type="spellEnd"/>
      <w:r w:rsidRPr="00E71B2A">
        <w:rPr>
          <w:rFonts w:ascii="Times New Roman" w:eastAsia="Times New Roman" w:hAnsi="Times New Roman" w:cs="Times New Roman"/>
          <w:lang w:eastAsia="pl-PL"/>
        </w:rPr>
        <w:t>.</w:t>
      </w:r>
    </w:p>
    <w:p w:rsidR="00E71B2A" w:rsidRPr="00E71B2A" w:rsidRDefault="00E71B2A" w:rsidP="00E71B2A">
      <w:pPr>
        <w:numPr>
          <w:ilvl w:val="0"/>
          <w:numId w:val="5"/>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E71B2A" w:rsidRPr="00E71B2A" w:rsidRDefault="00E71B2A" w:rsidP="00E71B2A">
      <w:pPr>
        <w:numPr>
          <w:ilvl w:val="0"/>
          <w:numId w:val="5"/>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Niezwłocznie po otwarciu ofert Zamawiający zamieści na stronie internetowej informację z otwarcia ofert.</w:t>
      </w:r>
    </w:p>
    <w:p w:rsidR="00E71B2A" w:rsidRPr="00E71B2A" w:rsidRDefault="00E71B2A" w:rsidP="00E71B2A">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3</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Termin związania ofertą</w:t>
      </w:r>
    </w:p>
    <w:p w:rsidR="00E71B2A" w:rsidRPr="00E71B2A" w:rsidRDefault="00E71B2A" w:rsidP="00E71B2A">
      <w:pPr>
        <w:numPr>
          <w:ilvl w:val="0"/>
          <w:numId w:val="35"/>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Termin związania ofertą wynosi </w:t>
      </w:r>
      <w:r w:rsidR="00327060">
        <w:rPr>
          <w:rFonts w:ascii="Times New Roman" w:eastAsia="Times New Roman" w:hAnsi="Times New Roman" w:cs="Times New Roman"/>
          <w:b/>
          <w:lang w:eastAsia="pl-PL"/>
        </w:rPr>
        <w:t>30 dni tj. do dnia 06.01</w:t>
      </w:r>
      <w:r w:rsidR="004B464F">
        <w:rPr>
          <w:rFonts w:ascii="Times New Roman" w:eastAsia="Times New Roman" w:hAnsi="Times New Roman" w:cs="Times New Roman"/>
          <w:b/>
          <w:lang w:eastAsia="pl-PL"/>
        </w:rPr>
        <w:t>.</w:t>
      </w:r>
      <w:r w:rsidR="00327060">
        <w:rPr>
          <w:rFonts w:ascii="Times New Roman" w:eastAsia="Times New Roman" w:hAnsi="Times New Roman" w:cs="Times New Roman"/>
          <w:b/>
          <w:lang w:eastAsia="pl-PL"/>
        </w:rPr>
        <w:t>2023</w:t>
      </w:r>
      <w:r w:rsidRPr="00E71B2A">
        <w:rPr>
          <w:rFonts w:ascii="Times New Roman" w:eastAsia="Times New Roman" w:hAnsi="Times New Roman" w:cs="Times New Roman"/>
          <w:b/>
          <w:lang w:eastAsia="pl-PL"/>
        </w:rPr>
        <w:t xml:space="preserve"> r.</w:t>
      </w:r>
    </w:p>
    <w:p w:rsidR="00E71B2A" w:rsidRPr="00E71B2A" w:rsidRDefault="00E71B2A" w:rsidP="00E71B2A">
      <w:pPr>
        <w:numPr>
          <w:ilvl w:val="0"/>
          <w:numId w:val="35"/>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Pierwszym dniem terminu związania ofertą jest dzień, w którym upływa termin składania ofert – zgodnie </w:t>
      </w:r>
      <w:r w:rsidRPr="00E71B2A">
        <w:rPr>
          <w:rFonts w:ascii="Times New Roman" w:eastAsia="Times New Roman" w:hAnsi="Times New Roman" w:cs="Times New Roman"/>
          <w:lang w:eastAsia="pl-PL"/>
        </w:rPr>
        <w:br/>
        <w:t>z art. 307 ust. 1 ustawy.</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art. 12</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SPOSÓB OCENY OFERT</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1</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E71B2A">
        <w:rPr>
          <w:rFonts w:ascii="Times New Roman" w:eastAsia="Times New Roman" w:hAnsi="Times New Roman" w:cs="Times New Roman"/>
          <w:b/>
          <w:u w:val="single"/>
          <w:lang w:eastAsia="pl-PL"/>
        </w:rPr>
        <w:t>Zasady korekty omyłek</w:t>
      </w:r>
    </w:p>
    <w:p w:rsidR="00E71B2A" w:rsidRPr="00E71B2A" w:rsidRDefault="00E71B2A" w:rsidP="00E71B2A">
      <w:pPr>
        <w:numPr>
          <w:ilvl w:val="0"/>
          <w:numId w:val="6"/>
        </w:numPr>
        <w:tabs>
          <w:tab w:val="left" w:pos="1077"/>
        </w:tabs>
        <w:suppressAutoHyphens/>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poprawia w ofercie:</w:t>
      </w:r>
    </w:p>
    <w:p w:rsidR="00E71B2A" w:rsidRPr="00E71B2A" w:rsidRDefault="00E71B2A" w:rsidP="00E71B2A">
      <w:pPr>
        <w:numPr>
          <w:ilvl w:val="1"/>
          <w:numId w:val="6"/>
        </w:numPr>
        <w:suppressAutoHyphens/>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oczywiste omyłki pisarskie,</w:t>
      </w:r>
    </w:p>
    <w:p w:rsidR="00E71B2A" w:rsidRPr="00E71B2A" w:rsidRDefault="00E71B2A" w:rsidP="00E71B2A">
      <w:pPr>
        <w:numPr>
          <w:ilvl w:val="1"/>
          <w:numId w:val="6"/>
        </w:numPr>
        <w:suppressAutoHyphens/>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oczywiste omyłki rachunkowe, z uwzględnieniem konsekwencji rachunkowych dokonanych poprawek.</w:t>
      </w:r>
    </w:p>
    <w:p w:rsidR="00E71B2A" w:rsidRPr="00E71B2A" w:rsidRDefault="00E71B2A" w:rsidP="00E71B2A">
      <w:pPr>
        <w:spacing w:after="0" w:line="360" w:lineRule="auto"/>
        <w:ind w:left="709"/>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poprawi oczywiste omyłki rachunkowe, w szczególności:</w:t>
      </w:r>
    </w:p>
    <w:p w:rsidR="00E71B2A" w:rsidRPr="00E71B2A" w:rsidRDefault="00E71B2A" w:rsidP="00E71B2A">
      <w:pPr>
        <w:numPr>
          <w:ilvl w:val="0"/>
          <w:numId w:val="9"/>
        </w:numPr>
        <w:suppressAutoHyphens/>
        <w:spacing w:before="60" w:after="0" w:line="360" w:lineRule="auto"/>
        <w:ind w:left="1134"/>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E71B2A" w:rsidRPr="00E71B2A" w:rsidRDefault="00E71B2A" w:rsidP="00E71B2A">
      <w:pPr>
        <w:numPr>
          <w:ilvl w:val="0"/>
          <w:numId w:val="9"/>
        </w:numPr>
        <w:suppressAutoHyphens/>
        <w:spacing w:before="60" w:after="0" w:line="360" w:lineRule="auto"/>
        <w:ind w:left="1134"/>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błędne zsumowanie w ofercie ceny netto i kwoty podatku od towarów i usług.</w:t>
      </w:r>
    </w:p>
    <w:p w:rsidR="00E71B2A" w:rsidRPr="00E71B2A" w:rsidRDefault="00E71B2A" w:rsidP="00E71B2A">
      <w:pPr>
        <w:numPr>
          <w:ilvl w:val="0"/>
          <w:numId w:val="9"/>
        </w:numPr>
        <w:suppressAutoHyphens/>
        <w:spacing w:before="60" w:after="0" w:line="360" w:lineRule="auto"/>
        <w:ind w:left="1134"/>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błędny wynik działania matematycznego wynikający z dodawania, odejmowania, mnożenia i dzielenia.</w:t>
      </w:r>
    </w:p>
    <w:p w:rsidR="00E71B2A" w:rsidRPr="00E71B2A" w:rsidRDefault="00E71B2A" w:rsidP="00E71B2A">
      <w:pPr>
        <w:spacing w:after="0" w:line="360" w:lineRule="auto"/>
        <w:ind w:left="774"/>
        <w:jc w:val="both"/>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lastRenderedPageBreak/>
        <w:t>Przyjmuje się, że prawidłowo podano ceny netto liczbowo w Formularzu oferty, w tabeli: Szczegółowe zestawienie cen i wartości – „cena jednostkowa netto” (kolumna nr 3).</w:t>
      </w:r>
    </w:p>
    <w:p w:rsidR="00E71B2A" w:rsidRPr="00E71B2A" w:rsidRDefault="00E71B2A" w:rsidP="00E71B2A">
      <w:pPr>
        <w:numPr>
          <w:ilvl w:val="1"/>
          <w:numId w:val="6"/>
        </w:numPr>
        <w:suppressAutoHyphens/>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inne omyłki polegające na niezgodności oferty z dokumentami zamówienia, niepowodujące istotnych zmian w treści oferty</w:t>
      </w:r>
    </w:p>
    <w:p w:rsidR="00E71B2A" w:rsidRPr="00E71B2A" w:rsidRDefault="00E71B2A" w:rsidP="00E71B2A">
      <w:pPr>
        <w:suppressAutoHyphens/>
        <w:spacing w:before="60" w:after="0" w:line="360" w:lineRule="auto"/>
        <w:ind w:firstLine="357"/>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niezwłocznie zawiadamiając o tym Wykonawcę, którego oferta została poprawiona.</w:t>
      </w:r>
    </w:p>
    <w:p w:rsidR="00E71B2A" w:rsidRPr="00E71B2A" w:rsidRDefault="00E71B2A" w:rsidP="00E71B2A">
      <w:pPr>
        <w:numPr>
          <w:ilvl w:val="0"/>
          <w:numId w:val="6"/>
        </w:numPr>
        <w:tabs>
          <w:tab w:val="left" w:pos="1077"/>
        </w:tabs>
        <w:suppressAutoHyphens/>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E71B2A">
        <w:rPr>
          <w:rFonts w:ascii="Times New Roman" w:eastAsia="Times New Roman" w:hAnsi="Times New Roman" w:cs="Times New Roman"/>
          <w:lang w:eastAsia="pl-PL"/>
        </w:rPr>
        <w:br/>
        <w:t>w wyznaczonym terminie uznaje się za wyrażenie zgody na poprawienie omyłki.</w:t>
      </w:r>
    </w:p>
    <w:p w:rsidR="004B464F" w:rsidRDefault="004B464F"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art. 13</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xml:space="preserve">ZABEZPIECZENIE NALEŻYTEGO WYKONANIA UMOWY </w:t>
      </w:r>
    </w:p>
    <w:p w:rsidR="00E71B2A" w:rsidRPr="00E71B2A" w:rsidRDefault="00E71B2A" w:rsidP="00E71B2A">
      <w:p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nie będzie żądać zabezpieczenia należytego wykonania umowy.</w:t>
      </w:r>
    </w:p>
    <w:p w:rsidR="004B464F" w:rsidRDefault="004B464F"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art. 14</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ZAWARCIE UMOWY</w:t>
      </w:r>
    </w:p>
    <w:p w:rsidR="00E71B2A" w:rsidRPr="00E71B2A" w:rsidRDefault="00E71B2A" w:rsidP="00E71B2A">
      <w:pPr>
        <w:widowControl w:val="0"/>
        <w:numPr>
          <w:ilvl w:val="0"/>
          <w:numId w:val="10"/>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Zamawiający zawiera umowę w sprawie zamówienia publicznego, z uwzględnieniem art. 577 ustawy, </w:t>
      </w:r>
      <w:r w:rsidRPr="00E71B2A">
        <w:rPr>
          <w:rFonts w:ascii="Times New Roman" w:eastAsia="Times New Roman" w:hAnsi="Times New Roman" w:cs="Times New Roman"/>
          <w:lang w:eastAsia="pl-PL"/>
        </w:rPr>
        <w:br/>
        <w:t>w terminie nie krótszym niż 5 dni od dnia przesłania zawiadomienia o wyborze najkorzystniejszej oferty, jeżeli zawiadomienie to zostało przesłane przy użyciu środków komunikacji elektronicznej.</w:t>
      </w:r>
    </w:p>
    <w:p w:rsidR="00E71B2A" w:rsidRPr="00E71B2A" w:rsidRDefault="00E71B2A" w:rsidP="00E71B2A">
      <w:pPr>
        <w:widowControl w:val="0"/>
        <w:numPr>
          <w:ilvl w:val="0"/>
          <w:numId w:val="10"/>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złożono tylko jedną ofertę.</w:t>
      </w:r>
    </w:p>
    <w:p w:rsidR="00E71B2A" w:rsidRPr="00E71B2A" w:rsidRDefault="00E71B2A" w:rsidP="00E71B2A">
      <w:pPr>
        <w:widowControl w:val="0"/>
        <w:numPr>
          <w:ilvl w:val="0"/>
          <w:numId w:val="10"/>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Wybranemu Wykonawcy Zamawiający wskaże termin i miejsce podpisania umowy.</w:t>
      </w:r>
    </w:p>
    <w:p w:rsidR="00E71B2A" w:rsidRPr="00E71B2A" w:rsidRDefault="00E71B2A" w:rsidP="00E71B2A">
      <w:pPr>
        <w:widowControl w:val="0"/>
        <w:numPr>
          <w:ilvl w:val="0"/>
          <w:numId w:val="10"/>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E71B2A" w:rsidRPr="00E71B2A" w:rsidRDefault="00E71B2A" w:rsidP="00E71B2A">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zmiany danych identyfikacyjnych Wykonawcy (adres siedziby, Regon, NIP, nr rachunku bankowego),</w:t>
      </w:r>
    </w:p>
    <w:p w:rsidR="00E71B2A" w:rsidRPr="00E71B2A" w:rsidRDefault="00E71B2A" w:rsidP="00E71B2A">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zmiany osób oraz danych kontaktowych osób występujących po stronie Wykonawcy, wskazanych w załączniku nr 4, o którym mowa w § 5 ust. 1  niniejszej umowy,</w:t>
      </w:r>
    </w:p>
    <w:p w:rsidR="00E71B2A" w:rsidRPr="00E71B2A" w:rsidRDefault="00E71B2A" w:rsidP="00E71B2A">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zmiany obowiązujących przepisów prawa w zakresie mającym wpływ na realizację przedmiotu zamówienia, </w:t>
      </w:r>
    </w:p>
    <w:p w:rsidR="00E71B2A" w:rsidRPr="00E71B2A" w:rsidRDefault="00E71B2A" w:rsidP="00E71B2A">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zmiany środków czystości i higienicznych na warunkach określonych w § 2 ust 1 pkt. 4) i 5) niniejszej umowy,</w:t>
      </w:r>
    </w:p>
    <w:p w:rsidR="00E71B2A" w:rsidRPr="00E71B2A" w:rsidRDefault="00E71B2A" w:rsidP="004B464F">
      <w:pPr>
        <w:widowControl w:val="0"/>
        <w:numPr>
          <w:ilvl w:val="0"/>
          <w:numId w:val="11"/>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zmniejszenie lub zwiększenie zakresu usługi na warunkach określonych w § 2 niniejszej umowy,</w:t>
      </w:r>
    </w:p>
    <w:p w:rsidR="004B464F" w:rsidRDefault="004B464F"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4B464F" w:rsidRDefault="004B464F"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4B464F" w:rsidRDefault="004B464F"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lastRenderedPageBreak/>
        <w:t>art. 15</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E71B2A" w:rsidRPr="00E71B2A" w:rsidRDefault="00E71B2A" w:rsidP="00E71B2A">
      <w:pPr>
        <w:numPr>
          <w:ilvl w:val="0"/>
          <w:numId w:val="36"/>
        </w:numPr>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E71B2A" w:rsidRPr="00E71B2A" w:rsidRDefault="00E71B2A" w:rsidP="00E71B2A">
      <w:pPr>
        <w:numPr>
          <w:ilvl w:val="0"/>
          <w:numId w:val="36"/>
        </w:numPr>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E71B2A" w:rsidRPr="00E71B2A" w:rsidRDefault="00E71B2A" w:rsidP="00E71B2A">
      <w:pPr>
        <w:numPr>
          <w:ilvl w:val="0"/>
          <w:numId w:val="36"/>
        </w:numPr>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Odwołanie przysługuje wyłącznie na niezgodną z przepisami ustawy czynność Zamawiającego podjętą </w:t>
      </w:r>
      <w:r w:rsidRPr="00E71B2A">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E71B2A" w:rsidRPr="00E71B2A" w:rsidRDefault="00E71B2A" w:rsidP="00E71B2A">
      <w:pPr>
        <w:numPr>
          <w:ilvl w:val="0"/>
          <w:numId w:val="36"/>
        </w:numPr>
        <w:spacing w:before="60" w:after="0" w:line="360" w:lineRule="auto"/>
        <w:ind w:left="426"/>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Szczegółowe zasady wnoszenia środków ochrony prawnej oraz postępowania toczonego wskutek ich wniesienia określa Dział IX ustawy.</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art. 16</w:t>
      </w:r>
    </w:p>
    <w:p w:rsidR="00E71B2A" w:rsidRPr="00E71B2A" w:rsidRDefault="00E71B2A" w:rsidP="00E71B2A">
      <w:pPr>
        <w:autoSpaceDE w:val="0"/>
        <w:autoSpaceDN w:val="0"/>
        <w:adjustRightInd w:val="0"/>
        <w:spacing w:after="0" w:line="360" w:lineRule="auto"/>
        <w:jc w:val="center"/>
        <w:rPr>
          <w:rFonts w:ascii="Times New Roman" w:eastAsia="Times New Roman" w:hAnsi="Times New Roman" w:cs="Times New Roman"/>
          <w:lang w:eastAsia="pl-PL"/>
        </w:rPr>
      </w:pPr>
      <w:r w:rsidRPr="00E71B2A">
        <w:rPr>
          <w:rFonts w:ascii="Times New Roman" w:eastAsia="Times New Roman" w:hAnsi="Times New Roman" w:cs="Times New Roman"/>
          <w:b/>
          <w:lang w:eastAsia="pl-PL"/>
        </w:rPr>
        <w:t>KLAUZULA INFORMACYJNA Z ART. 13 RODO</w:t>
      </w:r>
    </w:p>
    <w:p w:rsidR="00E71B2A" w:rsidRPr="00E71B2A" w:rsidRDefault="00E71B2A" w:rsidP="00E71B2A">
      <w:pPr>
        <w:autoSpaceDE w:val="0"/>
        <w:autoSpaceDN w:val="0"/>
        <w:adjustRightInd w:val="0"/>
        <w:spacing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Zgodnie z art. 13 ust. 1 i 2 rozporządzenia Parlamentu Europejskiego i Rady (UE) 2016/679 z dnia 27 kwietnia </w:t>
      </w:r>
      <w:r w:rsidRPr="00E71B2A">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E71B2A" w:rsidRPr="00E71B2A" w:rsidRDefault="00E71B2A" w:rsidP="00E71B2A">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E71B2A" w:rsidRPr="00E71B2A" w:rsidRDefault="00E71B2A" w:rsidP="00E71B2A">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3" w:history="1">
        <w:r w:rsidRPr="00E71B2A">
          <w:rPr>
            <w:rFonts w:ascii="Times New Roman" w:eastAsia="Times New Roman" w:hAnsi="Times New Roman" w:cs="Times New Roman"/>
            <w:lang w:eastAsia="pl-PL"/>
          </w:rPr>
          <w:t>iod@adm.uw.edu.pl</w:t>
        </w:r>
      </w:hyperlink>
      <w:r w:rsidRPr="00E71B2A">
        <w:rPr>
          <w:rFonts w:ascii="Times New Roman" w:eastAsia="Times New Roman" w:hAnsi="Times New Roman" w:cs="Times New Roman"/>
          <w:lang w:eastAsia="pl-PL"/>
        </w:rPr>
        <w:t>,</w:t>
      </w:r>
    </w:p>
    <w:p w:rsidR="00E71B2A" w:rsidRPr="00E71B2A" w:rsidRDefault="00E71B2A" w:rsidP="00E71B2A">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E71B2A">
        <w:rPr>
          <w:rFonts w:ascii="Times New Roman" w:eastAsia="Times New Roman" w:hAnsi="Times New Roman" w:cs="Times New Roman"/>
          <w:i/>
          <w:lang w:eastAsia="pl-PL"/>
        </w:rPr>
        <w:t xml:space="preserve"> </w:t>
      </w:r>
      <w:r w:rsidRPr="00E71B2A">
        <w:rPr>
          <w:rFonts w:ascii="Times New Roman" w:eastAsia="Times New Roman" w:hAnsi="Times New Roman" w:cs="Times New Roman"/>
          <w:lang w:eastAsia="pl-PL"/>
        </w:rPr>
        <w:t>RODO w celu związanym z postępowaniem o udzielenie zamówienia publicznego,</w:t>
      </w:r>
    </w:p>
    <w:p w:rsidR="00E71B2A" w:rsidRPr="00E71B2A" w:rsidRDefault="00E71B2A" w:rsidP="00E71B2A">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art. 18 oraz art. 74 ust. 1 ustawy z dnia 11 września 2019 r. – Prawo zamówień publicznych ((Dz. U. z 2021 r. poz. 1129 z </w:t>
      </w:r>
      <w:proofErr w:type="spellStart"/>
      <w:r w:rsidRPr="00E71B2A">
        <w:rPr>
          <w:rFonts w:ascii="Times New Roman" w:eastAsia="Times New Roman" w:hAnsi="Times New Roman" w:cs="Times New Roman"/>
          <w:lang w:eastAsia="pl-PL"/>
        </w:rPr>
        <w:t>późn</w:t>
      </w:r>
      <w:proofErr w:type="spellEnd"/>
      <w:r w:rsidRPr="00E71B2A">
        <w:rPr>
          <w:rFonts w:ascii="Times New Roman" w:eastAsia="Times New Roman" w:hAnsi="Times New Roman" w:cs="Times New Roman"/>
          <w:lang w:eastAsia="pl-PL"/>
        </w:rPr>
        <w:t>. zm.),</w:t>
      </w:r>
    </w:p>
    <w:p w:rsidR="00E71B2A" w:rsidRPr="00E71B2A" w:rsidRDefault="00E71B2A" w:rsidP="00E71B2A">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dane osobowe, o których mowa w punkcie 3, będą przechowywane:</w:t>
      </w:r>
    </w:p>
    <w:p w:rsidR="00E71B2A" w:rsidRPr="00E71B2A" w:rsidRDefault="00E71B2A" w:rsidP="00E71B2A">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zgodnie z art. 78 ust. 1 ustawy </w:t>
      </w:r>
      <w:proofErr w:type="spellStart"/>
      <w:r w:rsidRPr="00E71B2A">
        <w:rPr>
          <w:rFonts w:ascii="Times New Roman" w:eastAsia="Times New Roman" w:hAnsi="Times New Roman" w:cs="Times New Roman"/>
          <w:lang w:eastAsia="pl-PL"/>
        </w:rPr>
        <w:t>Pzp</w:t>
      </w:r>
      <w:proofErr w:type="spellEnd"/>
      <w:r w:rsidRPr="00E71B2A">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E71B2A" w:rsidRPr="00E71B2A" w:rsidRDefault="00E71B2A" w:rsidP="00E71B2A">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E71B2A" w:rsidRPr="00E71B2A" w:rsidRDefault="00E71B2A" w:rsidP="00E71B2A">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lastRenderedPageBreak/>
        <w:t xml:space="preserve">obowiązek podania przez Wykonawcę danych osobowych jest wymogiem ustawowym, określonym </w:t>
      </w:r>
      <w:r w:rsidRPr="00E71B2A">
        <w:rPr>
          <w:rFonts w:ascii="Times New Roman" w:eastAsia="Times New Roman" w:hAnsi="Times New Roman" w:cs="Times New Roman"/>
          <w:lang w:eastAsia="pl-PL"/>
        </w:rPr>
        <w:br/>
        <w:t xml:space="preserve">w przepisach ustawy </w:t>
      </w:r>
      <w:proofErr w:type="spellStart"/>
      <w:r w:rsidRPr="00E71B2A">
        <w:rPr>
          <w:rFonts w:ascii="Times New Roman" w:eastAsia="Times New Roman" w:hAnsi="Times New Roman" w:cs="Times New Roman"/>
          <w:lang w:eastAsia="pl-PL"/>
        </w:rPr>
        <w:t>Pzp</w:t>
      </w:r>
      <w:proofErr w:type="spellEnd"/>
      <w:r w:rsidRPr="00E71B2A">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E71B2A">
        <w:rPr>
          <w:rFonts w:ascii="Times New Roman" w:eastAsia="Times New Roman" w:hAnsi="Times New Roman" w:cs="Times New Roman"/>
          <w:lang w:eastAsia="pl-PL"/>
        </w:rPr>
        <w:t>Pzp</w:t>
      </w:r>
      <w:proofErr w:type="spellEnd"/>
      <w:r w:rsidRPr="00E71B2A">
        <w:rPr>
          <w:rFonts w:ascii="Times New Roman" w:eastAsia="Times New Roman" w:hAnsi="Times New Roman" w:cs="Times New Roman"/>
          <w:lang w:eastAsia="pl-PL"/>
        </w:rPr>
        <w:t>,</w:t>
      </w:r>
    </w:p>
    <w:p w:rsidR="00E71B2A" w:rsidRPr="00E71B2A" w:rsidRDefault="00E71B2A" w:rsidP="00E71B2A">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 odniesieniu do danych osobowych, przekazanych przez Wykonawcę, decyzje nie będą podejmowane </w:t>
      </w:r>
      <w:r w:rsidRPr="00E71B2A">
        <w:rPr>
          <w:rFonts w:ascii="Times New Roman" w:eastAsia="Times New Roman" w:hAnsi="Times New Roman" w:cs="Times New Roman"/>
          <w:lang w:eastAsia="pl-PL"/>
        </w:rPr>
        <w:br/>
        <w:t>w sposób zautomatyzowany, stosowanie do art. 22 RODO,</w:t>
      </w:r>
    </w:p>
    <w:p w:rsidR="00E71B2A" w:rsidRPr="00E71B2A" w:rsidRDefault="00E71B2A" w:rsidP="00E71B2A">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osoba, której dane osobowe zostały przekazane Zamawiającemu posiada:</w:t>
      </w:r>
    </w:p>
    <w:p w:rsidR="00E71B2A" w:rsidRPr="00E71B2A" w:rsidRDefault="00E71B2A" w:rsidP="00E71B2A">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na podstawie art. 15 RODO prawo dostępu do swoich danych osobowych,</w:t>
      </w:r>
    </w:p>
    <w:p w:rsidR="00E71B2A" w:rsidRPr="00E71B2A" w:rsidRDefault="00E71B2A" w:rsidP="00E71B2A">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na podstawie art. 16 RODO prawo do sprostowania swoich danych osobowych, przy czym skorzystanie </w:t>
      </w:r>
      <w:r w:rsidRPr="00E71B2A">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E71B2A">
        <w:rPr>
          <w:rFonts w:ascii="Times New Roman" w:eastAsia="Times New Roman" w:hAnsi="Times New Roman" w:cs="Times New Roman"/>
          <w:lang w:eastAsia="pl-PL"/>
        </w:rPr>
        <w:t>Pzp</w:t>
      </w:r>
      <w:proofErr w:type="spellEnd"/>
      <w:r w:rsidRPr="00E71B2A">
        <w:rPr>
          <w:rFonts w:ascii="Times New Roman" w:eastAsia="Times New Roman" w:hAnsi="Times New Roman" w:cs="Times New Roman"/>
          <w:lang w:eastAsia="pl-PL"/>
        </w:rPr>
        <w:t xml:space="preserve"> oraz nie może naruszać integralności protokołu postępowania oraz jego załączników,</w:t>
      </w:r>
    </w:p>
    <w:p w:rsidR="00E71B2A" w:rsidRPr="00E71B2A" w:rsidRDefault="00E71B2A" w:rsidP="00E71B2A">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1B2A" w:rsidRPr="00E71B2A" w:rsidRDefault="00E71B2A" w:rsidP="00E71B2A">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E71B2A" w:rsidRPr="00E71B2A" w:rsidRDefault="00E71B2A" w:rsidP="00E71B2A">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osobie, której dane osobowe zostały przekazane Zamawiającemu nie przysługuje:</w:t>
      </w:r>
    </w:p>
    <w:p w:rsidR="00E71B2A" w:rsidRPr="00E71B2A" w:rsidRDefault="00E71B2A" w:rsidP="00E71B2A">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 związku z art. 17 ust. 3 lit. b, d lub e RODO prawo do usunięcia danych osobowych,</w:t>
      </w:r>
    </w:p>
    <w:p w:rsidR="00E71B2A" w:rsidRPr="00E71B2A" w:rsidRDefault="00E71B2A" w:rsidP="00E71B2A">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prawo do przenoszenia danych osobowych, o którym mowa w art. 20 RODO,</w:t>
      </w:r>
    </w:p>
    <w:p w:rsidR="00E71B2A" w:rsidRPr="00E71B2A" w:rsidRDefault="00E71B2A" w:rsidP="00E71B2A">
      <w:pPr>
        <w:numPr>
          <w:ilvl w:val="2"/>
          <w:numId w:val="2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E71B2A" w:rsidRPr="00E71B2A" w:rsidRDefault="00E71B2A" w:rsidP="00E71B2A">
      <w:pPr>
        <w:numPr>
          <w:ilvl w:val="1"/>
          <w:numId w:val="2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E71B2A">
        <w:rPr>
          <w:rFonts w:ascii="Times New Roman" w:eastAsia="Times New Roman" w:hAnsi="Times New Roman" w:cs="Times New Roman"/>
          <w:lang w:eastAsia="pl-PL"/>
        </w:rPr>
        <w:br/>
        <w:t>z art. 13 RODO względem osób fizycznych, których dane osobowe dotyczą, i od których dane te bezpośrednio pozyskał.</w:t>
      </w:r>
    </w:p>
    <w:p w:rsidR="00E71B2A" w:rsidRPr="00E71B2A" w:rsidRDefault="00E71B2A" w:rsidP="00E71B2A">
      <w:pPr>
        <w:autoSpaceDE w:val="0"/>
        <w:autoSpaceDN w:val="0"/>
        <w:adjustRightInd w:val="0"/>
        <w:spacing w:after="0" w:line="360" w:lineRule="auto"/>
        <w:jc w:val="both"/>
        <w:rPr>
          <w:rFonts w:ascii="Times New Roman" w:eastAsia="Times New Roman" w:hAnsi="Times New Roman" w:cs="Times New Roman"/>
          <w:i/>
          <w:lang w:eastAsia="pl-PL"/>
        </w:rPr>
      </w:pPr>
      <w:r w:rsidRPr="00E71B2A">
        <w:rPr>
          <w:rFonts w:ascii="Times New Roman" w:eastAsia="Times New Roman" w:hAnsi="Times New Roman" w:cs="Times New Roman"/>
          <w:i/>
          <w:iCs/>
          <w:lang w:eastAsia="pl-PL"/>
        </w:rPr>
        <w:t>Do spraw nieuregulowanych w niniejszej SWZ mają zastosowanie przepisy ustawy z dnia 11 września 2019 roku Prawo Zamówień Publicznych (</w:t>
      </w:r>
      <w:proofErr w:type="spellStart"/>
      <w:r w:rsidRPr="00E71B2A">
        <w:rPr>
          <w:rFonts w:ascii="Times New Roman" w:eastAsia="Times New Roman" w:hAnsi="Times New Roman" w:cs="Times New Roman"/>
          <w:i/>
          <w:iCs/>
          <w:lang w:eastAsia="pl-PL"/>
        </w:rPr>
        <w:t>t.j</w:t>
      </w:r>
      <w:proofErr w:type="spellEnd"/>
      <w:r w:rsidRPr="00E71B2A">
        <w:rPr>
          <w:rFonts w:ascii="Times New Roman" w:eastAsia="Times New Roman" w:hAnsi="Times New Roman" w:cs="Times New Roman"/>
          <w:i/>
          <w:iCs/>
          <w:lang w:eastAsia="pl-PL"/>
        </w:rPr>
        <w:t>. Dz. U. z 2021 r., poz. 1129</w:t>
      </w:r>
      <w:r w:rsidRPr="00E71B2A">
        <w:rPr>
          <w:rFonts w:ascii="Times New Roman" w:eastAsia="Times New Roman" w:hAnsi="Times New Roman" w:cs="Times New Roman"/>
          <w:i/>
          <w:lang w:eastAsia="pl-PL"/>
        </w:rPr>
        <w:t xml:space="preserve"> z </w:t>
      </w:r>
      <w:proofErr w:type="spellStart"/>
      <w:r w:rsidRPr="00E71B2A">
        <w:rPr>
          <w:rFonts w:ascii="Times New Roman" w:eastAsia="Times New Roman" w:hAnsi="Times New Roman" w:cs="Times New Roman"/>
          <w:i/>
          <w:lang w:eastAsia="pl-PL"/>
        </w:rPr>
        <w:t>późn</w:t>
      </w:r>
      <w:proofErr w:type="spellEnd"/>
      <w:r w:rsidRPr="00E71B2A">
        <w:rPr>
          <w:rFonts w:ascii="Times New Roman" w:eastAsia="Times New Roman" w:hAnsi="Times New Roman" w:cs="Times New Roman"/>
          <w:i/>
          <w:lang w:eastAsia="pl-PL"/>
        </w:rPr>
        <w:t>. zm.</w:t>
      </w:r>
      <w:r w:rsidRPr="00E71B2A">
        <w:rPr>
          <w:rFonts w:ascii="Times New Roman" w:eastAsia="Times New Roman" w:hAnsi="Times New Roman" w:cs="Times New Roman"/>
          <w:i/>
          <w:iCs/>
          <w:lang w:eastAsia="pl-PL"/>
        </w:rPr>
        <w:t>).</w:t>
      </w:r>
    </w:p>
    <w:p w:rsidR="00E71B2A" w:rsidRPr="00E71B2A" w:rsidRDefault="00327060" w:rsidP="00E71B2A">
      <w:pPr>
        <w:autoSpaceDE w:val="0"/>
        <w:autoSpaceDN w:val="0"/>
        <w:adjustRightInd w:val="0"/>
        <w:spacing w:before="12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14.11</w:t>
      </w:r>
      <w:bookmarkStart w:id="1" w:name="_GoBack"/>
      <w:bookmarkEnd w:id="1"/>
      <w:r w:rsidR="00E71B2A" w:rsidRPr="00E71B2A">
        <w:rPr>
          <w:rFonts w:ascii="Times New Roman" w:eastAsia="Times New Roman" w:hAnsi="Times New Roman" w:cs="Times New Roman"/>
          <w:lang w:eastAsia="pl-PL"/>
        </w:rPr>
        <w:t>.2022 r</w:t>
      </w:r>
    </w:p>
    <w:p w:rsidR="00E71B2A" w:rsidRPr="00E71B2A" w:rsidRDefault="00E71B2A" w:rsidP="00E71B2A">
      <w:pPr>
        <w:autoSpaceDE w:val="0"/>
        <w:autoSpaceDN w:val="0"/>
        <w:adjustRightInd w:val="0"/>
        <w:spacing w:before="120" w:after="60" w:line="360" w:lineRule="auto"/>
        <w:jc w:val="both"/>
        <w:rPr>
          <w:rFonts w:ascii="Times New Roman" w:eastAsia="Times New Roman" w:hAnsi="Times New Roman" w:cs="Times New Roman"/>
          <w:lang w:eastAsia="pl-PL"/>
        </w:rPr>
      </w:pPr>
    </w:p>
    <w:p w:rsidR="00E71B2A" w:rsidRPr="00E71B2A" w:rsidRDefault="00E71B2A" w:rsidP="00E71B2A">
      <w:pPr>
        <w:autoSpaceDE w:val="0"/>
        <w:autoSpaceDN w:val="0"/>
        <w:adjustRightInd w:val="0"/>
        <w:spacing w:before="120" w:after="60" w:line="360" w:lineRule="auto"/>
        <w:jc w:val="both"/>
        <w:rPr>
          <w:rFonts w:ascii="Times New Roman" w:eastAsia="Times New Roman" w:hAnsi="Times New Roman" w:cs="Times New Roman"/>
          <w:lang w:eastAsia="pl-PL"/>
        </w:rPr>
      </w:pPr>
    </w:p>
    <w:p w:rsidR="00E71B2A" w:rsidRPr="00E71B2A" w:rsidRDefault="00E71B2A" w:rsidP="00E71B2A">
      <w:pPr>
        <w:suppressAutoHyphens/>
        <w:spacing w:after="0" w:line="240" w:lineRule="auto"/>
        <w:ind w:left="4111"/>
        <w:jc w:val="center"/>
        <w:rPr>
          <w:rFonts w:ascii="Times New Roman" w:eastAsia="Times New Roman" w:hAnsi="Times New Roman" w:cs="Times New Roman"/>
          <w:lang w:eastAsia="zh-CN"/>
        </w:rPr>
      </w:pPr>
      <w:r w:rsidRPr="00E71B2A">
        <w:rPr>
          <w:rFonts w:ascii="Times New Roman" w:eastAsia="Times New Roman" w:hAnsi="Times New Roman" w:cs="Times New Roman"/>
          <w:lang w:eastAsia="zh-CN"/>
        </w:rPr>
        <w:t>ZATWIERDZAM</w:t>
      </w:r>
    </w:p>
    <w:p w:rsidR="00E71B2A" w:rsidRPr="00E71B2A" w:rsidRDefault="00E71B2A" w:rsidP="00E71B2A">
      <w:pPr>
        <w:suppressAutoHyphens/>
        <w:spacing w:after="0" w:line="240" w:lineRule="auto"/>
        <w:ind w:left="4111"/>
        <w:jc w:val="center"/>
        <w:rPr>
          <w:rFonts w:ascii="Times New Roman" w:eastAsia="Times New Roman" w:hAnsi="Times New Roman"/>
          <w:lang w:eastAsia="zh-CN"/>
        </w:rPr>
      </w:pPr>
      <w:r w:rsidRPr="00E71B2A">
        <w:rPr>
          <w:rFonts w:ascii="Times New Roman" w:eastAsia="Times New Roman" w:hAnsi="Times New Roman"/>
          <w:lang w:eastAsia="zh-CN"/>
        </w:rPr>
        <w:t>Z-ca Dyrektora</w:t>
      </w:r>
    </w:p>
    <w:p w:rsidR="00E71B2A" w:rsidRPr="00E71B2A" w:rsidRDefault="00E71B2A" w:rsidP="00E71B2A">
      <w:pPr>
        <w:suppressAutoHyphens/>
        <w:spacing w:after="0" w:line="240" w:lineRule="auto"/>
        <w:ind w:left="4111"/>
        <w:jc w:val="center"/>
        <w:rPr>
          <w:rFonts w:ascii="Times New Roman" w:eastAsia="Times New Roman" w:hAnsi="Times New Roman"/>
          <w:lang w:eastAsia="zh-CN"/>
        </w:rPr>
      </w:pPr>
      <w:r w:rsidRPr="00E71B2A">
        <w:rPr>
          <w:rFonts w:ascii="Times New Roman" w:eastAsia="Times New Roman" w:hAnsi="Times New Roman"/>
          <w:lang w:eastAsia="zh-CN"/>
        </w:rPr>
        <w:t>Centrum Nowych Technologii UW</w:t>
      </w:r>
    </w:p>
    <w:p w:rsidR="00E71B2A" w:rsidRPr="00E71B2A" w:rsidRDefault="00E71B2A" w:rsidP="00E71B2A">
      <w:pPr>
        <w:suppressAutoHyphens/>
        <w:spacing w:after="0" w:line="240" w:lineRule="auto"/>
        <w:ind w:left="4111"/>
        <w:jc w:val="center"/>
        <w:rPr>
          <w:rFonts w:ascii="Times New Roman" w:eastAsia="Times New Roman" w:hAnsi="Times New Roman"/>
          <w:lang w:eastAsia="zh-CN"/>
        </w:rPr>
      </w:pPr>
    </w:p>
    <w:p w:rsidR="00E71B2A" w:rsidRPr="00E71B2A" w:rsidRDefault="00E71B2A" w:rsidP="00E71B2A">
      <w:pPr>
        <w:suppressAutoHyphens/>
        <w:spacing w:after="0" w:line="240" w:lineRule="auto"/>
        <w:ind w:left="4111"/>
        <w:jc w:val="center"/>
        <w:rPr>
          <w:rFonts w:ascii="Times New Roman" w:eastAsia="Times New Roman" w:hAnsi="Times New Roman"/>
          <w:lang w:eastAsia="zh-CN"/>
        </w:rPr>
      </w:pPr>
      <w:r w:rsidRPr="00E71B2A">
        <w:rPr>
          <w:rFonts w:ascii="Times New Roman" w:eastAsia="Times New Roman" w:hAnsi="Times New Roman"/>
          <w:lang w:eastAsia="zh-CN"/>
        </w:rPr>
        <w:t>dr hab. Krzysztof Kilian</w:t>
      </w:r>
    </w:p>
    <w:p w:rsidR="00E71B2A" w:rsidRPr="00E71B2A" w:rsidRDefault="00E71B2A" w:rsidP="00E71B2A">
      <w:pPr>
        <w:tabs>
          <w:tab w:val="left" w:pos="6521"/>
        </w:tabs>
        <w:autoSpaceDE w:val="0"/>
        <w:autoSpaceDN w:val="0"/>
        <w:adjustRightInd w:val="0"/>
        <w:spacing w:before="60" w:after="60" w:line="360" w:lineRule="auto"/>
        <w:jc w:val="center"/>
        <w:rPr>
          <w:rFonts w:ascii="Times New Roman" w:eastAsia="Times New Roman" w:hAnsi="Times New Roman" w:cs="Times New Roman"/>
          <w:lang w:eastAsia="pl-PL"/>
        </w:rPr>
      </w:pPr>
      <w:r w:rsidRPr="00E71B2A">
        <w:rPr>
          <w:rFonts w:ascii="Times New Roman" w:eastAsia="Times New Roman" w:hAnsi="Times New Roman" w:cs="Times New Roman"/>
          <w:lang w:eastAsia="pl-PL"/>
        </w:rPr>
        <w:br w:type="page"/>
      </w:r>
    </w:p>
    <w:p w:rsidR="00E71B2A" w:rsidRPr="00E71B2A" w:rsidRDefault="00E71B2A" w:rsidP="00E71B2A">
      <w:pPr>
        <w:autoSpaceDE w:val="0"/>
        <w:autoSpaceDN w:val="0"/>
        <w:adjustRightInd w:val="0"/>
        <w:spacing w:before="60" w:after="60" w:line="24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lastRenderedPageBreak/>
        <w:t>FORMULARZ OFERTY</w:t>
      </w:r>
    </w:p>
    <w:p w:rsidR="00E71B2A" w:rsidRPr="00E71B2A" w:rsidRDefault="00E71B2A" w:rsidP="00E71B2A">
      <w:pPr>
        <w:autoSpaceDE w:val="0"/>
        <w:autoSpaceDN w:val="0"/>
        <w:adjustRightInd w:val="0"/>
        <w:spacing w:before="60" w:after="60" w:line="360" w:lineRule="auto"/>
        <w:jc w:val="right"/>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............................dnia……………</w:t>
      </w:r>
    </w:p>
    <w:p w:rsidR="00E71B2A" w:rsidRPr="00E71B2A" w:rsidRDefault="00E71B2A" w:rsidP="00E71B2A">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E71B2A" w:rsidRPr="00E71B2A" w:rsidRDefault="00E71B2A" w:rsidP="00E71B2A">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UNIWERSYTET WARSZAWSKI</w:t>
      </w:r>
    </w:p>
    <w:p w:rsidR="00E71B2A" w:rsidRPr="00E71B2A" w:rsidRDefault="00E71B2A" w:rsidP="00E71B2A">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Centrum Nowych Technologii</w:t>
      </w:r>
    </w:p>
    <w:p w:rsidR="00E71B2A" w:rsidRPr="00E71B2A" w:rsidRDefault="00E71B2A" w:rsidP="00E71B2A">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ul. Banacha 2c</w:t>
      </w:r>
    </w:p>
    <w:p w:rsidR="00E71B2A" w:rsidRPr="00E71B2A" w:rsidRDefault="00E71B2A" w:rsidP="00E71B2A">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02-097 Warszawa</w:t>
      </w:r>
    </w:p>
    <w:p w:rsidR="00E71B2A" w:rsidRPr="00E71B2A" w:rsidRDefault="00E71B2A" w:rsidP="00E71B2A">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E71B2A" w:rsidRPr="00E71B2A" w:rsidRDefault="00E71B2A" w:rsidP="00E71B2A">
      <w:pPr>
        <w:autoSpaceDE w:val="0"/>
        <w:autoSpaceDN w:val="0"/>
        <w:adjustRightInd w:val="0"/>
        <w:spacing w:before="60" w:after="60" w:line="240" w:lineRule="auto"/>
        <w:ind w:firstLine="6"/>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OFERTA</w:t>
      </w:r>
    </w:p>
    <w:p w:rsidR="00E71B2A" w:rsidRPr="00E71B2A" w:rsidRDefault="00E71B2A" w:rsidP="00E71B2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Dotyczy postępowania nr CeNT-361-</w:t>
      </w:r>
      <w:r>
        <w:rPr>
          <w:rFonts w:ascii="Times New Roman" w:eastAsia="Times New Roman" w:hAnsi="Times New Roman" w:cs="Times New Roman"/>
          <w:lang w:eastAsia="pl-PL"/>
        </w:rPr>
        <w:t>26</w:t>
      </w:r>
      <w:r w:rsidRPr="00E71B2A">
        <w:rPr>
          <w:rFonts w:ascii="Times New Roman" w:eastAsia="Times New Roman" w:hAnsi="Times New Roman" w:cs="Times New Roman"/>
          <w:lang w:eastAsia="pl-PL"/>
        </w:rPr>
        <w:t xml:space="preserve">/2022 </w:t>
      </w:r>
      <w:r w:rsidRPr="00E71B2A">
        <w:rPr>
          <w:rFonts w:ascii="Times New Roman" w:eastAsia="Times New Roman" w:hAnsi="Times New Roman" w:cs="Times New Roman"/>
          <w:b/>
          <w:lang w:eastAsia="pl-PL"/>
        </w:rPr>
        <w:t>na wynajem zwierzętarni wraz z kompleksową obsługą utrzymania i hodowli myszy laboratoryjnych dla Centrum Nowych Technologii UW</w:t>
      </w:r>
    </w:p>
    <w:p w:rsidR="00E71B2A" w:rsidRPr="00E71B2A" w:rsidRDefault="00E71B2A" w:rsidP="00E71B2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 </w:t>
      </w:r>
    </w:p>
    <w:p w:rsidR="00E71B2A" w:rsidRPr="00E71B2A" w:rsidRDefault="00E71B2A" w:rsidP="00E71B2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E71B2A" w:rsidRPr="00E71B2A" w:rsidRDefault="00E71B2A" w:rsidP="00E71B2A">
      <w:pPr>
        <w:spacing w:after="0" w:line="240" w:lineRule="auto"/>
        <w:rPr>
          <w:rFonts w:ascii="Times New Roman" w:eastAsia="Calibri" w:hAnsi="Times New Roman" w:cs="Times New Roman"/>
          <w:lang w:eastAsia="pl-PL"/>
        </w:rPr>
      </w:pPr>
      <w:r w:rsidRPr="00E71B2A">
        <w:rPr>
          <w:rFonts w:ascii="Times New Roman" w:eastAsia="Calibri" w:hAnsi="Times New Roman" w:cs="Times New Roman"/>
          <w:lang w:eastAsia="pl-PL"/>
        </w:rPr>
        <w:t>..........................................................................................................................................................................</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E71B2A">
        <w:rPr>
          <w:rFonts w:ascii="Times New Roman" w:eastAsia="Times New Roman" w:hAnsi="Times New Roman" w:cs="Times New Roman"/>
          <w:sz w:val="18"/>
          <w:szCs w:val="18"/>
          <w:lang w:eastAsia="pl-PL"/>
        </w:rPr>
        <w:t>/pełna nazwa firmy/imię i nazwisko Wykonawcy/</w:t>
      </w:r>
    </w:p>
    <w:p w:rsidR="00E71B2A" w:rsidRPr="00E71B2A" w:rsidRDefault="00E71B2A" w:rsidP="00E71B2A">
      <w:pPr>
        <w:autoSpaceDE w:val="0"/>
        <w:autoSpaceDN w:val="0"/>
        <w:adjustRightInd w:val="0"/>
        <w:spacing w:before="60" w:after="6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posiadający/a siedzibę albo adres zamieszkania:</w:t>
      </w:r>
    </w:p>
    <w:p w:rsidR="00E71B2A" w:rsidRPr="00E71B2A" w:rsidRDefault="00E71B2A" w:rsidP="00E71B2A">
      <w:pPr>
        <w:spacing w:after="0" w:line="240" w:lineRule="auto"/>
        <w:rPr>
          <w:rFonts w:ascii="Times New Roman" w:eastAsia="Calibri" w:hAnsi="Times New Roman" w:cs="Times New Roman"/>
          <w:lang w:eastAsia="pl-PL"/>
        </w:rPr>
      </w:pPr>
      <w:r w:rsidRPr="00E71B2A">
        <w:rPr>
          <w:rFonts w:ascii="Times New Roman" w:eastAsia="Calibri" w:hAnsi="Times New Roman" w:cs="Times New Roman"/>
          <w:lang w:eastAsia="pl-PL"/>
        </w:rPr>
        <w:t>..........................................................................................................................................................................</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E71B2A">
        <w:rPr>
          <w:rFonts w:ascii="Times New Roman" w:eastAsia="Times New Roman" w:hAnsi="Times New Roman" w:cs="Times New Roman"/>
          <w:sz w:val="18"/>
          <w:szCs w:val="18"/>
          <w:lang w:eastAsia="pl-PL"/>
        </w:rPr>
        <w:t>/ulica, nr domu i mieszkania, kod pocztowy, miejscowość/</w:t>
      </w:r>
    </w:p>
    <w:p w:rsidR="00E71B2A" w:rsidRPr="00E71B2A" w:rsidRDefault="00E71B2A" w:rsidP="00E71B2A">
      <w:pPr>
        <w:spacing w:after="0" w:line="240" w:lineRule="auto"/>
        <w:rPr>
          <w:rFonts w:ascii="Times New Roman" w:eastAsia="Calibri" w:hAnsi="Times New Roman" w:cs="Times New Roman"/>
          <w:lang w:eastAsia="pl-PL"/>
        </w:rPr>
      </w:pPr>
      <w:r w:rsidRPr="00E71B2A">
        <w:rPr>
          <w:rFonts w:ascii="Times New Roman" w:eastAsia="Calibri" w:hAnsi="Times New Roman" w:cs="Times New Roman"/>
          <w:lang w:eastAsia="pl-PL"/>
        </w:rPr>
        <w:t>..........................................................................................................................................................................</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E71B2A">
        <w:rPr>
          <w:rFonts w:ascii="Times New Roman" w:eastAsia="Times New Roman" w:hAnsi="Times New Roman" w:cs="Times New Roman"/>
          <w:sz w:val="18"/>
          <w:szCs w:val="18"/>
          <w:lang w:eastAsia="pl-PL"/>
        </w:rPr>
        <w:t>/województwo, powiat/</w:t>
      </w:r>
    </w:p>
    <w:p w:rsidR="00E71B2A" w:rsidRPr="00E71B2A" w:rsidRDefault="00E71B2A" w:rsidP="00E71B2A">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E71B2A">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E71B2A" w:rsidRPr="00E71B2A" w:rsidRDefault="00E71B2A" w:rsidP="00E71B2A">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E71B2A">
        <w:rPr>
          <w:rFonts w:ascii="Times New Roman" w:eastAsia="Times New Roman" w:hAnsi="Times New Roman" w:cs="Times New Roman"/>
          <w:i/>
          <w:sz w:val="20"/>
          <w:szCs w:val="20"/>
          <w:lang w:eastAsia="pl-PL"/>
        </w:rPr>
        <w:t>o udzielenie zamówienia, określając kto pełni rolę pełnomocnika – jeżeli dotyczy)</w:t>
      </w:r>
    </w:p>
    <w:p w:rsidR="00E71B2A" w:rsidRPr="00E71B2A" w:rsidRDefault="00E71B2A" w:rsidP="00E71B2A">
      <w:pPr>
        <w:spacing w:after="0" w:line="360" w:lineRule="auto"/>
        <w:rPr>
          <w:rFonts w:ascii="Times New Roman" w:eastAsia="Calibri" w:hAnsi="Times New Roman" w:cs="Times New Roman"/>
          <w:lang w:eastAsia="pl-PL"/>
        </w:rPr>
      </w:pPr>
      <w:r w:rsidRPr="00E71B2A">
        <w:rPr>
          <w:rFonts w:ascii="Times New Roman" w:eastAsia="Calibri" w:hAnsi="Times New Roman" w:cs="Times New Roman"/>
          <w:lang w:eastAsia="pl-PL"/>
        </w:rPr>
        <w:t>Adres do korespondencji, jeśli jest inny niż podany wyżej:</w:t>
      </w:r>
    </w:p>
    <w:p w:rsidR="00E71B2A" w:rsidRPr="00E71B2A" w:rsidRDefault="00E71B2A" w:rsidP="00E71B2A">
      <w:pPr>
        <w:spacing w:after="0" w:line="240" w:lineRule="auto"/>
        <w:rPr>
          <w:rFonts w:ascii="Times New Roman" w:eastAsia="Calibri" w:hAnsi="Times New Roman" w:cs="Times New Roman"/>
          <w:lang w:eastAsia="pl-PL"/>
        </w:rPr>
      </w:pPr>
      <w:r w:rsidRPr="00E71B2A">
        <w:rPr>
          <w:rFonts w:ascii="Times New Roman" w:eastAsia="Calibri" w:hAnsi="Times New Roman" w:cs="Times New Roman"/>
          <w:lang w:eastAsia="pl-PL"/>
        </w:rPr>
        <w:t>..........................................................................................................................................................................</w:t>
      </w:r>
    </w:p>
    <w:p w:rsidR="00E71B2A" w:rsidRPr="00E71B2A" w:rsidRDefault="00E71B2A" w:rsidP="00E71B2A">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E71B2A">
        <w:rPr>
          <w:rFonts w:ascii="Times New Roman" w:eastAsia="Times New Roman" w:hAnsi="Times New Roman" w:cs="Times New Roman"/>
          <w:sz w:val="18"/>
          <w:szCs w:val="18"/>
          <w:lang w:eastAsia="pl-PL"/>
        </w:rPr>
        <w:t>/ulica, nr domu i mieszkania, kod pocztowy, miejscowość/</w:t>
      </w:r>
    </w:p>
    <w:p w:rsidR="00E71B2A" w:rsidRPr="00E71B2A" w:rsidRDefault="00E71B2A" w:rsidP="00E71B2A">
      <w:pPr>
        <w:spacing w:after="0" w:line="240" w:lineRule="auto"/>
        <w:rPr>
          <w:rFonts w:ascii="Times New Roman" w:eastAsia="Calibri" w:hAnsi="Times New Roman" w:cs="Times New Roman"/>
          <w:lang w:eastAsia="pl-PL"/>
        </w:rPr>
      </w:pPr>
      <w:r w:rsidRPr="00E71B2A">
        <w:rPr>
          <w:rFonts w:ascii="Times New Roman" w:eastAsia="Calibri" w:hAnsi="Times New Roman" w:cs="Times New Roman"/>
          <w:lang w:eastAsia="pl-PL"/>
        </w:rPr>
        <w:t>...............................,</w:t>
      </w:r>
      <w:r w:rsidRPr="00E71B2A">
        <w:rPr>
          <w:rFonts w:ascii="Times New Roman" w:eastAsia="Calibri" w:hAnsi="Times New Roman" w:cs="Times New Roman"/>
          <w:lang w:eastAsia="pl-PL"/>
        </w:rPr>
        <w:tab/>
        <w:t>............................................. .pl.,</w:t>
      </w:r>
      <w:r w:rsidRPr="00E71B2A">
        <w:rPr>
          <w:rFonts w:ascii="Times New Roman" w:eastAsia="Calibri" w:hAnsi="Times New Roman" w:cs="Times New Roman"/>
          <w:lang w:eastAsia="pl-PL"/>
        </w:rPr>
        <w:tab/>
        <w:t>....................................@..................................</w:t>
      </w:r>
    </w:p>
    <w:p w:rsidR="00E71B2A" w:rsidRPr="00E71B2A" w:rsidRDefault="00E71B2A" w:rsidP="00E71B2A">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E71B2A">
        <w:rPr>
          <w:rFonts w:ascii="Times New Roman" w:eastAsia="Times New Roman" w:hAnsi="Times New Roman" w:cs="Times New Roman"/>
          <w:sz w:val="18"/>
          <w:szCs w:val="18"/>
          <w:lang w:eastAsia="pl-PL"/>
        </w:rPr>
        <w:tab/>
        <w:t>/telefon/</w:t>
      </w:r>
      <w:r w:rsidRPr="00E71B2A">
        <w:rPr>
          <w:rFonts w:ascii="Times New Roman" w:eastAsia="Times New Roman" w:hAnsi="Times New Roman" w:cs="Times New Roman"/>
          <w:sz w:val="18"/>
          <w:szCs w:val="18"/>
          <w:lang w:eastAsia="pl-PL"/>
        </w:rPr>
        <w:tab/>
      </w:r>
      <w:r w:rsidRPr="00E71B2A">
        <w:rPr>
          <w:rFonts w:ascii="Times New Roman" w:eastAsia="Times New Roman" w:hAnsi="Times New Roman" w:cs="Times New Roman"/>
          <w:sz w:val="18"/>
          <w:szCs w:val="18"/>
          <w:lang w:eastAsia="pl-PL"/>
        </w:rPr>
        <w:tab/>
      </w:r>
      <w:r w:rsidRPr="00E71B2A">
        <w:rPr>
          <w:rFonts w:ascii="Times New Roman" w:eastAsia="Times New Roman" w:hAnsi="Times New Roman" w:cs="Times New Roman"/>
          <w:sz w:val="18"/>
          <w:szCs w:val="18"/>
          <w:lang w:eastAsia="pl-PL"/>
        </w:rPr>
        <w:tab/>
      </w:r>
      <w:r w:rsidRPr="00E71B2A">
        <w:rPr>
          <w:rFonts w:ascii="Times New Roman" w:eastAsia="Times New Roman" w:hAnsi="Times New Roman" w:cs="Times New Roman"/>
          <w:sz w:val="18"/>
          <w:szCs w:val="18"/>
          <w:lang w:val="en-US" w:eastAsia="pl-PL"/>
        </w:rPr>
        <w:t>/Internet: http/</w:t>
      </w:r>
      <w:r w:rsidRPr="00E71B2A">
        <w:rPr>
          <w:rFonts w:ascii="Times New Roman" w:eastAsia="Times New Roman" w:hAnsi="Times New Roman" w:cs="Times New Roman"/>
          <w:sz w:val="18"/>
          <w:szCs w:val="18"/>
          <w:lang w:val="en-US" w:eastAsia="pl-PL"/>
        </w:rPr>
        <w:tab/>
      </w:r>
      <w:r w:rsidRPr="00E71B2A">
        <w:rPr>
          <w:rFonts w:ascii="Times New Roman" w:eastAsia="Times New Roman" w:hAnsi="Times New Roman" w:cs="Times New Roman"/>
          <w:sz w:val="18"/>
          <w:szCs w:val="18"/>
          <w:lang w:val="en-US" w:eastAsia="pl-PL"/>
        </w:rPr>
        <w:tab/>
      </w:r>
      <w:r w:rsidRPr="00E71B2A">
        <w:rPr>
          <w:rFonts w:ascii="Times New Roman" w:eastAsia="Times New Roman" w:hAnsi="Times New Roman" w:cs="Times New Roman"/>
          <w:sz w:val="18"/>
          <w:szCs w:val="18"/>
          <w:lang w:val="en-US" w:eastAsia="pl-PL"/>
        </w:rPr>
        <w:tab/>
      </w:r>
      <w:r w:rsidRPr="00E71B2A">
        <w:rPr>
          <w:rFonts w:ascii="Times New Roman" w:eastAsia="Times New Roman" w:hAnsi="Times New Roman" w:cs="Times New Roman"/>
          <w:sz w:val="18"/>
          <w:szCs w:val="18"/>
          <w:lang w:val="en-US" w:eastAsia="pl-PL"/>
        </w:rPr>
        <w:tab/>
      </w:r>
      <w:r w:rsidRPr="00E71B2A">
        <w:rPr>
          <w:rFonts w:ascii="Times New Roman" w:eastAsia="Times New Roman" w:hAnsi="Times New Roman" w:cs="Times New Roman"/>
          <w:sz w:val="18"/>
          <w:szCs w:val="18"/>
          <w:lang w:val="en-US" w:eastAsia="pl-PL"/>
        </w:rPr>
        <w:tab/>
        <w:t>/Internet: e-mail/</w:t>
      </w:r>
    </w:p>
    <w:p w:rsidR="00E71B2A" w:rsidRPr="00E71B2A" w:rsidRDefault="00E71B2A" w:rsidP="00E71B2A">
      <w:pPr>
        <w:autoSpaceDE w:val="0"/>
        <w:autoSpaceDN w:val="0"/>
        <w:adjustRightInd w:val="0"/>
        <w:spacing w:before="60" w:after="6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nr identyfikacyjny NIP ................................................., REGON ...............................................</w:t>
      </w:r>
    </w:p>
    <w:p w:rsidR="00E71B2A" w:rsidRPr="00E71B2A" w:rsidRDefault="00E71B2A" w:rsidP="00E71B2A">
      <w:pPr>
        <w:autoSpaceDE w:val="0"/>
        <w:autoSpaceDN w:val="0"/>
        <w:adjustRightInd w:val="0"/>
        <w:spacing w:before="60" w:after="6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nr PESEL </w:t>
      </w:r>
      <w:r w:rsidRPr="00E71B2A">
        <w:rPr>
          <w:rFonts w:ascii="Times New Roman" w:eastAsia="Times New Roman" w:hAnsi="Times New Roman" w:cs="Times New Roman"/>
          <w:i/>
          <w:sz w:val="18"/>
          <w:szCs w:val="18"/>
          <w:lang w:eastAsia="pl-PL"/>
        </w:rPr>
        <w:t>(w przypadku osoby fizycznej prowadzącej działalność gospodarczą)</w:t>
      </w:r>
      <w:r w:rsidRPr="00E71B2A">
        <w:rPr>
          <w:rFonts w:ascii="Times New Roman" w:eastAsia="Times New Roman" w:hAnsi="Times New Roman" w:cs="Times New Roman"/>
          <w:i/>
          <w:lang w:eastAsia="pl-PL"/>
        </w:rPr>
        <w:t xml:space="preserve"> </w:t>
      </w:r>
      <w:r w:rsidRPr="00E71B2A">
        <w:rPr>
          <w:rFonts w:ascii="Times New Roman" w:eastAsia="Times New Roman" w:hAnsi="Times New Roman" w:cs="Times New Roman"/>
          <w:lang w:eastAsia="pl-PL"/>
        </w:rPr>
        <w:t>……………………….……………</w:t>
      </w:r>
    </w:p>
    <w:p w:rsidR="00E71B2A" w:rsidRPr="00E71B2A" w:rsidRDefault="00E71B2A" w:rsidP="00E71B2A">
      <w:pPr>
        <w:autoSpaceDE w:val="0"/>
        <w:autoSpaceDN w:val="0"/>
        <w:adjustRightInd w:val="0"/>
        <w:spacing w:before="60" w:after="60" w:line="24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będący – </w:t>
      </w:r>
      <w:r w:rsidRPr="00E71B2A">
        <w:rPr>
          <w:rFonts w:ascii="Times New Roman" w:eastAsia="Times New Roman" w:hAnsi="Times New Roman" w:cs="Times New Roman"/>
          <w:b/>
          <w:u w:val="single"/>
          <w:lang w:eastAsia="pl-PL"/>
        </w:rPr>
        <w:t>proszę zaznaczyć</w:t>
      </w:r>
      <w:r w:rsidRPr="00E71B2A">
        <w:rPr>
          <w:rFonts w:ascii="Times New Roman" w:eastAsia="Times New Roman" w:hAnsi="Times New Roman" w:cs="Times New Roman"/>
          <w:lang w:eastAsia="pl-PL"/>
        </w:rPr>
        <w:tab/>
        <w:t>mikroprzedsiębiorstwem</w:t>
      </w:r>
      <w:r w:rsidRPr="00E71B2A">
        <w:rPr>
          <w:rFonts w:ascii="Times New Roman" w:eastAsia="Times New Roman" w:hAnsi="Times New Roman" w:cs="Times New Roman"/>
          <w:lang w:eastAsia="pl-PL"/>
        </w:rPr>
        <w:tab/>
      </w:r>
      <w:r w:rsidRPr="00E71B2A">
        <w:rPr>
          <w:rFonts w:ascii="Times New Roman" w:eastAsia="Times New Roman" w:hAnsi="Times New Roman" w:cs="Times New Roman"/>
          <w:b/>
          <w:lang w:eastAsia="pl-PL"/>
        </w:rPr>
        <w:t>[ ]</w:t>
      </w:r>
      <w:r w:rsidRPr="00E71B2A">
        <w:rPr>
          <w:rFonts w:ascii="Times New Roman" w:eastAsia="Times New Roman" w:hAnsi="Times New Roman" w:cs="Times New Roman"/>
          <w:lang w:eastAsia="pl-PL"/>
        </w:rPr>
        <w:t xml:space="preserve"> TAK</w:t>
      </w:r>
      <w:r w:rsidRPr="00E71B2A">
        <w:rPr>
          <w:rFonts w:ascii="Times New Roman" w:eastAsia="Times New Roman" w:hAnsi="Times New Roman" w:cs="Times New Roman"/>
          <w:lang w:eastAsia="pl-PL"/>
        </w:rPr>
        <w:tab/>
      </w:r>
      <w:r w:rsidRPr="00E71B2A">
        <w:rPr>
          <w:rFonts w:ascii="Times New Roman" w:eastAsia="Times New Roman" w:hAnsi="Times New Roman" w:cs="Times New Roman"/>
          <w:lang w:eastAsia="pl-PL"/>
        </w:rPr>
        <w:tab/>
      </w:r>
      <w:r w:rsidRPr="00E71B2A">
        <w:rPr>
          <w:rFonts w:ascii="Times New Roman" w:eastAsia="Times New Roman" w:hAnsi="Times New Roman" w:cs="Times New Roman"/>
          <w:b/>
          <w:lang w:eastAsia="pl-PL"/>
        </w:rPr>
        <w:t>[ ]</w:t>
      </w:r>
      <w:r w:rsidRPr="00E71B2A">
        <w:rPr>
          <w:rFonts w:ascii="Times New Roman" w:eastAsia="Times New Roman" w:hAnsi="Times New Roman" w:cs="Times New Roman"/>
          <w:lang w:eastAsia="pl-PL"/>
        </w:rPr>
        <w:t xml:space="preserve"> NIE</w:t>
      </w:r>
    </w:p>
    <w:p w:rsidR="00E71B2A" w:rsidRPr="00E71B2A" w:rsidRDefault="00E71B2A" w:rsidP="00E71B2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małym przedsiębiorstwem</w:t>
      </w:r>
      <w:r w:rsidRPr="00E71B2A">
        <w:rPr>
          <w:rFonts w:ascii="Times New Roman" w:eastAsia="Times New Roman" w:hAnsi="Times New Roman" w:cs="Times New Roman"/>
          <w:lang w:eastAsia="pl-PL"/>
        </w:rPr>
        <w:tab/>
      </w:r>
      <w:r w:rsidRPr="00E71B2A">
        <w:rPr>
          <w:rFonts w:ascii="Times New Roman" w:eastAsia="Times New Roman" w:hAnsi="Times New Roman" w:cs="Times New Roman"/>
          <w:b/>
          <w:lang w:eastAsia="pl-PL"/>
        </w:rPr>
        <w:t>[ ]</w:t>
      </w:r>
      <w:r w:rsidRPr="00E71B2A">
        <w:rPr>
          <w:rFonts w:ascii="Times New Roman" w:eastAsia="Times New Roman" w:hAnsi="Times New Roman" w:cs="Times New Roman"/>
          <w:lang w:eastAsia="pl-PL"/>
        </w:rPr>
        <w:t xml:space="preserve"> TAK</w:t>
      </w:r>
      <w:r w:rsidRPr="00E71B2A">
        <w:rPr>
          <w:rFonts w:ascii="Times New Roman" w:eastAsia="Times New Roman" w:hAnsi="Times New Roman" w:cs="Times New Roman"/>
          <w:lang w:eastAsia="pl-PL"/>
        </w:rPr>
        <w:tab/>
      </w:r>
      <w:r w:rsidRPr="00E71B2A">
        <w:rPr>
          <w:rFonts w:ascii="Times New Roman" w:eastAsia="Times New Roman" w:hAnsi="Times New Roman" w:cs="Times New Roman"/>
          <w:lang w:eastAsia="pl-PL"/>
        </w:rPr>
        <w:tab/>
      </w:r>
      <w:r w:rsidRPr="00E71B2A">
        <w:rPr>
          <w:rFonts w:ascii="Times New Roman" w:eastAsia="Times New Roman" w:hAnsi="Times New Roman" w:cs="Times New Roman"/>
          <w:b/>
          <w:lang w:eastAsia="pl-PL"/>
        </w:rPr>
        <w:t>[ ]</w:t>
      </w:r>
      <w:r w:rsidRPr="00E71B2A">
        <w:rPr>
          <w:rFonts w:ascii="Times New Roman" w:eastAsia="Times New Roman" w:hAnsi="Times New Roman" w:cs="Times New Roman"/>
          <w:lang w:eastAsia="pl-PL"/>
        </w:rPr>
        <w:t xml:space="preserve"> NIE</w:t>
      </w:r>
    </w:p>
    <w:p w:rsidR="00E71B2A" w:rsidRPr="00E71B2A" w:rsidRDefault="00E71B2A" w:rsidP="00E71B2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średnim przedsiębiorstwem</w:t>
      </w:r>
      <w:r w:rsidRPr="00E71B2A">
        <w:rPr>
          <w:rFonts w:ascii="Times New Roman" w:eastAsia="Times New Roman" w:hAnsi="Times New Roman" w:cs="Times New Roman"/>
          <w:lang w:eastAsia="pl-PL"/>
        </w:rPr>
        <w:tab/>
      </w:r>
      <w:r w:rsidRPr="00E71B2A">
        <w:rPr>
          <w:rFonts w:ascii="Times New Roman" w:eastAsia="Times New Roman" w:hAnsi="Times New Roman" w:cs="Times New Roman"/>
          <w:b/>
          <w:lang w:eastAsia="pl-PL"/>
        </w:rPr>
        <w:t>[ ]</w:t>
      </w:r>
      <w:r w:rsidRPr="00E71B2A">
        <w:rPr>
          <w:rFonts w:ascii="Times New Roman" w:eastAsia="Times New Roman" w:hAnsi="Times New Roman" w:cs="Times New Roman"/>
          <w:lang w:eastAsia="pl-PL"/>
        </w:rPr>
        <w:t xml:space="preserve"> TAK</w:t>
      </w:r>
      <w:r w:rsidRPr="00E71B2A">
        <w:rPr>
          <w:rFonts w:ascii="Times New Roman" w:eastAsia="Times New Roman" w:hAnsi="Times New Roman" w:cs="Times New Roman"/>
          <w:lang w:eastAsia="pl-PL"/>
        </w:rPr>
        <w:tab/>
      </w:r>
      <w:r w:rsidRPr="00E71B2A">
        <w:rPr>
          <w:rFonts w:ascii="Times New Roman" w:eastAsia="Times New Roman" w:hAnsi="Times New Roman" w:cs="Times New Roman"/>
          <w:lang w:eastAsia="pl-PL"/>
        </w:rPr>
        <w:tab/>
      </w:r>
      <w:r w:rsidRPr="00E71B2A">
        <w:rPr>
          <w:rFonts w:ascii="Times New Roman" w:eastAsia="Times New Roman" w:hAnsi="Times New Roman" w:cs="Times New Roman"/>
          <w:b/>
          <w:lang w:eastAsia="pl-PL"/>
        </w:rPr>
        <w:t>[ ]</w:t>
      </w:r>
      <w:r w:rsidRPr="00E71B2A">
        <w:rPr>
          <w:rFonts w:ascii="Times New Roman" w:eastAsia="Times New Roman" w:hAnsi="Times New Roman" w:cs="Times New Roman"/>
          <w:lang w:eastAsia="pl-PL"/>
        </w:rPr>
        <w:t xml:space="preserve"> NIE</w:t>
      </w:r>
    </w:p>
    <w:p w:rsidR="00E71B2A" w:rsidRPr="00E71B2A" w:rsidRDefault="00E71B2A" w:rsidP="00E71B2A">
      <w:pPr>
        <w:autoSpaceDE w:val="0"/>
        <w:autoSpaceDN w:val="0"/>
        <w:adjustRightInd w:val="0"/>
        <w:spacing w:before="60" w:after="6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E71B2A" w:rsidRPr="00E71B2A" w:rsidRDefault="00E71B2A" w:rsidP="00E71B2A">
      <w:pPr>
        <w:spacing w:before="60" w:after="60" w:line="360" w:lineRule="auto"/>
        <w:jc w:val="both"/>
        <w:rPr>
          <w:rFonts w:ascii="Times New Roman" w:eastAsia="Times New Roman" w:hAnsi="Times New Roman" w:cs="Arial"/>
          <w:b/>
          <w:spacing w:val="20"/>
          <w:sz w:val="20"/>
          <w:szCs w:val="20"/>
          <w:lang w:eastAsia="pl-PL"/>
        </w:rPr>
      </w:pPr>
      <w:r w:rsidRPr="00E71B2A">
        <w:rPr>
          <w:rFonts w:ascii="Times New Roman" w:eastAsia="Times New Roman" w:hAnsi="Times New Roman" w:cs="Arial"/>
          <w:b/>
          <w:spacing w:val="20"/>
          <w:sz w:val="20"/>
          <w:szCs w:val="20"/>
          <w:lang w:eastAsia="pl-PL"/>
        </w:rPr>
        <w:t>Cena brutto składanej oferty (netto + obowiązujący podatek VAT):   .............................zł</w:t>
      </w:r>
    </w:p>
    <w:p w:rsidR="00E71B2A" w:rsidRPr="00E71B2A" w:rsidRDefault="00E71B2A" w:rsidP="00E71B2A">
      <w:pPr>
        <w:spacing w:before="60" w:after="60" w:line="360" w:lineRule="auto"/>
        <w:jc w:val="both"/>
        <w:rPr>
          <w:rFonts w:ascii="Times New Roman" w:eastAsia="Times New Roman" w:hAnsi="Times New Roman" w:cs="Arial"/>
          <w:b/>
          <w:spacing w:val="20"/>
          <w:sz w:val="20"/>
          <w:szCs w:val="20"/>
          <w:lang w:eastAsia="pl-PL"/>
        </w:rPr>
      </w:pPr>
      <w:r w:rsidRPr="00E71B2A">
        <w:rPr>
          <w:rFonts w:ascii="Times New Roman" w:eastAsia="Times New Roman" w:hAnsi="Times New Roman" w:cs="Arial"/>
          <w:b/>
          <w:spacing w:val="20"/>
          <w:sz w:val="20"/>
          <w:szCs w:val="20"/>
          <w:lang w:eastAsia="pl-PL"/>
        </w:rPr>
        <w:t>(słownie złotych: ………………………….………………………………………………………………)</w:t>
      </w:r>
    </w:p>
    <w:p w:rsidR="00E71B2A" w:rsidRPr="00E71B2A" w:rsidRDefault="00E71B2A" w:rsidP="00E71B2A">
      <w:pPr>
        <w:spacing w:before="60" w:after="60" w:line="360" w:lineRule="auto"/>
        <w:jc w:val="both"/>
        <w:rPr>
          <w:rFonts w:ascii="Times New Roman" w:eastAsia="Times New Roman" w:hAnsi="Times New Roman" w:cs="Arial"/>
          <w:spacing w:val="20"/>
          <w:sz w:val="20"/>
          <w:szCs w:val="20"/>
          <w:lang w:eastAsia="pl-PL"/>
        </w:rPr>
      </w:pPr>
      <w:r w:rsidRPr="00E71B2A">
        <w:rPr>
          <w:rFonts w:ascii="Times New Roman" w:eastAsia="Times New Roman" w:hAnsi="Times New Roman" w:cs="Arial"/>
          <w:spacing w:val="20"/>
          <w:sz w:val="20"/>
          <w:szCs w:val="20"/>
          <w:lang w:eastAsia="pl-PL"/>
        </w:rPr>
        <w:t>Cena netto składanej oferty .................... zł</w:t>
      </w:r>
    </w:p>
    <w:p w:rsidR="00E71B2A" w:rsidRPr="00E71B2A" w:rsidRDefault="00E71B2A" w:rsidP="00E71B2A">
      <w:pPr>
        <w:spacing w:before="60" w:after="60" w:line="360" w:lineRule="auto"/>
        <w:jc w:val="both"/>
        <w:rPr>
          <w:rFonts w:ascii="Times New Roman" w:eastAsia="Times New Roman" w:hAnsi="Times New Roman" w:cs="Arial"/>
          <w:spacing w:val="20"/>
          <w:sz w:val="20"/>
          <w:szCs w:val="20"/>
          <w:lang w:eastAsia="pl-PL"/>
        </w:rPr>
      </w:pPr>
      <w:r w:rsidRPr="00E71B2A">
        <w:rPr>
          <w:rFonts w:ascii="Times New Roman" w:eastAsia="Times New Roman" w:hAnsi="Times New Roman" w:cs="Arial"/>
          <w:spacing w:val="20"/>
          <w:sz w:val="20"/>
          <w:szCs w:val="20"/>
          <w:lang w:eastAsia="pl-PL"/>
        </w:rPr>
        <w:t>Należny podatek VAT tj. .......................... zł</w:t>
      </w:r>
    </w:p>
    <w:p w:rsidR="00E71B2A" w:rsidRPr="00E71B2A" w:rsidRDefault="00E71B2A" w:rsidP="00E71B2A">
      <w:pPr>
        <w:spacing w:before="60" w:after="60" w:line="360" w:lineRule="auto"/>
        <w:jc w:val="both"/>
        <w:rPr>
          <w:rFonts w:ascii="Times New Roman" w:eastAsia="Times New Roman" w:hAnsi="Times New Roman" w:cs="Arial"/>
          <w:spacing w:val="20"/>
          <w:sz w:val="20"/>
          <w:szCs w:val="20"/>
          <w:lang w:eastAsia="pl-PL"/>
        </w:rPr>
      </w:pPr>
    </w:p>
    <w:p w:rsidR="00E71B2A" w:rsidRPr="00E71B2A" w:rsidRDefault="00E71B2A" w:rsidP="00E71B2A">
      <w:pPr>
        <w:spacing w:before="60" w:after="60" w:line="360" w:lineRule="auto"/>
        <w:jc w:val="both"/>
        <w:rPr>
          <w:rFonts w:ascii="Times New Roman" w:eastAsia="Times New Roman" w:hAnsi="Times New Roman" w:cs="Arial"/>
          <w:spacing w:val="20"/>
          <w:sz w:val="20"/>
          <w:szCs w:val="20"/>
          <w:lang w:eastAsia="pl-PL"/>
        </w:rPr>
      </w:pPr>
    </w:p>
    <w:p w:rsidR="00E71B2A" w:rsidRPr="00E71B2A" w:rsidRDefault="00E71B2A" w:rsidP="00E71B2A">
      <w:pPr>
        <w:spacing w:before="60" w:after="60" w:line="360" w:lineRule="auto"/>
        <w:jc w:val="both"/>
        <w:rPr>
          <w:rFonts w:ascii="Times New Roman" w:eastAsia="Times New Roman" w:hAnsi="Times New Roman" w:cs="Arial"/>
          <w:spacing w:val="20"/>
          <w:sz w:val="20"/>
          <w:szCs w:val="20"/>
          <w:lang w:eastAsia="pl-PL"/>
        </w:rPr>
      </w:pPr>
    </w:p>
    <w:p w:rsidR="00E71B2A" w:rsidRPr="00E71B2A" w:rsidRDefault="00E71B2A" w:rsidP="00E71B2A">
      <w:pPr>
        <w:spacing w:before="60" w:after="60" w:line="360" w:lineRule="auto"/>
        <w:jc w:val="both"/>
        <w:rPr>
          <w:rFonts w:ascii="Times New Roman" w:eastAsia="Times New Roman" w:hAnsi="Times New Roman" w:cs="Arial"/>
          <w:spacing w:val="20"/>
          <w:sz w:val="20"/>
          <w:szCs w:val="20"/>
          <w:lang w:eastAsia="pl-PL"/>
        </w:rPr>
      </w:pPr>
    </w:p>
    <w:p w:rsidR="00E71B2A" w:rsidRPr="00E71B2A" w:rsidRDefault="00E71B2A" w:rsidP="00E71B2A">
      <w:pPr>
        <w:spacing w:after="0" w:line="360" w:lineRule="auto"/>
        <w:jc w:val="center"/>
        <w:rPr>
          <w:rFonts w:ascii="Times New Roman" w:eastAsia="Times New Roman" w:hAnsi="Times New Roman" w:cs="Times New Roman"/>
          <w:b/>
          <w:spacing w:val="20"/>
          <w:u w:val="single"/>
          <w:lang w:eastAsia="pl-PL"/>
        </w:rPr>
      </w:pPr>
      <w:r w:rsidRPr="00E71B2A">
        <w:rPr>
          <w:rFonts w:ascii="Times New Roman" w:eastAsia="Times New Roman" w:hAnsi="Times New Roman" w:cs="Times New Roman"/>
          <w:b/>
          <w:spacing w:val="20"/>
          <w:u w:val="single"/>
          <w:lang w:eastAsia="pl-PL"/>
        </w:rPr>
        <w:t>Szczegółowe zestawienie cen i wartości</w:t>
      </w:r>
    </w:p>
    <w:p w:rsidR="00E71B2A" w:rsidRPr="00E71B2A" w:rsidRDefault="00E71B2A" w:rsidP="00E71B2A">
      <w:pPr>
        <w:spacing w:after="0" w:line="360" w:lineRule="auto"/>
        <w:jc w:val="center"/>
        <w:rPr>
          <w:rFonts w:ascii="Times New Roman" w:eastAsia="Times New Roman" w:hAnsi="Times New Roman" w:cs="Times New Roman"/>
          <w:spacing w:val="20"/>
          <w:u w:val="single"/>
          <w:lang w:eastAsia="pl-PL"/>
        </w:rPr>
      </w:pPr>
      <w:r w:rsidRPr="00E71B2A">
        <w:rPr>
          <w:rFonts w:ascii="Times New Roman" w:eastAsia="Times New Roman" w:hAnsi="Times New Roman" w:cs="Times New Roman"/>
          <w:spacing w:val="20"/>
          <w:u w:val="single"/>
          <w:lang w:eastAsia="pl-PL"/>
        </w:rPr>
        <w:t>(</w:t>
      </w:r>
      <w:r w:rsidRPr="00E71B2A">
        <w:rPr>
          <w:rFonts w:ascii="Times New Roman" w:eastAsia="Times New Roman" w:hAnsi="Times New Roman" w:cs="Times New Roman"/>
          <w:b/>
          <w:i/>
          <w:spacing w:val="20"/>
          <w:u w:val="single"/>
          <w:lang w:eastAsia="pl-PL"/>
        </w:rPr>
        <w:t>Wykonawca zobowiązany jest do wypełnienia wszystkich pól w tabelach</w:t>
      </w:r>
      <w:r w:rsidRPr="00E71B2A">
        <w:rPr>
          <w:rFonts w:ascii="Times New Roman" w:eastAsia="Times New Roman" w:hAnsi="Times New Roman" w:cs="Times New Roman"/>
          <w:spacing w:val="20"/>
          <w:u w:val="single"/>
          <w:lang w:eastAsia="pl-PL"/>
        </w:rPr>
        <w:t>)</w:t>
      </w:r>
    </w:p>
    <w:p w:rsidR="00E71B2A" w:rsidRPr="00E71B2A" w:rsidRDefault="00E71B2A" w:rsidP="00E71B2A">
      <w:pPr>
        <w:spacing w:after="0" w:line="360" w:lineRule="auto"/>
        <w:jc w:val="center"/>
        <w:rPr>
          <w:rFonts w:ascii="Times New Roman" w:eastAsia="Times New Roman" w:hAnsi="Times New Roman" w:cs="Times New Roman"/>
          <w:b/>
          <w:i/>
          <w:spacing w:val="20"/>
          <w:u w:val="single"/>
          <w:lang w:eastAsia="pl-PL"/>
        </w:rPr>
      </w:pPr>
      <w:r w:rsidRPr="00E71B2A">
        <w:rPr>
          <w:rFonts w:ascii="Times New Roman" w:eastAsia="Times New Roman" w:hAnsi="Times New Roman" w:cs="Times New Roman"/>
          <w:b/>
          <w:i/>
          <w:spacing w:val="20"/>
          <w:u w:val="single"/>
          <w:lang w:eastAsia="pl-PL"/>
        </w:rPr>
        <w:t>Instrukcja wypełnienia tabeli i obliczenia wartości podana w art. 8 § 1 ust. 4 SWZ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257"/>
        <w:gridCol w:w="1084"/>
        <w:gridCol w:w="1033"/>
        <w:gridCol w:w="1153"/>
        <w:gridCol w:w="1017"/>
        <w:gridCol w:w="1173"/>
        <w:gridCol w:w="1345"/>
      </w:tblGrid>
      <w:tr w:rsidR="00E71B2A" w:rsidRPr="00E71B2A" w:rsidTr="00DB21F4">
        <w:trPr>
          <w:jc w:val="center"/>
        </w:trPr>
        <w:tc>
          <w:tcPr>
            <w:tcW w:w="2112" w:type="dxa"/>
            <w:tcBorders>
              <w:top w:val="single" w:sz="12" w:space="0" w:color="auto"/>
              <w:left w:val="single" w:sz="12" w:space="0" w:color="auto"/>
            </w:tcBorders>
          </w:tcPr>
          <w:p w:rsidR="00E71B2A" w:rsidRPr="00E71B2A" w:rsidRDefault="00E71B2A" w:rsidP="00E71B2A">
            <w:pPr>
              <w:spacing w:after="0" w:line="276" w:lineRule="auto"/>
              <w:jc w:val="center"/>
              <w:rPr>
                <w:rFonts w:ascii="Times New Roman" w:eastAsia="Calibri" w:hAnsi="Times New Roman" w:cs="Times New Roman"/>
                <w:b/>
                <w:lang w:eastAsia="pl-PL"/>
              </w:rPr>
            </w:pPr>
          </w:p>
        </w:tc>
        <w:tc>
          <w:tcPr>
            <w:tcW w:w="1257" w:type="dxa"/>
            <w:tcBorders>
              <w:top w:val="single" w:sz="12" w:space="0" w:color="auto"/>
            </w:tcBorders>
            <w:shd w:val="clear" w:color="auto" w:fill="auto"/>
            <w:vAlign w:val="center"/>
          </w:tcPr>
          <w:p w:rsidR="00E71B2A" w:rsidRPr="00E71B2A" w:rsidRDefault="00E71B2A" w:rsidP="00E71B2A">
            <w:pPr>
              <w:spacing w:after="0" w:line="276" w:lineRule="auto"/>
              <w:jc w:val="center"/>
              <w:rPr>
                <w:rFonts w:ascii="Times New Roman" w:eastAsia="Calibri" w:hAnsi="Times New Roman" w:cs="Times New Roman"/>
                <w:b/>
                <w:lang w:eastAsia="pl-PL"/>
              </w:rPr>
            </w:pPr>
            <w:r w:rsidRPr="00E71B2A">
              <w:rPr>
                <w:rFonts w:ascii="Times New Roman" w:eastAsia="Calibri" w:hAnsi="Times New Roman" w:cs="Times New Roman"/>
                <w:b/>
                <w:lang w:eastAsia="pl-PL"/>
              </w:rPr>
              <w:t xml:space="preserve">Cena netto za </w:t>
            </w:r>
          </w:p>
          <w:p w:rsidR="00E71B2A" w:rsidRPr="00E71B2A" w:rsidRDefault="00E71B2A" w:rsidP="00E71B2A">
            <w:pPr>
              <w:spacing w:after="0" w:line="276" w:lineRule="auto"/>
              <w:jc w:val="center"/>
              <w:rPr>
                <w:rFonts w:ascii="Times New Roman" w:eastAsia="Calibri" w:hAnsi="Times New Roman" w:cs="Times New Roman"/>
                <w:b/>
                <w:lang w:eastAsia="pl-PL"/>
              </w:rPr>
            </w:pPr>
            <w:r w:rsidRPr="00E71B2A">
              <w:rPr>
                <w:rFonts w:ascii="Times New Roman" w:eastAsia="Calibri" w:hAnsi="Times New Roman" w:cs="Times New Roman"/>
                <w:b/>
                <w:lang w:eastAsia="pl-PL"/>
              </w:rPr>
              <w:t>1 klatkę.</w:t>
            </w:r>
          </w:p>
        </w:tc>
        <w:tc>
          <w:tcPr>
            <w:tcW w:w="1084" w:type="dxa"/>
            <w:tcBorders>
              <w:top w:val="single" w:sz="12" w:space="0" w:color="auto"/>
            </w:tcBorders>
            <w:shd w:val="clear" w:color="auto" w:fill="auto"/>
            <w:vAlign w:val="center"/>
          </w:tcPr>
          <w:p w:rsidR="00E71B2A" w:rsidRPr="00E71B2A" w:rsidRDefault="00E71B2A" w:rsidP="00E71B2A">
            <w:pPr>
              <w:spacing w:after="0" w:line="276" w:lineRule="auto"/>
              <w:jc w:val="center"/>
              <w:rPr>
                <w:rFonts w:ascii="Times New Roman" w:eastAsia="Calibri" w:hAnsi="Times New Roman" w:cs="Times New Roman"/>
                <w:lang w:eastAsia="pl-PL"/>
              </w:rPr>
            </w:pPr>
            <w:r w:rsidRPr="00E71B2A">
              <w:rPr>
                <w:rFonts w:ascii="Times New Roman" w:eastAsia="Calibri" w:hAnsi="Times New Roman" w:cs="Times New Roman"/>
                <w:lang w:eastAsia="pl-PL"/>
              </w:rPr>
              <w:t>Liczba klatek.</w:t>
            </w:r>
          </w:p>
        </w:tc>
        <w:tc>
          <w:tcPr>
            <w:tcW w:w="1033" w:type="dxa"/>
            <w:tcBorders>
              <w:top w:val="single" w:sz="12" w:space="0" w:color="auto"/>
            </w:tcBorders>
          </w:tcPr>
          <w:p w:rsidR="00E71B2A" w:rsidRPr="00E71B2A" w:rsidRDefault="00E71B2A" w:rsidP="00E71B2A">
            <w:pPr>
              <w:spacing w:after="0" w:line="276" w:lineRule="auto"/>
              <w:jc w:val="center"/>
              <w:rPr>
                <w:rFonts w:ascii="Times New Roman" w:eastAsia="Calibri" w:hAnsi="Times New Roman" w:cs="Times New Roman"/>
                <w:lang w:eastAsia="pl-PL"/>
              </w:rPr>
            </w:pPr>
          </w:p>
          <w:p w:rsidR="00E71B2A" w:rsidRPr="00E71B2A" w:rsidRDefault="00E71B2A" w:rsidP="00E71B2A">
            <w:pPr>
              <w:spacing w:after="0" w:line="276" w:lineRule="auto"/>
              <w:jc w:val="center"/>
              <w:rPr>
                <w:rFonts w:ascii="Times New Roman" w:eastAsia="Calibri" w:hAnsi="Times New Roman" w:cs="Times New Roman"/>
                <w:lang w:eastAsia="pl-PL"/>
              </w:rPr>
            </w:pPr>
            <w:r w:rsidRPr="00E71B2A">
              <w:rPr>
                <w:rFonts w:ascii="Times New Roman" w:eastAsia="Calibri" w:hAnsi="Times New Roman" w:cs="Times New Roman"/>
                <w:lang w:eastAsia="pl-PL"/>
              </w:rPr>
              <w:t>Liczba</w:t>
            </w:r>
          </w:p>
          <w:p w:rsidR="00E71B2A" w:rsidRPr="00E71B2A" w:rsidRDefault="00E71B2A" w:rsidP="00E71B2A">
            <w:pPr>
              <w:spacing w:after="0" w:line="276" w:lineRule="auto"/>
              <w:jc w:val="center"/>
              <w:rPr>
                <w:rFonts w:ascii="Times New Roman" w:eastAsia="Calibri" w:hAnsi="Times New Roman" w:cs="Times New Roman"/>
                <w:lang w:eastAsia="pl-PL"/>
              </w:rPr>
            </w:pPr>
            <w:r w:rsidRPr="00E71B2A">
              <w:rPr>
                <w:rFonts w:ascii="Times New Roman" w:eastAsia="Calibri" w:hAnsi="Times New Roman" w:cs="Times New Roman"/>
                <w:lang w:eastAsia="pl-PL"/>
              </w:rPr>
              <w:t>tygodni</w:t>
            </w:r>
          </w:p>
        </w:tc>
        <w:tc>
          <w:tcPr>
            <w:tcW w:w="1153" w:type="dxa"/>
            <w:tcBorders>
              <w:top w:val="single" w:sz="12" w:space="0" w:color="auto"/>
            </w:tcBorders>
            <w:shd w:val="clear" w:color="auto" w:fill="auto"/>
            <w:vAlign w:val="center"/>
          </w:tcPr>
          <w:p w:rsidR="00E71B2A" w:rsidRPr="00E71B2A" w:rsidRDefault="00E71B2A" w:rsidP="00E71B2A">
            <w:pPr>
              <w:spacing w:after="0" w:line="276" w:lineRule="auto"/>
              <w:jc w:val="center"/>
              <w:rPr>
                <w:rFonts w:ascii="Times New Roman" w:eastAsia="Calibri" w:hAnsi="Times New Roman" w:cs="Times New Roman"/>
                <w:lang w:eastAsia="pl-PL"/>
              </w:rPr>
            </w:pPr>
          </w:p>
          <w:p w:rsidR="00E71B2A" w:rsidRPr="00E71B2A" w:rsidRDefault="00E71B2A" w:rsidP="00E71B2A">
            <w:pPr>
              <w:spacing w:after="0" w:line="276" w:lineRule="auto"/>
              <w:jc w:val="center"/>
              <w:rPr>
                <w:rFonts w:ascii="Times New Roman" w:eastAsia="Calibri" w:hAnsi="Times New Roman" w:cs="Times New Roman"/>
                <w:lang w:eastAsia="pl-PL"/>
              </w:rPr>
            </w:pPr>
            <w:r w:rsidRPr="00E71B2A">
              <w:rPr>
                <w:rFonts w:ascii="Times New Roman" w:eastAsia="Calibri" w:hAnsi="Times New Roman" w:cs="Times New Roman"/>
                <w:lang w:eastAsia="pl-PL"/>
              </w:rPr>
              <w:t>Wartość netto</w:t>
            </w:r>
          </w:p>
          <w:p w:rsidR="00E71B2A" w:rsidRPr="00E71B2A" w:rsidRDefault="00E71B2A" w:rsidP="00E71B2A">
            <w:pPr>
              <w:spacing w:after="0" w:line="276" w:lineRule="auto"/>
              <w:jc w:val="center"/>
              <w:rPr>
                <w:rFonts w:ascii="Times New Roman" w:eastAsia="Calibri" w:hAnsi="Times New Roman" w:cs="Times New Roman"/>
                <w:lang w:eastAsia="pl-PL"/>
              </w:rPr>
            </w:pPr>
          </w:p>
        </w:tc>
        <w:tc>
          <w:tcPr>
            <w:tcW w:w="1017" w:type="dxa"/>
            <w:tcBorders>
              <w:top w:val="single" w:sz="12" w:space="0" w:color="auto"/>
            </w:tcBorders>
            <w:shd w:val="clear" w:color="auto" w:fill="auto"/>
            <w:vAlign w:val="center"/>
          </w:tcPr>
          <w:p w:rsidR="00E71B2A" w:rsidRPr="00E71B2A" w:rsidRDefault="00E71B2A" w:rsidP="00E71B2A">
            <w:pPr>
              <w:spacing w:after="0" w:line="276" w:lineRule="auto"/>
              <w:jc w:val="center"/>
              <w:rPr>
                <w:rFonts w:ascii="Times New Roman" w:eastAsia="Calibri" w:hAnsi="Times New Roman" w:cs="Times New Roman"/>
                <w:lang w:eastAsia="pl-PL"/>
              </w:rPr>
            </w:pPr>
            <w:r w:rsidRPr="00E71B2A">
              <w:rPr>
                <w:rFonts w:ascii="Times New Roman" w:eastAsia="Calibri" w:hAnsi="Times New Roman" w:cs="Times New Roman"/>
                <w:lang w:eastAsia="pl-PL"/>
              </w:rPr>
              <w:t>Stawka VAT [%]</w:t>
            </w:r>
          </w:p>
        </w:tc>
        <w:tc>
          <w:tcPr>
            <w:tcW w:w="1173" w:type="dxa"/>
            <w:tcBorders>
              <w:top w:val="single" w:sz="12" w:space="0" w:color="auto"/>
              <w:right w:val="single" w:sz="12" w:space="0" w:color="auto"/>
            </w:tcBorders>
            <w:shd w:val="clear" w:color="auto" w:fill="auto"/>
            <w:vAlign w:val="center"/>
          </w:tcPr>
          <w:p w:rsidR="00E71B2A" w:rsidRPr="00E71B2A" w:rsidRDefault="00E71B2A" w:rsidP="00E71B2A">
            <w:pPr>
              <w:spacing w:after="0" w:line="276" w:lineRule="auto"/>
              <w:jc w:val="center"/>
              <w:rPr>
                <w:rFonts w:ascii="Times New Roman" w:eastAsia="Calibri" w:hAnsi="Times New Roman" w:cs="Times New Roman"/>
                <w:lang w:eastAsia="pl-PL"/>
              </w:rPr>
            </w:pPr>
            <w:r w:rsidRPr="00E71B2A">
              <w:rPr>
                <w:rFonts w:ascii="Times New Roman" w:eastAsia="Calibri" w:hAnsi="Times New Roman" w:cs="Times New Roman"/>
                <w:lang w:eastAsia="pl-PL"/>
              </w:rPr>
              <w:t>Kwota VAT</w:t>
            </w:r>
          </w:p>
        </w:tc>
        <w:tc>
          <w:tcPr>
            <w:tcW w:w="1345" w:type="dxa"/>
            <w:tcBorders>
              <w:top w:val="single" w:sz="12" w:space="0" w:color="auto"/>
              <w:left w:val="single" w:sz="12" w:space="0" w:color="auto"/>
              <w:bottom w:val="single" w:sz="12" w:space="0" w:color="auto"/>
              <w:right w:val="single" w:sz="12" w:space="0" w:color="auto"/>
            </w:tcBorders>
            <w:shd w:val="clear" w:color="auto" w:fill="auto"/>
            <w:vAlign w:val="center"/>
          </w:tcPr>
          <w:p w:rsidR="00E71B2A" w:rsidRPr="00E71B2A" w:rsidRDefault="00E71B2A" w:rsidP="00E71B2A">
            <w:pPr>
              <w:spacing w:after="0" w:line="276" w:lineRule="auto"/>
              <w:jc w:val="center"/>
              <w:rPr>
                <w:rFonts w:ascii="Times New Roman" w:eastAsia="Calibri" w:hAnsi="Times New Roman" w:cs="Times New Roman"/>
                <w:b/>
                <w:lang w:eastAsia="pl-PL"/>
              </w:rPr>
            </w:pPr>
            <w:r w:rsidRPr="00E71B2A">
              <w:rPr>
                <w:rFonts w:ascii="Times New Roman" w:eastAsia="Calibri" w:hAnsi="Times New Roman" w:cs="Times New Roman"/>
                <w:b/>
                <w:lang w:eastAsia="pl-PL"/>
              </w:rPr>
              <w:t xml:space="preserve">Wartość brutto </w:t>
            </w:r>
          </w:p>
        </w:tc>
      </w:tr>
      <w:tr w:rsidR="00E71B2A" w:rsidRPr="00E71B2A" w:rsidTr="00DB21F4">
        <w:trPr>
          <w:trHeight w:hRule="exact" w:val="227"/>
          <w:jc w:val="center"/>
        </w:trPr>
        <w:tc>
          <w:tcPr>
            <w:tcW w:w="2112" w:type="dxa"/>
            <w:tcBorders>
              <w:left w:val="single" w:sz="12" w:space="0" w:color="auto"/>
            </w:tcBorders>
          </w:tcPr>
          <w:p w:rsidR="00E71B2A" w:rsidRPr="00E71B2A" w:rsidRDefault="00E71B2A" w:rsidP="00E71B2A">
            <w:pPr>
              <w:spacing w:after="0" w:line="360" w:lineRule="auto"/>
              <w:jc w:val="center"/>
              <w:rPr>
                <w:rFonts w:ascii="Times New Roman" w:eastAsia="Calibri" w:hAnsi="Times New Roman" w:cs="Times New Roman"/>
                <w:i/>
                <w:sz w:val="18"/>
                <w:szCs w:val="18"/>
                <w:lang w:eastAsia="pl-PL"/>
              </w:rPr>
            </w:pPr>
          </w:p>
        </w:tc>
        <w:tc>
          <w:tcPr>
            <w:tcW w:w="1257" w:type="dxa"/>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i/>
                <w:sz w:val="18"/>
                <w:szCs w:val="18"/>
                <w:lang w:eastAsia="pl-PL"/>
              </w:rPr>
            </w:pPr>
            <w:r w:rsidRPr="00E71B2A">
              <w:rPr>
                <w:rFonts w:ascii="Times New Roman" w:eastAsia="Calibri" w:hAnsi="Times New Roman" w:cs="Times New Roman"/>
                <w:i/>
                <w:sz w:val="18"/>
                <w:szCs w:val="18"/>
                <w:lang w:eastAsia="pl-PL"/>
              </w:rPr>
              <w:t>1</w:t>
            </w:r>
          </w:p>
        </w:tc>
        <w:tc>
          <w:tcPr>
            <w:tcW w:w="1084" w:type="dxa"/>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i/>
                <w:sz w:val="18"/>
                <w:szCs w:val="18"/>
                <w:lang w:eastAsia="pl-PL"/>
              </w:rPr>
            </w:pPr>
            <w:r w:rsidRPr="00E71B2A">
              <w:rPr>
                <w:rFonts w:ascii="Times New Roman" w:eastAsia="Calibri" w:hAnsi="Times New Roman" w:cs="Times New Roman"/>
                <w:i/>
                <w:sz w:val="18"/>
                <w:szCs w:val="18"/>
                <w:lang w:eastAsia="pl-PL"/>
              </w:rPr>
              <w:t>2</w:t>
            </w:r>
          </w:p>
        </w:tc>
        <w:tc>
          <w:tcPr>
            <w:tcW w:w="1033" w:type="dxa"/>
          </w:tcPr>
          <w:p w:rsidR="00E71B2A" w:rsidRPr="00E71B2A" w:rsidRDefault="00E71B2A" w:rsidP="00E71B2A">
            <w:pPr>
              <w:spacing w:after="0" w:line="360" w:lineRule="auto"/>
              <w:jc w:val="center"/>
              <w:rPr>
                <w:rFonts w:ascii="Times New Roman" w:eastAsia="Calibri" w:hAnsi="Times New Roman" w:cs="Times New Roman"/>
                <w:i/>
                <w:sz w:val="18"/>
                <w:szCs w:val="18"/>
                <w:lang w:eastAsia="pl-PL"/>
              </w:rPr>
            </w:pPr>
            <w:r w:rsidRPr="00E71B2A">
              <w:rPr>
                <w:rFonts w:ascii="Times New Roman" w:eastAsia="Calibri" w:hAnsi="Times New Roman" w:cs="Times New Roman"/>
                <w:i/>
                <w:sz w:val="18"/>
                <w:szCs w:val="18"/>
                <w:lang w:eastAsia="pl-PL"/>
              </w:rPr>
              <w:t>3</w:t>
            </w:r>
          </w:p>
        </w:tc>
        <w:tc>
          <w:tcPr>
            <w:tcW w:w="1153" w:type="dxa"/>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i/>
                <w:sz w:val="18"/>
                <w:szCs w:val="18"/>
                <w:lang w:eastAsia="pl-PL"/>
              </w:rPr>
            </w:pPr>
            <w:r w:rsidRPr="00E71B2A">
              <w:rPr>
                <w:rFonts w:ascii="Times New Roman" w:eastAsia="Calibri" w:hAnsi="Times New Roman" w:cs="Times New Roman"/>
                <w:i/>
                <w:sz w:val="18"/>
                <w:szCs w:val="18"/>
                <w:lang w:eastAsia="pl-PL"/>
              </w:rPr>
              <w:t>4</w:t>
            </w:r>
          </w:p>
        </w:tc>
        <w:tc>
          <w:tcPr>
            <w:tcW w:w="1017" w:type="dxa"/>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i/>
                <w:sz w:val="18"/>
                <w:szCs w:val="18"/>
                <w:lang w:eastAsia="pl-PL"/>
              </w:rPr>
            </w:pPr>
            <w:r w:rsidRPr="00E71B2A">
              <w:rPr>
                <w:rFonts w:ascii="Times New Roman" w:eastAsia="Calibri" w:hAnsi="Times New Roman" w:cs="Times New Roman"/>
                <w:i/>
                <w:sz w:val="18"/>
                <w:szCs w:val="18"/>
                <w:lang w:eastAsia="pl-PL"/>
              </w:rPr>
              <w:t>5</w:t>
            </w:r>
          </w:p>
        </w:tc>
        <w:tc>
          <w:tcPr>
            <w:tcW w:w="1173" w:type="dxa"/>
            <w:tcBorders>
              <w:right w:val="single" w:sz="12" w:space="0" w:color="auto"/>
            </w:tcBorders>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i/>
                <w:sz w:val="18"/>
                <w:szCs w:val="18"/>
                <w:lang w:eastAsia="pl-PL"/>
              </w:rPr>
            </w:pPr>
            <w:r w:rsidRPr="00E71B2A">
              <w:rPr>
                <w:rFonts w:ascii="Times New Roman" w:eastAsia="Calibri" w:hAnsi="Times New Roman" w:cs="Times New Roman"/>
                <w:i/>
                <w:sz w:val="18"/>
                <w:szCs w:val="18"/>
                <w:lang w:eastAsia="pl-PL"/>
              </w:rPr>
              <w:t>6</w:t>
            </w:r>
          </w:p>
        </w:tc>
        <w:tc>
          <w:tcPr>
            <w:tcW w:w="1345" w:type="dxa"/>
            <w:tcBorders>
              <w:top w:val="single" w:sz="12" w:space="0" w:color="auto"/>
              <w:left w:val="single" w:sz="12" w:space="0" w:color="auto"/>
              <w:bottom w:val="single" w:sz="12" w:space="0" w:color="auto"/>
              <w:right w:val="single" w:sz="12" w:space="0" w:color="auto"/>
            </w:tcBorders>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i/>
                <w:sz w:val="18"/>
                <w:szCs w:val="18"/>
                <w:lang w:eastAsia="pl-PL"/>
              </w:rPr>
            </w:pPr>
            <w:r w:rsidRPr="00E71B2A">
              <w:rPr>
                <w:rFonts w:ascii="Times New Roman" w:eastAsia="Calibri" w:hAnsi="Times New Roman" w:cs="Times New Roman"/>
                <w:i/>
                <w:sz w:val="18"/>
                <w:szCs w:val="18"/>
                <w:lang w:eastAsia="pl-PL"/>
              </w:rPr>
              <w:t>7</w:t>
            </w:r>
          </w:p>
        </w:tc>
      </w:tr>
      <w:tr w:rsidR="00E71B2A" w:rsidRPr="00E71B2A" w:rsidTr="00DB21F4">
        <w:trPr>
          <w:trHeight w:val="305"/>
          <w:jc w:val="center"/>
        </w:trPr>
        <w:tc>
          <w:tcPr>
            <w:tcW w:w="2112" w:type="dxa"/>
            <w:tcBorders>
              <w:left w:val="single" w:sz="12" w:space="0" w:color="auto"/>
            </w:tcBorders>
          </w:tcPr>
          <w:p w:rsidR="00E71B2A" w:rsidRPr="00E71B2A" w:rsidRDefault="00E71B2A" w:rsidP="00E71B2A">
            <w:pPr>
              <w:spacing w:after="0" w:line="360" w:lineRule="auto"/>
              <w:jc w:val="center"/>
              <w:rPr>
                <w:rFonts w:ascii="Times New Roman" w:eastAsia="Calibri" w:hAnsi="Times New Roman" w:cs="Times New Roman"/>
                <w:lang w:eastAsia="pl-PL"/>
              </w:rPr>
            </w:pPr>
            <w:r w:rsidRPr="00E71B2A">
              <w:rPr>
                <w:rFonts w:ascii="Times New Roman" w:eastAsia="Calibri" w:hAnsi="Times New Roman" w:cs="Times New Roman"/>
                <w:lang w:eastAsia="pl-PL"/>
              </w:rPr>
              <w:t xml:space="preserve">utrzymanie myszy </w:t>
            </w:r>
          </w:p>
          <w:p w:rsidR="00E71B2A" w:rsidRPr="00E71B2A" w:rsidRDefault="00E71B2A" w:rsidP="00E71B2A">
            <w:pPr>
              <w:spacing w:after="0" w:line="360" w:lineRule="auto"/>
              <w:jc w:val="center"/>
              <w:rPr>
                <w:rFonts w:ascii="Times New Roman" w:eastAsia="Calibri" w:hAnsi="Times New Roman" w:cs="Times New Roman"/>
                <w:b/>
                <w:lang w:eastAsia="pl-PL"/>
              </w:rPr>
            </w:pPr>
            <w:r w:rsidRPr="00E71B2A">
              <w:rPr>
                <w:rFonts w:ascii="Times New Roman" w:eastAsia="Calibri" w:hAnsi="Times New Roman" w:cs="Times New Roman"/>
                <w:lang w:eastAsia="pl-PL"/>
              </w:rPr>
              <w:t>w systemie IVC</w:t>
            </w:r>
          </w:p>
        </w:tc>
        <w:tc>
          <w:tcPr>
            <w:tcW w:w="1257" w:type="dxa"/>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lang w:eastAsia="pl-PL"/>
              </w:rPr>
            </w:pPr>
            <w:r w:rsidRPr="00E71B2A">
              <w:rPr>
                <w:rFonts w:ascii="Times New Roman" w:eastAsia="Calibri" w:hAnsi="Times New Roman" w:cs="Times New Roman"/>
                <w:lang w:eastAsia="pl-PL"/>
              </w:rPr>
              <w:t xml:space="preserve"> </w:t>
            </w:r>
          </w:p>
        </w:tc>
        <w:tc>
          <w:tcPr>
            <w:tcW w:w="1084" w:type="dxa"/>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b/>
                <w:lang w:eastAsia="pl-PL"/>
              </w:rPr>
            </w:pPr>
            <w:r w:rsidRPr="00E71B2A">
              <w:rPr>
                <w:rFonts w:ascii="Times New Roman" w:eastAsia="Calibri" w:hAnsi="Times New Roman" w:cs="Times New Roman"/>
                <w:b/>
                <w:lang w:eastAsia="pl-PL"/>
              </w:rPr>
              <w:t>360</w:t>
            </w:r>
          </w:p>
        </w:tc>
        <w:tc>
          <w:tcPr>
            <w:tcW w:w="1033" w:type="dxa"/>
          </w:tcPr>
          <w:p w:rsidR="00E71B2A" w:rsidRPr="00E71B2A" w:rsidRDefault="005F0D2E" w:rsidP="00E71B2A">
            <w:pPr>
              <w:spacing w:after="0" w:line="36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26</w:t>
            </w:r>
          </w:p>
        </w:tc>
        <w:tc>
          <w:tcPr>
            <w:tcW w:w="1153" w:type="dxa"/>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lang w:eastAsia="pl-PL"/>
              </w:rPr>
            </w:pPr>
          </w:p>
        </w:tc>
        <w:tc>
          <w:tcPr>
            <w:tcW w:w="1017" w:type="dxa"/>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b/>
                <w:lang w:eastAsia="pl-PL"/>
              </w:rPr>
            </w:pPr>
          </w:p>
        </w:tc>
        <w:tc>
          <w:tcPr>
            <w:tcW w:w="1173" w:type="dxa"/>
            <w:tcBorders>
              <w:right w:val="single" w:sz="12" w:space="0" w:color="auto"/>
            </w:tcBorders>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lang w:eastAsia="pl-PL"/>
              </w:rPr>
            </w:pPr>
          </w:p>
        </w:tc>
        <w:tc>
          <w:tcPr>
            <w:tcW w:w="1345" w:type="dxa"/>
            <w:tcBorders>
              <w:top w:val="single" w:sz="12" w:space="0" w:color="auto"/>
              <w:left w:val="single" w:sz="12" w:space="0" w:color="auto"/>
              <w:bottom w:val="single" w:sz="12" w:space="0" w:color="auto"/>
              <w:right w:val="single" w:sz="12" w:space="0" w:color="auto"/>
            </w:tcBorders>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lang w:eastAsia="pl-PL"/>
              </w:rPr>
            </w:pPr>
          </w:p>
        </w:tc>
      </w:tr>
      <w:tr w:rsidR="00E71B2A" w:rsidRPr="00E71B2A" w:rsidTr="00DB21F4">
        <w:trPr>
          <w:trHeight w:val="305"/>
          <w:jc w:val="center"/>
        </w:trPr>
        <w:tc>
          <w:tcPr>
            <w:tcW w:w="2112" w:type="dxa"/>
            <w:tcBorders>
              <w:left w:val="single" w:sz="12" w:space="0" w:color="auto"/>
              <w:bottom w:val="nil"/>
              <w:right w:val="nil"/>
            </w:tcBorders>
          </w:tcPr>
          <w:p w:rsidR="00E71B2A" w:rsidRPr="00E71B2A" w:rsidRDefault="00E71B2A" w:rsidP="00E71B2A">
            <w:pPr>
              <w:spacing w:after="0" w:line="360" w:lineRule="auto"/>
              <w:jc w:val="center"/>
              <w:rPr>
                <w:rFonts w:ascii="Times New Roman" w:eastAsia="Calibri" w:hAnsi="Times New Roman" w:cs="Times New Roman"/>
                <w:lang w:eastAsia="pl-PL"/>
              </w:rPr>
            </w:pPr>
          </w:p>
        </w:tc>
        <w:tc>
          <w:tcPr>
            <w:tcW w:w="1257" w:type="dxa"/>
            <w:tcBorders>
              <w:left w:val="nil"/>
              <w:bottom w:val="nil"/>
              <w:right w:val="nil"/>
            </w:tcBorders>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lang w:eastAsia="pl-PL"/>
              </w:rPr>
            </w:pPr>
          </w:p>
        </w:tc>
        <w:tc>
          <w:tcPr>
            <w:tcW w:w="1084" w:type="dxa"/>
            <w:tcBorders>
              <w:left w:val="nil"/>
              <w:bottom w:val="nil"/>
              <w:right w:val="nil"/>
            </w:tcBorders>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b/>
                <w:lang w:eastAsia="pl-PL"/>
              </w:rPr>
            </w:pPr>
          </w:p>
        </w:tc>
        <w:tc>
          <w:tcPr>
            <w:tcW w:w="1033" w:type="dxa"/>
            <w:tcBorders>
              <w:left w:val="nil"/>
              <w:bottom w:val="nil"/>
              <w:right w:val="nil"/>
            </w:tcBorders>
          </w:tcPr>
          <w:p w:rsidR="00E71B2A" w:rsidRPr="00E71B2A" w:rsidRDefault="00E71B2A" w:rsidP="00E71B2A">
            <w:pPr>
              <w:spacing w:after="0" w:line="360" w:lineRule="auto"/>
              <w:jc w:val="center"/>
              <w:rPr>
                <w:rFonts w:ascii="Times New Roman" w:eastAsia="Calibri" w:hAnsi="Times New Roman" w:cs="Times New Roman"/>
                <w:lang w:eastAsia="pl-PL"/>
              </w:rPr>
            </w:pPr>
          </w:p>
        </w:tc>
        <w:tc>
          <w:tcPr>
            <w:tcW w:w="1153" w:type="dxa"/>
            <w:tcBorders>
              <w:left w:val="nil"/>
              <w:bottom w:val="nil"/>
              <w:right w:val="nil"/>
            </w:tcBorders>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lang w:eastAsia="pl-PL"/>
              </w:rPr>
            </w:pPr>
          </w:p>
        </w:tc>
        <w:tc>
          <w:tcPr>
            <w:tcW w:w="1017" w:type="dxa"/>
            <w:tcBorders>
              <w:left w:val="nil"/>
              <w:bottom w:val="nil"/>
            </w:tcBorders>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b/>
                <w:lang w:eastAsia="pl-PL"/>
              </w:rPr>
            </w:pPr>
          </w:p>
        </w:tc>
        <w:tc>
          <w:tcPr>
            <w:tcW w:w="1173" w:type="dxa"/>
            <w:tcBorders>
              <w:right w:val="single" w:sz="12" w:space="0" w:color="auto"/>
            </w:tcBorders>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b/>
                <w:lang w:eastAsia="pl-PL"/>
              </w:rPr>
            </w:pPr>
            <w:r w:rsidRPr="00E71B2A">
              <w:rPr>
                <w:rFonts w:ascii="Times New Roman" w:eastAsia="Calibri" w:hAnsi="Times New Roman" w:cs="Times New Roman"/>
                <w:b/>
                <w:lang w:eastAsia="pl-PL"/>
              </w:rPr>
              <w:t>SUMA</w:t>
            </w:r>
          </w:p>
        </w:tc>
        <w:tc>
          <w:tcPr>
            <w:tcW w:w="1345" w:type="dxa"/>
            <w:tcBorders>
              <w:top w:val="single" w:sz="12" w:space="0" w:color="auto"/>
              <w:left w:val="single" w:sz="12" w:space="0" w:color="auto"/>
              <w:bottom w:val="single" w:sz="12" w:space="0" w:color="auto"/>
              <w:right w:val="single" w:sz="12" w:space="0" w:color="auto"/>
            </w:tcBorders>
            <w:shd w:val="clear" w:color="auto" w:fill="auto"/>
            <w:vAlign w:val="center"/>
          </w:tcPr>
          <w:p w:rsidR="00E71B2A" w:rsidRPr="00E71B2A" w:rsidRDefault="00E71B2A" w:rsidP="00E71B2A">
            <w:pPr>
              <w:spacing w:after="0" w:line="360" w:lineRule="auto"/>
              <w:jc w:val="center"/>
              <w:rPr>
                <w:rFonts w:ascii="Times New Roman" w:eastAsia="Calibri" w:hAnsi="Times New Roman" w:cs="Times New Roman"/>
                <w:lang w:eastAsia="pl-PL"/>
              </w:rPr>
            </w:pPr>
          </w:p>
        </w:tc>
      </w:tr>
    </w:tbl>
    <w:p w:rsidR="00E71B2A" w:rsidRPr="00E71B2A" w:rsidRDefault="00E71B2A" w:rsidP="00E71B2A">
      <w:pPr>
        <w:spacing w:after="0" w:line="360" w:lineRule="auto"/>
        <w:jc w:val="center"/>
        <w:rPr>
          <w:rFonts w:ascii="Times New Roman" w:eastAsia="Times New Roman" w:hAnsi="Times New Roman" w:cs="Times New Roman"/>
          <w:b/>
          <w:i/>
          <w:spacing w:val="20"/>
          <w:u w:val="single"/>
          <w:lang w:eastAsia="pl-PL"/>
        </w:rPr>
      </w:pPr>
    </w:p>
    <w:p w:rsidR="00E71B2A" w:rsidRPr="00E71B2A" w:rsidRDefault="00E71B2A" w:rsidP="00E71B2A">
      <w:pPr>
        <w:numPr>
          <w:ilvl w:val="0"/>
          <w:numId w:val="20"/>
        </w:numPr>
        <w:spacing w:before="60" w:after="0" w:line="24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Oświadczam/y (WYPEŁNIA WYKONAWCA): …………………………………………………………….. </w:t>
      </w:r>
      <w:r w:rsidRPr="00E71B2A">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E71B2A">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E71B2A">
        <w:rPr>
          <w:rFonts w:ascii="Times New Roman" w:eastAsia="Times New Roman" w:hAnsi="Times New Roman" w:cs="Times New Roman"/>
          <w:i/>
          <w:sz w:val="18"/>
          <w:szCs w:val="18"/>
          <w:lang w:eastAsia="pl-PL"/>
        </w:rPr>
        <w:br/>
        <w:t xml:space="preserve">i usług, który miałby obowiązek rozliczyć zgodnie z przepisami. </w:t>
      </w:r>
      <w:r w:rsidRPr="00E71B2A">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1B2A" w:rsidRPr="00E71B2A" w:rsidRDefault="00E71B2A" w:rsidP="00E71B2A">
      <w:pPr>
        <w:numPr>
          <w:ilvl w:val="0"/>
          <w:numId w:val="20"/>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Cena ofertowa uwzględnia wykonanie dostaw o standardach nie niższych niż określone w Specyfikacji i opisie przedmiotu zamówienia.</w:t>
      </w:r>
    </w:p>
    <w:p w:rsidR="00E71B2A" w:rsidRPr="00E71B2A" w:rsidRDefault="00E71B2A" w:rsidP="00E71B2A">
      <w:pPr>
        <w:numPr>
          <w:ilvl w:val="0"/>
          <w:numId w:val="20"/>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Oferta zawiera propozycje wynagrodzenia ze wszystkimi jego składnikami i dopłatami – koszty związane </w:t>
      </w:r>
      <w:r w:rsidRPr="00E71B2A">
        <w:rPr>
          <w:rFonts w:ascii="Times New Roman" w:eastAsia="Times New Roman" w:hAnsi="Times New Roman" w:cs="Times New Roman"/>
          <w:lang w:eastAsia="pl-PL"/>
        </w:rPr>
        <w:br/>
        <w:t>z całościowym wykonaniem przedmiotu zamówienia, obejmujące również koszty transportu, dostarczenia przedmiotu zamówienia we wskazane miejsca oraz koszty niezbędnej dokumentacji. Zgodnie z SWZ żadne niedoszacowanie, pominięcie, brak rozpoznania przedmiotu zamówienia nie będzie podstawą do żądania zmiany ceny umowy określonej w ofercie.</w:t>
      </w:r>
      <w:r w:rsidRPr="00E71B2A">
        <w:rPr>
          <w:rFonts w:ascii="Times New Roman" w:eastAsia="Times New Roman" w:hAnsi="Times New Roman" w:cs="Times New Roman"/>
          <w:b/>
          <w:lang w:eastAsia="pl-PL"/>
        </w:rPr>
        <w:t xml:space="preserve"> </w:t>
      </w:r>
    </w:p>
    <w:p w:rsidR="00E71B2A" w:rsidRPr="00E71B2A" w:rsidRDefault="00E71B2A" w:rsidP="00E71B2A">
      <w:pPr>
        <w:numPr>
          <w:ilvl w:val="0"/>
          <w:numId w:val="20"/>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Termin (okres) realizacji przedmiotu zamówienia wynosi </w:t>
      </w:r>
      <w:r w:rsidR="005F0D2E">
        <w:rPr>
          <w:rFonts w:ascii="Times New Roman" w:eastAsia="Times New Roman" w:hAnsi="Times New Roman" w:cs="Times New Roman"/>
          <w:b/>
          <w:lang w:eastAsia="pl-PL"/>
        </w:rPr>
        <w:t>6</w:t>
      </w:r>
      <w:r w:rsidRPr="00E71B2A">
        <w:rPr>
          <w:rFonts w:ascii="Times New Roman" w:eastAsia="Times New Roman" w:hAnsi="Times New Roman" w:cs="Times New Roman"/>
          <w:b/>
          <w:lang w:eastAsia="pl-PL"/>
        </w:rPr>
        <w:t xml:space="preserve"> miesięcy</w:t>
      </w:r>
      <w:r w:rsidRPr="00E71B2A">
        <w:rPr>
          <w:rFonts w:ascii="Times New Roman" w:eastAsia="Times New Roman" w:hAnsi="Times New Roman" w:cs="Times New Roman"/>
          <w:lang w:eastAsia="pl-PL"/>
        </w:rPr>
        <w:t>, licząc od daty zawarcia umowy lub do wyczerpania limitu kwoty, na którą zostanie zawarta umowa.</w:t>
      </w:r>
    </w:p>
    <w:p w:rsidR="00E71B2A" w:rsidRPr="00E71B2A" w:rsidRDefault="00E71B2A" w:rsidP="00E71B2A">
      <w:pPr>
        <w:numPr>
          <w:ilvl w:val="0"/>
          <w:numId w:val="20"/>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bCs/>
          <w:lang w:eastAsia="pl-PL"/>
        </w:rPr>
        <w:t>Zobowiązujemy s</w:t>
      </w:r>
      <w:r w:rsidR="005F0D2E">
        <w:rPr>
          <w:rFonts w:ascii="Times New Roman" w:eastAsia="Times New Roman" w:hAnsi="Times New Roman" w:cs="Times New Roman"/>
          <w:bCs/>
          <w:lang w:eastAsia="pl-PL"/>
        </w:rPr>
        <w:t>ię do realizacji usług przez 182</w:t>
      </w:r>
      <w:r w:rsidRPr="00E71B2A">
        <w:rPr>
          <w:rFonts w:ascii="Times New Roman" w:eastAsia="Times New Roman" w:hAnsi="Times New Roman" w:cs="Times New Roman"/>
          <w:bCs/>
          <w:lang w:eastAsia="pl-PL"/>
        </w:rPr>
        <w:t xml:space="preserve"> dni w roku, </w:t>
      </w:r>
      <w:r w:rsidRPr="00E71B2A">
        <w:rPr>
          <w:rFonts w:ascii="Times New Roman" w:eastAsia="Times New Roman" w:hAnsi="Times New Roman" w:cs="Times New Roman"/>
          <w:lang w:eastAsia="pl-PL"/>
        </w:rPr>
        <w:t>od dnia podpisania umowy.</w:t>
      </w:r>
    </w:p>
    <w:p w:rsidR="00E71B2A" w:rsidRPr="00E71B2A" w:rsidRDefault="00E71B2A" w:rsidP="00E71B2A">
      <w:pPr>
        <w:numPr>
          <w:ilvl w:val="0"/>
          <w:numId w:val="20"/>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Gwarantujemy jakość świadczonych usług zgodną z wymaganiami Zamawiającego, określonymi w opisie przedmiotu zamówienia.</w:t>
      </w:r>
    </w:p>
    <w:p w:rsidR="00E71B2A" w:rsidRPr="00E71B2A" w:rsidRDefault="00E71B2A" w:rsidP="00E71B2A">
      <w:pPr>
        <w:numPr>
          <w:ilvl w:val="0"/>
          <w:numId w:val="20"/>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Po zapoznaniu się ze Specyfikacją Warunków Zamówienia oraz z warunkami umownymi zawartymi </w:t>
      </w:r>
      <w:r w:rsidRPr="00E71B2A">
        <w:rPr>
          <w:rFonts w:ascii="Times New Roman" w:eastAsia="Times New Roman" w:hAnsi="Times New Roman" w:cs="Times New Roman"/>
          <w:lang w:eastAsia="pl-PL"/>
        </w:rPr>
        <w:br/>
        <w:t>w przekazanym wzorze umowy oraz w dokonanych w toku postępowania zmianach, oświadczamy, że przyjmujemy wszystkie warunki Zamawiającego bez zastrzeżeń i zobowiązujemy się do zawarcia umowy na tych warunkach.</w:t>
      </w:r>
    </w:p>
    <w:p w:rsidR="00E71B2A" w:rsidRPr="00E71B2A" w:rsidRDefault="00E71B2A" w:rsidP="00E71B2A">
      <w:pPr>
        <w:numPr>
          <w:ilvl w:val="0"/>
          <w:numId w:val="20"/>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E71B2A" w:rsidRPr="00E71B2A" w:rsidRDefault="00E71B2A" w:rsidP="00E71B2A">
      <w:pPr>
        <w:numPr>
          <w:ilvl w:val="0"/>
          <w:numId w:val="20"/>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Informacje/dane niezbędne do dokonania zapłaty faktury za wykonanie przedmiotu zamówienia:</w:t>
      </w:r>
    </w:p>
    <w:p w:rsidR="00E71B2A" w:rsidRPr="00E71B2A" w:rsidRDefault="00E71B2A" w:rsidP="00E71B2A">
      <w:pPr>
        <w:spacing w:before="60" w:after="0" w:line="360" w:lineRule="auto"/>
        <w:ind w:left="360"/>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Nazwa banku, IBAN, nr rachunku Wykonawcy: ...............................................................................................</w:t>
      </w:r>
    </w:p>
    <w:p w:rsidR="00E71B2A" w:rsidRPr="00E71B2A" w:rsidRDefault="00E71B2A" w:rsidP="00E71B2A">
      <w:pPr>
        <w:tabs>
          <w:tab w:val="left" w:pos="1077"/>
        </w:tabs>
        <w:spacing w:after="0" w:line="360" w:lineRule="auto"/>
        <w:ind w:left="360"/>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lastRenderedPageBreak/>
        <w:t>Oświadczamy, że w/w rachunek bankowy jest i pozostanie minimum do dnia zapłaty faktury, rachunkiem rozliczeniowym o którym mowa w art. 49 ust. 1 pkt 1 ustawy z dnia 29 sierpnia 1997r. – Prawo bankowe oraz został zgłoszony do właściwego urzędu skarbowego.</w:t>
      </w:r>
    </w:p>
    <w:p w:rsidR="00E71B2A" w:rsidRPr="00E71B2A" w:rsidRDefault="00E71B2A" w:rsidP="00E71B2A">
      <w:pPr>
        <w:tabs>
          <w:tab w:val="left" w:pos="1077"/>
        </w:tabs>
        <w:spacing w:after="0" w:line="360" w:lineRule="auto"/>
        <w:ind w:left="360"/>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Oświadczamy, że w/w rachunek jest zawarty i uwidoczniony w wykazie, o którym mowa w art. 96b ust. 1 ustawy z dnia 11 marca 2004r. o podatku od towarów i usług, prowadzonym przez Szefa Krajowej Administracji Skarbowej.</w:t>
      </w:r>
    </w:p>
    <w:p w:rsidR="00E71B2A" w:rsidRPr="00E71B2A" w:rsidRDefault="00E71B2A" w:rsidP="00E71B2A">
      <w:pPr>
        <w:tabs>
          <w:tab w:val="left" w:pos="1077"/>
        </w:tabs>
        <w:spacing w:after="0" w:line="360" w:lineRule="auto"/>
        <w:ind w:left="360"/>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E71B2A" w:rsidRPr="00E71B2A" w:rsidRDefault="00E71B2A" w:rsidP="00E71B2A">
      <w:pPr>
        <w:numPr>
          <w:ilvl w:val="0"/>
          <w:numId w:val="20"/>
        </w:numPr>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Oświadczamy, że jesteśmy związani ofertą w czasie określonym w art. 11 § 3 SWZ. Pierwszym dniem terminu związania ofertą jest dzień, w którym upływa termin składania ofert – zgodnie z art. 307 ust. 1 ustawy.</w:t>
      </w:r>
    </w:p>
    <w:p w:rsidR="00E71B2A" w:rsidRPr="00E71B2A" w:rsidRDefault="00E71B2A" w:rsidP="00E71B2A">
      <w:pPr>
        <w:numPr>
          <w:ilvl w:val="0"/>
          <w:numId w:val="20"/>
        </w:numPr>
        <w:tabs>
          <w:tab w:val="left" w:pos="426"/>
        </w:tabs>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E71B2A" w:rsidRPr="00E71B2A" w:rsidRDefault="00E71B2A" w:rsidP="00E71B2A">
      <w:pPr>
        <w:numPr>
          <w:ilvl w:val="0"/>
          <w:numId w:val="20"/>
        </w:numPr>
        <w:tabs>
          <w:tab w:val="left" w:pos="426"/>
        </w:tabs>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 przypadku wyboru naszej oferty zobowiązujemy się do zawarcia umowy w terminie i miejscu wyznaczonym przez Zamawiającego.</w:t>
      </w:r>
    </w:p>
    <w:p w:rsidR="00E71B2A" w:rsidRPr="00E71B2A" w:rsidRDefault="00E71B2A" w:rsidP="00E71B2A">
      <w:pPr>
        <w:numPr>
          <w:ilvl w:val="0"/>
          <w:numId w:val="20"/>
        </w:numPr>
        <w:tabs>
          <w:tab w:val="left" w:pos="426"/>
        </w:tabs>
        <w:spacing w:before="60"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E71B2A">
        <w:rPr>
          <w:rFonts w:ascii="Times New Roman" w:eastAsia="Times New Roman" w:hAnsi="Times New Roman" w:cs="Times New Roman"/>
          <w:lang w:eastAsia="pl-PL"/>
        </w:rPr>
        <w:br/>
        <w:t>o udzielenie zamówienia publicznego w niniejszym postępowaniu.</w:t>
      </w:r>
    </w:p>
    <w:p w:rsidR="00E71B2A" w:rsidRPr="00E71B2A" w:rsidRDefault="00E71B2A" w:rsidP="00E71B2A">
      <w:pPr>
        <w:spacing w:after="0" w:line="240" w:lineRule="auto"/>
        <w:jc w:val="both"/>
        <w:rPr>
          <w:rFonts w:ascii="Times New Roman" w:eastAsia="Calibri" w:hAnsi="Times New Roman" w:cs="Times New Roman"/>
          <w:u w:val="single"/>
          <w:lang w:eastAsia="pl-PL"/>
        </w:rPr>
      </w:pPr>
      <w:r w:rsidRPr="00E71B2A">
        <w:rPr>
          <w:rFonts w:ascii="Times New Roman" w:eastAsia="Calibri" w:hAnsi="Times New Roman" w:cs="Times New Roman"/>
          <w:u w:val="single"/>
          <w:lang w:eastAsia="pl-PL"/>
        </w:rPr>
        <w:t>Do niniejszej oferty dołączono jako załączniki:</w:t>
      </w:r>
    </w:p>
    <w:p w:rsidR="00E71B2A" w:rsidRPr="00E71B2A" w:rsidRDefault="00E71B2A" w:rsidP="00E71B2A">
      <w:pPr>
        <w:numPr>
          <w:ilvl w:val="0"/>
          <w:numId w:val="21"/>
        </w:numPr>
        <w:spacing w:after="0" w:line="240" w:lineRule="auto"/>
        <w:ind w:left="426" w:hanging="357"/>
        <w:jc w:val="both"/>
        <w:rPr>
          <w:rFonts w:ascii="Times New Roman" w:eastAsia="Calibri" w:hAnsi="Times New Roman" w:cs="Times New Roman"/>
          <w:lang w:eastAsia="pl-PL"/>
        </w:rPr>
      </w:pPr>
      <w:r w:rsidRPr="00E71B2A">
        <w:rPr>
          <w:rFonts w:ascii="Times New Roman" w:eastAsia="Calibri" w:hAnsi="Times New Roman" w:cs="Times New Roman"/>
          <w:lang w:eastAsia="pl-PL"/>
        </w:rPr>
        <w:t xml:space="preserve">odpis z KRS / </w:t>
      </w:r>
      <w:proofErr w:type="spellStart"/>
      <w:r w:rsidRPr="00E71B2A">
        <w:rPr>
          <w:rFonts w:ascii="Times New Roman" w:eastAsia="Calibri" w:hAnsi="Times New Roman" w:cs="Times New Roman"/>
          <w:lang w:eastAsia="pl-PL"/>
        </w:rPr>
        <w:t>CEiIDG</w:t>
      </w:r>
      <w:proofErr w:type="spellEnd"/>
    </w:p>
    <w:p w:rsidR="00E71B2A" w:rsidRPr="00E71B2A" w:rsidRDefault="00E71B2A" w:rsidP="00E71B2A">
      <w:pPr>
        <w:numPr>
          <w:ilvl w:val="0"/>
          <w:numId w:val="21"/>
        </w:numPr>
        <w:spacing w:after="0" w:line="240" w:lineRule="auto"/>
        <w:ind w:left="426" w:hanging="357"/>
        <w:jc w:val="both"/>
        <w:rPr>
          <w:rFonts w:ascii="Times New Roman" w:eastAsia="Calibri" w:hAnsi="Times New Roman" w:cs="Times New Roman"/>
          <w:lang w:eastAsia="pl-PL"/>
        </w:rPr>
      </w:pPr>
      <w:r w:rsidRPr="00E71B2A">
        <w:rPr>
          <w:rFonts w:ascii="Times New Roman" w:eastAsia="Calibri" w:hAnsi="Times New Roman" w:cs="Times New Roman"/>
          <w:lang w:eastAsia="pl-PL"/>
        </w:rPr>
        <w:t xml:space="preserve">Pełnomocnictwo do reprezentowania Wykonawcy </w:t>
      </w:r>
      <w:r w:rsidRPr="00E71B2A">
        <w:rPr>
          <w:rFonts w:ascii="Times New Roman" w:eastAsia="Calibri" w:hAnsi="Times New Roman" w:cs="Times New Roman"/>
          <w:i/>
          <w:sz w:val="20"/>
          <w:szCs w:val="20"/>
          <w:lang w:eastAsia="pl-PL"/>
        </w:rPr>
        <w:t>(jeżeli dotyczy)</w:t>
      </w:r>
      <w:r w:rsidRPr="00E71B2A">
        <w:rPr>
          <w:rFonts w:ascii="Times New Roman" w:eastAsia="Calibri" w:hAnsi="Times New Roman" w:cs="Times New Roman"/>
          <w:lang w:eastAsia="pl-PL"/>
        </w:rPr>
        <w:t>,</w:t>
      </w:r>
    </w:p>
    <w:p w:rsidR="00E71B2A" w:rsidRPr="00E71B2A" w:rsidRDefault="00E71B2A" w:rsidP="00E71B2A">
      <w:pPr>
        <w:numPr>
          <w:ilvl w:val="0"/>
          <w:numId w:val="21"/>
        </w:numPr>
        <w:spacing w:after="0" w:line="240" w:lineRule="auto"/>
        <w:ind w:left="426" w:hanging="357"/>
        <w:jc w:val="both"/>
        <w:rPr>
          <w:rFonts w:ascii="Times New Roman" w:eastAsia="Calibri" w:hAnsi="Times New Roman" w:cs="Times New Roman"/>
          <w:lang w:eastAsia="pl-PL"/>
        </w:rPr>
      </w:pPr>
      <w:r w:rsidRPr="00E71B2A">
        <w:rPr>
          <w:rFonts w:ascii="Times New Roman" w:eastAsia="Calibri" w:hAnsi="Times New Roman" w:cs="Times New Roman"/>
          <w:lang w:eastAsia="pl-PL"/>
        </w:rPr>
        <w:t>Formularz nr 1 – oświadczenie dotyczące podstaw wykluczenia z postępowania</w:t>
      </w:r>
    </w:p>
    <w:p w:rsidR="00E71B2A" w:rsidRPr="00E71B2A" w:rsidRDefault="00E71B2A" w:rsidP="00E71B2A">
      <w:pPr>
        <w:numPr>
          <w:ilvl w:val="0"/>
          <w:numId w:val="21"/>
        </w:numPr>
        <w:spacing w:after="0" w:line="240" w:lineRule="auto"/>
        <w:ind w:left="426" w:hanging="357"/>
        <w:jc w:val="both"/>
        <w:rPr>
          <w:rFonts w:ascii="Times New Roman" w:eastAsia="Calibri" w:hAnsi="Times New Roman" w:cs="Times New Roman"/>
          <w:lang w:eastAsia="pl-PL"/>
        </w:rPr>
      </w:pPr>
      <w:r w:rsidRPr="00E71B2A">
        <w:rPr>
          <w:rFonts w:ascii="Times New Roman" w:eastAsia="Calibri" w:hAnsi="Times New Roman" w:cs="Times New Roman"/>
          <w:lang w:eastAsia="pl-PL"/>
        </w:rPr>
        <w:t>Formularz nr 2 – oświadczenie dotyczące spełniania warunków udziału w postępowaniu</w:t>
      </w:r>
    </w:p>
    <w:p w:rsidR="00E71B2A" w:rsidRPr="00E71B2A" w:rsidRDefault="00E71B2A" w:rsidP="00E71B2A">
      <w:pPr>
        <w:numPr>
          <w:ilvl w:val="0"/>
          <w:numId w:val="21"/>
        </w:numPr>
        <w:spacing w:after="0" w:line="240" w:lineRule="auto"/>
        <w:ind w:left="426" w:hanging="357"/>
        <w:jc w:val="both"/>
        <w:rPr>
          <w:rFonts w:ascii="Times New Roman" w:eastAsia="Calibri" w:hAnsi="Times New Roman" w:cs="Times New Roman"/>
          <w:lang w:eastAsia="pl-PL"/>
        </w:rPr>
      </w:pPr>
      <w:r w:rsidRPr="00E71B2A">
        <w:rPr>
          <w:rFonts w:ascii="Times New Roman" w:eastAsia="Calibri" w:hAnsi="Times New Roman" w:cs="Times New Roman"/>
          <w:lang w:eastAsia="pl-PL"/>
        </w:rPr>
        <w:t>Formularz nr 3 – informacja o częściach zamówienia, których wykonanie Wykonawca zamierza powierzyć podwykonawcom lub wykonaniu zamówienia siłami własnymi,</w:t>
      </w:r>
    </w:p>
    <w:p w:rsidR="00E71B2A" w:rsidRPr="00E71B2A" w:rsidRDefault="00E71B2A" w:rsidP="00E71B2A">
      <w:pPr>
        <w:autoSpaceDE w:val="0"/>
        <w:autoSpaceDN w:val="0"/>
        <w:adjustRightInd w:val="0"/>
        <w:spacing w:before="60" w:after="60" w:line="360" w:lineRule="auto"/>
        <w:jc w:val="both"/>
        <w:rPr>
          <w:rFonts w:ascii="Times New Roman" w:eastAsia="Times New Roman" w:hAnsi="Times New Roman" w:cs="Times New Roman"/>
          <w:lang w:eastAsia="pl-PL"/>
        </w:rPr>
      </w:pPr>
    </w:p>
    <w:p w:rsidR="00E71B2A" w:rsidRPr="00E71B2A" w:rsidRDefault="00E71B2A" w:rsidP="00E71B2A">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Miejscowość, data: ….........................................</w:t>
      </w:r>
    </w:p>
    <w:p w:rsidR="00E71B2A" w:rsidRPr="00E71B2A" w:rsidRDefault="00E71B2A" w:rsidP="00E71B2A">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71B2A">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71B2A">
        <w:rPr>
          <w:rFonts w:ascii="Times New Roman" w:eastAsia="Calibri" w:hAnsi="Times New Roman" w:cs="Times New Roman"/>
          <w:i/>
          <w:sz w:val="20"/>
          <w:szCs w:val="20"/>
          <w:lang w:eastAsia="pl-PL"/>
        </w:rPr>
        <w:t xml:space="preserve"> </w:t>
      </w:r>
      <w:r w:rsidRPr="00E71B2A">
        <w:rPr>
          <w:rFonts w:ascii="Times New Roman" w:eastAsia="Arial Unicode MS" w:hAnsi="Times New Roman" w:cs="Times New Roman"/>
          <w:i/>
          <w:sz w:val="20"/>
          <w:szCs w:val="20"/>
          <w:lang w:eastAsia="pl-PL"/>
        </w:rPr>
        <w:t>osoby uprawnionej do reprezentacji Wykonawcy]</w:t>
      </w:r>
    </w:p>
    <w:p w:rsidR="00E71B2A" w:rsidRPr="00E71B2A" w:rsidRDefault="00E71B2A" w:rsidP="00E71B2A">
      <w:pPr>
        <w:rPr>
          <w:rFonts w:ascii="Times New Roman" w:eastAsia="Calibri" w:hAnsi="Times New Roman" w:cs="Times New Roman"/>
          <w:lang w:eastAsia="pl-PL"/>
        </w:rPr>
      </w:pPr>
      <w:r w:rsidRPr="00E71B2A">
        <w:rPr>
          <w:rFonts w:ascii="Times New Roman" w:eastAsia="Calibri" w:hAnsi="Times New Roman" w:cs="Times New Roman"/>
          <w:lang w:eastAsia="pl-PL"/>
        </w:rPr>
        <w:br w:type="page"/>
      </w:r>
    </w:p>
    <w:p w:rsidR="00E71B2A" w:rsidRPr="00E71B2A" w:rsidRDefault="00E71B2A" w:rsidP="00E71B2A">
      <w:pPr>
        <w:spacing w:after="0" w:line="240" w:lineRule="auto"/>
        <w:ind w:right="7369"/>
        <w:jc w:val="center"/>
        <w:rPr>
          <w:rFonts w:ascii="Times New Roman" w:eastAsia="Calibri" w:hAnsi="Times New Roman" w:cs="Times New Roman"/>
          <w:lang w:eastAsia="pl-PL"/>
        </w:rPr>
      </w:pPr>
      <w:r w:rsidRPr="00E71B2A">
        <w:rPr>
          <w:rFonts w:ascii="Times New Roman" w:eastAsia="Calibri" w:hAnsi="Times New Roman" w:cs="Times New Roman"/>
          <w:lang w:eastAsia="pl-PL"/>
        </w:rPr>
        <w:lastRenderedPageBreak/>
        <w:t>...................................................</w:t>
      </w:r>
    </w:p>
    <w:p w:rsidR="00E71B2A" w:rsidRPr="00E71B2A" w:rsidRDefault="00E71B2A" w:rsidP="00E71B2A">
      <w:pPr>
        <w:spacing w:after="0" w:line="240" w:lineRule="auto"/>
        <w:ind w:right="7369"/>
        <w:jc w:val="center"/>
        <w:rPr>
          <w:rFonts w:ascii="Times New Roman" w:eastAsia="Calibri" w:hAnsi="Times New Roman" w:cs="Times New Roman"/>
          <w:lang w:eastAsia="pl-PL"/>
        </w:rPr>
      </w:pPr>
      <w:r w:rsidRPr="00E71B2A">
        <w:rPr>
          <w:rFonts w:ascii="Times New Roman" w:eastAsia="Calibri" w:hAnsi="Times New Roman" w:cs="Times New Roman"/>
          <w:lang w:eastAsia="pl-PL"/>
        </w:rPr>
        <w:t>...................................................</w:t>
      </w:r>
    </w:p>
    <w:p w:rsidR="00E71B2A" w:rsidRPr="00E71B2A" w:rsidRDefault="00E71B2A" w:rsidP="00E71B2A">
      <w:pPr>
        <w:spacing w:after="0" w:line="240" w:lineRule="auto"/>
        <w:ind w:right="7369"/>
        <w:jc w:val="center"/>
        <w:rPr>
          <w:rFonts w:ascii="Times New Roman" w:eastAsia="Calibri" w:hAnsi="Times New Roman" w:cs="Times New Roman"/>
          <w:sz w:val="18"/>
          <w:szCs w:val="18"/>
          <w:lang w:eastAsia="pl-PL"/>
        </w:rPr>
      </w:pPr>
      <w:r w:rsidRPr="00E71B2A">
        <w:rPr>
          <w:rFonts w:ascii="Times New Roman" w:eastAsia="Calibri" w:hAnsi="Times New Roman" w:cs="Times New Roman"/>
          <w:sz w:val="18"/>
          <w:szCs w:val="18"/>
          <w:lang w:eastAsia="pl-PL"/>
        </w:rPr>
        <w:t>(pełna nazwa i adres Wykonawcy)</w:t>
      </w:r>
    </w:p>
    <w:p w:rsidR="00E71B2A" w:rsidRPr="00E71B2A" w:rsidRDefault="00E71B2A" w:rsidP="00E71B2A">
      <w:pPr>
        <w:spacing w:after="0" w:line="240" w:lineRule="auto"/>
        <w:ind w:right="7369"/>
        <w:rPr>
          <w:rFonts w:ascii="Times New Roman" w:eastAsia="Calibri" w:hAnsi="Times New Roman" w:cs="Times New Roman"/>
          <w:lang w:eastAsia="pl-PL"/>
        </w:rPr>
      </w:pPr>
    </w:p>
    <w:p w:rsidR="00E71B2A" w:rsidRPr="00E71B2A" w:rsidRDefault="00E71B2A" w:rsidP="00E71B2A">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FORMULARZ NR 1</w:t>
      </w:r>
    </w:p>
    <w:p w:rsidR="00E71B2A" w:rsidRPr="00E71B2A" w:rsidRDefault="00E71B2A" w:rsidP="00E71B2A">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E71B2A" w:rsidRPr="00E71B2A" w:rsidRDefault="00E71B2A" w:rsidP="00E71B2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Dotyczy postępowania nr CeNT-361-</w:t>
      </w:r>
      <w:r w:rsidR="004B464F">
        <w:rPr>
          <w:rFonts w:ascii="Times New Roman" w:eastAsia="Times New Roman" w:hAnsi="Times New Roman" w:cs="Times New Roman"/>
          <w:lang w:eastAsia="pl-PL"/>
        </w:rPr>
        <w:t>26</w:t>
      </w:r>
      <w:r w:rsidRPr="00E71B2A">
        <w:rPr>
          <w:rFonts w:ascii="Times New Roman" w:eastAsia="Times New Roman" w:hAnsi="Times New Roman" w:cs="Times New Roman"/>
          <w:lang w:eastAsia="pl-PL"/>
        </w:rPr>
        <w:t xml:space="preserve">/2022 </w:t>
      </w:r>
      <w:r w:rsidRPr="00E71B2A">
        <w:rPr>
          <w:rFonts w:ascii="Times New Roman" w:eastAsia="Times New Roman" w:hAnsi="Times New Roman" w:cs="Times New Roman"/>
          <w:b/>
          <w:lang w:eastAsia="pl-PL"/>
        </w:rPr>
        <w:t>na wynajem zwierzętarni wraz z kompleksową obsługą utrzymania i hodowli myszy laboratoryjnych dla Centrum Nowych Technologii UW</w:t>
      </w:r>
    </w:p>
    <w:p w:rsidR="00E71B2A" w:rsidRPr="00E71B2A" w:rsidRDefault="00E71B2A" w:rsidP="00E71B2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E71B2A" w:rsidRPr="00E71B2A" w:rsidRDefault="00E71B2A" w:rsidP="00E71B2A">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OŚWIADCZENIE</w:t>
      </w:r>
    </w:p>
    <w:p w:rsidR="00E71B2A" w:rsidRPr="00E71B2A" w:rsidRDefault="00E71B2A" w:rsidP="00E71B2A">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dotyczące podstaw wykluczenia z postępowania</w:t>
      </w:r>
    </w:p>
    <w:p w:rsidR="00E71B2A" w:rsidRPr="00E71B2A" w:rsidRDefault="00E71B2A" w:rsidP="00E71B2A">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E71B2A">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E71B2A" w:rsidRPr="00E71B2A" w:rsidRDefault="00E71B2A" w:rsidP="00E71B2A">
      <w:pPr>
        <w:tabs>
          <w:tab w:val="num" w:pos="1345"/>
        </w:tabs>
        <w:autoSpaceDE w:val="0"/>
        <w:autoSpaceDN w:val="0"/>
        <w:adjustRightInd w:val="0"/>
        <w:spacing w:after="0" w:line="360" w:lineRule="auto"/>
        <w:rPr>
          <w:rFonts w:ascii="Times New Roman" w:eastAsia="Times New Roman" w:hAnsi="Times New Roman" w:cs="Times New Roman"/>
          <w:lang w:eastAsia="pl-PL"/>
        </w:rPr>
      </w:pPr>
    </w:p>
    <w:p w:rsidR="00E71B2A" w:rsidRPr="00E71B2A" w:rsidRDefault="00E71B2A" w:rsidP="00E71B2A">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Arial"/>
          <w:bCs/>
          <w:szCs w:val="20"/>
          <w:lang w:eastAsia="pl-PL"/>
        </w:rPr>
        <w:t xml:space="preserve">W związku z ubieganiem się o udzielenie zamówienia publicznego </w:t>
      </w:r>
      <w:r w:rsidRPr="00E71B2A">
        <w:rPr>
          <w:rFonts w:ascii="Times New Roman" w:eastAsia="Times New Roman" w:hAnsi="Times New Roman" w:cs="Times New Roman"/>
          <w:lang w:eastAsia="pl-PL"/>
        </w:rPr>
        <w:t xml:space="preserve">o numerze </w:t>
      </w:r>
      <w:proofErr w:type="spellStart"/>
      <w:r w:rsidRPr="00E71B2A">
        <w:rPr>
          <w:rFonts w:ascii="Times New Roman" w:eastAsia="Times New Roman" w:hAnsi="Times New Roman" w:cs="Times New Roman"/>
          <w:lang w:eastAsia="pl-PL"/>
        </w:rPr>
        <w:t>j.w</w:t>
      </w:r>
      <w:proofErr w:type="spellEnd"/>
      <w:r w:rsidRPr="00E71B2A">
        <w:rPr>
          <w:rFonts w:ascii="Times New Roman" w:eastAsia="Times New Roman" w:hAnsi="Times New Roman" w:cs="Times New Roman"/>
          <w:lang w:eastAsia="pl-PL"/>
        </w:rPr>
        <w:t xml:space="preserve">., </w:t>
      </w:r>
      <w:r w:rsidRPr="00E71B2A">
        <w:rPr>
          <w:rFonts w:ascii="Times New Roman" w:eastAsia="Times New Roman" w:hAnsi="Times New Roman" w:cs="Arial"/>
          <w:bCs/>
          <w:szCs w:val="20"/>
          <w:lang w:eastAsia="pl-PL"/>
        </w:rPr>
        <w:t>oświadczam/y, co następuje:</w:t>
      </w:r>
    </w:p>
    <w:p w:rsidR="00E71B2A" w:rsidRPr="00E71B2A" w:rsidRDefault="00E71B2A" w:rsidP="00E71B2A">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OŚWIADCZENIE DOTYCZĄCE WYKONAWCY:</w:t>
      </w:r>
    </w:p>
    <w:p w:rsidR="00E71B2A" w:rsidRPr="00E71B2A" w:rsidRDefault="00E71B2A" w:rsidP="00E71B2A">
      <w:pPr>
        <w:overflowPunct w:val="0"/>
        <w:autoSpaceDE w:val="0"/>
        <w:spacing w:before="60" w:after="60" w:line="24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b/>
          <w:u w:val="single"/>
          <w:lang w:eastAsia="pl-PL"/>
        </w:rPr>
        <w:t>(odpowiednie zaznaczyć)</w:t>
      </w:r>
    </w:p>
    <w:p w:rsidR="00E71B2A" w:rsidRPr="00E71B2A" w:rsidRDefault="00E71B2A" w:rsidP="00E71B2A">
      <w:pPr>
        <w:widowControl w:val="0"/>
        <w:numPr>
          <w:ilvl w:val="0"/>
          <w:numId w:val="22"/>
        </w:numPr>
        <w:suppressAutoHyphens/>
        <w:overflowPunct w:val="0"/>
        <w:autoSpaceDE w:val="0"/>
        <w:spacing w:before="60" w:after="60" w:line="360" w:lineRule="auto"/>
        <w:ind w:left="426"/>
        <w:jc w:val="both"/>
        <w:textAlignment w:val="baseline"/>
        <w:rPr>
          <w:rFonts w:ascii="Times New Roman" w:eastAsia="Times New Roman" w:hAnsi="Times New Roman" w:cs="Times New Roman"/>
          <w:bCs/>
          <w:lang w:eastAsia="pl-PL"/>
        </w:rPr>
      </w:pPr>
      <w:r w:rsidRPr="00E71B2A">
        <w:rPr>
          <w:rFonts w:ascii="Times New Roman" w:eastAsia="Times New Roman" w:hAnsi="Times New Roman" w:cs="Times New Roman"/>
          <w:lang w:eastAsia="pl-PL"/>
        </w:rPr>
        <w:t>nie podlegam/y wykluczeniu z postępowania na podstawie art. 108 ust. 1 oraz art. 109 ust. 1 pkt 4 ustawy</w:t>
      </w:r>
      <w:r w:rsidRPr="00E71B2A">
        <w:rPr>
          <w:rFonts w:ascii="Times New Roman" w:eastAsia="Times New Roman" w:hAnsi="Times New Roman" w:cs="Times New Roman"/>
          <w:bCs/>
          <w:lang w:eastAsia="pl-PL"/>
        </w:rPr>
        <w:t xml:space="preserve">, oraz nie zachodzi wobec mnie żadna z okoliczności wskazanych w art. 7 ust. 1 ustawy z dnia 13 kwietnia 2022 r. </w:t>
      </w:r>
      <w:r w:rsidRPr="00E71B2A">
        <w:rPr>
          <w:rFonts w:ascii="Times New Roman" w:eastAsia="Times New Roman" w:hAnsi="Times New Roman" w:cs="Times New Roman"/>
          <w:bCs/>
          <w:lang w:eastAsia="pl-PL"/>
        </w:rPr>
        <w:br/>
        <w:t xml:space="preserve">o szczególnych rozwiązaniach w zakresie przeciwdziałania wspieraniu agresji na Ukrainę oraz służących ochronie bezpieczeństwa narodowego (Dz. U. z 2022 r. poz. 835 z </w:t>
      </w:r>
      <w:proofErr w:type="spellStart"/>
      <w:r w:rsidRPr="00E71B2A">
        <w:rPr>
          <w:rFonts w:ascii="Times New Roman" w:eastAsia="Times New Roman" w:hAnsi="Times New Roman" w:cs="Times New Roman"/>
          <w:bCs/>
          <w:lang w:eastAsia="pl-PL"/>
        </w:rPr>
        <w:t>późn</w:t>
      </w:r>
      <w:proofErr w:type="spellEnd"/>
      <w:r w:rsidRPr="00E71B2A">
        <w:rPr>
          <w:rFonts w:ascii="Times New Roman" w:eastAsia="Times New Roman" w:hAnsi="Times New Roman" w:cs="Times New Roman"/>
          <w:bCs/>
          <w:lang w:eastAsia="pl-PL"/>
        </w:rPr>
        <w:t>. zm.)</w:t>
      </w:r>
    </w:p>
    <w:p w:rsidR="00E71B2A" w:rsidRPr="00E71B2A" w:rsidRDefault="00E71B2A" w:rsidP="00E71B2A">
      <w:pPr>
        <w:widowControl w:val="0"/>
        <w:numPr>
          <w:ilvl w:val="0"/>
          <w:numId w:val="22"/>
        </w:numPr>
        <w:suppressAutoHyphens/>
        <w:overflowPunct w:val="0"/>
        <w:autoSpaceDE w:val="0"/>
        <w:spacing w:before="60" w:after="60" w:line="360" w:lineRule="auto"/>
        <w:ind w:left="426"/>
        <w:jc w:val="both"/>
        <w:textAlignment w:val="baseline"/>
        <w:rPr>
          <w:rFonts w:ascii="Times New Roman" w:eastAsia="Times New Roman" w:hAnsi="Times New Roman" w:cs="Times New Roman"/>
          <w:bCs/>
          <w:lang w:eastAsia="pl-PL"/>
        </w:rPr>
      </w:pPr>
      <w:r w:rsidRPr="00E71B2A">
        <w:rPr>
          <w:rFonts w:ascii="Times New Roman" w:eastAsia="Times New Roman" w:hAnsi="Times New Roman" w:cs="Times New Roman"/>
          <w:lang w:eastAsia="pl-PL"/>
        </w:rPr>
        <w:t xml:space="preserve">zachodzą w stosunku do mnie/nas podstawy wykluczenia z postępowania na podstawie </w:t>
      </w:r>
      <w:r w:rsidRPr="00E71B2A">
        <w:rPr>
          <w:rFonts w:ascii="Times New Roman" w:eastAsia="Times New Roman" w:hAnsi="Times New Roman" w:cs="Times New Roman"/>
          <w:lang w:eastAsia="pl-PL"/>
        </w:rPr>
        <w:br/>
        <w:t xml:space="preserve">art. …………..………. ustawy </w:t>
      </w:r>
      <w:r w:rsidRPr="00E71B2A">
        <w:rPr>
          <w:rFonts w:ascii="Times New Roman" w:eastAsia="Times New Roman" w:hAnsi="Times New Roman" w:cs="Times New Roman"/>
          <w:i/>
          <w:lang w:eastAsia="pl-PL"/>
        </w:rPr>
        <w:t xml:space="preserve">(podać mającą zastosowanie podstawę wykluczenia spośród wymienionych </w:t>
      </w:r>
      <w:r w:rsidRPr="00E71B2A">
        <w:rPr>
          <w:rFonts w:ascii="Times New Roman" w:eastAsia="Times New Roman" w:hAnsi="Times New Roman" w:cs="Times New Roman"/>
          <w:i/>
          <w:lang w:eastAsia="pl-PL"/>
        </w:rPr>
        <w:br/>
        <w:t>w art. 108 ust. 1 lub art. 109 ust. 1 pkt 4).</w:t>
      </w:r>
      <w:r w:rsidRPr="00E71B2A">
        <w:rPr>
          <w:rFonts w:ascii="Times New Roman" w:eastAsia="Times New Roman" w:hAnsi="Times New Roman" w:cs="Times New Roman"/>
          <w:lang w:eastAsia="pl-PL"/>
        </w:rPr>
        <w:t xml:space="preserve"> Jednocześnie oświadczam/y, że w związku z ww. okolicznością, na podstawie art. 110 ust. 2 ustawy podjąłem/podjęliśmy następujące środki naprawcze:</w:t>
      </w:r>
    </w:p>
    <w:p w:rsidR="00E71B2A" w:rsidRPr="00E71B2A" w:rsidRDefault="00E71B2A" w:rsidP="00E71B2A">
      <w:p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t>
      </w:r>
    </w:p>
    <w:p w:rsidR="00E71B2A" w:rsidRPr="00E71B2A" w:rsidRDefault="00E71B2A" w:rsidP="00E71B2A">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E71B2A">
        <w:rPr>
          <w:rFonts w:ascii="Times New Roman" w:eastAsia="Times New Roman" w:hAnsi="Times New Roman" w:cs="Times New Roman"/>
          <w:b/>
          <w:strike/>
          <w:lang w:eastAsia="pl-PL"/>
        </w:rPr>
        <w:t>OŚWIADCZENIE DOTYCZĄCE PODMIOTU UDOSTĘPNIAJĄCEGO ZASOBY:</w:t>
      </w:r>
    </w:p>
    <w:p w:rsidR="00E71B2A" w:rsidRPr="00E71B2A" w:rsidRDefault="00E71B2A" w:rsidP="00E71B2A">
      <w:pPr>
        <w:tabs>
          <w:tab w:val="num" w:pos="1345"/>
        </w:tabs>
        <w:autoSpaceDE w:val="0"/>
        <w:autoSpaceDN w:val="0"/>
        <w:adjustRightInd w:val="0"/>
        <w:spacing w:after="0" w:line="360" w:lineRule="auto"/>
        <w:jc w:val="both"/>
        <w:rPr>
          <w:rFonts w:ascii="Times New Roman" w:eastAsia="Times New Roman" w:hAnsi="Times New Roman" w:cs="Times New Roman"/>
          <w:strike/>
          <w:lang w:eastAsia="pl-PL"/>
        </w:rPr>
      </w:pPr>
      <w:r w:rsidRPr="00E71B2A">
        <w:rPr>
          <w:rFonts w:ascii="Times New Roman" w:eastAsia="Times New Roman" w:hAnsi="Times New Roman" w:cs="Times New Roman"/>
          <w:strike/>
          <w:lang w:eastAsia="pl-PL"/>
        </w:rPr>
        <w:t>Oświadczam/y, że w stosunku do następującego/</w:t>
      </w:r>
      <w:proofErr w:type="spellStart"/>
      <w:r w:rsidRPr="00E71B2A">
        <w:rPr>
          <w:rFonts w:ascii="Times New Roman" w:eastAsia="Times New Roman" w:hAnsi="Times New Roman" w:cs="Times New Roman"/>
          <w:strike/>
          <w:lang w:eastAsia="pl-PL"/>
        </w:rPr>
        <w:t>ych</w:t>
      </w:r>
      <w:proofErr w:type="spellEnd"/>
      <w:r w:rsidRPr="00E71B2A">
        <w:rPr>
          <w:rFonts w:ascii="Times New Roman" w:eastAsia="Times New Roman" w:hAnsi="Times New Roman" w:cs="Times New Roman"/>
          <w:strike/>
          <w:lang w:eastAsia="pl-PL"/>
        </w:rPr>
        <w:t xml:space="preserve"> podmiotu/ów udostępniającego/</w:t>
      </w:r>
      <w:proofErr w:type="spellStart"/>
      <w:r w:rsidRPr="00E71B2A">
        <w:rPr>
          <w:rFonts w:ascii="Times New Roman" w:eastAsia="Times New Roman" w:hAnsi="Times New Roman" w:cs="Times New Roman"/>
          <w:strike/>
          <w:lang w:eastAsia="pl-PL"/>
        </w:rPr>
        <w:t>ych</w:t>
      </w:r>
      <w:proofErr w:type="spellEnd"/>
      <w:r w:rsidRPr="00E71B2A">
        <w:rPr>
          <w:rFonts w:ascii="Times New Roman" w:eastAsia="Times New Roman" w:hAnsi="Times New Roman" w:cs="Times New Roman"/>
          <w:strike/>
          <w:lang w:eastAsia="pl-PL"/>
        </w:rPr>
        <w:t xml:space="preserve"> zasoby w niniejszym postępowaniu, tj.: ………………………………………….………………………………………….… </w:t>
      </w:r>
      <w:r w:rsidRPr="00E71B2A">
        <w:rPr>
          <w:rFonts w:ascii="Times New Roman" w:eastAsia="Times New Roman" w:hAnsi="Times New Roman" w:cs="Times New Roman"/>
          <w:i/>
          <w:strike/>
          <w:lang w:eastAsia="pl-PL"/>
        </w:rPr>
        <w:t xml:space="preserve">(podać pełną nazwę/firmę, adres, a także w zależności od podmiotu: NIP/PESEL, KRS/CEIDG) </w:t>
      </w:r>
      <w:r w:rsidRPr="00E71B2A">
        <w:rPr>
          <w:rFonts w:ascii="Times New Roman" w:eastAsia="Times New Roman" w:hAnsi="Times New Roman" w:cs="Times New Roman"/>
          <w:strike/>
          <w:lang w:eastAsia="pl-PL"/>
        </w:rPr>
        <w:t>nie zachodzą podstawy wykluczenia z postępowania o udzielenie zamówienia.</w:t>
      </w:r>
    </w:p>
    <w:p w:rsidR="00E71B2A" w:rsidRPr="00E71B2A" w:rsidRDefault="00E71B2A" w:rsidP="00E71B2A">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OŚWIADCZENIE DOTYCZĄCE PODANYCH INFORMACJI:</w:t>
      </w:r>
    </w:p>
    <w:p w:rsidR="00E71B2A" w:rsidRPr="00E71B2A" w:rsidRDefault="00E71B2A" w:rsidP="00E71B2A">
      <w:pPr>
        <w:widowControl w:val="0"/>
        <w:suppressAutoHyphens/>
        <w:overflowPunct w:val="0"/>
        <w:autoSpaceDE w:val="0"/>
        <w:spacing w:before="60" w:after="60" w:line="360" w:lineRule="auto"/>
        <w:jc w:val="both"/>
        <w:textAlignment w:val="baseline"/>
        <w:rPr>
          <w:rFonts w:ascii="Times New Roman" w:eastAsia="Times New Roman" w:hAnsi="Times New Roman" w:cs="Times New Roman"/>
          <w:bCs/>
          <w:lang w:eastAsia="pl-PL"/>
        </w:rPr>
      </w:pPr>
      <w:r w:rsidRPr="00E71B2A">
        <w:rPr>
          <w:rFonts w:ascii="Times New Roman" w:eastAsia="Times New Roman" w:hAnsi="Times New Roman" w:cs="Times New Roman"/>
          <w:bCs/>
          <w:lang w:eastAsia="pl-PL"/>
        </w:rPr>
        <w:t>Oświadczam/y, że wszystkie informacje podane w niniejszym oświadczeniu są aktualne i zgodne z prawdą oraz zostały przedstawione z pełną świadomością konsekwencji wprowadzenia Zamawiającego w błąd przy przedstawianiu informacji.</w:t>
      </w:r>
    </w:p>
    <w:p w:rsidR="00E71B2A" w:rsidRPr="00E71B2A" w:rsidRDefault="00E71B2A" w:rsidP="00E71B2A">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E71B2A" w:rsidRPr="00E71B2A" w:rsidRDefault="00E71B2A" w:rsidP="00E71B2A">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Miejscowość, data: ….........................................</w:t>
      </w:r>
    </w:p>
    <w:p w:rsidR="00E71B2A" w:rsidRPr="00E71B2A" w:rsidRDefault="00E71B2A" w:rsidP="00E71B2A">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71B2A">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71B2A">
        <w:rPr>
          <w:rFonts w:ascii="Times New Roman" w:eastAsia="Calibri" w:hAnsi="Times New Roman" w:cs="Times New Roman"/>
          <w:i/>
          <w:sz w:val="20"/>
          <w:szCs w:val="20"/>
          <w:lang w:eastAsia="pl-PL"/>
        </w:rPr>
        <w:t xml:space="preserve"> </w:t>
      </w:r>
      <w:r w:rsidRPr="00E71B2A">
        <w:rPr>
          <w:rFonts w:ascii="Times New Roman" w:eastAsia="Arial Unicode MS" w:hAnsi="Times New Roman" w:cs="Times New Roman"/>
          <w:i/>
          <w:sz w:val="20"/>
          <w:szCs w:val="20"/>
          <w:lang w:eastAsia="pl-PL"/>
        </w:rPr>
        <w:t>osoby uprawnionej do reprezentacji Wykonawcy]</w:t>
      </w:r>
    </w:p>
    <w:p w:rsidR="00E71B2A" w:rsidRPr="00E71B2A" w:rsidRDefault="00E71B2A" w:rsidP="00E71B2A">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E71B2A" w:rsidRPr="00E71B2A" w:rsidRDefault="00E71B2A" w:rsidP="00E71B2A">
      <w:pPr>
        <w:rPr>
          <w:rFonts w:ascii="Times New Roman" w:eastAsia="Times New Roman" w:hAnsi="Times New Roman" w:cs="Times New Roman"/>
          <w:lang w:eastAsia="pl-PL"/>
        </w:rPr>
      </w:pPr>
      <w:r w:rsidRPr="00E71B2A">
        <w:rPr>
          <w:rFonts w:ascii="Times New Roman" w:eastAsia="Times New Roman" w:hAnsi="Times New Roman" w:cs="Times New Roman"/>
          <w:lang w:eastAsia="pl-PL"/>
        </w:rPr>
        <w:br w:type="page"/>
      </w:r>
    </w:p>
    <w:p w:rsidR="00E71B2A" w:rsidRPr="00E71B2A" w:rsidRDefault="00E71B2A" w:rsidP="00E71B2A">
      <w:pPr>
        <w:spacing w:after="0" w:line="240" w:lineRule="auto"/>
        <w:ind w:right="7369"/>
        <w:jc w:val="center"/>
        <w:rPr>
          <w:rFonts w:ascii="Times New Roman" w:eastAsia="Calibri" w:hAnsi="Times New Roman" w:cs="Times New Roman"/>
          <w:lang w:eastAsia="pl-PL"/>
        </w:rPr>
      </w:pPr>
      <w:r w:rsidRPr="00E71B2A">
        <w:rPr>
          <w:rFonts w:ascii="Times New Roman" w:eastAsia="Calibri" w:hAnsi="Times New Roman" w:cs="Times New Roman"/>
          <w:lang w:eastAsia="pl-PL"/>
        </w:rPr>
        <w:lastRenderedPageBreak/>
        <w:t>...................................................</w:t>
      </w:r>
    </w:p>
    <w:p w:rsidR="00E71B2A" w:rsidRPr="00E71B2A" w:rsidRDefault="00E71B2A" w:rsidP="00E71B2A">
      <w:pPr>
        <w:spacing w:after="0" w:line="240" w:lineRule="auto"/>
        <w:ind w:right="7369"/>
        <w:jc w:val="center"/>
        <w:rPr>
          <w:rFonts w:ascii="Times New Roman" w:eastAsia="Calibri" w:hAnsi="Times New Roman" w:cs="Times New Roman"/>
          <w:lang w:eastAsia="pl-PL"/>
        </w:rPr>
      </w:pPr>
      <w:r w:rsidRPr="00E71B2A">
        <w:rPr>
          <w:rFonts w:ascii="Times New Roman" w:eastAsia="Calibri" w:hAnsi="Times New Roman" w:cs="Times New Roman"/>
          <w:lang w:eastAsia="pl-PL"/>
        </w:rPr>
        <w:t>...................................................</w:t>
      </w:r>
    </w:p>
    <w:p w:rsidR="00E71B2A" w:rsidRPr="00E71B2A" w:rsidRDefault="00E71B2A" w:rsidP="00E71B2A">
      <w:pPr>
        <w:spacing w:after="0" w:line="240" w:lineRule="auto"/>
        <w:ind w:right="7369"/>
        <w:jc w:val="center"/>
        <w:rPr>
          <w:rFonts w:ascii="Times New Roman" w:eastAsia="Calibri" w:hAnsi="Times New Roman" w:cs="Times New Roman"/>
          <w:sz w:val="18"/>
          <w:szCs w:val="18"/>
          <w:lang w:eastAsia="pl-PL"/>
        </w:rPr>
      </w:pPr>
      <w:r w:rsidRPr="00E71B2A">
        <w:rPr>
          <w:rFonts w:ascii="Times New Roman" w:eastAsia="Calibri" w:hAnsi="Times New Roman" w:cs="Times New Roman"/>
          <w:sz w:val="18"/>
          <w:szCs w:val="18"/>
          <w:lang w:eastAsia="pl-PL"/>
        </w:rPr>
        <w:t>(pełna nazwa i adres Wykonawcy)</w:t>
      </w:r>
    </w:p>
    <w:p w:rsidR="00E71B2A" w:rsidRPr="00E71B2A" w:rsidRDefault="00E71B2A" w:rsidP="00E71B2A">
      <w:pPr>
        <w:spacing w:after="0" w:line="240" w:lineRule="auto"/>
        <w:ind w:right="7369"/>
        <w:rPr>
          <w:rFonts w:ascii="Times New Roman" w:eastAsia="Calibri" w:hAnsi="Times New Roman" w:cs="Times New Roman"/>
          <w:lang w:eastAsia="pl-PL"/>
        </w:rPr>
      </w:pPr>
    </w:p>
    <w:p w:rsidR="00E71B2A" w:rsidRPr="00E71B2A" w:rsidRDefault="00E71B2A" w:rsidP="00E71B2A">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FORMULARZ NR 2</w:t>
      </w:r>
    </w:p>
    <w:p w:rsidR="00E71B2A" w:rsidRPr="00E71B2A" w:rsidRDefault="00E71B2A" w:rsidP="00E71B2A">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E71B2A" w:rsidRPr="00E71B2A" w:rsidRDefault="00E71B2A" w:rsidP="00E71B2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Dotyczy postępowania nr CeNT-361-</w:t>
      </w:r>
      <w:r w:rsidR="004B464F">
        <w:rPr>
          <w:rFonts w:ascii="Times New Roman" w:eastAsia="Times New Roman" w:hAnsi="Times New Roman" w:cs="Times New Roman"/>
          <w:lang w:eastAsia="pl-PL"/>
        </w:rPr>
        <w:t>26</w:t>
      </w:r>
      <w:r w:rsidRPr="00E71B2A">
        <w:rPr>
          <w:rFonts w:ascii="Times New Roman" w:eastAsia="Times New Roman" w:hAnsi="Times New Roman" w:cs="Times New Roman"/>
          <w:lang w:eastAsia="pl-PL"/>
        </w:rPr>
        <w:t xml:space="preserve">/2022 </w:t>
      </w:r>
      <w:r w:rsidRPr="00E71B2A">
        <w:rPr>
          <w:rFonts w:ascii="Times New Roman" w:eastAsia="Times New Roman" w:hAnsi="Times New Roman" w:cs="Times New Roman"/>
          <w:b/>
          <w:lang w:eastAsia="pl-PL"/>
        </w:rPr>
        <w:t>na wynajem zwierzętarni wraz z kompleksową obsługą utrzymania i hodowli myszy laboratoryjnych dla Centrum Nowych Technologii UW</w:t>
      </w:r>
    </w:p>
    <w:p w:rsidR="00E71B2A" w:rsidRPr="00E71B2A" w:rsidRDefault="00E71B2A" w:rsidP="00E71B2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E71B2A" w:rsidRPr="00E71B2A" w:rsidRDefault="00E71B2A" w:rsidP="00E71B2A">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OŚWIADCZENIE</w:t>
      </w:r>
    </w:p>
    <w:p w:rsidR="00E71B2A" w:rsidRPr="00E71B2A" w:rsidRDefault="00E71B2A" w:rsidP="00E71B2A">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dotyczące spełniania warunków udziału w postępowaniu</w:t>
      </w:r>
    </w:p>
    <w:p w:rsidR="00E71B2A" w:rsidRPr="00E71B2A" w:rsidRDefault="00E71B2A" w:rsidP="00E71B2A">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E71B2A">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E71B2A" w:rsidRPr="00E71B2A" w:rsidRDefault="00E71B2A" w:rsidP="00E71B2A">
      <w:pPr>
        <w:tabs>
          <w:tab w:val="num" w:pos="1345"/>
        </w:tabs>
        <w:autoSpaceDE w:val="0"/>
        <w:autoSpaceDN w:val="0"/>
        <w:adjustRightInd w:val="0"/>
        <w:spacing w:after="0" w:line="360" w:lineRule="auto"/>
        <w:rPr>
          <w:rFonts w:ascii="Times New Roman" w:eastAsia="Times New Roman" w:hAnsi="Times New Roman" w:cs="Times New Roman"/>
          <w:lang w:eastAsia="pl-PL"/>
        </w:rPr>
      </w:pPr>
    </w:p>
    <w:p w:rsidR="00E71B2A" w:rsidRPr="00E71B2A" w:rsidRDefault="00E71B2A" w:rsidP="00E71B2A">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r w:rsidRPr="00E71B2A">
        <w:rPr>
          <w:rFonts w:ascii="Times New Roman" w:eastAsia="Times New Roman" w:hAnsi="Times New Roman" w:cs="Arial"/>
          <w:bCs/>
          <w:szCs w:val="20"/>
          <w:lang w:eastAsia="pl-PL"/>
        </w:rPr>
        <w:t xml:space="preserve">W związku z ubieganiem się o udzielenie zamówienia publicznego </w:t>
      </w:r>
      <w:r w:rsidRPr="00E71B2A">
        <w:rPr>
          <w:rFonts w:ascii="Times New Roman" w:eastAsia="Times New Roman" w:hAnsi="Times New Roman" w:cs="Times New Roman"/>
          <w:lang w:eastAsia="pl-PL"/>
        </w:rPr>
        <w:t xml:space="preserve">o numerze </w:t>
      </w:r>
      <w:proofErr w:type="spellStart"/>
      <w:r w:rsidRPr="00E71B2A">
        <w:rPr>
          <w:rFonts w:ascii="Times New Roman" w:eastAsia="Times New Roman" w:hAnsi="Times New Roman" w:cs="Times New Roman"/>
          <w:lang w:eastAsia="pl-PL"/>
        </w:rPr>
        <w:t>j.w</w:t>
      </w:r>
      <w:proofErr w:type="spellEnd"/>
      <w:r w:rsidRPr="00E71B2A">
        <w:rPr>
          <w:rFonts w:ascii="Times New Roman" w:eastAsia="Times New Roman" w:hAnsi="Times New Roman" w:cs="Times New Roman"/>
          <w:lang w:eastAsia="pl-PL"/>
        </w:rPr>
        <w:t xml:space="preserve">., </w:t>
      </w:r>
      <w:r w:rsidRPr="00E71B2A">
        <w:rPr>
          <w:rFonts w:ascii="Times New Roman" w:eastAsia="Times New Roman" w:hAnsi="Times New Roman" w:cs="Arial"/>
          <w:bCs/>
          <w:szCs w:val="20"/>
          <w:lang w:eastAsia="pl-PL"/>
        </w:rPr>
        <w:t>oświadczam/y, co następuje:</w:t>
      </w:r>
    </w:p>
    <w:p w:rsidR="00E71B2A" w:rsidRPr="00E71B2A" w:rsidRDefault="00E71B2A" w:rsidP="00E71B2A">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OŚWIADCZENIE DOTYCZĄCE WYKONAWCY:</w:t>
      </w:r>
    </w:p>
    <w:p w:rsidR="00E71B2A" w:rsidRPr="00E71B2A" w:rsidRDefault="00E71B2A" w:rsidP="00E71B2A">
      <w:pPr>
        <w:overflowPunct w:val="0"/>
        <w:autoSpaceDE w:val="0"/>
        <w:spacing w:before="60" w:after="60" w:line="24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b/>
          <w:u w:val="single"/>
          <w:lang w:eastAsia="pl-PL"/>
        </w:rPr>
        <w:t>(odpowiednie zaznaczyć)</w:t>
      </w:r>
    </w:p>
    <w:p w:rsidR="00E71B2A" w:rsidRPr="00E71B2A" w:rsidRDefault="00E71B2A" w:rsidP="00E71B2A">
      <w:pPr>
        <w:widowControl w:val="0"/>
        <w:numPr>
          <w:ilvl w:val="0"/>
          <w:numId w:val="26"/>
        </w:numPr>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71B2A">
        <w:rPr>
          <w:rFonts w:ascii="Times New Roman" w:eastAsia="Times New Roman" w:hAnsi="Times New Roman" w:cs="Times New Roman"/>
          <w:bCs/>
          <w:lang w:eastAsia="pl-PL"/>
        </w:rPr>
        <w:t xml:space="preserve">samodzielnie spełniam/y warunki udziału w niniejszym postępowaniu, określone przez Zamawiającego </w:t>
      </w:r>
      <w:r w:rsidRPr="00E71B2A">
        <w:rPr>
          <w:rFonts w:ascii="Times New Roman" w:eastAsia="Times New Roman" w:hAnsi="Times New Roman" w:cs="Times New Roman"/>
          <w:bCs/>
          <w:lang w:eastAsia="pl-PL"/>
        </w:rPr>
        <w:br/>
        <w:t>w Specyfikacji Warunków Zamówienia,</w:t>
      </w:r>
    </w:p>
    <w:p w:rsidR="00E71B2A" w:rsidRPr="00E71B2A" w:rsidRDefault="00E71B2A" w:rsidP="00E71B2A">
      <w:pPr>
        <w:widowControl w:val="0"/>
        <w:numPr>
          <w:ilvl w:val="0"/>
          <w:numId w:val="26"/>
        </w:numPr>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71B2A">
        <w:rPr>
          <w:rFonts w:ascii="Times New Roman" w:eastAsia="Times New Roman" w:hAnsi="Times New Roman" w:cs="Times New Roman"/>
          <w:bCs/>
          <w:lang w:eastAsia="pl-PL"/>
        </w:rPr>
        <w:t>w celu wykazania spełniania warunków udziału w niniejszym postępowaniu, określonych przez Zamawiającego w Specyfikacji Warunków Zamówienia, polegam na zasobach następujących podmiotów:</w:t>
      </w:r>
    </w:p>
    <w:p w:rsidR="00E71B2A" w:rsidRPr="00E71B2A" w:rsidRDefault="00E71B2A" w:rsidP="00E71B2A">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71B2A">
        <w:rPr>
          <w:rFonts w:ascii="Times New Roman" w:eastAsia="Times New Roman" w:hAnsi="Times New Roman" w:cs="Times New Roman"/>
          <w:bCs/>
          <w:lang w:eastAsia="pl-PL"/>
        </w:rPr>
        <w:t>………………………………………………………………………………………………………………….</w:t>
      </w:r>
    </w:p>
    <w:p w:rsidR="00E71B2A" w:rsidRPr="00E71B2A" w:rsidRDefault="00E71B2A" w:rsidP="00E71B2A">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71B2A">
        <w:rPr>
          <w:rFonts w:ascii="Times New Roman" w:eastAsia="Times New Roman" w:hAnsi="Times New Roman" w:cs="Times New Roman"/>
          <w:bCs/>
          <w:lang w:eastAsia="pl-PL"/>
        </w:rPr>
        <w:t>………………………………………………………………………………………………………………….</w:t>
      </w:r>
    </w:p>
    <w:p w:rsidR="00E71B2A" w:rsidRPr="00E71B2A" w:rsidRDefault="00E71B2A" w:rsidP="00E71B2A">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71B2A">
        <w:rPr>
          <w:rFonts w:ascii="Times New Roman" w:eastAsia="Times New Roman" w:hAnsi="Times New Roman" w:cs="Times New Roman"/>
          <w:bCs/>
          <w:lang w:eastAsia="pl-PL"/>
        </w:rPr>
        <w:t>w następującym zakresie:</w:t>
      </w:r>
    </w:p>
    <w:p w:rsidR="00E71B2A" w:rsidRPr="00E71B2A" w:rsidRDefault="00E71B2A" w:rsidP="00E71B2A">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71B2A">
        <w:rPr>
          <w:rFonts w:ascii="Times New Roman" w:eastAsia="Times New Roman" w:hAnsi="Times New Roman" w:cs="Times New Roman"/>
          <w:bCs/>
          <w:lang w:eastAsia="pl-PL"/>
        </w:rPr>
        <w:t>………………………………………………………………………………………………………………….</w:t>
      </w:r>
    </w:p>
    <w:p w:rsidR="00E71B2A" w:rsidRPr="00E71B2A" w:rsidRDefault="00E71B2A" w:rsidP="00E71B2A">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E71B2A">
        <w:rPr>
          <w:rFonts w:ascii="Times New Roman" w:eastAsia="Times New Roman" w:hAnsi="Times New Roman" w:cs="Times New Roman"/>
          <w:bCs/>
          <w:lang w:eastAsia="pl-PL"/>
        </w:rPr>
        <w:t>………………………………………………………………………………………………………………….</w:t>
      </w:r>
    </w:p>
    <w:p w:rsidR="00E71B2A" w:rsidRPr="00E71B2A" w:rsidRDefault="00E71B2A" w:rsidP="00E71B2A">
      <w:pPr>
        <w:widowControl w:val="0"/>
        <w:suppressAutoHyphens/>
        <w:overflowPunct w:val="0"/>
        <w:autoSpaceDE w:val="0"/>
        <w:spacing w:before="60" w:after="60" w:line="360" w:lineRule="auto"/>
        <w:ind w:left="426"/>
        <w:contextualSpacing/>
        <w:jc w:val="center"/>
        <w:textAlignment w:val="baseline"/>
        <w:rPr>
          <w:rFonts w:ascii="Times New Roman" w:eastAsia="Times New Roman" w:hAnsi="Times New Roman" w:cs="Times New Roman"/>
          <w:bCs/>
          <w:i/>
          <w:sz w:val="18"/>
          <w:szCs w:val="18"/>
          <w:lang w:eastAsia="pl-PL"/>
        </w:rPr>
      </w:pPr>
      <w:r w:rsidRPr="00E71B2A">
        <w:rPr>
          <w:rFonts w:ascii="Times New Roman" w:eastAsia="Times New Roman" w:hAnsi="Times New Roman" w:cs="Times New Roman"/>
          <w:bCs/>
          <w:i/>
          <w:sz w:val="18"/>
          <w:szCs w:val="18"/>
          <w:lang w:eastAsia="pl-PL"/>
        </w:rPr>
        <w:t>(wskazać podmioty i określić odpowiedni zakres dla każdego wskazanego podmiotu)</w:t>
      </w:r>
    </w:p>
    <w:p w:rsidR="00E71B2A" w:rsidRPr="00E71B2A" w:rsidRDefault="00E71B2A" w:rsidP="00E71B2A">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OŚWIADCZENIE DOTYCZĄCE PODANYCH INFORMACJI:</w:t>
      </w:r>
    </w:p>
    <w:p w:rsidR="00E71B2A" w:rsidRPr="00E71B2A" w:rsidRDefault="00E71B2A" w:rsidP="00E71B2A">
      <w:pPr>
        <w:widowControl w:val="0"/>
        <w:suppressAutoHyphens/>
        <w:overflowPunct w:val="0"/>
        <w:autoSpaceDE w:val="0"/>
        <w:spacing w:before="60" w:after="60" w:line="360" w:lineRule="auto"/>
        <w:jc w:val="both"/>
        <w:textAlignment w:val="baseline"/>
        <w:rPr>
          <w:rFonts w:ascii="Times New Roman" w:eastAsia="Times New Roman" w:hAnsi="Times New Roman" w:cs="Times New Roman"/>
          <w:bCs/>
          <w:lang w:eastAsia="pl-PL"/>
        </w:rPr>
      </w:pPr>
      <w:r w:rsidRPr="00E71B2A">
        <w:rPr>
          <w:rFonts w:ascii="Times New Roman" w:eastAsia="Times New Roman" w:hAnsi="Times New Roman" w:cs="Times New Roman"/>
          <w:bCs/>
          <w:lang w:eastAsia="pl-PL"/>
        </w:rPr>
        <w:t>Oświadczam/y, że wszystkie informacje podane w niniejszym oświadczeniu są aktualne i zgodne z prawdą oraz zostały przedstawione z pełną świadomością konsekwencji wprowadzenia Zamawiającego w błąd przy przedstawianiu informacji.</w:t>
      </w:r>
    </w:p>
    <w:p w:rsidR="00E71B2A" w:rsidRPr="00E71B2A" w:rsidRDefault="00E71B2A" w:rsidP="00E71B2A">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E71B2A" w:rsidRPr="00E71B2A" w:rsidRDefault="00E71B2A" w:rsidP="00E71B2A">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Miejscowość, data: ….........................................</w:t>
      </w:r>
    </w:p>
    <w:p w:rsidR="00E71B2A" w:rsidRPr="00E71B2A" w:rsidRDefault="00E71B2A" w:rsidP="00E71B2A">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71B2A">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71B2A">
        <w:rPr>
          <w:rFonts w:ascii="Times New Roman" w:eastAsia="Calibri" w:hAnsi="Times New Roman" w:cs="Times New Roman"/>
          <w:i/>
          <w:sz w:val="20"/>
          <w:szCs w:val="20"/>
          <w:lang w:eastAsia="pl-PL"/>
        </w:rPr>
        <w:t xml:space="preserve"> </w:t>
      </w:r>
      <w:r w:rsidRPr="00E71B2A">
        <w:rPr>
          <w:rFonts w:ascii="Times New Roman" w:eastAsia="Arial Unicode MS" w:hAnsi="Times New Roman" w:cs="Times New Roman"/>
          <w:i/>
          <w:sz w:val="20"/>
          <w:szCs w:val="20"/>
          <w:lang w:eastAsia="pl-PL"/>
        </w:rPr>
        <w:t>osoby uprawnionej do reprezentacji Wykonawcy]</w:t>
      </w:r>
    </w:p>
    <w:p w:rsidR="00E71B2A" w:rsidRPr="00E71B2A" w:rsidRDefault="00E71B2A" w:rsidP="00E71B2A">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E71B2A" w:rsidRPr="00E71B2A" w:rsidRDefault="00E71B2A" w:rsidP="00E71B2A">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E71B2A" w:rsidRPr="00E71B2A" w:rsidRDefault="00E71B2A" w:rsidP="00E71B2A">
      <w:pPr>
        <w:rPr>
          <w:rFonts w:ascii="Times New Roman" w:eastAsia="Times New Roman" w:hAnsi="Times New Roman" w:cs="Times New Roman"/>
          <w:lang w:eastAsia="pl-PL"/>
        </w:rPr>
      </w:pPr>
      <w:r w:rsidRPr="00E71B2A">
        <w:rPr>
          <w:rFonts w:ascii="Times New Roman" w:eastAsia="Times New Roman" w:hAnsi="Times New Roman" w:cs="Times New Roman"/>
          <w:lang w:eastAsia="pl-PL"/>
        </w:rPr>
        <w:br w:type="page"/>
      </w:r>
    </w:p>
    <w:p w:rsidR="00E71B2A" w:rsidRPr="00E71B2A" w:rsidRDefault="00E71B2A" w:rsidP="00E71B2A">
      <w:pPr>
        <w:spacing w:after="0" w:line="240" w:lineRule="auto"/>
        <w:ind w:right="7369"/>
        <w:jc w:val="center"/>
        <w:rPr>
          <w:rFonts w:ascii="Times New Roman" w:eastAsia="Calibri" w:hAnsi="Times New Roman" w:cs="Times New Roman"/>
          <w:lang w:eastAsia="pl-PL"/>
        </w:rPr>
      </w:pPr>
      <w:r w:rsidRPr="00E71B2A">
        <w:rPr>
          <w:rFonts w:ascii="Times New Roman" w:eastAsia="Calibri" w:hAnsi="Times New Roman" w:cs="Times New Roman"/>
          <w:lang w:eastAsia="pl-PL"/>
        </w:rPr>
        <w:lastRenderedPageBreak/>
        <w:t>...................................................</w:t>
      </w:r>
    </w:p>
    <w:p w:rsidR="00E71B2A" w:rsidRPr="00E71B2A" w:rsidRDefault="00E71B2A" w:rsidP="00E71B2A">
      <w:pPr>
        <w:spacing w:after="0" w:line="240" w:lineRule="auto"/>
        <w:ind w:right="7369"/>
        <w:jc w:val="center"/>
        <w:rPr>
          <w:rFonts w:ascii="Times New Roman" w:eastAsia="Calibri" w:hAnsi="Times New Roman" w:cs="Times New Roman"/>
          <w:lang w:eastAsia="pl-PL"/>
        </w:rPr>
      </w:pPr>
      <w:r w:rsidRPr="00E71B2A">
        <w:rPr>
          <w:rFonts w:ascii="Times New Roman" w:eastAsia="Calibri" w:hAnsi="Times New Roman" w:cs="Times New Roman"/>
          <w:lang w:eastAsia="pl-PL"/>
        </w:rPr>
        <w:t>...................................................</w:t>
      </w:r>
    </w:p>
    <w:p w:rsidR="00E71B2A" w:rsidRPr="00E71B2A" w:rsidRDefault="00E71B2A" w:rsidP="00E71B2A">
      <w:pPr>
        <w:spacing w:after="0" w:line="240" w:lineRule="auto"/>
        <w:ind w:right="7369"/>
        <w:jc w:val="center"/>
        <w:rPr>
          <w:rFonts w:ascii="Times New Roman" w:eastAsia="Calibri" w:hAnsi="Times New Roman" w:cs="Times New Roman"/>
          <w:sz w:val="18"/>
          <w:szCs w:val="18"/>
          <w:lang w:eastAsia="pl-PL"/>
        </w:rPr>
      </w:pPr>
      <w:r w:rsidRPr="00E71B2A">
        <w:rPr>
          <w:rFonts w:ascii="Times New Roman" w:eastAsia="Calibri" w:hAnsi="Times New Roman" w:cs="Times New Roman"/>
          <w:sz w:val="18"/>
          <w:szCs w:val="18"/>
          <w:lang w:eastAsia="pl-PL"/>
        </w:rPr>
        <w:t>(pełna nazwa i adres Wykonawcy)</w:t>
      </w:r>
    </w:p>
    <w:p w:rsidR="00E71B2A" w:rsidRPr="00E71B2A" w:rsidRDefault="00E71B2A" w:rsidP="00E71B2A">
      <w:pPr>
        <w:spacing w:after="0" w:line="240" w:lineRule="auto"/>
        <w:ind w:right="7369"/>
        <w:rPr>
          <w:rFonts w:ascii="Times New Roman" w:eastAsia="Calibri" w:hAnsi="Times New Roman" w:cs="Times New Roman"/>
          <w:lang w:eastAsia="pl-PL"/>
        </w:rPr>
      </w:pPr>
    </w:p>
    <w:p w:rsidR="00E71B2A" w:rsidRPr="00E71B2A" w:rsidRDefault="00E71B2A" w:rsidP="00E71B2A">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E71B2A">
        <w:rPr>
          <w:rFonts w:ascii="Times New Roman" w:eastAsia="Times New Roman" w:hAnsi="Times New Roman" w:cs="Times New Roman"/>
          <w:b/>
          <w:lang w:eastAsia="pl-PL"/>
        </w:rPr>
        <w:t>FORMULARZ NR 4</w:t>
      </w:r>
    </w:p>
    <w:p w:rsidR="00E71B2A" w:rsidRPr="00E71B2A" w:rsidRDefault="00E71B2A" w:rsidP="00E71B2A">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E71B2A" w:rsidRPr="00E71B2A" w:rsidRDefault="00E71B2A" w:rsidP="00E71B2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Dotyczy postępowania nr CeNT-361-</w:t>
      </w:r>
      <w:r w:rsidR="004B464F">
        <w:rPr>
          <w:rFonts w:ascii="Times New Roman" w:eastAsia="Times New Roman" w:hAnsi="Times New Roman" w:cs="Times New Roman"/>
          <w:lang w:eastAsia="pl-PL"/>
        </w:rPr>
        <w:t>26</w:t>
      </w:r>
      <w:r w:rsidRPr="00E71B2A">
        <w:rPr>
          <w:rFonts w:ascii="Times New Roman" w:eastAsia="Times New Roman" w:hAnsi="Times New Roman" w:cs="Times New Roman"/>
          <w:lang w:eastAsia="pl-PL"/>
        </w:rPr>
        <w:t xml:space="preserve">/2022 </w:t>
      </w:r>
      <w:r w:rsidRPr="00E71B2A">
        <w:rPr>
          <w:rFonts w:ascii="Times New Roman" w:eastAsia="Times New Roman" w:hAnsi="Times New Roman" w:cs="Times New Roman"/>
          <w:b/>
          <w:lang w:eastAsia="pl-PL"/>
        </w:rPr>
        <w:t>na wynajem zwierzętarni wraz z kompleksową obsługą utrzymania i hodowli myszy laboratoryjnych dla Centrum Nowych Technologii UW</w:t>
      </w:r>
    </w:p>
    <w:p w:rsidR="00E71B2A" w:rsidRPr="00E71B2A" w:rsidRDefault="00E71B2A" w:rsidP="00E71B2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E71B2A" w:rsidRPr="00E71B2A" w:rsidRDefault="00E71B2A" w:rsidP="00E71B2A">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E71B2A">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E71B2A">
        <w:rPr>
          <w:rFonts w:ascii="Times New Roman" w:eastAsia="Times New Roman" w:hAnsi="Times New Roman" w:cs="Times New Roman"/>
          <w:b/>
          <w:lang w:eastAsia="ar-SA"/>
        </w:rPr>
        <w:br/>
        <w:t>SIŁAMI WŁASNYMI</w:t>
      </w:r>
    </w:p>
    <w:p w:rsidR="00E71B2A" w:rsidRPr="00E71B2A" w:rsidRDefault="00E71B2A" w:rsidP="00E71B2A">
      <w:pPr>
        <w:overflowPunct w:val="0"/>
        <w:autoSpaceDE w:val="0"/>
        <w:spacing w:before="60" w:after="60" w:line="240" w:lineRule="auto"/>
        <w:jc w:val="both"/>
        <w:rPr>
          <w:rFonts w:ascii="Times New Roman" w:eastAsia="Times New Roman" w:hAnsi="Times New Roman" w:cs="Times New Roman"/>
          <w:bCs/>
          <w:lang w:eastAsia="pl-PL"/>
        </w:rPr>
      </w:pPr>
    </w:p>
    <w:p w:rsidR="00E71B2A" w:rsidRPr="00E71B2A" w:rsidRDefault="00E71B2A" w:rsidP="00E71B2A">
      <w:pPr>
        <w:overflowPunct w:val="0"/>
        <w:autoSpaceDE w:val="0"/>
        <w:spacing w:before="60" w:after="60" w:line="24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bCs/>
          <w:lang w:eastAsia="pl-PL"/>
        </w:rPr>
        <w:t>W związku z ubieganiem się o udzielenie zamówienia publicznego</w:t>
      </w:r>
      <w:r w:rsidRPr="00E71B2A">
        <w:rPr>
          <w:rFonts w:ascii="Times New Roman" w:eastAsia="Times New Roman" w:hAnsi="Times New Roman" w:cs="Times New Roman"/>
          <w:lang w:eastAsia="pl-PL"/>
        </w:rPr>
        <w:t xml:space="preserve"> o numerze </w:t>
      </w:r>
      <w:proofErr w:type="spellStart"/>
      <w:r w:rsidRPr="00E71B2A">
        <w:rPr>
          <w:rFonts w:ascii="Times New Roman" w:eastAsia="Times New Roman" w:hAnsi="Times New Roman" w:cs="Times New Roman"/>
          <w:lang w:eastAsia="pl-PL"/>
        </w:rPr>
        <w:t>j.w</w:t>
      </w:r>
      <w:proofErr w:type="spellEnd"/>
      <w:r w:rsidRPr="00E71B2A">
        <w:rPr>
          <w:rFonts w:ascii="Times New Roman" w:eastAsia="Times New Roman" w:hAnsi="Times New Roman" w:cs="Times New Roman"/>
          <w:lang w:eastAsia="pl-PL"/>
        </w:rPr>
        <w:t>. informuję, że:</w:t>
      </w:r>
    </w:p>
    <w:p w:rsidR="00E71B2A" w:rsidRPr="00E71B2A" w:rsidRDefault="00E71B2A" w:rsidP="00E71B2A">
      <w:pPr>
        <w:overflowPunct w:val="0"/>
        <w:autoSpaceDE w:val="0"/>
        <w:spacing w:before="60" w:after="60" w:line="240" w:lineRule="auto"/>
        <w:jc w:val="both"/>
        <w:rPr>
          <w:rFonts w:ascii="Times New Roman" w:eastAsia="Times New Roman" w:hAnsi="Times New Roman" w:cs="Times New Roman"/>
          <w:lang w:eastAsia="pl-PL"/>
        </w:rPr>
      </w:pPr>
    </w:p>
    <w:p w:rsidR="00E71B2A" w:rsidRPr="00E71B2A" w:rsidRDefault="00E71B2A" w:rsidP="00E71B2A">
      <w:pPr>
        <w:overflowPunct w:val="0"/>
        <w:autoSpaceDE w:val="0"/>
        <w:spacing w:before="60" w:after="60" w:line="24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b/>
          <w:u w:val="single"/>
          <w:lang w:eastAsia="pl-PL"/>
        </w:rPr>
        <w:t>(odpowiednie zaznaczyć)</w:t>
      </w:r>
    </w:p>
    <w:p w:rsidR="00E71B2A" w:rsidRPr="00E71B2A" w:rsidRDefault="00E71B2A" w:rsidP="00E71B2A">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E71B2A">
        <w:rPr>
          <w:rFonts w:ascii="Times New Roman" w:eastAsia="Times New Roman" w:hAnsi="Times New Roman" w:cs="Times New Roman"/>
          <w:bCs/>
          <w:color w:val="00000A"/>
          <w:sz w:val="24"/>
          <w:szCs w:val="21"/>
          <w:lang w:eastAsia="pl-PL" w:bidi="hi-IN"/>
        </w:rPr>
        <w:t>[..]</w:t>
      </w:r>
      <w:r w:rsidRPr="00E71B2A">
        <w:rPr>
          <w:rFonts w:ascii="Times New Roman" w:eastAsia="Times New Roman" w:hAnsi="Times New Roman" w:cs="Times New Roman"/>
          <w:bCs/>
          <w:color w:val="00000A"/>
          <w:sz w:val="24"/>
          <w:szCs w:val="21"/>
          <w:lang w:eastAsia="pl-PL" w:bidi="hi-IN"/>
        </w:rPr>
        <w:tab/>
        <w:t>wykonamy całe zamówienie siłami własnymi,</w:t>
      </w:r>
    </w:p>
    <w:p w:rsidR="00E71B2A" w:rsidRPr="00E71B2A" w:rsidRDefault="00E71B2A" w:rsidP="00E71B2A">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E71B2A">
        <w:rPr>
          <w:rFonts w:ascii="Times New Roman" w:eastAsia="Times New Roman" w:hAnsi="Times New Roman" w:cs="Times New Roman"/>
          <w:bCs/>
          <w:color w:val="00000A"/>
          <w:sz w:val="24"/>
          <w:szCs w:val="21"/>
          <w:lang w:eastAsia="pl-PL" w:bidi="hi-IN"/>
        </w:rPr>
        <w:t>[..]</w:t>
      </w:r>
      <w:r w:rsidRPr="00E71B2A">
        <w:rPr>
          <w:rFonts w:ascii="Times New Roman" w:eastAsia="Times New Roman" w:hAnsi="Times New Roman" w:cs="Times New Roman"/>
          <w:bCs/>
          <w:color w:val="00000A"/>
          <w:sz w:val="24"/>
          <w:szCs w:val="21"/>
          <w:lang w:eastAsia="pl-PL" w:bidi="hi-IN"/>
        </w:rPr>
        <w:tab/>
      </w:r>
      <w:r w:rsidRPr="00E71B2A">
        <w:rPr>
          <w:rFonts w:ascii="Times New Roman" w:eastAsia="Times New Roman" w:hAnsi="Times New Roman" w:cs="Times New Roman"/>
          <w:color w:val="00000A"/>
          <w:sz w:val="24"/>
          <w:szCs w:val="21"/>
          <w:lang w:eastAsia="pl-PL" w:bidi="hi-IN"/>
        </w:rPr>
        <w:t>przy pomocy podwykonawców wykonamy następujące części zamówienia:</w:t>
      </w:r>
    </w:p>
    <w:p w:rsidR="00E71B2A" w:rsidRPr="00E71B2A" w:rsidRDefault="00E71B2A" w:rsidP="00E71B2A">
      <w:pPr>
        <w:overflowPunct w:val="0"/>
        <w:autoSpaceDE w:val="0"/>
        <w:spacing w:before="60" w:after="60"/>
        <w:jc w:val="both"/>
        <w:rPr>
          <w:rFonts w:ascii="Times New Roman" w:eastAsia="Times New Roman" w:hAnsi="Times New Roman" w:cs="Times New Roman"/>
          <w:i/>
          <w:lang w:eastAsia="pl-PL"/>
        </w:rPr>
      </w:pPr>
      <w:r w:rsidRPr="00E71B2A">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E71B2A" w:rsidRPr="00E71B2A" w:rsidTr="00DB21F4">
        <w:tc>
          <w:tcPr>
            <w:tcW w:w="571" w:type="dxa"/>
            <w:vAlign w:val="center"/>
          </w:tcPr>
          <w:p w:rsidR="00E71B2A" w:rsidRPr="00E71B2A" w:rsidRDefault="00E71B2A" w:rsidP="00E71B2A">
            <w:pPr>
              <w:jc w:val="center"/>
            </w:pPr>
            <w:r w:rsidRPr="00E71B2A">
              <w:t>L.p.</w:t>
            </w:r>
          </w:p>
        </w:tc>
        <w:tc>
          <w:tcPr>
            <w:tcW w:w="5280" w:type="dxa"/>
            <w:vAlign w:val="center"/>
          </w:tcPr>
          <w:p w:rsidR="00E71B2A" w:rsidRPr="00E71B2A" w:rsidRDefault="00E71B2A" w:rsidP="00E71B2A">
            <w:pPr>
              <w:jc w:val="center"/>
            </w:pPr>
            <w:r w:rsidRPr="00E71B2A">
              <w:t>Opis części zamówienia, których wykonanie Wykonawca zamierza powierzyć podwykonawcom</w:t>
            </w:r>
          </w:p>
        </w:tc>
        <w:tc>
          <w:tcPr>
            <w:tcW w:w="4208" w:type="dxa"/>
            <w:vAlign w:val="center"/>
          </w:tcPr>
          <w:p w:rsidR="00E71B2A" w:rsidRPr="00E71B2A" w:rsidRDefault="00E71B2A" w:rsidP="00E71B2A">
            <w:pPr>
              <w:jc w:val="center"/>
            </w:pPr>
            <w:r w:rsidRPr="00E71B2A">
              <w:t>Firma podwykonawcy</w:t>
            </w:r>
          </w:p>
          <w:p w:rsidR="00E71B2A" w:rsidRPr="00E71B2A" w:rsidRDefault="00E71B2A" w:rsidP="00E71B2A">
            <w:pPr>
              <w:jc w:val="center"/>
            </w:pPr>
            <w:r w:rsidRPr="00E71B2A">
              <w:t>(nazwa i adres)</w:t>
            </w:r>
          </w:p>
        </w:tc>
      </w:tr>
      <w:tr w:rsidR="00E71B2A" w:rsidRPr="00E71B2A" w:rsidTr="00DB21F4">
        <w:trPr>
          <w:trHeight w:val="775"/>
        </w:trPr>
        <w:tc>
          <w:tcPr>
            <w:tcW w:w="571" w:type="dxa"/>
            <w:vAlign w:val="center"/>
          </w:tcPr>
          <w:p w:rsidR="00E71B2A" w:rsidRPr="00E71B2A" w:rsidRDefault="00E71B2A" w:rsidP="00E71B2A">
            <w:pPr>
              <w:spacing w:line="360" w:lineRule="auto"/>
              <w:jc w:val="center"/>
            </w:pPr>
            <w:r w:rsidRPr="00E71B2A">
              <w:t>1.</w:t>
            </w:r>
          </w:p>
        </w:tc>
        <w:tc>
          <w:tcPr>
            <w:tcW w:w="5280" w:type="dxa"/>
          </w:tcPr>
          <w:p w:rsidR="00E71B2A" w:rsidRPr="00E71B2A" w:rsidRDefault="00E71B2A" w:rsidP="00E71B2A">
            <w:pPr>
              <w:spacing w:line="360" w:lineRule="auto"/>
              <w:jc w:val="both"/>
            </w:pPr>
          </w:p>
        </w:tc>
        <w:tc>
          <w:tcPr>
            <w:tcW w:w="4208" w:type="dxa"/>
          </w:tcPr>
          <w:p w:rsidR="00E71B2A" w:rsidRPr="00E71B2A" w:rsidRDefault="00E71B2A" w:rsidP="00E71B2A">
            <w:pPr>
              <w:spacing w:line="360" w:lineRule="auto"/>
              <w:jc w:val="both"/>
            </w:pPr>
          </w:p>
        </w:tc>
      </w:tr>
      <w:tr w:rsidR="00E71B2A" w:rsidRPr="00E71B2A" w:rsidTr="00DB21F4">
        <w:trPr>
          <w:trHeight w:val="775"/>
        </w:trPr>
        <w:tc>
          <w:tcPr>
            <w:tcW w:w="571" w:type="dxa"/>
            <w:vAlign w:val="center"/>
          </w:tcPr>
          <w:p w:rsidR="00E71B2A" w:rsidRPr="00E71B2A" w:rsidRDefault="00E71B2A" w:rsidP="00E71B2A">
            <w:pPr>
              <w:spacing w:line="360" w:lineRule="auto"/>
              <w:jc w:val="center"/>
            </w:pPr>
            <w:r w:rsidRPr="00E71B2A">
              <w:t>2.</w:t>
            </w:r>
          </w:p>
        </w:tc>
        <w:tc>
          <w:tcPr>
            <w:tcW w:w="5280" w:type="dxa"/>
          </w:tcPr>
          <w:p w:rsidR="00E71B2A" w:rsidRPr="00E71B2A" w:rsidRDefault="00E71B2A" w:rsidP="00E71B2A">
            <w:pPr>
              <w:spacing w:line="360" w:lineRule="auto"/>
              <w:jc w:val="both"/>
            </w:pPr>
          </w:p>
        </w:tc>
        <w:tc>
          <w:tcPr>
            <w:tcW w:w="4208" w:type="dxa"/>
          </w:tcPr>
          <w:p w:rsidR="00E71B2A" w:rsidRPr="00E71B2A" w:rsidRDefault="00E71B2A" w:rsidP="00E71B2A">
            <w:pPr>
              <w:spacing w:line="360" w:lineRule="auto"/>
              <w:jc w:val="both"/>
            </w:pPr>
          </w:p>
        </w:tc>
      </w:tr>
      <w:tr w:rsidR="00E71B2A" w:rsidRPr="00E71B2A" w:rsidTr="00DB21F4">
        <w:trPr>
          <w:trHeight w:val="775"/>
        </w:trPr>
        <w:tc>
          <w:tcPr>
            <w:tcW w:w="571" w:type="dxa"/>
            <w:vAlign w:val="center"/>
          </w:tcPr>
          <w:p w:rsidR="00E71B2A" w:rsidRPr="00E71B2A" w:rsidRDefault="00E71B2A" w:rsidP="00E71B2A">
            <w:pPr>
              <w:spacing w:line="360" w:lineRule="auto"/>
              <w:jc w:val="center"/>
            </w:pPr>
            <w:r w:rsidRPr="00E71B2A">
              <w:t>3.</w:t>
            </w:r>
          </w:p>
        </w:tc>
        <w:tc>
          <w:tcPr>
            <w:tcW w:w="5280" w:type="dxa"/>
          </w:tcPr>
          <w:p w:rsidR="00E71B2A" w:rsidRPr="00E71B2A" w:rsidRDefault="00E71B2A" w:rsidP="00E71B2A">
            <w:pPr>
              <w:spacing w:line="360" w:lineRule="auto"/>
              <w:jc w:val="both"/>
            </w:pPr>
          </w:p>
        </w:tc>
        <w:tc>
          <w:tcPr>
            <w:tcW w:w="4208" w:type="dxa"/>
          </w:tcPr>
          <w:p w:rsidR="00E71B2A" w:rsidRPr="00E71B2A" w:rsidRDefault="00E71B2A" w:rsidP="00E71B2A">
            <w:pPr>
              <w:spacing w:line="360" w:lineRule="auto"/>
              <w:jc w:val="both"/>
            </w:pPr>
          </w:p>
        </w:tc>
      </w:tr>
    </w:tbl>
    <w:p w:rsidR="00E71B2A" w:rsidRPr="00E71B2A" w:rsidRDefault="00E71B2A" w:rsidP="00E71B2A">
      <w:pPr>
        <w:overflowPunct w:val="0"/>
        <w:autoSpaceDE w:val="0"/>
        <w:spacing w:before="60" w:after="60" w:line="240" w:lineRule="auto"/>
        <w:jc w:val="both"/>
        <w:rPr>
          <w:rFonts w:ascii="Times New Roman" w:eastAsia="Times New Roman" w:hAnsi="Times New Roman" w:cs="Times New Roman"/>
          <w:lang w:eastAsia="pl-PL"/>
        </w:rPr>
      </w:pPr>
    </w:p>
    <w:p w:rsidR="00E71B2A" w:rsidRPr="00E71B2A" w:rsidRDefault="00E71B2A" w:rsidP="00E71B2A">
      <w:pPr>
        <w:overflowPunct w:val="0"/>
        <w:autoSpaceDE w:val="0"/>
        <w:spacing w:before="60" w:after="60" w:line="240" w:lineRule="auto"/>
        <w:jc w:val="both"/>
        <w:rPr>
          <w:rFonts w:ascii="Times New Roman" w:eastAsia="Times New Roman" w:hAnsi="Times New Roman" w:cs="Times New Roman"/>
          <w:lang w:eastAsia="pl-PL"/>
        </w:rPr>
      </w:pPr>
      <w:r w:rsidRPr="00E71B2A">
        <w:rPr>
          <w:rFonts w:ascii="Times New Roman" w:eastAsia="Times New Roman" w:hAnsi="Times New Roman" w:cs="Times New Roman"/>
          <w:lang w:eastAsia="pl-PL"/>
        </w:rPr>
        <w:t>W przypadku zatrudnienia podwykonawców, oświadczam/y że ponoszę/ponosimy całkowitą odpowiedzialność za działanie lub zaniechania wszystkich podwykonawców.</w:t>
      </w:r>
    </w:p>
    <w:p w:rsidR="00E71B2A" w:rsidRPr="00E71B2A" w:rsidRDefault="00E71B2A" w:rsidP="00E71B2A">
      <w:pPr>
        <w:overflowPunct w:val="0"/>
        <w:autoSpaceDE w:val="0"/>
        <w:spacing w:before="60" w:after="60" w:line="240" w:lineRule="auto"/>
        <w:jc w:val="both"/>
        <w:rPr>
          <w:rFonts w:ascii="Times New Roman" w:eastAsia="Times New Roman" w:hAnsi="Times New Roman" w:cs="Times New Roman"/>
          <w:lang w:eastAsia="pl-PL"/>
        </w:rPr>
      </w:pPr>
    </w:p>
    <w:p w:rsidR="00E71B2A" w:rsidRPr="00E71B2A" w:rsidRDefault="00E71B2A" w:rsidP="00E71B2A">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71B2A">
        <w:rPr>
          <w:rFonts w:ascii="Times New Roman" w:eastAsia="Arial Unicode MS" w:hAnsi="Times New Roman" w:cs="Times New Roman"/>
          <w:lang w:eastAsia="pl-PL"/>
        </w:rPr>
        <w:t>Miejscowość, data: ….........................................</w:t>
      </w:r>
    </w:p>
    <w:p w:rsidR="00E71B2A" w:rsidRPr="00E71B2A" w:rsidRDefault="00E71B2A" w:rsidP="00E71B2A">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71B2A">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71B2A">
        <w:rPr>
          <w:rFonts w:ascii="Times New Roman" w:eastAsia="Calibri" w:hAnsi="Times New Roman" w:cs="Times New Roman"/>
          <w:i/>
          <w:sz w:val="20"/>
          <w:szCs w:val="20"/>
          <w:lang w:eastAsia="pl-PL"/>
        </w:rPr>
        <w:t xml:space="preserve"> </w:t>
      </w:r>
      <w:r w:rsidRPr="00E71B2A">
        <w:rPr>
          <w:rFonts w:ascii="Times New Roman" w:eastAsia="Arial Unicode MS" w:hAnsi="Times New Roman" w:cs="Times New Roman"/>
          <w:i/>
          <w:sz w:val="20"/>
          <w:szCs w:val="20"/>
          <w:lang w:eastAsia="pl-PL"/>
        </w:rPr>
        <w:t>osoby uprawnionej do reprezentacji Wykonawcy]</w:t>
      </w:r>
    </w:p>
    <w:p w:rsidR="00E71B2A" w:rsidRPr="00E71B2A" w:rsidRDefault="00E71B2A" w:rsidP="00E71B2A">
      <w:pPr>
        <w:spacing w:after="0" w:line="240" w:lineRule="auto"/>
        <w:ind w:right="7369"/>
        <w:rPr>
          <w:rFonts w:ascii="Times New Roman" w:eastAsia="Arial Unicode MS" w:hAnsi="Times New Roman" w:cs="Times New Roman"/>
          <w:lang w:eastAsia="pl-PL"/>
        </w:rPr>
      </w:pPr>
    </w:p>
    <w:p w:rsidR="00E71B2A" w:rsidRPr="00E71B2A" w:rsidRDefault="00E71B2A" w:rsidP="00E71B2A"/>
    <w:p w:rsidR="00A72403" w:rsidRDefault="00A72403"/>
    <w:sectPr w:rsidR="00A72403" w:rsidSect="00DD1B74">
      <w:footerReference w:type="default" r:id="rId14"/>
      <w:pgSz w:w="11906" w:h="16838" w:code="9"/>
      <w:pgMar w:top="1134" w:right="851" w:bottom="1134" w:left="851" w:header="284"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B2A" w:rsidRDefault="00E71B2A" w:rsidP="00E71B2A">
      <w:pPr>
        <w:spacing w:after="0" w:line="240" w:lineRule="auto"/>
      </w:pPr>
      <w:r>
        <w:separator/>
      </w:r>
    </w:p>
  </w:endnote>
  <w:endnote w:type="continuationSeparator" w:id="0">
    <w:p w:rsidR="00E71B2A" w:rsidRDefault="00E71B2A" w:rsidP="00E7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DCMQZ+EUAlbertina">
    <w:charset w:val="00"/>
    <w:family w:val="auto"/>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240"/>
      <w:docPartObj>
        <w:docPartGallery w:val="Page Numbers (Bottom of Page)"/>
        <w:docPartUnique/>
      </w:docPartObj>
    </w:sdtPr>
    <w:sdtEndPr/>
    <w:sdtContent>
      <w:p w:rsidR="00E73CAF" w:rsidRPr="00B109D3" w:rsidRDefault="004B464F">
        <w:pPr>
          <w:pStyle w:val="Stopka"/>
          <w:jc w:val="right"/>
        </w:pPr>
        <w:r w:rsidRPr="00B109D3">
          <w:fldChar w:fldCharType="begin"/>
        </w:r>
        <w:r w:rsidRPr="00B109D3">
          <w:instrText>PAGE   \* MERGEFORMAT</w:instrText>
        </w:r>
        <w:r w:rsidRPr="00B109D3">
          <w:fldChar w:fldCharType="separate"/>
        </w:r>
        <w:r w:rsidR="00327060">
          <w:rPr>
            <w:noProof/>
          </w:rPr>
          <w:t>28</w:t>
        </w:r>
        <w:r w:rsidRPr="00B109D3">
          <w:fldChar w:fldCharType="end"/>
        </w:r>
      </w:p>
    </w:sdtContent>
  </w:sdt>
  <w:p w:rsidR="00E73CAF" w:rsidRPr="00C130F1" w:rsidRDefault="004B464F" w:rsidP="00DD1B74">
    <w:pPr>
      <w:pStyle w:val="Stopka"/>
      <w:jc w:val="center"/>
      <w:rPr>
        <w:rFonts w:ascii="Times New Roman" w:hAnsi="Times New Roman"/>
        <w:i/>
        <w:sz w:val="20"/>
        <w:szCs w:val="20"/>
      </w:rPr>
    </w:pPr>
    <w:r w:rsidRPr="00B109D3">
      <w:rPr>
        <w:rFonts w:ascii="Times New Roman" w:hAnsi="Times New Roman"/>
        <w:i/>
        <w:sz w:val="20"/>
        <w:szCs w:val="20"/>
      </w:rPr>
      <w:t>Postępowanie nr CeNT-361-</w:t>
    </w:r>
    <w:r w:rsidR="00E71B2A">
      <w:rPr>
        <w:rFonts w:ascii="Times New Roman" w:hAnsi="Times New Roman"/>
        <w:i/>
        <w:sz w:val="20"/>
        <w:szCs w:val="20"/>
      </w:rPr>
      <w:t>26</w:t>
    </w:r>
    <w:r w:rsidRPr="00B109D3">
      <w:rPr>
        <w:rFonts w:ascii="Times New Roman" w:hAnsi="Times New Roman"/>
        <w:i/>
        <w:sz w:val="20"/>
        <w:szCs w:val="20"/>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B2A" w:rsidRDefault="00E71B2A" w:rsidP="00E71B2A">
      <w:pPr>
        <w:spacing w:after="0" w:line="240" w:lineRule="auto"/>
      </w:pPr>
      <w:r>
        <w:separator/>
      </w:r>
    </w:p>
  </w:footnote>
  <w:footnote w:type="continuationSeparator" w:id="0">
    <w:p w:rsidR="00E71B2A" w:rsidRDefault="00E71B2A" w:rsidP="00E71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57"/>
        </w:tabs>
        <w:ind w:left="0" w:firstLine="0"/>
      </w:pPr>
    </w:lvl>
  </w:abstractNum>
  <w:abstractNum w:abstractNumId="1"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2"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3"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80DFA"/>
    <w:multiLevelType w:val="hybridMultilevel"/>
    <w:tmpl w:val="9FC0F020"/>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4684E"/>
    <w:multiLevelType w:val="multilevel"/>
    <w:tmpl w:val="A5229DE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8FA4C71"/>
    <w:multiLevelType w:val="hybridMultilevel"/>
    <w:tmpl w:val="AE74448E"/>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10BE9"/>
    <w:multiLevelType w:val="hybridMultilevel"/>
    <w:tmpl w:val="F3F0E8FA"/>
    <w:lvl w:ilvl="0" w:tplc="FFFFFFFF">
      <w:start w:val="1"/>
      <w:numFmt w:val="decimal"/>
      <w:lvlText w:val="%1."/>
      <w:lvlJc w:val="left"/>
      <w:pPr>
        <w:tabs>
          <w:tab w:val="num" w:pos="360"/>
        </w:tabs>
        <w:ind w:left="360" w:hanging="360"/>
      </w:pPr>
      <w:rPr>
        <w:rFonts w:hint="default"/>
      </w:rPr>
    </w:lvl>
    <w:lvl w:ilvl="1" w:tplc="7250DC8E">
      <w:start w:val="1"/>
      <w:numFmt w:val="decimal"/>
      <w:lvlText w:val="%2)"/>
      <w:lvlJc w:val="left"/>
      <w:pPr>
        <w:tabs>
          <w:tab w:val="num" w:pos="1440"/>
        </w:tabs>
        <w:ind w:left="1440" w:hanging="360"/>
      </w:pPr>
      <w:rPr>
        <w:rFonts w:hint="default"/>
        <w:b/>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837A48"/>
    <w:multiLevelType w:val="hybridMultilevel"/>
    <w:tmpl w:val="E50C99A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6B039F7"/>
    <w:multiLevelType w:val="hybridMultilevel"/>
    <w:tmpl w:val="CDCA3990"/>
    <w:lvl w:ilvl="0" w:tplc="0415000D">
      <w:start w:val="1"/>
      <w:numFmt w:val="bullet"/>
      <w:lvlText w:val=""/>
      <w:lvlJc w:val="left"/>
      <w:pPr>
        <w:ind w:left="1789" w:hanging="360"/>
      </w:pPr>
      <w:rPr>
        <w:rFonts w:ascii="Wingdings" w:hAnsi="Wingding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B37680F"/>
    <w:multiLevelType w:val="hybridMultilevel"/>
    <w:tmpl w:val="8F60F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8E4E0E"/>
    <w:multiLevelType w:val="hybridMultilevel"/>
    <w:tmpl w:val="52E6CFC6"/>
    <w:lvl w:ilvl="0" w:tplc="FCE44EAC">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F737F"/>
    <w:multiLevelType w:val="hybridMultilevel"/>
    <w:tmpl w:val="C93A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525FBB"/>
    <w:multiLevelType w:val="hybridMultilevel"/>
    <w:tmpl w:val="D2D0F54A"/>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95E4ECA"/>
    <w:multiLevelType w:val="hybridMultilevel"/>
    <w:tmpl w:val="DB8AB506"/>
    <w:lvl w:ilvl="0" w:tplc="0E2E44B8">
      <w:start w:val="1"/>
      <w:numFmt w:val="decimal"/>
      <w:lvlText w:val="%1."/>
      <w:lvlJc w:val="left"/>
      <w:pPr>
        <w:tabs>
          <w:tab w:val="num" w:pos="360"/>
        </w:tabs>
        <w:ind w:left="360" w:hanging="360"/>
      </w:pPr>
      <w:rPr>
        <w:rFonts w:cs="Times New Roman"/>
        <w:b w:val="0"/>
        <w:i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E9E55BC"/>
    <w:multiLevelType w:val="hybridMultilevel"/>
    <w:tmpl w:val="BA46C9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86580F"/>
    <w:multiLevelType w:val="hybridMultilevel"/>
    <w:tmpl w:val="51A6D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0A39A6"/>
    <w:multiLevelType w:val="hybridMultilevel"/>
    <w:tmpl w:val="D2E0729E"/>
    <w:lvl w:ilvl="0" w:tplc="0E2E44B8">
      <w:start w:val="1"/>
      <w:numFmt w:val="decimal"/>
      <w:lvlText w:val="%1."/>
      <w:lvlJc w:val="left"/>
      <w:pPr>
        <w:tabs>
          <w:tab w:val="num" w:pos="360"/>
        </w:tabs>
        <w:ind w:left="360" w:hanging="360"/>
      </w:pPr>
      <w:rPr>
        <w:rFonts w:cs="Times New Roman"/>
        <w:b w:val="0"/>
        <w:i w:val="0"/>
        <w:color w:val="auto"/>
      </w:rPr>
    </w:lvl>
    <w:lvl w:ilvl="1" w:tplc="9CB8C5E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2510914"/>
    <w:multiLevelType w:val="hybridMultilevel"/>
    <w:tmpl w:val="08B2F0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7BA227A"/>
    <w:multiLevelType w:val="hybridMultilevel"/>
    <w:tmpl w:val="48125714"/>
    <w:lvl w:ilvl="0" w:tplc="489ACA52">
      <w:start w:val="1"/>
      <w:numFmt w:val="decimal"/>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2E473F"/>
    <w:multiLevelType w:val="hybridMultilevel"/>
    <w:tmpl w:val="7EBC5E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702EB4C">
      <w:start w:val="1"/>
      <w:numFmt w:val="lowerLetter"/>
      <w:lvlText w:val="%3)"/>
      <w:lvlJc w:val="left"/>
      <w:pPr>
        <w:ind w:left="2340" w:hanging="360"/>
      </w:pPr>
      <w:rPr>
        <w:rFonts w:hint="default"/>
      </w:rPr>
    </w:lvl>
    <w:lvl w:ilvl="3" w:tplc="17AC704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015F9A"/>
    <w:multiLevelType w:val="hybridMultilevel"/>
    <w:tmpl w:val="6362FAC6"/>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A9B677D"/>
    <w:multiLevelType w:val="hybridMultilevel"/>
    <w:tmpl w:val="92CABCE8"/>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8CA4DB1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23"/>
  </w:num>
  <w:num w:numId="7">
    <w:abstractNumId w:val="36"/>
  </w:num>
  <w:num w:numId="8">
    <w:abstractNumId w:val="11"/>
  </w:num>
  <w:num w:numId="9">
    <w:abstractNumId w:val="18"/>
  </w:num>
  <w:num w:numId="10">
    <w:abstractNumId w:val="16"/>
  </w:num>
  <w:num w:numId="11">
    <w:abstractNumId w:val="43"/>
  </w:num>
  <w:num w:numId="12">
    <w:abstractNumId w:val="19"/>
  </w:num>
  <w:num w:numId="13">
    <w:abstractNumId w:val="12"/>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27"/>
  </w:num>
  <w:num w:numId="18">
    <w:abstractNumId w:val="31"/>
  </w:num>
  <w:num w:numId="19">
    <w:abstractNumId w:val="40"/>
  </w:num>
  <w:num w:numId="20">
    <w:abstractNumId w:val="10"/>
  </w:num>
  <w:num w:numId="21">
    <w:abstractNumId w:val="42"/>
  </w:num>
  <w:num w:numId="22">
    <w:abstractNumId w:val="5"/>
  </w:num>
  <w:num w:numId="23">
    <w:abstractNumId w:val="37"/>
  </w:num>
  <w:num w:numId="24">
    <w:abstractNumId w:val="41"/>
  </w:num>
  <w:num w:numId="25">
    <w:abstractNumId w:val="35"/>
  </w:num>
  <w:num w:numId="26">
    <w:abstractNumId w:val="8"/>
  </w:num>
  <w:num w:numId="27">
    <w:abstractNumId w:val="28"/>
  </w:num>
  <w:num w:numId="28">
    <w:abstractNumId w:val="13"/>
  </w:num>
  <w:num w:numId="29">
    <w:abstractNumId w:val="9"/>
  </w:num>
  <w:num w:numId="30">
    <w:abstractNumId w:val="26"/>
  </w:num>
  <w:num w:numId="31">
    <w:abstractNumId w:val="29"/>
  </w:num>
  <w:num w:numId="32">
    <w:abstractNumId w:val="34"/>
  </w:num>
  <w:num w:numId="33">
    <w:abstractNumId w:val="4"/>
  </w:num>
  <w:num w:numId="34">
    <w:abstractNumId w:val="20"/>
  </w:num>
  <w:num w:numId="35">
    <w:abstractNumId w:val="15"/>
  </w:num>
  <w:num w:numId="36">
    <w:abstractNumId w:val="6"/>
  </w:num>
  <w:num w:numId="37">
    <w:abstractNumId w:val="17"/>
  </w:num>
  <w:num w:numId="38">
    <w:abstractNumId w:val="7"/>
  </w:num>
  <w:num w:numId="39">
    <w:abstractNumId w:val="32"/>
  </w:num>
  <w:num w:numId="40">
    <w:abstractNumId w:val="21"/>
  </w:num>
  <w:num w:numId="41">
    <w:abstractNumId w:val="14"/>
  </w:num>
  <w:num w:numId="42">
    <w:abstractNumId w:val="25"/>
  </w:num>
  <w:num w:numId="43">
    <w:abstractNumId w:val="3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2A"/>
    <w:rsid w:val="00327060"/>
    <w:rsid w:val="004B464F"/>
    <w:rsid w:val="005F0D2E"/>
    <w:rsid w:val="00A72403"/>
    <w:rsid w:val="00E71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FD4F4-DA44-4162-BE0F-AE80C5D7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71B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71B2A"/>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qFormat/>
    <w:rsid w:val="00E71B2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qFormat/>
    <w:rsid w:val="00E71B2A"/>
    <w:rPr>
      <w:rFonts w:ascii="Calibri" w:eastAsia="Calibri" w:hAnsi="Calibri" w:cs="Times New Roman"/>
    </w:rPr>
  </w:style>
  <w:style w:type="paragraph" w:styleId="Stopka">
    <w:name w:val="footer"/>
    <w:basedOn w:val="Normalny"/>
    <w:link w:val="StopkaZnak"/>
    <w:uiPriority w:val="99"/>
    <w:unhideWhenUsed/>
    <w:rsid w:val="00E71B2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71B2A"/>
    <w:rPr>
      <w:rFonts w:ascii="Calibri" w:eastAsia="Calibri" w:hAnsi="Calibri" w:cs="Times New Roman"/>
    </w:rPr>
  </w:style>
  <w:style w:type="character" w:styleId="Numerstrony">
    <w:name w:val="page number"/>
    <w:rsid w:val="00E71B2A"/>
  </w:style>
  <w:style w:type="paragraph" w:styleId="Akapitzlist">
    <w:name w:val="List Paragraph"/>
    <w:basedOn w:val="Normalny"/>
    <w:uiPriority w:val="34"/>
    <w:qFormat/>
    <w:rsid w:val="00E71B2A"/>
    <w:pPr>
      <w:ind w:left="720"/>
      <w:contextualSpacing/>
    </w:pPr>
  </w:style>
  <w:style w:type="paragraph" w:customStyle="1" w:styleId="Bezodstpw1">
    <w:name w:val="Bez odstępów1"/>
    <w:rsid w:val="00E71B2A"/>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71B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B2A"/>
    <w:rPr>
      <w:rFonts w:ascii="Segoe UI" w:hAnsi="Segoe UI" w:cs="Segoe UI"/>
      <w:sz w:val="18"/>
      <w:szCs w:val="18"/>
    </w:rPr>
  </w:style>
  <w:style w:type="paragraph" w:customStyle="1" w:styleId="Akapitzlist1">
    <w:name w:val="Akapit z listą1"/>
    <w:basedOn w:val="Normalny"/>
    <w:rsid w:val="00E71B2A"/>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71B2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table" w:styleId="Tabela-Siatka">
    <w:name w:val="Table Grid"/>
    <w:basedOn w:val="Standardowy"/>
    <w:uiPriority w:val="59"/>
    <w:rsid w:val="00E71B2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71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71B2A"/>
    <w:rPr>
      <w:color w:val="0563C1" w:themeColor="hyperlink"/>
      <w:u w:val="single"/>
    </w:rPr>
  </w:style>
  <w:style w:type="paragraph" w:styleId="Bezodstpw">
    <w:name w:val="No Spacing"/>
    <w:uiPriority w:val="1"/>
    <w:qFormat/>
    <w:rsid w:val="00E71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adm.uw.edu.pl" TargetMode="External"/><Relationship Id="rId3" Type="http://schemas.openxmlformats.org/officeDocument/2006/relationships/settings" Target="settings.xml"/><Relationship Id="rId7" Type="http://schemas.openxmlformats.org/officeDocument/2006/relationships/hyperlink" Target="https://dzp.uw.edu.pl/postepowania-przetargowe/" TargetMode="External"/><Relationship Id="rId12" Type="http://schemas.openxmlformats.org/officeDocument/2006/relationships/hyperlink" Target="mailto:zp@cent.uw.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itor.uw.edu.pl/Lists/Uchway/AllItem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p@cent.uw.edu.pl" TargetMode="External"/><Relationship Id="rId4" Type="http://schemas.openxmlformats.org/officeDocument/2006/relationships/webSettings" Target="webSettings.xml"/><Relationship Id="rId9" Type="http://schemas.openxmlformats.org/officeDocument/2006/relationships/hyperlink" Target="mailto:zp@cent.uw.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9168</Words>
  <Characters>55013</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4</cp:revision>
  <dcterms:created xsi:type="dcterms:W3CDTF">2022-10-14T09:12:00Z</dcterms:created>
  <dcterms:modified xsi:type="dcterms:W3CDTF">2022-11-28T12:23:00Z</dcterms:modified>
</cp:coreProperties>
</file>