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046A4" w14:textId="57B4CAFB" w:rsidR="0061536B" w:rsidRPr="00A93550" w:rsidRDefault="007E26F6" w:rsidP="003E10EA">
      <w:pPr>
        <w:ind w:left="5664"/>
        <w:jc w:val="center"/>
        <w:rPr>
          <w:rFonts w:ascii="Times New Roman" w:hAnsi="Times New Roman"/>
          <w:szCs w:val="24"/>
        </w:rPr>
      </w:pPr>
      <w:bookmarkStart w:id="0" w:name="_Hlk83972377"/>
      <w:r w:rsidRPr="00A93550">
        <w:rPr>
          <w:rFonts w:ascii="Times New Roman" w:hAnsi="Times New Roman"/>
          <w:szCs w:val="24"/>
        </w:rPr>
        <w:t>Warszaw</w:t>
      </w:r>
      <w:r w:rsidR="000549CB">
        <w:rPr>
          <w:rFonts w:ascii="Times New Roman" w:hAnsi="Times New Roman"/>
          <w:szCs w:val="24"/>
        </w:rPr>
        <w:t>a      04</w:t>
      </w:r>
      <w:r w:rsidR="00844D7F">
        <w:rPr>
          <w:rFonts w:ascii="Times New Roman" w:hAnsi="Times New Roman"/>
          <w:szCs w:val="24"/>
        </w:rPr>
        <w:t>.11</w:t>
      </w:r>
      <w:r w:rsidR="0052736F">
        <w:rPr>
          <w:rFonts w:ascii="Times New Roman" w:hAnsi="Times New Roman"/>
          <w:szCs w:val="24"/>
        </w:rPr>
        <w:t>.</w:t>
      </w:r>
      <w:r w:rsidR="003E10EA" w:rsidRPr="00A93550">
        <w:rPr>
          <w:rFonts w:ascii="Times New Roman" w:hAnsi="Times New Roman"/>
          <w:szCs w:val="24"/>
        </w:rPr>
        <w:t>2022</w:t>
      </w:r>
    </w:p>
    <w:p w14:paraId="32DC283A" w14:textId="047FD1EE" w:rsidR="00FD45B2" w:rsidRPr="00A93550" w:rsidRDefault="00281729" w:rsidP="005D1B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DZP-361/124</w:t>
      </w:r>
      <w:r w:rsidR="00255D09" w:rsidRPr="00A93550">
        <w:rPr>
          <w:rFonts w:ascii="Times New Roman" w:hAnsi="Times New Roman"/>
          <w:szCs w:val="24"/>
        </w:rPr>
        <w:t>/2022</w:t>
      </w:r>
      <w:r w:rsidR="003E10EA" w:rsidRPr="00A93550">
        <w:rPr>
          <w:rFonts w:ascii="Times New Roman" w:hAnsi="Times New Roman"/>
          <w:szCs w:val="24"/>
        </w:rPr>
        <w:t>/S</w:t>
      </w:r>
      <w:r w:rsidR="0061536B" w:rsidRPr="00A93550">
        <w:rPr>
          <w:rFonts w:ascii="Times New Roman" w:hAnsi="Times New Roman"/>
          <w:szCs w:val="24"/>
        </w:rPr>
        <w:t>B</w:t>
      </w:r>
      <w:r w:rsidR="003E10EA" w:rsidRPr="00A93550">
        <w:rPr>
          <w:rFonts w:ascii="Times New Roman" w:hAnsi="Times New Roman"/>
          <w:szCs w:val="24"/>
        </w:rPr>
        <w:t>/</w:t>
      </w:r>
      <w:r w:rsidR="000549CB">
        <w:rPr>
          <w:rFonts w:ascii="Times New Roman" w:hAnsi="Times New Roman"/>
          <w:szCs w:val="24"/>
        </w:rPr>
        <w:t>1265</w:t>
      </w:r>
    </w:p>
    <w:p w14:paraId="4FB7C60E" w14:textId="7806AB07" w:rsidR="0061536B" w:rsidRPr="00A93550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Cs w:val="24"/>
        </w:rPr>
      </w:pPr>
      <w:r w:rsidRPr="00A93550">
        <w:rPr>
          <w:rFonts w:ascii="Times New Roman" w:hAnsi="Times New Roman"/>
          <w:b/>
          <w:szCs w:val="24"/>
        </w:rPr>
        <w:t>Do wszystkich zainteresowanych</w:t>
      </w:r>
    </w:p>
    <w:p w14:paraId="37173093" w14:textId="77777777" w:rsidR="005D1B6B" w:rsidRPr="00A93550" w:rsidRDefault="005D1B6B" w:rsidP="00FD45B2">
      <w:pPr>
        <w:rPr>
          <w:rFonts w:ascii="Times New Roman" w:eastAsia="Calibri" w:hAnsi="Times New Roman"/>
          <w:szCs w:val="24"/>
        </w:rPr>
      </w:pPr>
    </w:p>
    <w:p w14:paraId="1BD3570F" w14:textId="0D9EEC2F" w:rsidR="0052736F" w:rsidRPr="00E13C2A" w:rsidRDefault="003E10EA" w:rsidP="00E13C2A">
      <w:pPr>
        <w:spacing w:line="276" w:lineRule="auto"/>
        <w:rPr>
          <w:rFonts w:ascii="Times New Roman" w:hAnsi="Times New Roman"/>
          <w:szCs w:val="24"/>
        </w:rPr>
      </w:pPr>
      <w:r w:rsidRPr="0052736F">
        <w:rPr>
          <w:rFonts w:ascii="Times New Roman" w:eastAsia="Calibri" w:hAnsi="Times New Roman"/>
          <w:szCs w:val="24"/>
        </w:rPr>
        <w:t>Dotyczy udzielenia zamówienia w t</w:t>
      </w:r>
      <w:r w:rsidR="00281729" w:rsidRPr="0052736F">
        <w:rPr>
          <w:rFonts w:ascii="Times New Roman" w:eastAsia="Calibri" w:hAnsi="Times New Roman"/>
          <w:szCs w:val="24"/>
        </w:rPr>
        <w:t>rybie podstawowym nr DZP-361/124</w:t>
      </w:r>
      <w:r w:rsidR="005D1B6B" w:rsidRPr="0052736F">
        <w:rPr>
          <w:rFonts w:ascii="Times New Roman" w:eastAsia="Calibri" w:hAnsi="Times New Roman"/>
          <w:szCs w:val="24"/>
        </w:rPr>
        <w:t xml:space="preserve">/2022 pn. </w:t>
      </w:r>
      <w:r w:rsidR="00281729" w:rsidRPr="0052736F">
        <w:rPr>
          <w:rFonts w:ascii="Times New Roman" w:hAnsi="Times New Roman"/>
          <w:szCs w:val="24"/>
        </w:rPr>
        <w:t>Wymiana okien w Środowiskowym Laboratorium Ciężkich J</w:t>
      </w:r>
      <w:r w:rsidR="00777612">
        <w:rPr>
          <w:rFonts w:ascii="Times New Roman" w:hAnsi="Times New Roman"/>
          <w:szCs w:val="24"/>
        </w:rPr>
        <w:t>onów Uniwersytetu Warszawskiego</w:t>
      </w:r>
      <w:r w:rsidR="00FD45B2" w:rsidRPr="0052736F">
        <w:rPr>
          <w:rFonts w:ascii="Times New Roman" w:hAnsi="Times New Roman"/>
          <w:szCs w:val="24"/>
        </w:rPr>
        <w:t>”</w:t>
      </w:r>
      <w:r w:rsidR="00B81E0E" w:rsidRPr="0052736F">
        <w:rPr>
          <w:rFonts w:ascii="Times New Roman" w:hAnsi="Times New Roman"/>
          <w:szCs w:val="24"/>
          <w:lang w:eastAsia="ar-SA"/>
        </w:rPr>
        <w:t xml:space="preserve"> </w:t>
      </w:r>
    </w:p>
    <w:p w14:paraId="10FB7D2F" w14:textId="77777777" w:rsidR="00CF2503" w:rsidRDefault="00CF2503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</w:p>
    <w:p w14:paraId="503B49CC" w14:textId="2369129B" w:rsidR="005D1B6B" w:rsidRPr="00281729" w:rsidRDefault="00C80637" w:rsidP="005D1B6B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ODPOWIEDZI NA PYTANIA</w:t>
      </w:r>
      <w:r w:rsidR="005D1B6B" w:rsidRPr="00281729">
        <w:rPr>
          <w:rFonts w:cs="Times New Roman"/>
          <w:b/>
          <w:iCs/>
          <w:color w:val="000000"/>
        </w:rPr>
        <w:t xml:space="preserve"> </w:t>
      </w:r>
    </w:p>
    <w:p w14:paraId="53808521" w14:textId="5AF1B567" w:rsidR="005D1B6B" w:rsidRPr="00281729" w:rsidRDefault="005D1B6B" w:rsidP="0052736F">
      <w:pPr>
        <w:pStyle w:val="NormalnyWeb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 związku z art. 284 ust.</w:t>
      </w:r>
      <w:r w:rsidR="0077761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2 i </w:t>
      </w: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6</w:t>
      </w:r>
      <w:r w:rsidR="00777612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</w:t>
      </w:r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ustawy z dnia 11 września 2019 r. – Prawo zamówień publicznych (Dz. U. z 2021 r. poz. 1129, z </w:t>
      </w:r>
      <w:proofErr w:type="spellStart"/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późn</w:t>
      </w:r>
      <w:proofErr w:type="spellEnd"/>
      <w:r w:rsidRPr="00281729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. zm.) Zamawiający poniżej przedstawia treść otrzymanego zapytania wraz z wyjaśnieniem </w:t>
      </w:r>
    </w:p>
    <w:p w14:paraId="704F5633" w14:textId="77777777" w:rsidR="00CF2503" w:rsidRDefault="00CF2503" w:rsidP="00EA701F">
      <w:pPr>
        <w:spacing w:after="200" w:line="276" w:lineRule="auto"/>
        <w:ind w:right="-2"/>
        <w:rPr>
          <w:caps/>
        </w:rPr>
      </w:pPr>
    </w:p>
    <w:p w14:paraId="6944F927" w14:textId="7F6211BC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1: </w:t>
      </w:r>
    </w:p>
    <w:p w14:paraId="16173D6A" w14:textId="77777777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Cs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W Opisie Przedmiotu Zamówienia, Zamawiający uszczegółowił wymagania dla ciepłego montażu okien.  Sam ciepły montaż jest jak najbardziej zrozumiały. Jednak problem polega na tym, że wymagany i opisany sposób ciepłego montażu dotyczy okien montowanych w nowych otworach w nowym budownictwie. W przypadku </w:t>
      </w:r>
      <w:r w:rsidRPr="00EA701F">
        <w:rPr>
          <w:rFonts w:ascii="Times New Roman" w:hAnsi="Times New Roman"/>
          <w:szCs w:val="24"/>
        </w:rPr>
        <w:t>wymiany okien</w:t>
      </w:r>
      <w:r w:rsidRPr="00EA701F">
        <w:rPr>
          <w:rFonts w:ascii="Times New Roman" w:hAnsi="Times New Roman"/>
          <w:bCs/>
          <w:szCs w:val="24"/>
        </w:rPr>
        <w:t xml:space="preserve"> z uwagi na uszkodzenia wnęk oraz istniejącą izolację zewnętrzną budynku, nie ma możliwości wykonania pełnego wymaganego docieplenia. Izolacja paroprzepuszczalna zewnętrzna, w nowym budownictwie, klejona jest do ramy okna oraz do muru a następnie na nią nakładane jest docieplenie np. styropian . W naszym przypadku jest to niemożliwe.  Podobnie sytuacja wygląda z uszczelnieniem warstwy wewnętrznej taśmą paroszczelną. Taśma aby przykleiła się do muru musi mieć styczność z płaską powierzchnią istniejącej ściany. To również możliwe jest w nowym budownictwie. W przypadku wymiany okien, ościeża po demontażu okien są nierówne i często uniemożliwiają przyklejenie taśmy.  Rozwiązaniem byłoby po </w:t>
      </w:r>
      <w:r w:rsidRPr="00EA701F">
        <w:rPr>
          <w:rFonts w:ascii="Times New Roman" w:hAnsi="Times New Roman"/>
          <w:szCs w:val="24"/>
        </w:rPr>
        <w:t>wyciągnięciu starych okien</w:t>
      </w:r>
      <w:r w:rsidRPr="00EA701F">
        <w:rPr>
          <w:rFonts w:ascii="Times New Roman" w:hAnsi="Times New Roman"/>
          <w:bCs/>
          <w:szCs w:val="24"/>
        </w:rPr>
        <w:t xml:space="preserve">, wyprawienie ościeży ( tynkowanie ) tak aby uzyskać równą powierzchnię po całym obwodzie okien. Byłby to jednak proces długotrwały ( przyklejenie taśm może nastąpić po wyschnięciu tynku )  i bardzo drogi. </w:t>
      </w:r>
    </w:p>
    <w:p w14:paraId="069AD710" w14:textId="5506F1EA" w:rsidR="00CF2503" w:rsidRDefault="00CF2503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067B6EA2" w14:textId="77777777" w:rsidR="00CF2503" w:rsidRDefault="00CF2503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</w:p>
    <w:p w14:paraId="40520DA9" w14:textId="6840521B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lastRenderedPageBreak/>
        <w:t xml:space="preserve">Odpowiedź 1 : </w:t>
      </w:r>
    </w:p>
    <w:p w14:paraId="149BC2BC" w14:textId="304632C9" w:rsidR="00EA701F" w:rsidRDefault="00EA701F" w:rsidP="00EA701F">
      <w:pPr>
        <w:spacing w:after="200" w:line="276" w:lineRule="auto"/>
        <w:ind w:right="-2"/>
        <w:rPr>
          <w:rFonts w:ascii="Times New Roman" w:hAnsi="Times New Roman"/>
          <w:szCs w:val="24"/>
        </w:rPr>
      </w:pPr>
      <w:r w:rsidRPr="00EA701F">
        <w:rPr>
          <w:rFonts w:ascii="Times New Roman" w:hAnsi="Times New Roman"/>
          <w:bCs/>
          <w:szCs w:val="24"/>
        </w:rPr>
        <w:t>Zamawiający potwierdza, że należy wykonać demontaż okien i wyprawienie ościeży ze wszystkich 4 stron okna (po całym obwodzie okien). W związku z tym Zamawiający przewidział ten zakres robót i w przedmiarze w pozycjac</w:t>
      </w:r>
      <w:r w:rsidR="00D034A5">
        <w:rPr>
          <w:rFonts w:ascii="Times New Roman" w:hAnsi="Times New Roman"/>
          <w:bCs/>
          <w:szCs w:val="24"/>
        </w:rPr>
        <w:t>h od 6 do pozycji 9 jest wyraźne</w:t>
      </w:r>
      <w:r w:rsidRPr="00EA701F">
        <w:rPr>
          <w:rFonts w:ascii="Times New Roman" w:hAnsi="Times New Roman"/>
          <w:bCs/>
          <w:szCs w:val="24"/>
        </w:rPr>
        <w:t xml:space="preserve"> zaznaczenie że okna montujemy wraz z „</w:t>
      </w:r>
      <w:r w:rsidRPr="00EA701F">
        <w:rPr>
          <w:rFonts w:ascii="Times New Roman" w:hAnsi="Times New Roman"/>
          <w:bCs/>
          <w:szCs w:val="24"/>
          <w:u w:val="single"/>
        </w:rPr>
        <w:t>obróbką obsadzenia</w:t>
      </w:r>
      <w:r w:rsidRPr="00EA701F">
        <w:rPr>
          <w:rFonts w:ascii="Times New Roman" w:hAnsi="Times New Roman"/>
          <w:bCs/>
          <w:szCs w:val="24"/>
        </w:rPr>
        <w:t>”. Dodatkowo jeśli wejdziemy w opis do montażu okien, tzn. do tabeli KNR 0-19 1023-XX to w tym opisie w „Wyszczególnieniu robót” jest w punkcie „</w:t>
      </w:r>
      <w:r w:rsidRPr="00EA701F">
        <w:rPr>
          <w:rFonts w:ascii="Times New Roman" w:hAnsi="Times New Roman"/>
          <w:szCs w:val="24"/>
        </w:rPr>
        <w:t>4. Wykonanie i uzupełnienie tynku do lica ściany.”. W związku z tym Zamawiający przewidział ten zakres. Jednocześnie Zamawiający dał wystarczająco dużo czasu ab</w:t>
      </w:r>
      <w:bookmarkStart w:id="1" w:name="_GoBack"/>
      <w:bookmarkEnd w:id="1"/>
      <w:r w:rsidRPr="00EA701F">
        <w:rPr>
          <w:rFonts w:ascii="Times New Roman" w:hAnsi="Times New Roman"/>
          <w:szCs w:val="24"/>
        </w:rPr>
        <w:t xml:space="preserve">y Wykonawca mógł wykonać te roboty. </w:t>
      </w:r>
    </w:p>
    <w:p w14:paraId="7CA88BCC" w14:textId="5150B741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2 : </w:t>
      </w:r>
    </w:p>
    <w:p w14:paraId="368A54C1" w14:textId="77777777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Wobec powyższego, proszę aby Zamawiający, odniósł się do przedstawionego problemu montażu taśm wewnętrznych i zewnętrznych i  wprowadził stosowne zmiany w swoich wymaganiach, tak aby Wykonawcy mogli prawidłowo skalkulować cenę oferty.  </w:t>
      </w:r>
    </w:p>
    <w:p w14:paraId="25C81E90" w14:textId="787D5109" w:rsid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</w:p>
    <w:p w14:paraId="7A9ACC9D" w14:textId="49FA68A8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 2: </w:t>
      </w:r>
    </w:p>
    <w:p w14:paraId="73E23B43" w14:textId="7106351B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 xml:space="preserve">Jak w </w:t>
      </w:r>
      <w:r>
        <w:rPr>
          <w:rFonts w:ascii="Times New Roman" w:hAnsi="Times New Roman"/>
          <w:color w:val="000000"/>
          <w:szCs w:val="24"/>
        </w:rPr>
        <w:t>powyższej odpowiedz</w:t>
      </w:r>
      <w:r w:rsidR="00CF2503">
        <w:rPr>
          <w:rFonts w:ascii="Times New Roman" w:hAnsi="Times New Roman"/>
          <w:color w:val="000000"/>
          <w:szCs w:val="24"/>
        </w:rPr>
        <w:t>i</w:t>
      </w:r>
      <w:r>
        <w:rPr>
          <w:rFonts w:ascii="Times New Roman" w:hAnsi="Times New Roman"/>
          <w:color w:val="000000"/>
          <w:szCs w:val="24"/>
        </w:rPr>
        <w:t xml:space="preserve"> nr 1 </w:t>
      </w:r>
      <w:r w:rsidRPr="00EA701F">
        <w:rPr>
          <w:rFonts w:ascii="Times New Roman" w:hAnsi="Times New Roman"/>
          <w:color w:val="000000"/>
          <w:szCs w:val="24"/>
        </w:rPr>
        <w:t>. Zamawia</w:t>
      </w:r>
      <w:r>
        <w:rPr>
          <w:rFonts w:ascii="Times New Roman" w:hAnsi="Times New Roman"/>
          <w:color w:val="000000"/>
          <w:szCs w:val="24"/>
        </w:rPr>
        <w:t xml:space="preserve">jący nie widzi potrzeby zmiany </w:t>
      </w:r>
      <w:r w:rsidRPr="00EA701F">
        <w:rPr>
          <w:rFonts w:ascii="Times New Roman" w:hAnsi="Times New Roman"/>
          <w:color w:val="000000"/>
          <w:szCs w:val="24"/>
        </w:rPr>
        <w:t xml:space="preserve"> przedmiaru.</w:t>
      </w:r>
    </w:p>
    <w:p w14:paraId="713C81EF" w14:textId="3F52700E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 3: </w:t>
      </w:r>
    </w:p>
    <w:p w14:paraId="490880A9" w14:textId="6514FD0B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>Czy przedmiot zamówienia obejmuje obróbki wewnętrzne ościeży, polegające na montażu płyt g/k, lub tynkowaniu ?</w:t>
      </w:r>
    </w:p>
    <w:p w14:paraId="72026549" w14:textId="47FA5243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3: </w:t>
      </w:r>
    </w:p>
    <w:p w14:paraId="4197E847" w14:textId="3D2E760F" w:rsid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>Zamawiający nie widzi potrzeby montażu płyt g-k. Tynkowanie: odpowi</w:t>
      </w:r>
      <w:r>
        <w:rPr>
          <w:rFonts w:ascii="Times New Roman" w:hAnsi="Times New Roman"/>
          <w:color w:val="000000"/>
          <w:szCs w:val="24"/>
        </w:rPr>
        <w:t>edź jak w powyższym punkcie odpowiedź 1.</w:t>
      </w:r>
    </w:p>
    <w:p w14:paraId="663CAF08" w14:textId="5B7D3D5F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 Pytanie 4: </w:t>
      </w:r>
    </w:p>
    <w:p w14:paraId="4113A55D" w14:textId="77777777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>Czy przedmiot zamówienia obejmuję obróbkę ościeży zewnętrznych? Jeżeli tak, proszę podać zakres i sposób obróbki.</w:t>
      </w:r>
    </w:p>
    <w:p w14:paraId="04EF097B" w14:textId="788CCC93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4: </w:t>
      </w:r>
    </w:p>
    <w:p w14:paraId="6962E2CF" w14:textId="766438C1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 xml:space="preserve">Jak w </w:t>
      </w:r>
      <w:r w:rsidR="00CF2503">
        <w:rPr>
          <w:rFonts w:ascii="Times New Roman" w:hAnsi="Times New Roman"/>
          <w:color w:val="000000"/>
          <w:szCs w:val="24"/>
        </w:rPr>
        <w:t xml:space="preserve">powyższej odpowiedzi </w:t>
      </w:r>
      <w:r w:rsidRPr="00EA701F">
        <w:rPr>
          <w:rFonts w:ascii="Times New Roman" w:hAnsi="Times New Roman"/>
          <w:color w:val="000000"/>
          <w:szCs w:val="24"/>
        </w:rPr>
        <w:t xml:space="preserve">nr 1 </w:t>
      </w:r>
    </w:p>
    <w:p w14:paraId="629A77E9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6D3EEA59" w14:textId="61D1932B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nr 5: </w:t>
      </w:r>
    </w:p>
    <w:p w14:paraId="244F02A4" w14:textId="35CF500E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>Czy przedmiot zamówienia obejmuje wymianę parapetów wewnętrznych. Jeżeli tak, proszę określić materiał i ilość parapetów do wymiany.</w:t>
      </w:r>
    </w:p>
    <w:p w14:paraId="29DC2E2D" w14:textId="3F93530B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nr 5: </w:t>
      </w:r>
    </w:p>
    <w:p w14:paraId="0625118B" w14:textId="0DB31292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>W związku z tym że podokienniki (parapety wewnętrzne) są z grubej blachy, to w pozycji przedmiarowej 16 jest malowanie parapetów wewnętrznych.</w:t>
      </w:r>
    </w:p>
    <w:p w14:paraId="27EC6D40" w14:textId="77777777" w:rsidR="00EA701F" w:rsidRDefault="00EA701F" w:rsidP="00EA701F">
      <w:pPr>
        <w:pStyle w:val="Akapitzlist"/>
        <w:spacing w:after="200" w:line="276" w:lineRule="auto"/>
        <w:ind w:left="720" w:right="-2"/>
        <w:contextualSpacing/>
        <w:rPr>
          <w:rFonts w:ascii="Times New Roman" w:hAnsi="Times New Roman"/>
          <w:bCs/>
          <w:szCs w:val="24"/>
        </w:rPr>
      </w:pPr>
    </w:p>
    <w:p w14:paraId="1A1BA4D2" w14:textId="77777777" w:rsidR="00EA701F" w:rsidRDefault="00EA701F" w:rsidP="00EA701F">
      <w:pPr>
        <w:pStyle w:val="Akapitzlist"/>
        <w:spacing w:after="200" w:line="276" w:lineRule="auto"/>
        <w:ind w:left="720" w:right="-2"/>
        <w:contextualSpacing/>
        <w:rPr>
          <w:rFonts w:ascii="Times New Roman" w:hAnsi="Times New Roman"/>
          <w:bCs/>
          <w:szCs w:val="24"/>
        </w:rPr>
      </w:pPr>
    </w:p>
    <w:p w14:paraId="7AAE5B88" w14:textId="74D301BC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nr 6 </w:t>
      </w:r>
    </w:p>
    <w:p w14:paraId="571EAB4E" w14:textId="6F03AA6F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>Czy przedmiot zamówienia obejmuje wymianę parapetów zewnętrznych. Jeżeli tak, proszę określić materiał i ilość parapetów do wymiany.</w:t>
      </w:r>
    </w:p>
    <w:p w14:paraId="25D269EE" w14:textId="77777777" w:rsid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</w:p>
    <w:p w14:paraId="5537B903" w14:textId="040DF090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>Odpowiedź 6:</w:t>
      </w:r>
    </w:p>
    <w:p w14:paraId="4E9EB6D0" w14:textId="16FF24E9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 xml:space="preserve"> Zamawiający przewidział montaż parapetów zewnętrznych z blachy powlekanej, przedmiar pozycja 15 w ilości 40,18 m2 (nie sztuk, ale m2)</w:t>
      </w:r>
    </w:p>
    <w:p w14:paraId="0172284D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192A50CB" w14:textId="34DE4F18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Pytanie: 7 </w:t>
      </w:r>
    </w:p>
    <w:p w14:paraId="39D81D7C" w14:textId="10DA137D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Czy przedmiot zamówienia obejmuje wymianę stolarki aluminiowej na PCV ?  Jeżeli tak, to proszę określić, czy okna aluminiowe są montowane w murze czy w  jakiejkolwiek konstrukcji stalowej bądź aluminiowej. </w:t>
      </w:r>
    </w:p>
    <w:p w14:paraId="2BBA0ABE" w14:textId="4070B616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7:  </w:t>
      </w:r>
    </w:p>
    <w:p w14:paraId="32EFE24F" w14:textId="0208EEB3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 xml:space="preserve">Tak, Zamawiający potwierdza że przedmiotem zamówienia jest wymiana okien aluminiowych na okna PCV. Okna aluminiowe montowane są w murze lub w konstrukcji żelbetowej. Nie ma montażu w konstrukcji stalowej lub aluminiowej  </w:t>
      </w:r>
    </w:p>
    <w:p w14:paraId="5A866BF5" w14:textId="56CAACEC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8 : </w:t>
      </w:r>
    </w:p>
    <w:p w14:paraId="37C9B662" w14:textId="694D6E1E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Czy jakiekolwiek okna mają być wyposażone w </w:t>
      </w:r>
      <w:proofErr w:type="spellStart"/>
      <w:r w:rsidRPr="00EA701F">
        <w:rPr>
          <w:rFonts w:ascii="Times New Roman" w:hAnsi="Times New Roman"/>
          <w:bCs/>
          <w:szCs w:val="24"/>
        </w:rPr>
        <w:t>uchylacze</w:t>
      </w:r>
      <w:proofErr w:type="spellEnd"/>
      <w:r w:rsidRPr="00EA701F">
        <w:rPr>
          <w:rFonts w:ascii="Times New Roman" w:hAnsi="Times New Roman"/>
          <w:bCs/>
          <w:szCs w:val="24"/>
        </w:rPr>
        <w:t xml:space="preserve"> elektryczne?</w:t>
      </w:r>
    </w:p>
    <w:p w14:paraId="228E4776" w14:textId="56EFB82E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8: </w:t>
      </w:r>
    </w:p>
    <w:p w14:paraId="5066A498" w14:textId="6B010E4B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>Zamawiający potwierdza że w oknach nie ma uchylań elektrycznych</w:t>
      </w:r>
    </w:p>
    <w:p w14:paraId="6B71EDF1" w14:textId="3130532F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>Pytanie 9:</w:t>
      </w:r>
    </w:p>
    <w:p w14:paraId="0CC530A4" w14:textId="30E8BB9B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Czy jakiekolwiek okna mają być wyposażone w tzw. Szklenie specjalne np. przyciemniające, lub ograniczające nagrzewanie pomieszczeń lub też akustyczne ? </w:t>
      </w:r>
    </w:p>
    <w:p w14:paraId="712D05F9" w14:textId="505A89BB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9: </w:t>
      </w:r>
    </w:p>
    <w:p w14:paraId="03E7B9C1" w14:textId="5152D11C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 xml:space="preserve">Zamawiający potwierdza że w oknach nie ma </w:t>
      </w:r>
      <w:proofErr w:type="spellStart"/>
      <w:r w:rsidRPr="00EA701F">
        <w:rPr>
          <w:rFonts w:ascii="Times New Roman" w:hAnsi="Times New Roman"/>
          <w:color w:val="000000"/>
          <w:szCs w:val="24"/>
        </w:rPr>
        <w:t>szleń</w:t>
      </w:r>
      <w:proofErr w:type="spellEnd"/>
      <w:r w:rsidRPr="00EA701F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EA701F">
        <w:rPr>
          <w:rFonts w:ascii="Times New Roman" w:hAnsi="Times New Roman"/>
          <w:color w:val="000000"/>
          <w:szCs w:val="24"/>
        </w:rPr>
        <w:t>specjalncych</w:t>
      </w:r>
      <w:proofErr w:type="spellEnd"/>
      <w:r w:rsidRPr="00EA701F">
        <w:rPr>
          <w:rFonts w:ascii="Times New Roman" w:hAnsi="Times New Roman"/>
          <w:color w:val="000000"/>
          <w:szCs w:val="24"/>
        </w:rPr>
        <w:t xml:space="preserve"> (przyciemniających, ograniczających nagrzewanie pomieszczeń, akustycznych)</w:t>
      </w:r>
    </w:p>
    <w:p w14:paraId="5EAD6E37" w14:textId="502BE46C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>Pytanie 10:</w:t>
      </w:r>
    </w:p>
    <w:p w14:paraId="6BCDE11A" w14:textId="7A45B13D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Czy stolarka okienna ma być w kolorze  - ciemny brąz -od zewnątrz czy z obu stron ? </w:t>
      </w:r>
    </w:p>
    <w:p w14:paraId="63800E89" w14:textId="65252838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>Odpowiedź 10:</w:t>
      </w:r>
    </w:p>
    <w:p w14:paraId="544180EE" w14:textId="296A064A" w:rsidR="00EA701F" w:rsidRPr="00EA701F" w:rsidRDefault="00EA701F" w:rsidP="00EA701F">
      <w:pPr>
        <w:spacing w:after="200" w:line="276" w:lineRule="auto"/>
        <w:ind w:right="-2"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color w:val="000000"/>
          <w:szCs w:val="24"/>
        </w:rPr>
        <w:t>Zamawiający potwierdza że oknach mają być brązowe z obu stron</w:t>
      </w:r>
    </w:p>
    <w:p w14:paraId="19E6EE0B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7B1B00CB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023C2604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0C1B2EE0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72F81510" w14:textId="71F81CFA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 w:rsidRPr="00EA701F">
        <w:rPr>
          <w:rFonts w:ascii="Times New Roman" w:hAnsi="Times New Roman"/>
          <w:b/>
          <w:bCs/>
          <w:szCs w:val="24"/>
        </w:rPr>
        <w:t xml:space="preserve">Pytanie 11: </w:t>
      </w:r>
    </w:p>
    <w:p w14:paraId="2F8A838C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Proszę o wyjaśnienie, co to jest blacha </w:t>
      </w:r>
      <w:r w:rsidRPr="00EA701F">
        <w:rPr>
          <w:rFonts w:ascii="Times New Roman" w:hAnsi="Times New Roman"/>
          <w:szCs w:val="24"/>
        </w:rPr>
        <w:t>cynkowa miedziowana</w:t>
      </w:r>
      <w:r w:rsidRPr="00EA701F">
        <w:rPr>
          <w:rFonts w:ascii="Times New Roman" w:hAnsi="Times New Roman"/>
          <w:bCs/>
          <w:szCs w:val="24"/>
        </w:rPr>
        <w:t xml:space="preserve"> – kosztorys poz. 17. Według naszej wiedzy nie ma takiego produktu na rynku. </w:t>
      </w:r>
    </w:p>
    <w:p w14:paraId="72E2600F" w14:textId="02F9D533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color w:val="000000"/>
          <w:szCs w:val="24"/>
        </w:rPr>
      </w:pPr>
      <w:r w:rsidRPr="00EA701F">
        <w:rPr>
          <w:rFonts w:ascii="Times New Roman" w:hAnsi="Times New Roman"/>
          <w:b/>
          <w:color w:val="000000"/>
          <w:szCs w:val="24"/>
        </w:rPr>
        <w:t xml:space="preserve">Odpowiedź 11: </w:t>
      </w:r>
    </w:p>
    <w:p w14:paraId="32888C48" w14:textId="6B55F7E6" w:rsidR="00EA701F" w:rsidRPr="00EA701F" w:rsidRDefault="000C1CF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</w:t>
      </w:r>
      <w:r w:rsidR="00EA701F" w:rsidRPr="00EA701F">
        <w:rPr>
          <w:rFonts w:ascii="Times New Roman" w:hAnsi="Times New Roman"/>
          <w:color w:val="000000"/>
          <w:szCs w:val="24"/>
        </w:rPr>
        <w:t xml:space="preserve">est to dawna technologia, kiedy nie było powszechnie dostępnej blachy miedzianej i technologia ta polegała na tym że </w:t>
      </w:r>
      <w:r>
        <w:rPr>
          <w:rFonts w:ascii="Times New Roman" w:hAnsi="Times New Roman"/>
          <w:color w:val="000000"/>
          <w:szCs w:val="24"/>
        </w:rPr>
        <w:t xml:space="preserve">blachę cynkową  wykonawca sam miedziował </w:t>
      </w:r>
      <w:r w:rsidR="00EA701F" w:rsidRPr="00EA701F">
        <w:rPr>
          <w:rFonts w:ascii="Times New Roman" w:hAnsi="Times New Roman"/>
          <w:color w:val="000000"/>
          <w:szCs w:val="24"/>
        </w:rPr>
        <w:t xml:space="preserve"> aby wyglądała jak miedź. Obecnie, w pozycji przedmiaru nr 17, jest naprawianie tych blach poprzez prostowanie i docinanie do kształtu nowych ramiaków. Obecnie tę blachę można zastąpić blachą miedzianą o grubości 0,6 mm.</w:t>
      </w:r>
    </w:p>
    <w:p w14:paraId="1F420E86" w14:textId="77777777" w:rsid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bCs/>
          <w:szCs w:val="24"/>
        </w:rPr>
      </w:pPr>
    </w:p>
    <w:p w14:paraId="14CC4086" w14:textId="43A95384" w:rsidR="00EA701F" w:rsidRPr="00EA701F" w:rsidRDefault="000C1CFF" w:rsidP="00EA701F">
      <w:pPr>
        <w:spacing w:after="200" w:line="276" w:lineRule="auto"/>
        <w:ind w:right="-2"/>
        <w:contextualSpacing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Pytanie 12</w:t>
      </w:r>
    </w:p>
    <w:p w14:paraId="3B7A877D" w14:textId="70CA1D20" w:rsidR="00EA701F" w:rsidRPr="00EA701F" w:rsidRDefault="00EA701F" w:rsidP="00EA701F">
      <w:pPr>
        <w:spacing w:after="200" w:line="276" w:lineRule="auto"/>
        <w:ind w:right="-2"/>
        <w:contextualSpacing/>
        <w:rPr>
          <w:rFonts w:ascii="Times New Roman" w:hAnsi="Times New Roman"/>
          <w:color w:val="000000"/>
          <w:szCs w:val="24"/>
        </w:rPr>
      </w:pPr>
      <w:r w:rsidRPr="00EA701F">
        <w:rPr>
          <w:rFonts w:ascii="Times New Roman" w:hAnsi="Times New Roman"/>
          <w:bCs/>
          <w:szCs w:val="24"/>
        </w:rPr>
        <w:t xml:space="preserve">Proszę określić wymagania dotyczące wymaganych żaluzji .   </w:t>
      </w:r>
    </w:p>
    <w:p w14:paraId="7DF01CDB" w14:textId="3C1FD7A1" w:rsidR="00EA701F" w:rsidRPr="00EA701F" w:rsidRDefault="00EA701F" w:rsidP="00EA70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01F">
        <w:rPr>
          <w:rFonts w:ascii="Times New Roman" w:hAnsi="Times New Roman" w:cs="Times New Roman"/>
          <w:b/>
          <w:sz w:val="24"/>
          <w:szCs w:val="24"/>
        </w:rPr>
        <w:t>Odpowiedź</w:t>
      </w:r>
      <w:r w:rsidR="000C1CF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EA7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EBEB0A" w14:textId="77777777" w:rsidR="00EA701F" w:rsidRPr="00A93550" w:rsidRDefault="00EA701F" w:rsidP="00EA701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Odpowiedzi udzielono  - zestaw</w:t>
      </w:r>
      <w:r w:rsidRPr="00E13C2A">
        <w:rPr>
          <w:rFonts w:ascii="Times New Roman" w:hAnsi="Times New Roman"/>
          <w:szCs w:val="24"/>
        </w:rPr>
        <w:t xml:space="preserve"> pytań nr 3, punkt 1</w:t>
      </w:r>
      <w:r>
        <w:rPr>
          <w:rFonts w:ascii="Times New Roman" w:hAnsi="Times New Roman"/>
          <w:szCs w:val="24"/>
        </w:rPr>
        <w:t>. ( pismo nr DZP-361/124</w:t>
      </w:r>
      <w:r w:rsidRPr="00A93550">
        <w:rPr>
          <w:rFonts w:ascii="Times New Roman" w:hAnsi="Times New Roman"/>
          <w:szCs w:val="24"/>
        </w:rPr>
        <w:t>/2022/SB/</w:t>
      </w:r>
      <w:r>
        <w:rPr>
          <w:rFonts w:ascii="Times New Roman" w:hAnsi="Times New Roman"/>
          <w:szCs w:val="24"/>
        </w:rPr>
        <w:t>1257</w:t>
      </w:r>
    </w:p>
    <w:p w14:paraId="41A4B6D3" w14:textId="77777777" w:rsidR="00EA701F" w:rsidRPr="00E13C2A" w:rsidRDefault="00EA701F" w:rsidP="00EA70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03.11.2022r. ) </w:t>
      </w:r>
    </w:p>
    <w:p w14:paraId="67068E79" w14:textId="77777777" w:rsidR="00EA701F" w:rsidRPr="00BB32C0" w:rsidRDefault="00EA701F" w:rsidP="00EA701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0713D4" w14:textId="01AA5691" w:rsidR="0025409B" w:rsidRPr="00A93550" w:rsidRDefault="0025409B" w:rsidP="00D36273">
      <w:pPr>
        <w:rPr>
          <w:rFonts w:ascii="Times New Roman" w:hAnsi="Times New Roman"/>
          <w:i/>
          <w:szCs w:val="24"/>
        </w:rPr>
      </w:pPr>
    </w:p>
    <w:p w14:paraId="3465D8ED" w14:textId="402DE716" w:rsidR="0061536B" w:rsidRPr="00A93550" w:rsidRDefault="0061536B" w:rsidP="0061536B">
      <w:pPr>
        <w:ind w:left="4956" w:firstLine="708"/>
        <w:rPr>
          <w:rFonts w:ascii="Times New Roman" w:hAnsi="Times New Roman"/>
          <w:i/>
          <w:szCs w:val="24"/>
        </w:rPr>
      </w:pPr>
      <w:r w:rsidRPr="00A93550">
        <w:rPr>
          <w:rFonts w:ascii="Times New Roman" w:hAnsi="Times New Roman"/>
          <w:i/>
          <w:szCs w:val="24"/>
        </w:rPr>
        <w:t>W imieniu Zamawiającego</w:t>
      </w:r>
    </w:p>
    <w:p w14:paraId="423FC095" w14:textId="77777777" w:rsidR="0061536B" w:rsidRPr="00A93550" w:rsidRDefault="0061536B" w:rsidP="0061536B">
      <w:pPr>
        <w:ind w:left="4536"/>
        <w:jc w:val="center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Pełnomocnik Rektora ds. zamówień publicznych</w:t>
      </w:r>
    </w:p>
    <w:p w14:paraId="22CBEEB8" w14:textId="77777777" w:rsidR="0061536B" w:rsidRPr="00A93550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</w:p>
    <w:p w14:paraId="3B1A9777" w14:textId="3AF1C647" w:rsidR="00500F5D" w:rsidRPr="00A93550" w:rsidRDefault="0061536B" w:rsidP="0025409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Cs w:val="24"/>
        </w:rPr>
      </w:pPr>
      <w:r w:rsidRPr="00A93550">
        <w:rPr>
          <w:rFonts w:ascii="Times New Roman" w:hAnsi="Times New Roman"/>
          <w:szCs w:val="24"/>
        </w:rPr>
        <w:t>mgr Piotr Skubera</w:t>
      </w:r>
      <w:bookmarkEnd w:id="0"/>
    </w:p>
    <w:sectPr w:rsidR="00500F5D" w:rsidRPr="00A93550" w:rsidSect="006221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86" w:right="1041" w:bottom="709" w:left="1417" w:header="851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5E37BDB5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D034A5">
          <w:rPr>
            <w:rFonts w:ascii="Times New Roman" w:hAnsi="Times New Roman"/>
            <w:noProof/>
            <w:sz w:val="22"/>
            <w:szCs w:val="22"/>
          </w:rPr>
          <w:t>4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CFC"/>
    <w:multiLevelType w:val="hybridMultilevel"/>
    <w:tmpl w:val="4C0E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8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7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3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4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6" w15:restartNumberingAfterBreak="0">
    <w:nsid w:val="54F2067E"/>
    <w:multiLevelType w:val="hybridMultilevel"/>
    <w:tmpl w:val="6A22221E"/>
    <w:lvl w:ilvl="0" w:tplc="4D2C045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1C17BE9"/>
    <w:multiLevelType w:val="hybridMultilevel"/>
    <w:tmpl w:val="DD9411B4"/>
    <w:lvl w:ilvl="0" w:tplc="10F0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B47E1"/>
    <w:multiLevelType w:val="hybridMultilevel"/>
    <w:tmpl w:val="5A64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8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660C6E"/>
    <w:multiLevelType w:val="hybridMultilevel"/>
    <w:tmpl w:val="BE98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40"/>
  </w:num>
  <w:num w:numId="2">
    <w:abstractNumId w:val="25"/>
  </w:num>
  <w:num w:numId="3">
    <w:abstractNumId w:val="7"/>
  </w:num>
  <w:num w:numId="4">
    <w:abstractNumId w:val="37"/>
  </w:num>
  <w:num w:numId="5">
    <w:abstractNumId w:val="22"/>
  </w:num>
  <w:num w:numId="6">
    <w:abstractNumId w:val="2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0"/>
  </w:num>
  <w:num w:numId="12">
    <w:abstractNumId w:val="43"/>
    <w:lvlOverride w:ilvl="0">
      <w:startOverride w:val="1"/>
    </w:lvlOverride>
  </w:num>
  <w:num w:numId="13">
    <w:abstractNumId w:val="23"/>
    <w:lvlOverride w:ilvl="0">
      <w:startOverride w:val="2"/>
    </w:lvlOverride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3"/>
  </w:num>
  <w:num w:numId="21">
    <w:abstractNumId w:val="5"/>
  </w:num>
  <w:num w:numId="22">
    <w:abstractNumId w:val="38"/>
  </w:num>
  <w:num w:numId="23">
    <w:abstractNumId w:val="24"/>
  </w:num>
  <w:num w:numId="24">
    <w:abstractNumId w:val="9"/>
  </w:num>
  <w:num w:numId="25">
    <w:abstractNumId w:val="14"/>
  </w:num>
  <w:num w:numId="26">
    <w:abstractNumId w:val="10"/>
  </w:num>
  <w:num w:numId="27">
    <w:abstractNumId w:val="13"/>
  </w:num>
  <w:num w:numId="28">
    <w:abstractNumId w:val="2"/>
  </w:num>
  <w:num w:numId="29">
    <w:abstractNumId w:val="19"/>
  </w:num>
  <w:num w:numId="30">
    <w:abstractNumId w:val="31"/>
  </w:num>
  <w:num w:numId="31">
    <w:abstractNumId w:val="42"/>
  </w:num>
  <w:num w:numId="32">
    <w:abstractNumId w:val="11"/>
  </w:num>
  <w:num w:numId="33">
    <w:abstractNumId w:val="4"/>
  </w:num>
  <w:num w:numId="34">
    <w:abstractNumId w:val="16"/>
  </w:num>
  <w:num w:numId="35">
    <w:abstractNumId w:val="3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7"/>
  </w:num>
  <w:num w:numId="40">
    <w:abstractNumId w:val="15"/>
  </w:num>
  <w:num w:numId="41">
    <w:abstractNumId w:val="36"/>
  </w:num>
  <w:num w:numId="42">
    <w:abstractNumId w:val="0"/>
  </w:num>
  <w:num w:numId="43">
    <w:abstractNumId w:val="1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6"/>
  </w:num>
  <w:num w:numId="47">
    <w:abstractNumId w:val="34"/>
  </w:num>
  <w:num w:numId="4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549CB"/>
    <w:rsid w:val="000708EC"/>
    <w:rsid w:val="00070B80"/>
    <w:rsid w:val="00070BD4"/>
    <w:rsid w:val="00072AEE"/>
    <w:rsid w:val="0007354C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1CFF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26C1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13F8E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09B"/>
    <w:rsid w:val="0025450B"/>
    <w:rsid w:val="00255D09"/>
    <w:rsid w:val="002603C5"/>
    <w:rsid w:val="002621DA"/>
    <w:rsid w:val="00266580"/>
    <w:rsid w:val="002666FA"/>
    <w:rsid w:val="002762B4"/>
    <w:rsid w:val="00276A9E"/>
    <w:rsid w:val="002779E2"/>
    <w:rsid w:val="0028118E"/>
    <w:rsid w:val="00281729"/>
    <w:rsid w:val="00292AAC"/>
    <w:rsid w:val="00297EA8"/>
    <w:rsid w:val="002A0FD3"/>
    <w:rsid w:val="002A74FA"/>
    <w:rsid w:val="002B0E36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61A"/>
    <w:rsid w:val="00343BEC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75E3E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80E"/>
    <w:rsid w:val="003F3F5E"/>
    <w:rsid w:val="003F4736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0FAF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6C68"/>
    <w:rsid w:val="004C4EE9"/>
    <w:rsid w:val="004C5ADB"/>
    <w:rsid w:val="004C7818"/>
    <w:rsid w:val="004C7D10"/>
    <w:rsid w:val="004D1C3E"/>
    <w:rsid w:val="004D7144"/>
    <w:rsid w:val="004F1F62"/>
    <w:rsid w:val="00500E57"/>
    <w:rsid w:val="00500F5D"/>
    <w:rsid w:val="00502305"/>
    <w:rsid w:val="00510D8B"/>
    <w:rsid w:val="00517EF4"/>
    <w:rsid w:val="00522527"/>
    <w:rsid w:val="005231F3"/>
    <w:rsid w:val="00524BFE"/>
    <w:rsid w:val="00526A88"/>
    <w:rsid w:val="0052736F"/>
    <w:rsid w:val="00535B17"/>
    <w:rsid w:val="0053657B"/>
    <w:rsid w:val="00544AFD"/>
    <w:rsid w:val="00550499"/>
    <w:rsid w:val="005564C5"/>
    <w:rsid w:val="005575AF"/>
    <w:rsid w:val="0056221A"/>
    <w:rsid w:val="0056578D"/>
    <w:rsid w:val="00566806"/>
    <w:rsid w:val="00572D1F"/>
    <w:rsid w:val="00580176"/>
    <w:rsid w:val="0058080B"/>
    <w:rsid w:val="00586876"/>
    <w:rsid w:val="00595317"/>
    <w:rsid w:val="005955A1"/>
    <w:rsid w:val="005A598A"/>
    <w:rsid w:val="005B65E8"/>
    <w:rsid w:val="005B772F"/>
    <w:rsid w:val="005C197D"/>
    <w:rsid w:val="005D174B"/>
    <w:rsid w:val="005D1B6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21E6"/>
    <w:rsid w:val="00625E6A"/>
    <w:rsid w:val="006270F4"/>
    <w:rsid w:val="00634458"/>
    <w:rsid w:val="00641101"/>
    <w:rsid w:val="006417AD"/>
    <w:rsid w:val="00645268"/>
    <w:rsid w:val="00650155"/>
    <w:rsid w:val="006548BD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47D73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77612"/>
    <w:rsid w:val="00782AA2"/>
    <w:rsid w:val="00797364"/>
    <w:rsid w:val="00797AA4"/>
    <w:rsid w:val="00797B3E"/>
    <w:rsid w:val="007A1C73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5A07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4D7F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085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554F3"/>
    <w:rsid w:val="00A623E8"/>
    <w:rsid w:val="00A62F18"/>
    <w:rsid w:val="00A630D2"/>
    <w:rsid w:val="00A63A49"/>
    <w:rsid w:val="00A7317F"/>
    <w:rsid w:val="00A740CD"/>
    <w:rsid w:val="00A76F77"/>
    <w:rsid w:val="00A771C0"/>
    <w:rsid w:val="00A84716"/>
    <w:rsid w:val="00A873DA"/>
    <w:rsid w:val="00A9054F"/>
    <w:rsid w:val="00A91A69"/>
    <w:rsid w:val="00A91A7D"/>
    <w:rsid w:val="00A93550"/>
    <w:rsid w:val="00A96222"/>
    <w:rsid w:val="00A96D92"/>
    <w:rsid w:val="00AA3B74"/>
    <w:rsid w:val="00AA5B8A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2B02"/>
    <w:rsid w:val="00AF3262"/>
    <w:rsid w:val="00B012D3"/>
    <w:rsid w:val="00B0190C"/>
    <w:rsid w:val="00B10401"/>
    <w:rsid w:val="00B10450"/>
    <w:rsid w:val="00B346C7"/>
    <w:rsid w:val="00B35F62"/>
    <w:rsid w:val="00B3611F"/>
    <w:rsid w:val="00B36C7A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1E0E"/>
    <w:rsid w:val="00B82C8D"/>
    <w:rsid w:val="00B92D18"/>
    <w:rsid w:val="00B96328"/>
    <w:rsid w:val="00BA63B3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0637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E46C4"/>
    <w:rsid w:val="00CF0957"/>
    <w:rsid w:val="00CF2503"/>
    <w:rsid w:val="00CF2650"/>
    <w:rsid w:val="00D01425"/>
    <w:rsid w:val="00D01F41"/>
    <w:rsid w:val="00D034A5"/>
    <w:rsid w:val="00D037C0"/>
    <w:rsid w:val="00D05E04"/>
    <w:rsid w:val="00D15F1B"/>
    <w:rsid w:val="00D21C99"/>
    <w:rsid w:val="00D25790"/>
    <w:rsid w:val="00D26927"/>
    <w:rsid w:val="00D324C2"/>
    <w:rsid w:val="00D36273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6C3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C3334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3C2A"/>
    <w:rsid w:val="00E15FC8"/>
    <w:rsid w:val="00E17831"/>
    <w:rsid w:val="00E20BD7"/>
    <w:rsid w:val="00E2243C"/>
    <w:rsid w:val="00E27758"/>
    <w:rsid w:val="00E4532A"/>
    <w:rsid w:val="00E503CF"/>
    <w:rsid w:val="00E5293E"/>
    <w:rsid w:val="00E53484"/>
    <w:rsid w:val="00E57EEC"/>
    <w:rsid w:val="00E80395"/>
    <w:rsid w:val="00E81556"/>
    <w:rsid w:val="00E853B9"/>
    <w:rsid w:val="00E9041A"/>
    <w:rsid w:val="00E90446"/>
    <w:rsid w:val="00E95981"/>
    <w:rsid w:val="00EA263C"/>
    <w:rsid w:val="00EA701F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04C39"/>
    <w:rsid w:val="00F106E3"/>
    <w:rsid w:val="00F1173C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24FC"/>
    <w:rsid w:val="00FC5FAC"/>
    <w:rsid w:val="00FC6D4C"/>
    <w:rsid w:val="00FD211F"/>
    <w:rsid w:val="00FD45B2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F106E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F106E3"/>
    <w:pPr>
      <w:spacing w:line="240" w:lineRule="auto"/>
      <w:jc w:val="left"/>
    </w:pPr>
    <w:rPr>
      <w:rFonts w:ascii="Calibri" w:hAnsi="Calibri" w:cs="Calibri"/>
      <w:sz w:val="20"/>
    </w:rPr>
  </w:style>
  <w:style w:type="paragraph" w:styleId="Bezodstpw">
    <w:name w:val="No Spacing"/>
    <w:uiPriority w:val="1"/>
    <w:qFormat/>
    <w:rsid w:val="00E13C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B34734-E4DE-4B58-87E3-19433A20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7</cp:revision>
  <cp:lastPrinted>2022-11-04T14:38:00Z</cp:lastPrinted>
  <dcterms:created xsi:type="dcterms:W3CDTF">2022-11-04T08:14:00Z</dcterms:created>
  <dcterms:modified xsi:type="dcterms:W3CDTF">2022-11-04T14:38:00Z</dcterms:modified>
</cp:coreProperties>
</file>