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1A" w:rsidRDefault="007C187F">
      <w:pPr>
        <w:shd w:val="clear" w:color="auto" w:fill="C0C0C0"/>
        <w:spacing w:after="0" w:line="360" w:lineRule="auto"/>
        <w:jc w:val="center"/>
        <w:rPr>
          <w:rFonts w:ascii="Times New Roman" w:eastAsia="Times New Roman" w:hAnsi="Times New Roman" w:cs="Times New Roman"/>
          <w:b/>
          <w:sz w:val="10"/>
          <w:szCs w:val="10"/>
        </w:rPr>
      </w:pPr>
      <w:r>
        <w:rPr>
          <w:rFonts w:ascii="Times New Roman" w:eastAsia="Times New Roman" w:hAnsi="Times New Roman" w:cs="Times New Roman"/>
          <w:b/>
          <w:sz w:val="10"/>
          <w:szCs w:val="10"/>
        </w:rPr>
        <w:t>..</w:t>
      </w:r>
    </w:p>
    <w:p w:rsidR="00B5331A" w:rsidRDefault="00C366DF">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rsidR="00B5331A" w:rsidRDefault="00C366DF">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B5331A" w:rsidRDefault="00C366DF">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rsidR="00B5331A" w:rsidRDefault="00B5331A">
      <w:pPr>
        <w:spacing w:after="0" w:line="360" w:lineRule="auto"/>
        <w:rPr>
          <w:rFonts w:ascii="Times New Roman" w:eastAsia="Times New Roman" w:hAnsi="Times New Roman" w:cs="Times New Roman"/>
          <w:b/>
        </w:rPr>
      </w:pPr>
    </w:p>
    <w:p w:rsidR="00B5331A" w:rsidRDefault="00B5331A">
      <w:pPr>
        <w:spacing w:after="0" w:line="360" w:lineRule="auto"/>
        <w:rPr>
          <w:rFonts w:ascii="Times New Roman" w:eastAsia="Times New Roman" w:hAnsi="Times New Roman" w:cs="Times New Roman"/>
          <w:b/>
          <w:sz w:val="8"/>
          <w:szCs w:val="8"/>
        </w:rPr>
      </w:pPr>
    </w:p>
    <w:p w:rsidR="00B5331A" w:rsidRDefault="00C366D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w:t>
      </w:r>
    </w:p>
    <w:p w:rsidR="00B5331A" w:rsidRDefault="00C366D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WARUNKÓW ZAMÓWIENIA</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na:</w:t>
      </w:r>
    </w:p>
    <w:p w:rsidR="00B5331A" w:rsidRDefault="00C366DF">
      <w:pPr>
        <w:spacing w:after="0" w:line="360" w:lineRule="auto"/>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Roboty remontowe w Domu Studenta nr 1 Uniwersytetu Warszawskiego przy ul. Żwirki i Wigury 97/99, 02-089 Warszawa</w:t>
      </w:r>
      <w:r>
        <w:rPr>
          <w:rFonts w:ascii="Times New Roman" w:eastAsia="Times New Roman" w:hAnsi="Times New Roman" w:cs="Times New Roman"/>
          <w:sz w:val="28"/>
          <w:szCs w:val="28"/>
        </w:rPr>
        <w:t>.</w:t>
      </w:r>
    </w:p>
    <w:p w:rsidR="00B5331A" w:rsidRDefault="00C366DF">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 xml:space="preserve">postępowanie prowadzone jest w trybie podstawowym bez negocjacji na roboty budowlane  o wartości zamówienia nie przekraczającej progów unijnych, o jakich stanowi art. 3 ustawy </w:t>
      </w:r>
      <w:r>
        <w:rPr>
          <w:rFonts w:ascii="Times New Roman" w:eastAsia="Times New Roman" w:hAnsi="Times New Roman" w:cs="Times New Roman"/>
        </w:rPr>
        <w:br/>
        <w:t xml:space="preserve">z dnia 11 września 2019 roku – Prawo zamówień publicznych </w:t>
      </w:r>
    </w:p>
    <w:p w:rsidR="00B5331A" w:rsidRDefault="00B5331A">
      <w:pPr>
        <w:spacing w:after="0" w:line="240" w:lineRule="auto"/>
        <w:ind w:right="108"/>
        <w:jc w:val="center"/>
        <w:rPr>
          <w:rFonts w:ascii="Times New Roman" w:eastAsia="Times New Roman" w:hAnsi="Times New Roman" w:cs="Times New Roman"/>
        </w:rPr>
      </w:pPr>
    </w:p>
    <w:p w:rsidR="00B5331A" w:rsidRDefault="00B5331A">
      <w:pPr>
        <w:spacing w:after="0" w:line="360" w:lineRule="auto"/>
        <w:rPr>
          <w:rFonts w:ascii="Times New Roman" w:eastAsia="Times New Roman" w:hAnsi="Times New Roman" w:cs="Times New Roman"/>
        </w:rPr>
      </w:pPr>
    </w:p>
    <w:p w:rsidR="00B5331A" w:rsidRDefault="00C366DF">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rsidR="00B5331A" w:rsidRDefault="00C366DF">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 wraz z załączonymi formularzami</w:t>
      </w:r>
    </w:p>
    <w:p w:rsidR="00B5331A" w:rsidRDefault="00C366DF">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Pr>
          <w:rFonts w:ascii="Times New Roman" w:eastAsia="Times New Roman" w:hAnsi="Times New Roman" w:cs="Times New Roman"/>
        </w:rPr>
        <w:tab/>
        <w:t>(wzór umowy)</w:t>
      </w:r>
    </w:p>
    <w:p w:rsidR="00B5331A" w:rsidRDefault="00C366DF">
      <w:pPr>
        <w:tabs>
          <w:tab w:val="left" w:pos="1560"/>
        </w:tabs>
        <w:spacing w:after="0" w:line="360" w:lineRule="auto"/>
        <w:ind w:left="2520" w:hanging="2520"/>
        <w:rPr>
          <w:rFonts w:ascii="Times New Roman" w:eastAsia="Times New Roman" w:hAnsi="Times New Roman" w:cs="Times New Roman"/>
        </w:rPr>
      </w:pPr>
      <w:r>
        <w:rPr>
          <w:rFonts w:ascii="Times New Roman" w:eastAsia="Times New Roman" w:hAnsi="Times New Roman" w:cs="Times New Roman"/>
        </w:rPr>
        <w:t>załącznik nr 1</w:t>
      </w:r>
      <w:r>
        <w:rPr>
          <w:rFonts w:ascii="Times New Roman" w:eastAsia="Times New Roman" w:hAnsi="Times New Roman" w:cs="Times New Roman"/>
        </w:rPr>
        <w:tab/>
        <w:t>-  Szczegółowy opis przedmiotu zamówienia – Dokumentacja, na którą składa się:</w:t>
      </w:r>
    </w:p>
    <w:p w:rsidR="00B5331A" w:rsidRDefault="00C366DF">
      <w:pPr>
        <w:numPr>
          <w:ilvl w:val="0"/>
          <w:numId w:val="22"/>
        </w:numPr>
        <w:pBdr>
          <w:top w:val="nil"/>
          <w:left w:val="nil"/>
          <w:bottom w:val="nil"/>
          <w:right w:val="nil"/>
          <w:between w:val="nil"/>
        </w:pBdr>
        <w:tabs>
          <w:tab w:val="left" w:pos="156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Opis przedmiotu zamówienia</w:t>
      </w:r>
      <w:r>
        <w:rPr>
          <w:rFonts w:ascii="Times New Roman" w:eastAsia="Times New Roman" w:hAnsi="Times New Roman" w:cs="Times New Roman"/>
          <w:color w:val="000000"/>
        </w:rPr>
        <w:tab/>
        <w:t>– szt. 1</w:t>
      </w:r>
    </w:p>
    <w:p w:rsidR="00B5331A" w:rsidRDefault="00C366DF">
      <w:pPr>
        <w:numPr>
          <w:ilvl w:val="0"/>
          <w:numId w:val="22"/>
        </w:numPr>
        <w:pBdr>
          <w:top w:val="nil"/>
          <w:left w:val="nil"/>
          <w:bottom w:val="nil"/>
          <w:right w:val="nil"/>
          <w:between w:val="nil"/>
        </w:pBdr>
        <w:tabs>
          <w:tab w:val="left" w:pos="156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Przedmiary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11 szt.</w:t>
      </w:r>
    </w:p>
    <w:p w:rsidR="00B5331A" w:rsidRDefault="00C366DF">
      <w:pPr>
        <w:numPr>
          <w:ilvl w:val="0"/>
          <w:numId w:val="22"/>
        </w:numPr>
        <w:pBdr>
          <w:top w:val="nil"/>
          <w:left w:val="nil"/>
          <w:bottom w:val="nil"/>
          <w:right w:val="nil"/>
          <w:between w:val="nil"/>
        </w:pBdr>
        <w:tabs>
          <w:tab w:val="left" w:pos="156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Ogólna charakterystyka robót</w:t>
      </w:r>
      <w:r>
        <w:rPr>
          <w:rFonts w:ascii="Times New Roman" w:eastAsia="Times New Roman" w:hAnsi="Times New Roman" w:cs="Times New Roman"/>
          <w:color w:val="000000"/>
        </w:rPr>
        <w:tab/>
        <w:t>- 10 szt</w:t>
      </w:r>
      <w:r w:rsidR="00734284">
        <w:rPr>
          <w:rFonts w:ascii="Times New Roman" w:eastAsia="Times New Roman" w:hAnsi="Times New Roman" w:cs="Times New Roman"/>
          <w:color w:val="000000"/>
        </w:rPr>
        <w:t>.</w:t>
      </w:r>
    </w:p>
    <w:p w:rsidR="00B5331A" w:rsidRDefault="00C366DF">
      <w:pPr>
        <w:numPr>
          <w:ilvl w:val="0"/>
          <w:numId w:val="22"/>
        </w:numPr>
        <w:pBdr>
          <w:top w:val="nil"/>
          <w:left w:val="nil"/>
          <w:bottom w:val="nil"/>
          <w:right w:val="nil"/>
          <w:between w:val="nil"/>
        </w:pBdr>
        <w:tabs>
          <w:tab w:val="left" w:pos="156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Szczegółowa specyfikacja</w:t>
      </w:r>
      <w:r>
        <w:rPr>
          <w:rFonts w:ascii="Times New Roman" w:eastAsia="Times New Roman" w:hAnsi="Times New Roman" w:cs="Times New Roman"/>
          <w:color w:val="000000"/>
        </w:rPr>
        <w:tab/>
        <w:t>- 10 szt.</w:t>
      </w:r>
    </w:p>
    <w:p w:rsidR="00B5331A" w:rsidRPr="003B166C" w:rsidRDefault="001243C7" w:rsidP="003B166C">
      <w:pPr>
        <w:pBdr>
          <w:top w:val="nil"/>
          <w:left w:val="nil"/>
          <w:bottom w:val="nil"/>
          <w:right w:val="nil"/>
          <w:between w:val="nil"/>
        </w:pBdr>
        <w:tabs>
          <w:tab w:val="left" w:pos="1560"/>
        </w:tabs>
        <w:spacing w:after="0" w:line="360" w:lineRule="auto"/>
        <w:rPr>
          <w:rFonts w:ascii="Times New Roman" w:eastAsia="Times New Roman" w:hAnsi="Times New Roman" w:cs="Times New Roman"/>
          <w:u w:val="single"/>
        </w:rPr>
      </w:pPr>
      <w:sdt>
        <w:sdtPr>
          <w:tag w:val="goog_rdk_0"/>
          <w:id w:val="1195125283"/>
        </w:sdtPr>
        <w:sdtContent/>
      </w:sdt>
      <w:r w:rsidR="003B166C">
        <w:rPr>
          <w:rFonts w:ascii="Times New Roman" w:eastAsia="Times New Roman" w:hAnsi="Times New Roman" w:cs="Times New Roman"/>
        </w:rPr>
        <w:t>załącznik nr 2</w:t>
      </w:r>
      <w:r w:rsidR="003B166C">
        <w:rPr>
          <w:rFonts w:ascii="Times New Roman" w:eastAsia="Times New Roman" w:hAnsi="Times New Roman" w:cs="Times New Roman"/>
        </w:rPr>
        <w:tab/>
        <w:t xml:space="preserve">- </w:t>
      </w:r>
      <w:r w:rsidR="00C366DF" w:rsidRPr="003B166C">
        <w:rPr>
          <w:rFonts w:ascii="Times New Roman" w:eastAsia="Times New Roman" w:hAnsi="Times New Roman" w:cs="Times New Roman"/>
        </w:rPr>
        <w:t>Wykaz dokumentów</w:t>
      </w:r>
    </w:p>
    <w:p w:rsidR="00B5331A" w:rsidRDefault="00B5331A">
      <w:pPr>
        <w:spacing w:after="0" w:line="240" w:lineRule="auto"/>
        <w:ind w:left="2160" w:hanging="720"/>
        <w:rPr>
          <w:rFonts w:ascii="Times New Roman" w:eastAsia="Times New Roman" w:hAnsi="Times New Roman" w:cs="Times New Roman"/>
        </w:rPr>
      </w:pPr>
    </w:p>
    <w:p w:rsidR="00B5331A" w:rsidRDefault="00B5331A">
      <w:pPr>
        <w:tabs>
          <w:tab w:val="left" w:pos="1560"/>
        </w:tabs>
        <w:spacing w:after="0" w:line="240" w:lineRule="auto"/>
        <w:ind w:left="2520" w:hanging="2520"/>
        <w:rPr>
          <w:rFonts w:ascii="Times New Roman" w:eastAsia="Times New Roman" w:hAnsi="Times New Roman" w:cs="Times New Roman"/>
        </w:rPr>
      </w:pPr>
    </w:p>
    <w:p w:rsidR="00B5331A" w:rsidRDefault="00C366DF">
      <w:pPr>
        <w:keepNext/>
        <w:keepLines/>
        <w:spacing w:after="0" w:line="360" w:lineRule="auto"/>
        <w:ind w:right="638"/>
        <w:jc w:val="center"/>
        <w:rPr>
          <w:rFonts w:ascii="Times New Roman" w:eastAsia="Times New Roman" w:hAnsi="Times New Roman" w:cs="Times New Roman"/>
        </w:rPr>
      </w:pPr>
      <w:r>
        <w:rPr>
          <w:rFonts w:ascii="Times New Roman" w:eastAsia="Times New Roman" w:hAnsi="Times New Roman" w:cs="Times New Roman"/>
        </w:rPr>
        <w:t>Postępowanie prowadzone jest przy użyciu środków komunikacji elektronicznej.</w:t>
      </w:r>
    </w:p>
    <w:p w:rsidR="00B5331A" w:rsidRDefault="00C366DF">
      <w:pPr>
        <w:keepNext/>
        <w:keepLines/>
        <w:spacing w:after="0" w:line="360" w:lineRule="auto"/>
        <w:ind w:right="638"/>
        <w:jc w:val="center"/>
        <w:rPr>
          <w:rFonts w:ascii="Times New Roman" w:eastAsia="Times New Roman" w:hAnsi="Times New Roman" w:cs="Times New Roman"/>
        </w:rPr>
      </w:pPr>
      <w:r>
        <w:rPr>
          <w:rFonts w:ascii="Times New Roman" w:eastAsia="Times New Roman" w:hAnsi="Times New Roman" w:cs="Times New Roman"/>
        </w:rPr>
        <w:t xml:space="preserve">Składanie ofert następuje za pośrednictwem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E74B5"/>
        </w:rPr>
        <w:t xml:space="preserve"> </w:t>
      </w:r>
      <w:r>
        <w:rPr>
          <w:rFonts w:ascii="Times New Roman" w:eastAsia="Times New Roman" w:hAnsi="Times New Roman" w:cs="Times New Roman"/>
          <w:color w:val="006FC0"/>
          <w:u w:val="single"/>
        </w:rPr>
        <w:t xml:space="preserve">https://miniportal.uzp.gov.pl/ </w:t>
      </w:r>
      <w:r>
        <w:rPr>
          <w:rFonts w:ascii="Times New Roman" w:eastAsia="Times New Roman" w:hAnsi="Times New Roman" w:cs="Times New Roman"/>
        </w:rPr>
        <w:t xml:space="preserve">oraz </w:t>
      </w:r>
    </w:p>
    <w:p w:rsidR="00B5331A" w:rsidRDefault="00C366DF">
      <w:pPr>
        <w:keepNext/>
        <w:keepLines/>
        <w:spacing w:after="0" w:line="360" w:lineRule="auto"/>
        <w:ind w:right="638"/>
        <w:jc w:val="center"/>
        <w:rPr>
          <w:rFonts w:ascii="Times New Roman" w:eastAsia="Times New Roman" w:hAnsi="Times New Roman" w:cs="Times New Roman"/>
          <w:b/>
          <w:color w:val="2E74B5"/>
        </w:rPr>
      </w:pPr>
      <w:proofErr w:type="spellStart"/>
      <w:r>
        <w:rPr>
          <w:rFonts w:ascii="Times New Roman" w:eastAsia="Times New Roman" w:hAnsi="Times New Roman" w:cs="Times New Roman"/>
        </w:rPr>
        <w:t>ePUAPu</w:t>
      </w:r>
      <w:proofErr w:type="spellEnd"/>
      <w:r>
        <w:rPr>
          <w:rFonts w:ascii="Times New Roman" w:eastAsia="Times New Roman" w:hAnsi="Times New Roman" w:cs="Times New Roman"/>
          <w:color w:val="2E74B5"/>
        </w:rPr>
        <w:t xml:space="preserve">    </w:t>
      </w:r>
      <w:r>
        <w:rPr>
          <w:rFonts w:ascii="Times New Roman" w:eastAsia="Times New Roman" w:hAnsi="Times New Roman" w:cs="Times New Roman"/>
          <w:color w:val="006FC0"/>
          <w:u w:val="single"/>
        </w:rPr>
        <w:t>https://epuap.gov.pl/wps/portal</w:t>
      </w:r>
    </w:p>
    <w:p w:rsidR="00B5331A" w:rsidRDefault="00B5331A">
      <w:pPr>
        <w:spacing w:after="0" w:line="360" w:lineRule="auto"/>
        <w:rPr>
          <w:rFonts w:ascii="Times New Roman" w:eastAsia="Times New Roman" w:hAnsi="Times New Roman" w:cs="Times New Roman"/>
          <w:sz w:val="16"/>
          <w:szCs w:val="16"/>
        </w:rPr>
      </w:pPr>
    </w:p>
    <w:p w:rsidR="00B5331A" w:rsidRDefault="00B5331A">
      <w:pPr>
        <w:spacing w:after="0" w:line="360" w:lineRule="auto"/>
        <w:rPr>
          <w:rFonts w:ascii="Times New Roman" w:eastAsia="Times New Roman" w:hAnsi="Times New Roman" w:cs="Times New Roman"/>
          <w:sz w:val="8"/>
          <w:szCs w:val="8"/>
        </w:rPr>
      </w:pPr>
    </w:p>
    <w:p w:rsidR="00B5331A" w:rsidRDefault="00B5331A">
      <w:pPr>
        <w:spacing w:after="0" w:line="360" w:lineRule="auto"/>
        <w:rPr>
          <w:rFonts w:ascii="Times New Roman" w:eastAsia="Times New Roman" w:hAnsi="Times New Roman" w:cs="Times New Roman"/>
          <w:sz w:val="8"/>
          <w:szCs w:val="8"/>
        </w:rPr>
      </w:pPr>
    </w:p>
    <w:p w:rsidR="003B166C" w:rsidRDefault="003B166C">
      <w:pPr>
        <w:widowControl w:val="0"/>
        <w:spacing w:after="0" w:line="360" w:lineRule="auto"/>
        <w:ind w:right="-6"/>
        <w:jc w:val="center"/>
        <w:rPr>
          <w:rFonts w:ascii="Times New Roman" w:eastAsia="Times New Roman" w:hAnsi="Times New Roman" w:cs="Times New Roman"/>
          <w:b/>
        </w:rPr>
      </w:pPr>
    </w:p>
    <w:p w:rsidR="003B166C" w:rsidRDefault="003B166C">
      <w:pPr>
        <w:widowControl w:val="0"/>
        <w:spacing w:after="0" w:line="360" w:lineRule="auto"/>
        <w:ind w:right="-6"/>
        <w:jc w:val="center"/>
        <w:rPr>
          <w:rFonts w:ascii="Times New Roman" w:eastAsia="Times New Roman" w:hAnsi="Times New Roman" w:cs="Times New Roman"/>
          <w:b/>
        </w:rPr>
      </w:pPr>
    </w:p>
    <w:p w:rsidR="003B166C" w:rsidRDefault="003B166C">
      <w:pPr>
        <w:widowControl w:val="0"/>
        <w:spacing w:after="0" w:line="360" w:lineRule="auto"/>
        <w:ind w:right="-6"/>
        <w:jc w:val="center"/>
        <w:rPr>
          <w:rFonts w:ascii="Times New Roman" w:eastAsia="Times New Roman" w:hAnsi="Times New Roman" w:cs="Times New Roman"/>
          <w:b/>
        </w:rPr>
      </w:pPr>
    </w:p>
    <w:p w:rsidR="00B5331A" w:rsidRDefault="00C366DF">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ZAMAWIAJĄCY</w:t>
      </w:r>
    </w:p>
    <w:p w:rsidR="00B5331A" w:rsidRDefault="00C366DF">
      <w:pPr>
        <w:numPr>
          <w:ilvl w:val="0"/>
          <w:numId w:val="3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t>
      </w:r>
    </w:p>
    <w:p w:rsidR="00B5331A" w:rsidRDefault="00C366DF">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Uniwersytet Warszawski, ul. Krakowskie Przedmieście 26/28, 00-927 Warszawa</w:t>
      </w:r>
    </w:p>
    <w:p w:rsidR="00B5331A" w:rsidRDefault="00C366DF">
      <w:pPr>
        <w:spacing w:after="0" w:line="360" w:lineRule="auto"/>
        <w:ind w:left="357"/>
        <w:jc w:val="both"/>
        <w:rPr>
          <w:rFonts w:ascii="Times New Roman" w:eastAsia="Times New Roman" w:hAnsi="Times New Roman" w:cs="Times New Roman"/>
          <w:u w:val="single"/>
        </w:rPr>
      </w:pPr>
      <w:r>
        <w:rPr>
          <w:rFonts w:ascii="Times New Roman" w:eastAsia="Times New Roman" w:hAnsi="Times New Roman" w:cs="Times New Roman"/>
        </w:rPr>
        <w:t xml:space="preserve">NIP: 525-001-12-66, REGON: 000001258, email: </w:t>
      </w:r>
      <w:hyperlink r:id="rId8">
        <w:r>
          <w:rPr>
            <w:rFonts w:ascii="Times New Roman" w:eastAsia="Times New Roman" w:hAnsi="Times New Roman" w:cs="Times New Roman"/>
            <w:color w:val="0563C1"/>
            <w:u w:val="single"/>
          </w:rPr>
          <w:t>dzp@adm.uw.edu.pl</w:t>
        </w:r>
      </w:hyperlink>
      <w:r>
        <w:rPr>
          <w:rFonts w:ascii="Times New Roman" w:eastAsia="Times New Roman" w:hAnsi="Times New Roman" w:cs="Times New Roman"/>
        </w:rPr>
        <w:t xml:space="preserve">, adres strony internetowej Zamawiającego: </w:t>
      </w:r>
      <w:hyperlink r:id="rId9">
        <w:r>
          <w:rPr>
            <w:rFonts w:ascii="Times New Roman" w:eastAsia="Times New Roman" w:hAnsi="Times New Roman" w:cs="Times New Roman"/>
            <w:color w:val="0000FF"/>
            <w:u w:val="single"/>
          </w:rPr>
          <w:t>www.uw.edu.pl</w:t>
        </w:r>
      </w:hyperlink>
      <w:r>
        <w:rPr>
          <w:rFonts w:ascii="Times New Roman" w:eastAsia="Times New Roman" w:hAnsi="Times New Roman" w:cs="Times New Roman"/>
          <w:color w:val="0000FF"/>
          <w:u w:val="single"/>
        </w:rPr>
        <w:t>.</w:t>
      </w:r>
    </w:p>
    <w:p w:rsidR="00B5331A" w:rsidRDefault="00C366DF">
      <w:pPr>
        <w:numPr>
          <w:ilvl w:val="0"/>
          <w:numId w:val="3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Uniwersytet Warszawski posiada osobowość prawną i działa na podstawie ustawy Prawo </w:t>
      </w:r>
      <w:r>
        <w:rPr>
          <w:rFonts w:ascii="Times New Roman" w:eastAsia="Times New Roman" w:hAnsi="Times New Roman" w:cs="Times New Roman"/>
          <w:color w:val="000000"/>
        </w:rPr>
        <w:br/>
        <w:t>o szkolnictwie wyższym i nauce z dnia 20 lipca 2018 r.</w:t>
      </w:r>
    </w:p>
    <w:p w:rsidR="00B5331A" w:rsidRDefault="00C366DF">
      <w:pPr>
        <w:numPr>
          <w:ilvl w:val="0"/>
          <w:numId w:val="3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Adres strony internetowej, na której jest prowadzone postępowanie i na której będą dostępne wszelkie dokumenty związane z prowadzoną procedurą: </w:t>
      </w:r>
      <w:hyperlink r:id="rId10">
        <w:r>
          <w:rPr>
            <w:rFonts w:ascii="Times New Roman" w:eastAsia="Times New Roman" w:hAnsi="Times New Roman" w:cs="Times New Roman"/>
            <w:color w:val="0563C1"/>
            <w:u w:val="single"/>
          </w:rPr>
          <w:t>https://dzp.uw.edu.pl/roboty-budowlane/dzp-361-140-2022/</w:t>
        </w:r>
      </w:hyperlink>
      <w:r>
        <w:rPr>
          <w:rFonts w:ascii="Times New Roman" w:eastAsia="Times New Roman" w:hAnsi="Times New Roman" w:cs="Times New Roman"/>
          <w:color w:val="000000"/>
        </w:rPr>
        <w:t xml:space="preserve"> </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rsidR="00B5331A" w:rsidRDefault="00C366DF">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rsidR="00B5331A" w:rsidRDefault="00C366DF">
      <w:pPr>
        <w:numPr>
          <w:ilvl w:val="0"/>
          <w:numId w:val="50"/>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Ustawa z dnia 11 września 2019 r. Prawo zamówień publicznych (Dz. U. z 2021 r., poz. 1129, </w:t>
      </w:r>
      <w:r>
        <w:rPr>
          <w:rFonts w:ascii="Times New Roman" w:eastAsia="Times New Roman" w:hAnsi="Times New Roman" w:cs="Times New Roman"/>
        </w:rPr>
        <w:br/>
        <w:t xml:space="preserve">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 zwana dalej ustawą, wraz z aktami wykonawczymi do tej ustawy.</w:t>
      </w:r>
    </w:p>
    <w:p w:rsidR="00B5331A" w:rsidRDefault="00C366DF">
      <w:pPr>
        <w:numPr>
          <w:ilvl w:val="0"/>
          <w:numId w:val="5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Tryb zamówienia publicznego – tryb podstawowy realizowany na podstawie art. 275 pkt 1 ustawy.</w:t>
      </w:r>
    </w:p>
    <w:p w:rsidR="00B5331A" w:rsidRDefault="00C366DF">
      <w:pPr>
        <w:numPr>
          <w:ilvl w:val="0"/>
          <w:numId w:val="5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nie przewiduje wyboru najkorzystniejszej oferty z możliwością prowadzenia negocjacji.</w:t>
      </w:r>
    </w:p>
    <w:p w:rsidR="00B5331A" w:rsidRDefault="00C366DF">
      <w:pPr>
        <w:numPr>
          <w:ilvl w:val="0"/>
          <w:numId w:val="5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nie przekracza progów unijnych o jakich mowa w art. 3 ustawy.</w:t>
      </w:r>
    </w:p>
    <w:p w:rsidR="00B5331A" w:rsidRDefault="00C366DF">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 2</w:t>
      </w:r>
    </w:p>
    <w:p w:rsidR="00B5331A" w:rsidRDefault="00C366DF">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Dopuszczenie Wykonawcy do ubieganie się o udzielenie  zamówienia publicznego</w:t>
      </w:r>
    </w:p>
    <w:p w:rsidR="00B5331A" w:rsidRDefault="00C366DF">
      <w:pPr>
        <w:numPr>
          <w:ilvl w:val="0"/>
          <w:numId w:val="4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w:t>
      </w:r>
    </w:p>
    <w:p w:rsidR="00B5331A" w:rsidRDefault="00C366DF">
      <w:pPr>
        <w:numPr>
          <w:ilvl w:val="0"/>
          <w:numId w:val="60"/>
        </w:numPr>
        <w:spacing w:after="0" w:line="360" w:lineRule="auto"/>
        <w:rPr>
          <w:rFonts w:ascii="Times New Roman" w:eastAsia="Times New Roman" w:hAnsi="Times New Roman" w:cs="Times New Roman"/>
        </w:rPr>
      </w:pPr>
      <w:r>
        <w:rPr>
          <w:rFonts w:ascii="Times New Roman" w:eastAsia="Times New Roman" w:hAnsi="Times New Roman" w:cs="Times New Roman"/>
        </w:rPr>
        <w:t>nie podlegają wykluczeniu,</w:t>
      </w:r>
    </w:p>
    <w:p w:rsidR="00B5331A" w:rsidRDefault="00C366DF">
      <w:pPr>
        <w:numPr>
          <w:ilvl w:val="0"/>
          <w:numId w:val="60"/>
        </w:numPr>
        <w:spacing w:after="0" w:line="360" w:lineRule="auto"/>
        <w:rPr>
          <w:rFonts w:ascii="Times New Roman" w:eastAsia="Times New Roman" w:hAnsi="Times New Roman" w:cs="Times New Roman"/>
        </w:rPr>
      </w:pPr>
      <w:r>
        <w:rPr>
          <w:rFonts w:ascii="Times New Roman" w:eastAsia="Times New Roman" w:hAnsi="Times New Roman" w:cs="Times New Roman"/>
        </w:rPr>
        <w:t>spełniają warunki udziału w postępowaniu określone przez Zamawiającego.</w:t>
      </w:r>
    </w:p>
    <w:p w:rsidR="00B5331A" w:rsidRDefault="00C366DF">
      <w:pPr>
        <w:numPr>
          <w:ilvl w:val="0"/>
          <w:numId w:val="6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Wykonawcy mogą ubiegać się o udzielenie zamówienia samodzielnie lub wspólnie. </w:t>
      </w:r>
    </w:p>
    <w:p w:rsidR="00B5331A" w:rsidRDefault="00C366DF">
      <w:pPr>
        <w:numPr>
          <w:ilvl w:val="0"/>
          <w:numId w:val="6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rsidR="00B5331A" w:rsidRDefault="00C366DF">
      <w:pPr>
        <w:numPr>
          <w:ilvl w:val="0"/>
          <w:numId w:val="6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highlight w:val="white"/>
        </w:rPr>
        <w:lastRenderedPageBreak/>
        <w:t xml:space="preserve">Przepisy dotyczące wykonawcy stosuje się odpowiednio do wykonawców wspólnie ubiegających się o udzielenie zamówienia. </w:t>
      </w:r>
    </w:p>
    <w:p w:rsidR="00B5331A" w:rsidRDefault="00C366DF">
      <w:pPr>
        <w:numPr>
          <w:ilvl w:val="0"/>
          <w:numId w:val="6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złożyć tylko jedną ofertę w ramach przedmiotowego postępowania. </w:t>
      </w:r>
      <w:r>
        <w:rPr>
          <w:rFonts w:ascii="Times New Roman" w:eastAsia="Times New Roman" w:hAnsi="Times New Roman" w:cs="Times New Roman"/>
          <w:color w:val="000000"/>
        </w:rPr>
        <w:br/>
        <w:t>W przypadku, gdy Wykonawca  złoży więcej niż jedną ofertę samodzielnie lub wspólnie z innymi Wykonawcami, oferty takiego Wykonawcy zostaną odrzucone.</w:t>
      </w:r>
    </w:p>
    <w:p w:rsidR="00B5331A" w:rsidRDefault="00C366DF">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B5331A" w:rsidRDefault="00C366DF">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Informacja o podwykonawstwie</w:t>
      </w:r>
    </w:p>
    <w:p w:rsidR="00B5331A" w:rsidRDefault="00C366DF">
      <w:pPr>
        <w:numPr>
          <w:ilvl w:val="0"/>
          <w:numId w:val="4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rsidR="00B5331A" w:rsidRDefault="00C366DF">
      <w:pPr>
        <w:numPr>
          <w:ilvl w:val="0"/>
          <w:numId w:val="4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B5331A" w:rsidRDefault="00C366DF">
      <w:pPr>
        <w:widowControl w:val="0"/>
        <w:numPr>
          <w:ilvl w:val="0"/>
          <w:numId w:val="4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roboty budowlane oraz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 lub usług.</w:t>
      </w:r>
    </w:p>
    <w:p w:rsidR="00B5331A" w:rsidRDefault="00C366DF">
      <w:pPr>
        <w:numPr>
          <w:ilvl w:val="0"/>
          <w:numId w:val="4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331A" w:rsidRDefault="00C366DF">
      <w:pPr>
        <w:numPr>
          <w:ilvl w:val="0"/>
          <w:numId w:val="4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Powierzenie wykonania części zamówienia podwykonawcom nie zwalnia Wykonawcy z odpowiedzialności za należyte wykonanie tego zamówienia.</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rsidR="00B5331A" w:rsidRDefault="00C366DF">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rsidR="00B5331A" w:rsidRDefault="00B5331A">
      <w:pPr>
        <w:spacing w:before="120" w:after="0" w:line="360" w:lineRule="auto"/>
        <w:rPr>
          <w:rFonts w:ascii="Times New Roman" w:eastAsia="Times New Roman" w:hAnsi="Times New Roman" w:cs="Times New Roman"/>
        </w:rPr>
      </w:pPr>
    </w:p>
    <w:p w:rsidR="00B5331A" w:rsidRDefault="00B5331A">
      <w:pPr>
        <w:spacing w:before="120" w:after="0" w:line="360" w:lineRule="auto"/>
        <w:rPr>
          <w:rFonts w:ascii="Times New Roman" w:eastAsia="Times New Roman" w:hAnsi="Times New Roman" w:cs="Times New Roman"/>
        </w:rPr>
      </w:pPr>
    </w:p>
    <w:p w:rsidR="00B5331A" w:rsidRDefault="00C366DF">
      <w:pPr>
        <w:spacing w:before="120"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Kody CPV: </w:t>
      </w:r>
    </w:p>
    <w:p w:rsidR="003B166C" w:rsidRDefault="003B166C">
      <w:pPr>
        <w:spacing w:before="120" w:after="0" w:line="360" w:lineRule="auto"/>
        <w:rPr>
          <w:rFonts w:ascii="Times New Roman" w:eastAsia="Times New Roman" w:hAnsi="Times New Roman" w:cs="Times New Roman"/>
        </w:rPr>
      </w:pPr>
      <w:r>
        <w:rPr>
          <w:rFonts w:ascii="Times New Roman" w:eastAsia="Times New Roman" w:hAnsi="Times New Roman" w:cs="Times New Roman"/>
        </w:rPr>
        <w:t xml:space="preserve">45410000-4, 45431000-7, 45432100-5, 45442100-8, 45333000-0, 45320000-6, 45453000-7, </w:t>
      </w:r>
      <w:r>
        <w:rPr>
          <w:rFonts w:ascii="Times New Roman" w:eastAsia="Times New Roman" w:hAnsi="Times New Roman" w:cs="Times New Roman"/>
        </w:rPr>
        <w:br/>
        <w:t xml:space="preserve">45332000-3, 45310000-3, 45111220-6, 45262500-6, 45262522-6, 45330000-9, 45451000-3, </w:t>
      </w:r>
      <w:r>
        <w:rPr>
          <w:rFonts w:ascii="Times New Roman" w:eastAsia="Times New Roman" w:hAnsi="Times New Roman" w:cs="Times New Roman"/>
        </w:rPr>
        <w:br/>
        <w:t>45111300-1, 45431200-9,</w:t>
      </w:r>
      <w:sdt>
        <w:sdtPr>
          <w:tag w:val="goog_rdk_3"/>
          <w:id w:val="2101445041"/>
        </w:sdtPr>
        <w:sdtContent>
          <w:r>
            <w:rPr>
              <w:rFonts w:ascii="Times New Roman" w:eastAsia="Times New Roman" w:hAnsi="Times New Roman" w:cs="Times New Roman"/>
            </w:rPr>
            <w:t xml:space="preserve"> 45316000-5, 45311200-2,45311000-0,45410000-4,</w:t>
          </w:r>
          <w:r w:rsidR="003F14E8">
            <w:rPr>
              <w:rFonts w:ascii="Times New Roman" w:eastAsia="Times New Roman" w:hAnsi="Times New Roman" w:cs="Times New Roman"/>
            </w:rPr>
            <w:t xml:space="preserve"> </w:t>
          </w:r>
          <w:bookmarkStart w:id="1" w:name="_GoBack"/>
          <w:bookmarkEnd w:id="1"/>
          <w:r>
            <w:rPr>
              <w:rFonts w:ascii="Times New Roman" w:eastAsia="Times New Roman" w:hAnsi="Times New Roman" w:cs="Times New Roman"/>
            </w:rPr>
            <w:t>45442180-2</w:t>
          </w:r>
        </w:sdtContent>
      </w:sdt>
    </w:p>
    <w:p w:rsidR="00B5331A" w:rsidRDefault="00C366DF">
      <w:pPr>
        <w:numPr>
          <w:ilvl w:val="0"/>
          <w:numId w:val="3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Przedmiotem zamówienia są roboty remontowe w Domu Studenta nr 1 obejmujące:</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pokoi studenckich (malowanie) 49 sztuk,</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odgrzybianie i malowanie sufitów w pomieszczeniach natrysków (10 </w:t>
      </w:r>
      <w:proofErr w:type="spellStart"/>
      <w:r>
        <w:rPr>
          <w:rFonts w:ascii="Times New Roman" w:eastAsia="Times New Roman" w:hAnsi="Times New Roman" w:cs="Times New Roman"/>
          <w:color w:val="000000"/>
        </w:rPr>
        <w:t>szt</w:t>
      </w:r>
      <w:proofErr w:type="spellEnd"/>
      <w:r>
        <w:rPr>
          <w:rFonts w:ascii="Times New Roman" w:eastAsia="Times New Roman" w:hAnsi="Times New Roman" w:cs="Times New Roman"/>
          <w:color w:val="000000"/>
        </w:rPr>
        <w:t>),</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remont typowej kuchni (2 </w:t>
      </w:r>
      <w:proofErr w:type="spellStart"/>
      <w:r>
        <w:rPr>
          <w:rFonts w:ascii="Times New Roman" w:eastAsia="Times New Roman" w:hAnsi="Times New Roman" w:cs="Times New Roman"/>
          <w:color w:val="000000"/>
        </w:rPr>
        <w:t>szt</w:t>
      </w:r>
      <w:proofErr w:type="spellEnd"/>
      <w:r>
        <w:rPr>
          <w:rFonts w:ascii="Times New Roman" w:eastAsia="Times New Roman" w:hAnsi="Times New Roman" w:cs="Times New Roman"/>
          <w:color w:val="000000"/>
        </w:rPr>
        <w:t>),</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montaż </w:t>
      </w:r>
      <w:proofErr w:type="spellStart"/>
      <w:r>
        <w:rPr>
          <w:rFonts w:ascii="Times New Roman" w:eastAsia="Times New Roman" w:hAnsi="Times New Roman" w:cs="Times New Roman"/>
          <w:color w:val="000000"/>
        </w:rPr>
        <w:t>odboi</w:t>
      </w:r>
      <w:proofErr w:type="spellEnd"/>
      <w:r>
        <w:rPr>
          <w:rFonts w:ascii="Times New Roman" w:eastAsia="Times New Roman" w:hAnsi="Times New Roman" w:cs="Times New Roman"/>
          <w:color w:val="000000"/>
        </w:rPr>
        <w:t xml:space="preserve"> naściennych sala nr 2,</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montaż </w:t>
      </w:r>
      <w:proofErr w:type="spellStart"/>
      <w:r>
        <w:rPr>
          <w:rFonts w:ascii="Times New Roman" w:eastAsia="Times New Roman" w:hAnsi="Times New Roman" w:cs="Times New Roman"/>
          <w:color w:val="000000"/>
        </w:rPr>
        <w:t>odboi</w:t>
      </w:r>
      <w:proofErr w:type="spellEnd"/>
      <w:r>
        <w:rPr>
          <w:rFonts w:ascii="Times New Roman" w:eastAsia="Times New Roman" w:hAnsi="Times New Roman" w:cs="Times New Roman"/>
          <w:color w:val="000000"/>
        </w:rPr>
        <w:t xml:space="preserve"> naściennych sala nr 5,</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montaż </w:t>
      </w:r>
      <w:proofErr w:type="spellStart"/>
      <w:r>
        <w:rPr>
          <w:rFonts w:ascii="Times New Roman" w:eastAsia="Times New Roman" w:hAnsi="Times New Roman" w:cs="Times New Roman"/>
          <w:color w:val="000000"/>
        </w:rPr>
        <w:t>odboi</w:t>
      </w:r>
      <w:proofErr w:type="spellEnd"/>
      <w:r>
        <w:rPr>
          <w:rFonts w:ascii="Times New Roman" w:eastAsia="Times New Roman" w:hAnsi="Times New Roman" w:cs="Times New Roman"/>
          <w:color w:val="000000"/>
        </w:rPr>
        <w:t xml:space="preserve"> naściennych sala nr 10,</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pomieszczenia cichacza nr 4,</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pomieszczeń sali nr 9,</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pomieszczenia recepcji,</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pomieszczenia 03 (piwnica),</w:t>
      </w:r>
    </w:p>
    <w:p w:rsidR="00B5331A" w:rsidRDefault="00C366DF">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wymiana opraw oświetlenia podstawowego i awaryjnego.</w:t>
      </w:r>
    </w:p>
    <w:p w:rsidR="00B5331A" w:rsidRDefault="00C366DF">
      <w:pPr>
        <w:numPr>
          <w:ilvl w:val="0"/>
          <w:numId w:val="32"/>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Szczegółowy opis i zakres przedmiotu zamówienia określa dokumentacja, stanowiąca załącznik nr 1 do specyfikacji warunków zamówienia (zwanej dalej SWZ lub Specyfikacją) oraz wzór umowy (Rozdział III SWZ).</w:t>
      </w:r>
    </w:p>
    <w:p w:rsidR="00B5331A" w:rsidRDefault="00C366DF">
      <w:pPr>
        <w:pBdr>
          <w:top w:val="nil"/>
          <w:left w:val="nil"/>
          <w:bottom w:val="nil"/>
          <w:right w:val="nil"/>
          <w:between w:val="nil"/>
        </w:pBdr>
        <w:spacing w:before="120"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Załączone przedmiary są materiałem pomocniczym i nie mogą być podstawą do roszczeń w stosunku do Zamawiającego.</w:t>
      </w:r>
    </w:p>
    <w:p w:rsidR="00B5331A" w:rsidRDefault="00C366DF">
      <w:pPr>
        <w:numPr>
          <w:ilvl w:val="0"/>
          <w:numId w:val="32"/>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Na podstawie art. 95 ust. 1 ustawy Zamawiający wymaga zatrudnienia na podstawie stosunku pracy przez Wykonawcę lub/i podwykonawcę wszystkich osób wykonujących następujące czynności związane z realizacją niniejszego zamówienia:</w:t>
      </w:r>
    </w:p>
    <w:p w:rsidR="00B5331A" w:rsidRDefault="00C366DF">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roboty budowlane,</w:t>
      </w:r>
    </w:p>
    <w:p w:rsidR="00B5331A" w:rsidRDefault="00C366DF">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roboty sanitarne,</w:t>
      </w:r>
    </w:p>
    <w:p w:rsidR="00B5331A" w:rsidRDefault="00C366DF">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roboty elektryczne,</w:t>
      </w:r>
    </w:p>
    <w:p w:rsidR="00B5331A" w:rsidRDefault="00C366DF">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określone w załączniku nr 1 do SWZ, jeżeli wykonanie tych czynności polega na wykonywaniu pracy w sposób określony w art.</w:t>
      </w:r>
      <w:r>
        <w:rPr>
          <w:rFonts w:ascii="Times New Roman" w:eastAsia="Times New Roman" w:hAnsi="Times New Roman" w:cs="Times New Roman"/>
          <w:b/>
        </w:rPr>
        <w:t xml:space="preserve"> </w:t>
      </w:r>
      <w:r>
        <w:rPr>
          <w:rFonts w:ascii="Times New Roman" w:eastAsia="Times New Roman" w:hAnsi="Times New Roman" w:cs="Times New Roman"/>
        </w:rPr>
        <w:t>22 § 1 ustawy z dnia 26 czerwca 1974 r. – Kodeks pracy (Dz. U. z 2019 r. poz. 1040, 1043 i 1495).</w:t>
      </w:r>
    </w:p>
    <w:p w:rsidR="00B5331A" w:rsidRDefault="00C366DF">
      <w:pPr>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Nie później niż w dniu rozpoczęcia robót lub rozpoczęcia wykonywania na terenie robót czynności określonych w ust. 3 (jeżeli czynności te nie będą wykonywane wraz z rozpoczęciem robót) Wykonawca lub/i podwykonawca zatrudni na podstawie stosunku pracy na czas realizacji umowy osoby, o których mowa w ust. 3.</w:t>
      </w:r>
    </w:p>
    <w:p w:rsidR="00B5331A" w:rsidRDefault="00C366DF">
      <w:pPr>
        <w:numPr>
          <w:ilvl w:val="0"/>
          <w:numId w:val="2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rsidR="00B5331A" w:rsidRDefault="00C366DF">
      <w:pPr>
        <w:numPr>
          <w:ilvl w:val="0"/>
          <w:numId w:val="2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B5331A" w:rsidRDefault="00C366DF">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Przez dni robocze Zamawiający rozumie dni od </w:t>
      </w:r>
      <w:sdt>
        <w:sdtPr>
          <w:tag w:val="goog_rdk_5"/>
          <w:id w:val="-1564410066"/>
        </w:sdtPr>
        <w:sdtContent>
          <w:r>
            <w:rPr>
              <w:rFonts w:ascii="Times New Roman" w:eastAsia="Times New Roman" w:hAnsi="Times New Roman" w:cs="Times New Roman"/>
            </w:rPr>
            <w:t>poniedziałku</w:t>
          </w:r>
        </w:sdtContent>
      </w:sdt>
      <w:sdt>
        <w:sdtPr>
          <w:tag w:val="goog_rdk_6"/>
          <w:id w:val="67240408"/>
          <w:showingPlcHdr/>
        </w:sdtPr>
        <w:sdtContent>
          <w:r w:rsidR="00AB313B">
            <w:t xml:space="preserve">     </w:t>
          </w:r>
        </w:sdtContent>
      </w:sdt>
      <w:r>
        <w:rPr>
          <w:rFonts w:ascii="Times New Roman" w:eastAsia="Times New Roman" w:hAnsi="Times New Roman" w:cs="Times New Roman"/>
        </w:rPr>
        <w:t xml:space="preserve"> do piątku z wyłączeniem dni ustawowo wolnych od pracy.</w:t>
      </w:r>
    </w:p>
    <w:p w:rsidR="00B5331A" w:rsidRDefault="00C366DF">
      <w:pPr>
        <w:numPr>
          <w:ilvl w:val="0"/>
          <w:numId w:val="24"/>
        </w:numPr>
        <w:tabs>
          <w:tab w:val="left" w:pos="-2268"/>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Pozostałe wymagania, o których mowa w ust. 3-6, w szczególności dotyczące sposobu udokumentowania zatrudnienia osób, uprawnień Zamawiającego w zakresie kontroli spełniania przez Wykonawcę wymagań, o których mowa w art. 95 ust. 1 ustawy, oraz sankcji z tytułu niespełniania tych wymagań są określone we wzorze umowy (Rozdział III SWZ).</w:t>
      </w:r>
    </w:p>
    <w:p w:rsidR="00B5331A" w:rsidRDefault="00C366DF">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nie dopuszcza składania ofert częściowych.</w:t>
      </w:r>
    </w:p>
    <w:p w:rsidR="00B5331A" w:rsidRDefault="00C366DF">
      <w:pPr>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składania ofert wariantowych oraz w postaci katalogów elektronicznych.</w:t>
      </w:r>
    </w:p>
    <w:p w:rsidR="00B5331A" w:rsidRDefault="00C366DF">
      <w:pPr>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Możliwe jest dokonanie wizji lokalnej w miejscu realizacji robót. Termin wizji lokalnej należy ustalić telefonicznie od poniedziałku do piątku w godzinach 10.00 - 14.00 z </w:t>
      </w:r>
      <w:r>
        <w:rPr>
          <w:rFonts w:ascii="Times New Roman" w:eastAsia="Times New Roman" w:hAnsi="Times New Roman" w:cs="Times New Roman"/>
          <w:color w:val="000000"/>
        </w:rPr>
        <w:br/>
        <w:t xml:space="preserve">Panią Elżbietą Wąsowską tel. (22) 55 47-471., adres e-mail: </w:t>
      </w:r>
      <w:hyperlink r:id="rId11">
        <w:r>
          <w:rPr>
            <w:rFonts w:ascii="Times New Roman" w:eastAsia="Times New Roman" w:hAnsi="Times New Roman" w:cs="Times New Roman"/>
            <w:color w:val="0563C1"/>
            <w:u w:val="single"/>
          </w:rPr>
          <w:t>e.wasowska@uw.edu.pl</w:t>
        </w:r>
      </w:hyperlink>
      <w:r>
        <w:rPr>
          <w:rFonts w:ascii="Times New Roman" w:eastAsia="Times New Roman" w:hAnsi="Times New Roman" w:cs="Times New Roman"/>
          <w:color w:val="FF0000"/>
        </w:rPr>
        <w:t xml:space="preserve"> </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rsidR="00AB313B" w:rsidRPr="00AB313B" w:rsidRDefault="00AB313B" w:rsidP="00AB313B">
      <w:pPr>
        <w:pStyle w:val="Akapitzlist"/>
        <w:numPr>
          <w:ilvl w:val="0"/>
          <w:numId w:val="26"/>
        </w:numPr>
        <w:spacing w:before="120" w:after="0" w:line="360" w:lineRule="auto"/>
        <w:ind w:left="357" w:hanging="357"/>
        <w:contextualSpacing w:val="0"/>
        <w:jc w:val="both"/>
        <w:rPr>
          <w:rFonts w:ascii="Times New Roman" w:eastAsia="Times New Roman" w:hAnsi="Times New Roman" w:cs="Times New Roman"/>
        </w:rPr>
      </w:pPr>
      <w:r w:rsidRPr="00AB313B">
        <w:rPr>
          <w:rFonts w:ascii="Times New Roman" w:eastAsia="Times New Roman" w:hAnsi="Times New Roman" w:cs="Times New Roman"/>
        </w:rPr>
        <w:t>Zamawiający przewiduje w okresie 3 lat od dnia udzielenia zamówienia podstawowego możliwość udzielenia zamówień, o których mowa w art. 214 ust. 1 pkt 7 ustawy, w zakresie robót obejmujących remont pokoi studenckich (malowanie) 18 sztuk.</w:t>
      </w:r>
    </w:p>
    <w:p w:rsidR="00B5331A" w:rsidRDefault="00C366DF">
      <w:pPr>
        <w:numPr>
          <w:ilvl w:val="0"/>
          <w:numId w:val="26"/>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Warunki udzielenia zamówień podobnych nie mogą być gorsze niż zawarte w ofercie na wykonanie zamówienia podstawowego, w oparciu o średnie składniki cenotwórcze: stawka roboczogodziny (dla m.st. Warszawy), wysokość kosztów ogólnych, wysokość zysku, koszty zakupu wraz ze średnimi cenami materiałów i sprzętu, określone w zeszytach </w:t>
      </w:r>
      <w:proofErr w:type="spellStart"/>
      <w:r>
        <w:rPr>
          <w:rFonts w:ascii="Times New Roman" w:eastAsia="Times New Roman" w:hAnsi="Times New Roman" w:cs="Times New Roman"/>
        </w:rPr>
        <w:t>Sekocenbud</w:t>
      </w:r>
      <w:proofErr w:type="spellEnd"/>
      <w:r>
        <w:rPr>
          <w:rFonts w:ascii="Times New Roman" w:eastAsia="Times New Roman" w:hAnsi="Times New Roman" w:cs="Times New Roman"/>
        </w:rPr>
        <w:t xml:space="preserve">. W szczególnych </w:t>
      </w:r>
      <w:r>
        <w:rPr>
          <w:rFonts w:ascii="Times New Roman" w:eastAsia="Times New Roman" w:hAnsi="Times New Roman" w:cs="Times New Roman"/>
        </w:rPr>
        <w:lastRenderedPageBreak/>
        <w:t xml:space="preserve">przypadkach (nieobjętych katalogami KNR) istnieje możliwość wykorzystania analogicznych ogólnopolskich specjalistycznych publikacji, za ostatni opublikowany kwartał. W szczególnych przypadkach dotyczących elementów nietypowych lub specjalistycznych, które nie są objęte katalogami KNR Wykonawca może przedstawić ofertę z wykorzystaniem ofert podwykonawców i/lub stron trzecich. </w:t>
      </w:r>
    </w:p>
    <w:p w:rsidR="00B5331A" w:rsidRDefault="00C366DF">
      <w:pPr>
        <w:spacing w:after="0" w:line="340" w:lineRule="auto"/>
        <w:ind w:left="360"/>
        <w:jc w:val="center"/>
        <w:rPr>
          <w:rFonts w:ascii="Times New Roman" w:eastAsia="Times New Roman" w:hAnsi="Times New Roman" w:cs="Times New Roman"/>
          <w:b/>
        </w:rPr>
      </w:pPr>
      <w:r>
        <w:rPr>
          <w:rFonts w:ascii="Times New Roman" w:eastAsia="Times New Roman" w:hAnsi="Times New Roman" w:cs="Times New Roman"/>
          <w:b/>
        </w:rPr>
        <w:t>§ 3</w:t>
      </w:r>
    </w:p>
    <w:p w:rsidR="00B5331A" w:rsidRDefault="00C366DF">
      <w:pPr>
        <w:tabs>
          <w:tab w:val="left" w:pos="0"/>
        </w:tabs>
        <w:spacing w:after="0" w:line="3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Termin (okres) wykonania zamówienia</w:t>
      </w:r>
    </w:p>
    <w:p w:rsidR="00B5331A" w:rsidRDefault="00C366DF">
      <w:pPr>
        <w:widowControl w:val="0"/>
        <w:numPr>
          <w:ilvl w:val="0"/>
          <w:numId w:val="9"/>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Wymagany termin (okres) wykonania przedmiotu zamówienia: </w:t>
      </w:r>
    </w:p>
    <w:p w:rsidR="00B5331A" w:rsidRDefault="00C366DF">
      <w:pPr>
        <w:widowControl w:val="0"/>
        <w:numPr>
          <w:ilvl w:val="0"/>
          <w:numId w:val="9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 zamówieni</w:t>
      </w:r>
      <w:r w:rsidR="00CC166B">
        <w:rPr>
          <w:rFonts w:ascii="Times New Roman" w:eastAsia="Times New Roman" w:hAnsi="Times New Roman" w:cs="Times New Roman"/>
          <w:color w:val="000000"/>
        </w:rPr>
        <w:t xml:space="preserve">a określony w § 1 ust. 1 pkt 1 </w:t>
      </w:r>
      <w:r>
        <w:rPr>
          <w:rFonts w:ascii="Times New Roman" w:eastAsia="Times New Roman" w:hAnsi="Times New Roman" w:cs="Times New Roman"/>
          <w:color w:val="000000"/>
        </w:rPr>
        <w:t>– do 2 miesięcy licząc od dnia 1 lipca 2023 r. (1.07.2023 r. planowany termin rozpoczęcie robót)</w:t>
      </w:r>
    </w:p>
    <w:p w:rsidR="00B5331A" w:rsidRDefault="00C366DF">
      <w:pPr>
        <w:widowControl w:val="0"/>
        <w:numPr>
          <w:ilvl w:val="0"/>
          <w:numId w:val="9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 zamówienia określony w §  1 ust. 1 pkt. 2 – 10 – do 6 miesięcy licząc od dnia podpisania umowy,</w:t>
      </w:r>
    </w:p>
    <w:p w:rsidR="00B5331A" w:rsidRDefault="00C366DF">
      <w:pPr>
        <w:widowControl w:val="0"/>
        <w:numPr>
          <w:ilvl w:val="0"/>
          <w:numId w:val="9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 zamówienia określony w § 1 ust. 1 pkt 11 – do 4 miesięcy licząc od dnia podpisania umowy.</w:t>
      </w:r>
    </w:p>
    <w:p w:rsidR="00B5331A" w:rsidRDefault="00C366DF">
      <w:pPr>
        <w:widowControl w:val="0"/>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Dniem wykonania robót będzie data podpisania protokołu końcowego wykonania robót przez komisję odbioru końcowego (zgodnie z postanowieniami wzoru umowy).</w:t>
      </w:r>
    </w:p>
    <w:p w:rsidR="00B5331A" w:rsidRDefault="00C366DF">
      <w:pPr>
        <w:widowControl w:val="0"/>
        <w:numPr>
          <w:ilvl w:val="0"/>
          <w:numId w:val="9"/>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Oferty proponujące dłuższe </w:t>
      </w:r>
      <w:sdt>
        <w:sdtPr>
          <w:tag w:val="goog_rdk_10"/>
          <w:id w:val="-86854805"/>
        </w:sdtPr>
        <w:sdtContent>
          <w:r>
            <w:rPr>
              <w:rFonts w:ascii="Times New Roman" w:eastAsia="Times New Roman" w:hAnsi="Times New Roman" w:cs="Times New Roman"/>
              <w:color w:val="000000"/>
            </w:rPr>
            <w:t>terminy</w:t>
          </w:r>
        </w:sdtContent>
      </w:sdt>
      <w:sdt>
        <w:sdtPr>
          <w:tag w:val="goog_rdk_11"/>
          <w:id w:val="1709456547"/>
          <w:showingPlcHdr/>
        </w:sdtPr>
        <w:sdtContent>
          <w:r w:rsidR="00AB313B">
            <w:t xml:space="preserve">     </w:t>
          </w:r>
        </w:sdtContent>
      </w:sdt>
      <w:r>
        <w:rPr>
          <w:rFonts w:ascii="Times New Roman" w:eastAsia="Times New Roman" w:hAnsi="Times New Roman" w:cs="Times New Roman"/>
          <w:color w:val="000000"/>
        </w:rPr>
        <w:t xml:space="preserve"> (okres) wykonania umowy lub rozpoczęcie realizacji robót w innych terminach zostaną odrzucone. </w:t>
      </w:r>
    </w:p>
    <w:p w:rsidR="00B5331A" w:rsidRDefault="00C366DF">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Okres gwarancji i rękojmi</w:t>
      </w:r>
    </w:p>
    <w:p w:rsidR="00B5331A" w:rsidRDefault="00C366DF">
      <w:pPr>
        <w:numPr>
          <w:ilvl w:val="0"/>
          <w:numId w:val="10"/>
        </w:numPr>
        <w:pBdr>
          <w:top w:val="nil"/>
          <w:left w:val="nil"/>
          <w:bottom w:val="nil"/>
          <w:right w:val="nil"/>
          <w:between w:val="nil"/>
        </w:pBdr>
        <w:spacing w:before="120" w:after="0"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Okres gwarancji na przedmiot zamówienia liczony jest od dnia podpisania protokołu końcowego wykonania robót przez Zamawiającego.</w:t>
      </w:r>
    </w:p>
    <w:p w:rsidR="00B5331A" w:rsidRDefault="00C366DF">
      <w:pPr>
        <w:numPr>
          <w:ilvl w:val="0"/>
          <w:numId w:val="10"/>
        </w:numPr>
        <w:pBdr>
          <w:top w:val="nil"/>
          <w:left w:val="nil"/>
          <w:bottom w:val="nil"/>
          <w:right w:val="nil"/>
          <w:between w:val="nil"/>
        </w:pBdr>
        <w:spacing w:before="120" w:after="0"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okres gwarancji przyjmuje się liczbę pełnych miesięcy. </w:t>
      </w:r>
    </w:p>
    <w:p w:rsidR="00B5331A" w:rsidRDefault="00C366DF">
      <w:pPr>
        <w:numPr>
          <w:ilvl w:val="0"/>
          <w:numId w:val="10"/>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Minimalny okres gwarancji wynosi 36 miesięcy. Maksymalny okres gwarancji wynosi 48 miesięcy. W przypadku, gdy w ofertach zostanie zaproponowany okres dłuższy niż 48 miesięcy, do oceny ofert zostanie przyjęte 48 miesięcy; do umowy zostanie wpisany okres gwarancji zadeklarowany przez Wykonawcę.</w:t>
      </w:r>
    </w:p>
    <w:p w:rsidR="00B5331A" w:rsidRDefault="00C366DF" w:rsidP="00621AC4">
      <w:pPr>
        <w:numPr>
          <w:ilvl w:val="0"/>
          <w:numId w:val="96"/>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zaproponowania przez Wykonawcę krótszego okresu gwarancji niż 36 miesięcy, oferta zostanie odrzucona jako niespełniająca wymagań Zamawiającego.</w:t>
      </w:r>
    </w:p>
    <w:p w:rsidR="00B5331A" w:rsidRDefault="00C366DF">
      <w:pPr>
        <w:numPr>
          <w:ilvl w:val="0"/>
          <w:numId w:val="96"/>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udziela rękojmi na przedmiot zamówienia  na okres 60 miesięcy liczony od dnia podpisania protokołu końcowego wykonania robót przez Zamawiającego.</w:t>
      </w:r>
    </w:p>
    <w:p w:rsidR="00B5331A" w:rsidRDefault="00C366DF">
      <w:pPr>
        <w:numPr>
          <w:ilvl w:val="0"/>
          <w:numId w:val="96"/>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Warunki gwarancji i rękojmi zostały określone we wzorze umowy (Rozdział III SWZ).</w:t>
      </w:r>
    </w:p>
    <w:p w:rsidR="00B5331A" w:rsidRDefault="00C366DF">
      <w:pPr>
        <w:spacing w:before="120" w:after="0" w:line="360" w:lineRule="auto"/>
        <w:ind w:left="20" w:firstLine="340"/>
        <w:jc w:val="both"/>
        <w:rPr>
          <w:rFonts w:ascii="Times New Roman" w:eastAsia="Times New Roman" w:hAnsi="Times New Roman" w:cs="Times New Roman"/>
          <w:u w:val="single"/>
        </w:rPr>
      </w:pPr>
      <w:r>
        <w:rPr>
          <w:rFonts w:ascii="Times New Roman" w:eastAsia="Times New Roman" w:hAnsi="Times New Roman" w:cs="Times New Roman"/>
          <w:u w:val="single"/>
        </w:rPr>
        <w:t>UWAGA: Okres gwarancji stanowi jedno z kryteriów oceny ofert.</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4</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PODSTAWY WYKLUCZENIA Z POSTĘPOWANIA ORAZ INFORMACJE </w:t>
      </w:r>
      <w:r>
        <w:rPr>
          <w:rFonts w:ascii="Times New Roman" w:eastAsia="Times New Roman" w:hAnsi="Times New Roman" w:cs="Times New Roman"/>
          <w:b/>
        </w:rPr>
        <w:br/>
        <w:t>O WARUNKACH UDZIAŁU W POSTĘPOWANIU O UDZIELENIE ZAMÓWIENIA</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Podstawy wykluczenia z postępowania </w:t>
      </w:r>
    </w:p>
    <w:p w:rsidR="00B5331A" w:rsidRDefault="00C366DF">
      <w:pPr>
        <w:numPr>
          <w:ilvl w:val="0"/>
          <w:numId w:val="97"/>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Z postępowania o udzielenie zamówienia wyklucza się Wykonawców, w stosunku do których zachodzi którakolwiek z okoliczności wskazanych w SWZ.</w:t>
      </w:r>
    </w:p>
    <w:p w:rsidR="00B5331A" w:rsidRDefault="00C366DF">
      <w:pPr>
        <w:numPr>
          <w:ilvl w:val="0"/>
          <w:numId w:val="97"/>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108 ust. 1 ustawy z  postępowania o udzielenie zamówienia Zamawiający wykluczy Wykonawcę:</w:t>
      </w:r>
    </w:p>
    <w:p w:rsidR="00B5331A" w:rsidRDefault="00C366DF">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będącego osobą fizyczną, którego prawomocnie skazano za przestępstwo: </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udziału w zorganizowanej grupie przestępczej albo związku mającym na celu popełnienie przestępstwa lub przestępstwa skarbowego, o którym mowa w art. 258 Kodeksu karnego,</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handlu ludźmi, o którym mowa w art. 189a Kodeksu karnego, </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5331A" w:rsidRDefault="00C366DF">
      <w:pPr>
        <w:numPr>
          <w:ilvl w:val="0"/>
          <w:numId w:val="104"/>
        </w:numPr>
        <w:pBdr>
          <w:top w:val="nil"/>
          <w:left w:val="nil"/>
          <w:bottom w:val="nil"/>
          <w:right w:val="nil"/>
          <w:between w:val="nil"/>
        </w:pBdr>
        <w:spacing w:after="0" w:line="360" w:lineRule="auto"/>
        <w:ind w:left="1071"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5331A" w:rsidRDefault="00C366DF">
      <w:pPr>
        <w:numPr>
          <w:ilvl w:val="0"/>
          <w:numId w:val="10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B5331A" w:rsidRDefault="00C366DF">
      <w:pPr>
        <w:spacing w:after="0" w:line="360" w:lineRule="auto"/>
        <w:ind w:left="717"/>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B5331A" w:rsidRDefault="00C366DF">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5331A" w:rsidRDefault="00C366DF">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331A" w:rsidRDefault="00C366DF">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wobec którego prawomocnie orzeczono zakaz ubiegania się o zamówienia publiczne,</w:t>
      </w:r>
    </w:p>
    <w:p w:rsidR="00B5331A" w:rsidRDefault="00C366DF">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331A" w:rsidRDefault="00C366DF">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5331A" w:rsidRDefault="00C366DF">
      <w:pPr>
        <w:numPr>
          <w:ilvl w:val="0"/>
          <w:numId w:val="8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Zgodnie z art. 109 ust. 1 pkt 4 ustawy z  postępowania o udzielenie zamówienia Zamawiający wykluczy Wykonawcę:</w:t>
      </w:r>
    </w:p>
    <w:p w:rsidR="00B5331A" w:rsidRDefault="00C366DF">
      <w:pPr>
        <w:numPr>
          <w:ilvl w:val="0"/>
          <w:numId w:val="9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331A" w:rsidRDefault="00C366DF">
      <w:pPr>
        <w:numPr>
          <w:ilvl w:val="0"/>
          <w:numId w:val="86"/>
        </w:numPr>
        <w:pBdr>
          <w:top w:val="nil"/>
          <w:left w:val="nil"/>
          <w:bottom w:val="nil"/>
          <w:right w:val="nil"/>
          <w:between w:val="nil"/>
        </w:pBdr>
        <w:spacing w:before="120"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 „Ustawą o szczególnych rozwiązaniach”. Wykluczenie </w:t>
      </w:r>
      <w:r>
        <w:rPr>
          <w:rFonts w:ascii="Times New Roman" w:eastAsia="Times New Roman" w:hAnsi="Times New Roman" w:cs="Times New Roman"/>
          <w:color w:val="000000"/>
        </w:rPr>
        <w:lastRenderedPageBreak/>
        <w:t>następuje na okres trwania okoliczności określonych w art. 7 ust. 1 Ustawy o szczególnych rozwiązaniach.</w:t>
      </w:r>
    </w:p>
    <w:p w:rsidR="00B5331A" w:rsidRDefault="00C366DF">
      <w:pPr>
        <w:numPr>
          <w:ilvl w:val="0"/>
          <w:numId w:val="8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color w:val="000000"/>
        </w:rPr>
        <w:t xml:space="preserve">Wykonawca może zostać wykluczony przez Zamawiającego na każdym etapie postępowania o udzielenie zamówienia. </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B5331A" w:rsidRDefault="00C366DF">
      <w:pPr>
        <w:spacing w:before="120"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warunkach udziału w postępowaniu</w:t>
      </w:r>
    </w:p>
    <w:p w:rsidR="00B5331A" w:rsidRDefault="00C366DF">
      <w:pPr>
        <w:numPr>
          <w:ilvl w:val="0"/>
          <w:numId w:val="44"/>
        </w:numPr>
        <w:pBdr>
          <w:top w:val="nil"/>
          <w:left w:val="nil"/>
          <w:bottom w:val="nil"/>
          <w:right w:val="nil"/>
          <w:between w:val="nil"/>
        </w:pBdr>
        <w:spacing w:before="120" w:after="0" w:line="360" w:lineRule="auto"/>
        <w:ind w:left="426"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O udzielenie zamówienia mogą ubiegać się Wykonawcy, którzy:</w:t>
      </w:r>
    </w:p>
    <w:p w:rsidR="00B5331A" w:rsidRDefault="00C366DF">
      <w:pPr>
        <w:numPr>
          <w:ilvl w:val="0"/>
          <w:numId w:val="6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nie podlegają wykluczeniu na zasadach określonych w § 1 oraz</w:t>
      </w:r>
    </w:p>
    <w:p w:rsidR="00B5331A" w:rsidRDefault="00C366DF">
      <w:pPr>
        <w:numPr>
          <w:ilvl w:val="0"/>
          <w:numId w:val="6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spełniają określone przez Zamawiającego w ust. 2 warunki </w:t>
      </w:r>
      <w:r>
        <w:rPr>
          <w:rFonts w:ascii="Times New Roman" w:eastAsia="Times New Roman" w:hAnsi="Times New Roman" w:cs="Times New Roman"/>
          <w:color w:val="000000"/>
          <w:highlight w:val="white"/>
        </w:rPr>
        <w:t>udziału w postępowaniu.</w:t>
      </w:r>
    </w:p>
    <w:p w:rsidR="00B5331A" w:rsidRDefault="00C366DF">
      <w:pPr>
        <w:numPr>
          <w:ilvl w:val="0"/>
          <w:numId w:val="58"/>
        </w:numPr>
        <w:spacing w:before="120" w:after="0" w:line="360" w:lineRule="auto"/>
        <w:ind w:left="357" w:hanging="357"/>
        <w:jc w:val="both"/>
      </w:pPr>
      <w:r>
        <w:rPr>
          <w:rFonts w:ascii="Times New Roman" w:eastAsia="Times New Roman" w:hAnsi="Times New Roman" w:cs="Times New Roman"/>
        </w:rPr>
        <w:t>O udzielenie zamówienia mogą ubiegać się Wykonawcy, którzy spełniają warunki dotyczące:</w:t>
      </w:r>
    </w:p>
    <w:p w:rsidR="00B5331A" w:rsidRDefault="00C366DF">
      <w:pPr>
        <w:numPr>
          <w:ilvl w:val="1"/>
          <w:numId w:val="5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zdolności do występowania w obrocie gospodarczym:</w:t>
      </w:r>
    </w:p>
    <w:p w:rsidR="00B5331A" w:rsidRDefault="00C366DF">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Zamawiający nie stawia warunków w powyższym zakresie,</w:t>
      </w:r>
    </w:p>
    <w:p w:rsidR="00B5331A" w:rsidRDefault="00C366DF">
      <w:pPr>
        <w:numPr>
          <w:ilvl w:val="1"/>
          <w:numId w:val="5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uprawnień do prowadzenia określonej działalności gospodarczej lub zawodowej, o ile wynika to z odrębnych przepisów:</w:t>
      </w:r>
    </w:p>
    <w:p w:rsidR="00B5331A" w:rsidRDefault="00C366DF">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Zamawiający nie stawia warunków w powyższym zakresie,</w:t>
      </w:r>
    </w:p>
    <w:p w:rsidR="00B5331A" w:rsidRDefault="00C366DF">
      <w:pPr>
        <w:numPr>
          <w:ilvl w:val="1"/>
          <w:numId w:val="5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sytuacji ekonomicznej lub finansowej:</w:t>
      </w:r>
    </w:p>
    <w:p w:rsidR="00B5331A" w:rsidRDefault="00C366DF">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Zamawiający nie stawia warunków w powyższym zakresie,</w:t>
      </w:r>
    </w:p>
    <w:p w:rsidR="00B5331A" w:rsidRDefault="00C366DF">
      <w:pPr>
        <w:numPr>
          <w:ilvl w:val="1"/>
          <w:numId w:val="5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zdolności technicznej lub zawodowej:</w:t>
      </w:r>
    </w:p>
    <w:p w:rsidR="00B5331A" w:rsidRDefault="00C366DF">
      <w:pPr>
        <w:spacing w:before="120" w:after="0" w:line="360" w:lineRule="auto"/>
        <w:ind w:left="714"/>
        <w:jc w:val="both"/>
        <w:rPr>
          <w:rFonts w:ascii="Times New Roman" w:eastAsia="Times New Roman" w:hAnsi="Times New Roman" w:cs="Times New Roman"/>
          <w:b/>
        </w:rPr>
      </w:pPr>
      <w:r>
        <w:rPr>
          <w:rFonts w:ascii="Times New Roman" w:eastAsia="Times New Roman" w:hAnsi="Times New Roman" w:cs="Times New Roman"/>
          <w:b/>
        </w:rPr>
        <w:t>A.</w:t>
      </w:r>
    </w:p>
    <w:p w:rsidR="00B5331A" w:rsidRDefault="00C366DF">
      <w:pPr>
        <w:spacing w:after="120" w:line="360" w:lineRule="auto"/>
        <w:ind w:left="714"/>
        <w:jc w:val="both"/>
        <w:rPr>
          <w:rFonts w:ascii="Times New Roman" w:eastAsia="Times New Roman" w:hAnsi="Times New Roman" w:cs="Times New Roman"/>
        </w:rPr>
      </w:pPr>
      <w:r>
        <w:rPr>
          <w:rFonts w:ascii="Times New Roman" w:eastAsia="Times New Roman" w:hAnsi="Times New Roman" w:cs="Times New Roman"/>
        </w:rPr>
        <w:t xml:space="preserve">Wykonawca spełni </w:t>
      </w:r>
      <w:sdt>
        <w:sdtPr>
          <w:tag w:val="goog_rdk_12"/>
          <w:id w:val="-1657372399"/>
        </w:sdtPr>
        <w:sdtContent>
          <w:r>
            <w:rPr>
              <w:rFonts w:ascii="Times New Roman" w:eastAsia="Times New Roman" w:hAnsi="Times New Roman" w:cs="Times New Roman"/>
            </w:rPr>
            <w:t>warunek</w:t>
          </w:r>
        </w:sdtContent>
      </w:sdt>
      <w:r w:rsidR="00F3516A">
        <w:t xml:space="preserve"> </w:t>
      </w:r>
      <w:r>
        <w:rPr>
          <w:rFonts w:ascii="Times New Roman" w:eastAsia="Times New Roman" w:hAnsi="Times New Roman" w:cs="Times New Roman"/>
        </w:rPr>
        <w:t>jeżeli wykaże, że wykonał  nie wcześniej niż w okresie ostatnich 5 lat przed upływem terminu składania ofert, a jeżeli okres prowadzenia działalności jest krótszy - w tym okresie, co najmniej dwie roboty remontowo-budowlane, o wartości brutto nie niższej niż 200.000,00 zł każda.</w:t>
      </w:r>
    </w:p>
    <w:p w:rsidR="00B5331A" w:rsidRDefault="00C366DF">
      <w:pPr>
        <w:spacing w:after="0" w:line="36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UWAGA</w:t>
      </w:r>
    </w:p>
    <w:p w:rsidR="00B5331A" w:rsidRDefault="00C366DF">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W przypadku Wykonawców wspólnie ubiegających się o udzielenie zamówienia Zamawiający wymaga, aby ww. warunek spełniał samodzielnie co najmniej jeden z Wykonawców wspólnie ubiegających się o udzielenia zamówienia (wymagana liczba robót nie sumuje się). Ta sama zasada dotyczy podmiotu udostępniającego zasoby.</w:t>
      </w:r>
    </w:p>
    <w:p w:rsidR="00B5331A" w:rsidRDefault="00C366DF">
      <w:pPr>
        <w:tabs>
          <w:tab w:val="left" w:pos="993"/>
        </w:tabs>
        <w:spacing w:before="120" w:after="0" w:line="360" w:lineRule="auto"/>
        <w:ind w:left="714"/>
        <w:jc w:val="both"/>
        <w:rPr>
          <w:rFonts w:ascii="Times New Roman" w:eastAsia="Times New Roman" w:hAnsi="Times New Roman" w:cs="Times New Roman"/>
          <w:b/>
        </w:rPr>
      </w:pPr>
      <w:r>
        <w:rPr>
          <w:rFonts w:ascii="Times New Roman" w:eastAsia="Times New Roman" w:hAnsi="Times New Roman" w:cs="Times New Roman"/>
          <w:b/>
        </w:rPr>
        <w:t>B.</w:t>
      </w:r>
    </w:p>
    <w:p w:rsidR="00B5331A" w:rsidRDefault="00C366DF">
      <w:pPr>
        <w:tabs>
          <w:tab w:val="left" w:pos="993"/>
        </w:tabs>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Wykonawca</w:t>
      </w:r>
      <w:r w:rsidR="00F3516A">
        <w:rPr>
          <w:rFonts w:ascii="Times New Roman" w:eastAsia="Times New Roman" w:hAnsi="Times New Roman" w:cs="Times New Roman"/>
        </w:rPr>
        <w:t xml:space="preserve"> spełni warunek jeżeli wykaże</w:t>
      </w:r>
      <w:sdt>
        <w:sdtPr>
          <w:tag w:val="goog_rdk_17"/>
          <w:id w:val="1314909474"/>
        </w:sdtPr>
        <w:sdtContent/>
      </w:sdt>
      <w:r>
        <w:rPr>
          <w:rFonts w:ascii="Times New Roman" w:eastAsia="Times New Roman" w:hAnsi="Times New Roman" w:cs="Times New Roman"/>
        </w:rPr>
        <w:t xml:space="preserve"> </w:t>
      </w:r>
      <w:r w:rsidR="00F3516A">
        <w:rPr>
          <w:rFonts w:ascii="Times New Roman" w:eastAsia="Times New Roman" w:hAnsi="Times New Roman" w:cs="Times New Roman"/>
        </w:rPr>
        <w:t xml:space="preserve">następującą osobę skierowaną </w:t>
      </w:r>
      <w:r>
        <w:rPr>
          <w:rFonts w:ascii="Times New Roman" w:eastAsia="Times New Roman" w:hAnsi="Times New Roman" w:cs="Times New Roman"/>
        </w:rPr>
        <w:t xml:space="preserve">przez niego do realizacji zamówienia publicznego, odpowiedzialną za </w:t>
      </w:r>
      <w:r w:rsidR="00E339CA">
        <w:rPr>
          <w:rFonts w:ascii="Times New Roman" w:eastAsia="Times New Roman" w:hAnsi="Times New Roman" w:cs="Times New Roman"/>
        </w:rPr>
        <w:t>kierowanie robotami budowlanymi:</w:t>
      </w:r>
      <w:r>
        <w:rPr>
          <w:rFonts w:ascii="Times New Roman" w:eastAsia="Times New Roman" w:hAnsi="Times New Roman" w:cs="Times New Roman"/>
        </w:rPr>
        <w:t xml:space="preserve"> </w:t>
      </w:r>
    </w:p>
    <w:p w:rsidR="00B5331A" w:rsidRDefault="00C366DF">
      <w:pPr>
        <w:numPr>
          <w:ilvl w:val="0"/>
          <w:numId w:val="72"/>
        </w:numPr>
        <w:pBdr>
          <w:top w:val="nil"/>
          <w:left w:val="nil"/>
          <w:bottom w:val="nil"/>
          <w:right w:val="nil"/>
          <w:between w:val="nil"/>
        </w:pBdr>
        <w:tabs>
          <w:tab w:val="left" w:pos="-2268"/>
          <w:tab w:val="left" w:pos="1080"/>
          <w:tab w:val="left" w:pos="1134"/>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kierownik</w:t>
      </w:r>
      <w:r w:rsidR="00E339C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budowy (1 osoba): </w:t>
      </w:r>
    </w:p>
    <w:p w:rsidR="00B5331A" w:rsidRDefault="00C366DF">
      <w:pPr>
        <w:tabs>
          <w:tab w:val="left" w:pos="-2268"/>
        </w:tabs>
        <w:spacing w:after="0" w:line="36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posiadający uprawnienia budowlane do kierowania robotami budowlanymi bez ograniczeń w specjalności konstrukcyjno-budowlanej, zgodnie z rozporządzeniem Ministra Inwestycji </w:t>
      </w:r>
      <w:r>
        <w:rPr>
          <w:rFonts w:ascii="Times New Roman" w:eastAsia="Times New Roman" w:hAnsi="Times New Roman" w:cs="Times New Roman"/>
        </w:rPr>
        <w:lastRenderedPageBreak/>
        <w:t xml:space="preserve">i Rozwoju z dnia 29 kwietnia 2019 r. w sprawie przygotowania zawodowego do wykonywania samodzielnych funkcji technicznych w budownictwie (Dz. U. z 2019, poz. 831) 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(tekst jednolity Dz. U. z 2020 r. poz. 1333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 oraz ustawy o zasadach uznawania kwalifikacji zawodowych nabytych w państwach członkowskich Unii Europejskiej (Dz. U. z 2021 poz. 1646).</w:t>
      </w:r>
    </w:p>
    <w:p w:rsidR="00B5331A" w:rsidRDefault="00C366DF">
      <w:pPr>
        <w:tabs>
          <w:tab w:val="left" w:pos="-2268"/>
          <w:tab w:val="left" w:pos="1080"/>
          <w:tab w:val="left" w:pos="1134"/>
        </w:tabs>
        <w:spacing w:before="120"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Zgodnie z art. 104 Prawa budowlanego, osoby, które przed dniem wejścia w życie Prawa </w:t>
      </w:r>
      <w:sdt>
        <w:sdtPr>
          <w:tag w:val="goog_rdk_18"/>
          <w:id w:val="-1512596444"/>
        </w:sdtPr>
        <w:sdtContent>
          <w:r>
            <w:rPr>
              <w:rFonts w:ascii="Times New Roman" w:eastAsia="Times New Roman" w:hAnsi="Times New Roman" w:cs="Times New Roman"/>
            </w:rPr>
            <w:t>budowlanego</w:t>
          </w:r>
        </w:sdtContent>
      </w:sdt>
      <w:sdt>
        <w:sdtPr>
          <w:tag w:val="goog_rdk_19"/>
          <w:id w:val="2071379228"/>
          <w:showingPlcHdr/>
        </w:sdtPr>
        <w:sdtContent>
          <w:r w:rsidR="00AB313B">
            <w:t xml:space="preserve">     </w:t>
          </w:r>
        </w:sdtContent>
      </w:sdt>
      <w:r>
        <w:rPr>
          <w:rFonts w:ascii="Times New Roman" w:eastAsia="Times New Roman" w:hAnsi="Times New Roman" w:cs="Times New Roman"/>
        </w:rPr>
        <w:t xml:space="preserve">, uzyskały uprawnienia budowlane lub stwierdzenie posiadania przygotowania zawodowego do pełnienia samodzielnych funkcji technicznych w budownictwie, zachowują uprawnienia do pełnienia tych funkcji w dotychczasowym zakresie. </w:t>
      </w:r>
    </w:p>
    <w:p w:rsidR="00B5331A" w:rsidRDefault="00C366DF">
      <w:pPr>
        <w:numPr>
          <w:ilvl w:val="0"/>
          <w:numId w:val="97"/>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Potwierdzenie spełnienia przez Wykonawcę warunków, o których mowa w ust. 2, nastąpi na podstawie przedłożonych przez Wykonawcę podmiotowych środków dowodowych (dokumentów i oświadczeń, wymienionych w art. 5 SWZ) i oparty będzie na zasadzie TAK/NIE (spełnia /nie spełnia).</w:t>
      </w:r>
    </w:p>
    <w:p w:rsidR="00B5331A" w:rsidRDefault="00C366DF">
      <w:pPr>
        <w:numPr>
          <w:ilvl w:val="0"/>
          <w:numId w:val="97"/>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przeliczenia na PLN wszystkich wartości i danych finansowych podanych w innych walutach Zamawiający zastosuje średni kurs Narodowego Banku Polskiego aktualny na dzień publikacji ogłoszenia o zamówieniu w Biuletynie Zamówień Publicznych. </w:t>
      </w:r>
    </w:p>
    <w:p w:rsidR="00B5331A" w:rsidRDefault="00C366DF">
      <w:pPr>
        <w:numPr>
          <w:ilvl w:val="0"/>
          <w:numId w:val="97"/>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B5331A" w:rsidRDefault="00C366DF">
      <w:pPr>
        <w:numPr>
          <w:ilvl w:val="0"/>
          <w:numId w:val="97"/>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 którym mowa w ust. 5, Wykonawcy wspólnie ubiegający się o udzielenie zamówienia dołączają do oferty oświadczenie,</w:t>
      </w:r>
      <w:r>
        <w:rPr>
          <w:color w:val="000000"/>
        </w:rPr>
        <w:t xml:space="preserve"> </w:t>
      </w:r>
      <w:r>
        <w:rPr>
          <w:rFonts w:ascii="Times New Roman" w:eastAsia="Times New Roman" w:hAnsi="Times New Roman" w:cs="Times New Roman"/>
          <w:color w:val="000000"/>
        </w:rPr>
        <w:t xml:space="preserve">o którym mowa w art. 117 ust. 4 ustawy, z którego wynika, które roboty budowlane wykonają poszczególni Wykonawcy - Wzór oświadczenia  stanowi </w:t>
      </w:r>
      <w:r>
        <w:rPr>
          <w:rFonts w:ascii="Times New Roman" w:eastAsia="Times New Roman" w:hAnsi="Times New Roman" w:cs="Times New Roman"/>
          <w:b/>
          <w:color w:val="000000"/>
        </w:rPr>
        <w:t>Formularz nr 4</w:t>
      </w:r>
      <w:r>
        <w:rPr>
          <w:rFonts w:ascii="Times New Roman" w:eastAsia="Times New Roman" w:hAnsi="Times New Roman" w:cs="Times New Roman"/>
          <w:color w:val="000000"/>
        </w:rPr>
        <w:t>.</w:t>
      </w:r>
    </w:p>
    <w:p w:rsidR="00B5331A" w:rsidRDefault="00C366DF">
      <w:pPr>
        <w:numPr>
          <w:ilvl w:val="0"/>
          <w:numId w:val="97"/>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Poleganie na zdolnościach podmiotów udostępniających zasoby</w:t>
      </w:r>
    </w:p>
    <w:p w:rsidR="00B5331A" w:rsidRDefault="00C366DF">
      <w:pPr>
        <w:numPr>
          <w:ilvl w:val="0"/>
          <w:numId w:val="63"/>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może w celu potwierdzenia spełniania warunków udziału w postępowaniu, polegać na zdolnościach technicznych lub zawodowych podmiotów udostępniających zasoby, niezależnie od charakteru prawnego łączących go z nim stosunków prawnych.</w:t>
      </w:r>
    </w:p>
    <w:p w:rsidR="00B5331A" w:rsidRDefault="00C366DF">
      <w:pPr>
        <w:numPr>
          <w:ilvl w:val="0"/>
          <w:numId w:val="45"/>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warunków dotyczących doświadczenia, Wykonawcy mogą polegać na zdolnościach podmiotów udostępniających zasoby, jeśli podmioty te wykonają świadczenie do realizacji którego te zdolności są wymagane.</w:t>
      </w:r>
    </w:p>
    <w:p w:rsidR="00B5331A" w:rsidRDefault="00C366DF">
      <w:pPr>
        <w:numPr>
          <w:ilvl w:val="0"/>
          <w:numId w:val="99"/>
        </w:numPr>
        <w:pBdr>
          <w:top w:val="nil"/>
          <w:left w:val="nil"/>
          <w:bottom w:val="nil"/>
          <w:right w:val="nil"/>
          <w:between w:val="nil"/>
        </w:pBdr>
        <w:spacing w:before="120" w:after="0" w:line="360" w:lineRule="auto"/>
        <w:jc w:val="both"/>
        <w:rPr>
          <w:rFonts w:ascii="Times New Roman" w:eastAsia="Times New Roman" w:hAnsi="Times New Roman" w:cs="Times New Roman"/>
          <w:color w:val="0070C0"/>
        </w:rPr>
      </w:pPr>
      <w:r>
        <w:rPr>
          <w:rFonts w:ascii="Times New Roman" w:eastAsia="Times New Roman" w:hAnsi="Times New Roman" w:cs="Times New Roman"/>
          <w:color w:val="000000"/>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Pr>
          <w:rFonts w:ascii="Times New Roman" w:eastAsia="Times New Roman" w:hAnsi="Times New Roman" w:cs="Times New Roman"/>
          <w:b/>
          <w:color w:val="000000"/>
        </w:rPr>
        <w:t>Formularz nr 3.</w:t>
      </w:r>
    </w:p>
    <w:p w:rsidR="00B5331A" w:rsidRDefault="00C366DF">
      <w:pPr>
        <w:numPr>
          <w:ilvl w:val="0"/>
          <w:numId w:val="9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331A" w:rsidRDefault="00C366DF">
      <w:pPr>
        <w:numPr>
          <w:ilvl w:val="0"/>
          <w:numId w:val="100"/>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B5331A" w:rsidRDefault="00C366DF">
      <w:pPr>
        <w:numPr>
          <w:ilvl w:val="0"/>
          <w:numId w:val="59"/>
        </w:numPr>
        <w:spacing w:after="0" w:line="360" w:lineRule="auto"/>
        <w:jc w:val="both"/>
      </w:pPr>
      <w:r>
        <w:rPr>
          <w:rFonts w:ascii="Times New Roman" w:eastAsia="Times New Roman" w:hAnsi="Times New Roman" w:cs="Times New Roman"/>
        </w:rPr>
        <w:t>zastąpił ten podmiot innym podmiotem lub podmiotami albo</w:t>
      </w:r>
    </w:p>
    <w:p w:rsidR="00B5331A" w:rsidRDefault="00C366DF">
      <w:pPr>
        <w:numPr>
          <w:ilvl w:val="0"/>
          <w:numId w:val="59"/>
        </w:numPr>
        <w:spacing w:after="0" w:line="360" w:lineRule="auto"/>
        <w:jc w:val="both"/>
      </w:pPr>
      <w:r>
        <w:rPr>
          <w:rFonts w:ascii="Times New Roman" w:eastAsia="Times New Roman" w:hAnsi="Times New Roman" w:cs="Times New Roman"/>
        </w:rPr>
        <w:t>wykazał, że samodzielnie spełnia warunki udziału w postępowaniu.</w:t>
      </w:r>
    </w:p>
    <w:p w:rsidR="00B5331A" w:rsidRDefault="00C366DF">
      <w:pPr>
        <w:numPr>
          <w:ilvl w:val="0"/>
          <w:numId w:val="10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UWAGA</w:t>
      </w:r>
      <w:r>
        <w:rPr>
          <w:rFonts w:ascii="Times New Roman" w:eastAsia="Times New Roman" w:hAnsi="Times New Roman" w:cs="Times New Roman"/>
          <w:color w:val="000000"/>
        </w:rPr>
        <w:t>: Wykonawca nie może, po upływie terminu składania ofert, powoływać się na zdolności podmiotów udostępniających zasoby, jeżeli na etapie składania ofert nie polegał on w danym zakresie na zdolnościach podmiotów udostępniających zasoby.</w:t>
      </w:r>
    </w:p>
    <w:p w:rsidR="00B5331A" w:rsidRDefault="00C366DF">
      <w:pPr>
        <w:numPr>
          <w:ilvl w:val="0"/>
          <w:numId w:val="101"/>
        </w:numPr>
        <w:pBdr>
          <w:top w:val="nil"/>
          <w:left w:val="nil"/>
          <w:bottom w:val="nil"/>
          <w:right w:val="nil"/>
          <w:between w:val="nil"/>
        </w:pBdr>
        <w:spacing w:before="120"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3 i § 4 SWZ.</w:t>
      </w:r>
    </w:p>
    <w:p w:rsidR="00B5331A" w:rsidRDefault="00C366DF">
      <w:pPr>
        <w:numPr>
          <w:ilvl w:val="0"/>
          <w:numId w:val="10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Zobowiązanie podmiotu udostępniającego zasoby, o którym mowa w ust. 3, potwierdza, że stosunek łączący wykonawcę z podmiotami udostępniającymi zasoby gwarantuje rzeczywisty dostęp do tych zasobów oraz określa w szczególności:</w:t>
      </w:r>
    </w:p>
    <w:p w:rsidR="00B5331A" w:rsidRDefault="00C366DF">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zakres dostępnych wykonawcy zasobów podmiotu udostępniającego zasoby. </w:t>
      </w:r>
    </w:p>
    <w:p w:rsidR="00B5331A" w:rsidRDefault="00C366DF">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B5331A" w:rsidRDefault="00C366DF">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i okres udostępnienia wykonawcy i wykorzystania przez niego zasobów podmiotu udostępniającego te zasoby przy wykonywaniu zamówienia,</w:t>
      </w:r>
    </w:p>
    <w:p w:rsidR="00B5331A" w:rsidRDefault="00C366DF">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B5331A" w:rsidRDefault="00C366DF">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B5331A" w:rsidRDefault="00C366DF">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rsidR="00B5331A" w:rsidRDefault="00C366DF">
      <w:pPr>
        <w:widowControl w:val="0"/>
        <w:numPr>
          <w:ilvl w:val="0"/>
          <w:numId w:val="43"/>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70C0"/>
        </w:rPr>
      </w:pPr>
      <w:r>
        <w:rPr>
          <w:rFonts w:ascii="Times New Roman" w:eastAsia="Times New Roman" w:hAnsi="Times New Roman" w:cs="Times New Roman"/>
          <w:color w:val="000000"/>
        </w:rPr>
        <w:t xml:space="preserve">Wykonawcy mogą wspólnie ubiegać się o udzielenie zamówienia. W takim przypadku Wykonawcy ustanawiają pełnomocnika do reprezentowania ich w postępowaniu albo do </w:t>
      </w:r>
      <w:sdt>
        <w:sdtPr>
          <w:tag w:val="goog_rdk_20"/>
          <w:id w:val="871196401"/>
        </w:sdtPr>
        <w:sdtContent>
          <w:r>
            <w:rPr>
              <w:rFonts w:ascii="Times New Roman" w:eastAsia="Times New Roman" w:hAnsi="Times New Roman" w:cs="Times New Roman"/>
              <w:color w:val="000000"/>
            </w:rPr>
            <w:t>reprezentowania</w:t>
          </w:r>
        </w:sdtContent>
      </w:sdt>
      <w:sdt>
        <w:sdtPr>
          <w:tag w:val="goog_rdk_21"/>
          <w:id w:val="-2030328101"/>
          <w:showingPlcHdr/>
        </w:sdtPr>
        <w:sdtContent>
          <w:r w:rsidR="00AB313B">
            <w:t xml:space="preserve">     </w:t>
          </w:r>
        </w:sdtContent>
      </w:sdt>
      <w:r>
        <w:rPr>
          <w:rFonts w:ascii="Times New Roman" w:eastAsia="Times New Roman" w:hAnsi="Times New Roman" w:cs="Times New Roman"/>
          <w:color w:val="000000"/>
        </w:rPr>
        <w:t xml:space="preserve"> i zawarcia umowy w sprawie zamówienia publicznego</w:t>
      </w:r>
      <w:r>
        <w:rPr>
          <w:rFonts w:ascii="Times New Roman" w:eastAsia="Times New Roman" w:hAnsi="Times New Roman" w:cs="Times New Roman"/>
          <w:color w:val="0070C0"/>
        </w:rPr>
        <w:t>.</w:t>
      </w:r>
    </w:p>
    <w:p w:rsidR="00B5331A" w:rsidRDefault="00C366DF">
      <w:pPr>
        <w:numPr>
          <w:ilvl w:val="0"/>
          <w:numId w:val="43"/>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rsidR="00B5331A" w:rsidRDefault="00C366DF">
      <w:pPr>
        <w:numPr>
          <w:ilvl w:val="1"/>
          <w:numId w:val="43"/>
        </w:numPr>
        <w:tabs>
          <w:tab w:val="left" w:pos="-2268"/>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B5331A" w:rsidRDefault="00C366DF">
      <w:pPr>
        <w:tabs>
          <w:tab w:val="left" w:pos="-2268"/>
        </w:tabs>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rsidR="00B5331A" w:rsidRDefault="00C366DF">
      <w:pPr>
        <w:tabs>
          <w:tab w:val="left" w:pos="-2268"/>
        </w:tabs>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rsidR="00B5331A" w:rsidRDefault="00C366DF">
      <w:pPr>
        <w:numPr>
          <w:ilvl w:val="0"/>
          <w:numId w:val="52"/>
        </w:numPr>
        <w:pBdr>
          <w:top w:val="nil"/>
          <w:left w:val="nil"/>
          <w:bottom w:val="nil"/>
          <w:right w:val="nil"/>
          <w:between w:val="nil"/>
        </w:pBdr>
        <w:spacing w:before="120"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Oświadczenie, o którym mowa w art. 117 ust. 4 ustawy, z którego wynika, które roboty budowlane wykonają poszczególni wykonawcy. Wzór oświadczenia  stanowi </w:t>
      </w:r>
      <w:r>
        <w:rPr>
          <w:rFonts w:ascii="Times New Roman" w:eastAsia="Times New Roman" w:hAnsi="Times New Roman" w:cs="Times New Roman"/>
          <w:b/>
          <w:color w:val="000000"/>
        </w:rPr>
        <w:t>Formularz nr 4</w:t>
      </w:r>
      <w:r>
        <w:rPr>
          <w:rFonts w:ascii="Times New Roman" w:eastAsia="Times New Roman" w:hAnsi="Times New Roman" w:cs="Times New Roman"/>
          <w:color w:val="000000"/>
        </w:rPr>
        <w:t>.</w:t>
      </w:r>
    </w:p>
    <w:p w:rsidR="00B5331A" w:rsidRDefault="00C366DF">
      <w:pPr>
        <w:numPr>
          <w:ilvl w:val="0"/>
          <w:numId w:val="52"/>
        </w:numPr>
        <w:pBdr>
          <w:top w:val="nil"/>
          <w:left w:val="nil"/>
          <w:bottom w:val="nil"/>
          <w:right w:val="nil"/>
          <w:between w:val="nil"/>
        </w:pBdr>
        <w:spacing w:before="120"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Oświadczenie, o którym mowa w art. 5 § 1 ust. 1, składa każdy z wykonawców wspólnie ubiegających się o zamówienie. Oświadczenia te potwierdzają brak podstaw wykluczenia oraz </w:t>
      </w:r>
      <w:r>
        <w:rPr>
          <w:rFonts w:ascii="Times New Roman" w:eastAsia="Times New Roman" w:hAnsi="Times New Roman" w:cs="Times New Roman"/>
          <w:color w:val="000000"/>
        </w:rPr>
        <w:lastRenderedPageBreak/>
        <w:t>spełnianie warunków udziału w zakresie, w jakim każdy z wykonawców wykazuje spełnianie warunków udziału w postępowaniu.</w:t>
      </w:r>
    </w:p>
    <w:p w:rsidR="00B5331A" w:rsidRDefault="00C366DF">
      <w:pPr>
        <w:numPr>
          <w:ilvl w:val="0"/>
          <w:numId w:val="54"/>
        </w:numPr>
        <w:pBdr>
          <w:top w:val="nil"/>
          <w:left w:val="nil"/>
          <w:bottom w:val="nil"/>
          <w:right w:val="nil"/>
          <w:between w:val="nil"/>
        </w:pBdr>
        <w:tabs>
          <w:tab w:val="left" w:pos="-2268"/>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Formularz oferty podpisuje pełnomocnik Wykonawców wspólnie ubiegających się  udzielnie zamówienia  lub wszyscy Wykonawcy</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Na pierwszej stronie formularza oferty należy wpisać informacje dotyczące wszystkich Wykonawców wspólnie ubiegających się o udzielenie zamówienia.</w:t>
      </w:r>
    </w:p>
    <w:p w:rsidR="00B5331A" w:rsidRDefault="00C366DF">
      <w:pPr>
        <w:numPr>
          <w:ilvl w:val="0"/>
          <w:numId w:val="5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B5331A" w:rsidRDefault="00C366DF">
      <w:pPr>
        <w:numPr>
          <w:ilvl w:val="0"/>
          <w:numId w:val="54"/>
        </w:numPr>
        <w:pBdr>
          <w:top w:val="nil"/>
          <w:left w:val="nil"/>
          <w:bottom w:val="nil"/>
          <w:right w:val="nil"/>
          <w:between w:val="nil"/>
        </w:pBdr>
        <w:tabs>
          <w:tab w:val="left" w:pos="-2268"/>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występujący wspólnie ponoszą solidarną odpowiedzialność za niewykonanie lub nienależyte wykonanie zamówienia.</w:t>
      </w:r>
    </w:p>
    <w:p w:rsidR="00B5331A" w:rsidRDefault="00C366DF">
      <w:pPr>
        <w:numPr>
          <w:ilvl w:val="0"/>
          <w:numId w:val="5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rsidR="00B5331A" w:rsidRDefault="00C366DF">
      <w:pPr>
        <w:numPr>
          <w:ilvl w:val="0"/>
          <w:numId w:val="5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5</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OŚWIADCZENIA I DOKUMENTY WYMAGANE DO ZŁOŻENIA WRAZ Z OFERTĄ, WYKAZ PODMIOTOWYCH ŚRODKÓW DOWODOWYCH POTWIERDZAJĄCYCH SPEŁNIANIE WARUNKÓW UDZIAŁU W POSTĘPOWANIU</w:t>
      </w:r>
      <w:r w:rsidR="007C750D">
        <w:rPr>
          <w:rFonts w:ascii="Times New Roman" w:eastAsia="Times New Roman" w:hAnsi="Times New Roman" w:cs="Times New Roman"/>
          <w:b/>
        </w:rPr>
        <w:t xml:space="preserve"> ORAZ BRAKU PODSTAW WYKLUCZENIA</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spacing w:after="0" w:line="360" w:lineRule="auto"/>
        <w:jc w:val="center"/>
        <w:rPr>
          <w:rFonts w:ascii="Times New Roman" w:eastAsia="Times New Roman" w:hAnsi="Times New Roman" w:cs="Times New Roman"/>
          <w:b/>
          <w:strike/>
          <w:u w:val="single"/>
        </w:rPr>
      </w:pPr>
      <w:r>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rsidR="00B5331A" w:rsidRDefault="00C366DF">
      <w:pPr>
        <w:numPr>
          <w:ilvl w:val="0"/>
          <w:numId w:val="4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u w:val="single"/>
        </w:rPr>
        <w:t>Do oferty</w:t>
      </w:r>
      <w:r>
        <w:rPr>
          <w:rFonts w:ascii="Times New Roman" w:eastAsia="Times New Roman" w:hAnsi="Times New Roman" w:cs="Times New Roman"/>
        </w:rPr>
        <w:t xml:space="preserve"> Wykonawca zobowiązany jest dołączyć:</w:t>
      </w:r>
    </w:p>
    <w:p w:rsidR="00B5331A" w:rsidRDefault="00C366DF">
      <w:pPr>
        <w:numPr>
          <w:ilvl w:val="0"/>
          <w:numId w:val="8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 aktualne na dzień składania ofert oświadczenie o spełnianiu warunków udziału w postępowaniu oraz o braku podstaw wykluczenia z postępowania  - zgodnie z </w:t>
      </w:r>
      <w:r>
        <w:rPr>
          <w:rFonts w:ascii="Times New Roman" w:eastAsia="Times New Roman" w:hAnsi="Times New Roman" w:cs="Times New Roman"/>
          <w:b/>
        </w:rPr>
        <w:t>Formularzem nr 1</w:t>
      </w:r>
      <w:r>
        <w:rPr>
          <w:rFonts w:ascii="Times New Roman" w:eastAsia="Times New Roman" w:hAnsi="Times New Roman" w:cs="Times New Roman"/>
        </w:rPr>
        <w:t>,</w:t>
      </w:r>
    </w:p>
    <w:p w:rsidR="00B5331A" w:rsidRPr="007C750D" w:rsidRDefault="00C366DF">
      <w:pPr>
        <w:numPr>
          <w:ilvl w:val="0"/>
          <w:numId w:val="8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oświadczenie podmiotu udostępniającego zasoby, potwierdzające brak podstaw wykluczenia tego podmiotu oraz odpowiednio spełnianie warunków udziału w postępowaniu – zgodnie z </w:t>
      </w:r>
      <w:r>
        <w:rPr>
          <w:rFonts w:ascii="Times New Roman" w:eastAsia="Times New Roman" w:hAnsi="Times New Roman" w:cs="Times New Roman"/>
          <w:b/>
        </w:rPr>
        <w:t xml:space="preserve">Formularzem 1a </w:t>
      </w:r>
      <w:r>
        <w:rPr>
          <w:rFonts w:ascii="Times New Roman" w:eastAsia="Times New Roman" w:hAnsi="Times New Roman" w:cs="Times New Roman"/>
        </w:rPr>
        <w:t>(w przypadku polegania na zdolnościach podmiotów udostępniających z</w:t>
      </w:r>
      <w:r w:rsidRPr="007C750D">
        <w:rPr>
          <w:rFonts w:ascii="Times New Roman" w:eastAsia="Times New Roman" w:hAnsi="Times New Roman" w:cs="Times New Roman"/>
        </w:rPr>
        <w:t>asoby).</w:t>
      </w:r>
    </w:p>
    <w:p w:rsidR="00B5331A" w:rsidRPr="007C750D" w:rsidRDefault="00C366DF" w:rsidP="007C750D">
      <w:pPr>
        <w:pStyle w:val="Listapunktowana5"/>
        <w:spacing w:line="360" w:lineRule="auto"/>
        <w:ind w:left="357" w:hanging="357"/>
        <w:contextualSpacing w:val="0"/>
        <w:jc w:val="both"/>
        <w:rPr>
          <w:rFonts w:ascii="Times New Roman" w:hAnsi="Times New Roman"/>
          <w:sz w:val="22"/>
          <w:szCs w:val="22"/>
        </w:rPr>
      </w:pPr>
      <w:r w:rsidRPr="007C750D">
        <w:rPr>
          <w:rFonts w:ascii="Times New Roman" w:hAnsi="Times New Roman"/>
          <w:sz w:val="22"/>
          <w:szCs w:val="22"/>
        </w:rPr>
        <w:lastRenderedPageBreak/>
        <w:t>Oświadczenie, o którym mowa w ust. 1, stanowi dowód potwierdzający brak podstaw wykluczenia, spełnianie warunków udziału w postępowaniu, na dzień składania ofert, stanowi dowód tymczasowo zastępujący wymagane przez Zamawiającego podmiotowe środki dowodowe.</w:t>
      </w:r>
    </w:p>
    <w:p w:rsidR="00B5331A" w:rsidRDefault="00C366DF">
      <w:pPr>
        <w:numPr>
          <w:ilvl w:val="0"/>
          <w:numId w:val="36"/>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sidRPr="007C750D">
        <w:rPr>
          <w:rFonts w:ascii="Times New Roman" w:eastAsia="Times New Roman" w:hAnsi="Times New Roman" w:cs="Times New Roman"/>
          <w:color w:val="000000"/>
        </w:rPr>
        <w:t>W przypadku Wykonawców wspólnie ubiegających się o udzielenie zamówienia, oświadczenia, o których mo</w:t>
      </w:r>
      <w:r>
        <w:rPr>
          <w:rFonts w:ascii="Times New Roman" w:eastAsia="Times New Roman" w:hAnsi="Times New Roman" w:cs="Times New Roman"/>
          <w:color w:val="000000"/>
        </w:rPr>
        <w:t>wa w ust. 1, składa każdy z wykonawców. Oświadczenia te potwierdzają brak podstaw wykluczenia oraz spełnianie warunków udziału w zakresie, w jakim każdy z wykonawców wykazuje spełnianie warunków udziału w postępowaniu.</w:t>
      </w:r>
    </w:p>
    <w:p w:rsidR="00B5331A" w:rsidRDefault="00C366DF">
      <w:pPr>
        <w:numPr>
          <w:ilvl w:val="0"/>
          <w:numId w:val="36"/>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Oświadczenia i dokumenty wymagane do złożenia wraz z ofertą</w:t>
      </w:r>
    </w:p>
    <w:p w:rsidR="00B5331A" w:rsidRDefault="00C366DF">
      <w:pPr>
        <w:numPr>
          <w:ilvl w:val="0"/>
          <w:numId w:val="4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 wraz z ofertą (formularzem oferty): </w:t>
      </w:r>
    </w:p>
    <w:p w:rsidR="00B5331A" w:rsidRDefault="00C366DF">
      <w:pPr>
        <w:numPr>
          <w:ilvl w:val="3"/>
          <w:numId w:val="4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oświadczenia, o których mowa w  § 1 </w:t>
      </w:r>
      <w:r>
        <w:rPr>
          <w:rFonts w:ascii="Times New Roman" w:eastAsia="Times New Roman" w:hAnsi="Times New Roman" w:cs="Times New Roman"/>
          <w:b/>
        </w:rPr>
        <w:t>-</w:t>
      </w:r>
      <w:r>
        <w:rPr>
          <w:rFonts w:ascii="Times New Roman" w:eastAsia="Times New Roman" w:hAnsi="Times New Roman" w:cs="Times New Roman"/>
        </w:rPr>
        <w:t xml:space="preserve"> zgodnie z Formularzem nr 1 (Formularzem nr 1a – jeżeli dotyczy),</w:t>
      </w:r>
    </w:p>
    <w:p w:rsidR="00B5331A" w:rsidRDefault="00C366DF">
      <w:pPr>
        <w:numPr>
          <w:ilvl w:val="3"/>
          <w:numId w:val="4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pełnomocnictwo lub inne dokumenty, z których wynika prawo potwierdzające umocowanie do reprezentowania Wykonawcy w niniejszym postępowaniu – podpisania oferty  lub do podpisania umowy (dla Wykonawców występujących wspólnie pełnomocnictwo zgodnie z postanowieniami art. 4 § 4 ust. 2 pkt 1 SWZ),</w:t>
      </w:r>
    </w:p>
    <w:p w:rsidR="00B5331A" w:rsidRDefault="00C366DF">
      <w:pPr>
        <w:numPr>
          <w:ilvl w:val="0"/>
          <w:numId w:val="5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dowód wniesienia wadium. Wysokość wadium została określona w art. 7 SWZ.</w:t>
      </w:r>
    </w:p>
    <w:p w:rsidR="00B5331A" w:rsidRDefault="00C366DF">
      <w:pPr>
        <w:numPr>
          <w:ilvl w:val="0"/>
          <w:numId w:val="5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informację o częściach  zamówienia, których  wykonanie wykonawca zamierza powierzyć podwykonawcom oraz podanie nazw ewentualnych podwykonawców, jeżeli są już znane lub wykonaniu przedmiotu zamówienia siłami własnymi – zgodnie z </w:t>
      </w:r>
      <w:r>
        <w:rPr>
          <w:rFonts w:ascii="Times New Roman" w:eastAsia="Times New Roman" w:hAnsi="Times New Roman" w:cs="Times New Roman"/>
          <w:b/>
          <w:color w:val="000000"/>
        </w:rPr>
        <w:t>Formularzem nr 2</w:t>
      </w:r>
      <w:r>
        <w:rPr>
          <w:rFonts w:ascii="Times New Roman" w:eastAsia="Times New Roman" w:hAnsi="Times New Roman" w:cs="Times New Roman"/>
          <w:color w:val="000000"/>
        </w:rPr>
        <w:t>,</w:t>
      </w:r>
    </w:p>
    <w:p w:rsidR="00B5331A" w:rsidRDefault="00C366DF">
      <w:pPr>
        <w:numPr>
          <w:ilvl w:val="0"/>
          <w:numId w:val="5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który polega na zdolnościach podmiotów udostępniających zasoby, składa, wraz z</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Pr>
          <w:rFonts w:ascii="Times New Roman" w:eastAsia="Times New Roman" w:hAnsi="Times New Roman" w:cs="Times New Roman"/>
          <w:b/>
          <w:color w:val="000000"/>
        </w:rPr>
        <w:t>Formularz nr 3.</w:t>
      </w:r>
    </w:p>
    <w:p w:rsidR="00B5331A" w:rsidRDefault="00C366DF">
      <w:pPr>
        <w:numPr>
          <w:ilvl w:val="0"/>
          <w:numId w:val="5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Wykonawcy wspólnie ubiegający się o udzielenie zamówienia dołączają do oferty oświadczenie, z którego, wynika, które roboty budowlane wykonają poszczególni wykonawcy. Wzór oświadczenia stanowi </w:t>
      </w:r>
      <w:r>
        <w:rPr>
          <w:rFonts w:ascii="Times New Roman" w:eastAsia="Times New Roman" w:hAnsi="Times New Roman" w:cs="Times New Roman"/>
          <w:b/>
          <w:color w:val="000000"/>
        </w:rPr>
        <w:t>Formularz nr 4.</w:t>
      </w:r>
    </w:p>
    <w:p w:rsidR="00B5331A" w:rsidRDefault="00C366DF">
      <w:pPr>
        <w:widowControl w:val="0"/>
        <w:numPr>
          <w:ilvl w:val="0"/>
          <w:numId w:val="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nieuregulowanym ustawą lub niniejszą SWZ do oświadczeń i dokumentów składanych przez Wykonawcę w postępowaniu, zastosowanie mają przepisy Ministra Rozwoju, Pracy i </w:t>
      </w:r>
      <w:r>
        <w:rPr>
          <w:rFonts w:ascii="Times New Roman" w:eastAsia="Times New Roman" w:hAnsi="Times New Roman" w:cs="Times New Roman"/>
          <w:color w:val="000000"/>
        </w:rPr>
        <w:lastRenderedPageBreak/>
        <w:t xml:space="preserve">Technologii z dnia 23 grudnia 2020 r. w sprawie podmiotowych środków dowodowych oraz innych dokumentów lub oświadczeń, jakich może żądać Zamawiający od Wykonawcy (Dz.U. z 2020 r. poz. 2415; zwanym dalej </w:t>
      </w:r>
      <w:r>
        <w:rPr>
          <w:rFonts w:ascii="Times New Roman" w:eastAsia="Times New Roman" w:hAnsi="Times New Roman" w:cs="Times New Roman"/>
          <w:b/>
          <w:color w:val="000000"/>
        </w:rPr>
        <w:t>„RPŚD”</w:t>
      </w:r>
      <w:r>
        <w:rPr>
          <w:rFonts w:ascii="Times New Roman" w:eastAsia="Times New Roman" w:hAnsi="Times New Roman" w:cs="Times New Roman"/>
          <w:color w:val="000000"/>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Pr>
          <w:rFonts w:ascii="Times New Roman" w:eastAsia="Times New Roman" w:hAnsi="Times New Roman" w:cs="Times New Roman"/>
          <w:b/>
          <w:color w:val="000000"/>
        </w:rPr>
        <w:t>RDE”</w:t>
      </w:r>
      <w:r>
        <w:rPr>
          <w:rFonts w:ascii="Times New Roman" w:eastAsia="Times New Roman" w:hAnsi="Times New Roman" w:cs="Times New Roman"/>
          <w:color w:val="000000"/>
        </w:rPr>
        <w:t>.</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Kwalifikacja podmiotowa Wykonawców </w:t>
      </w:r>
      <w:r>
        <w:rPr>
          <w:rFonts w:ascii="Times New Roman" w:eastAsia="Times New Roman" w:hAnsi="Times New Roman" w:cs="Times New Roman"/>
          <w:u w:val="single"/>
        </w:rPr>
        <w:t>-</w:t>
      </w:r>
      <w:r>
        <w:rPr>
          <w:rFonts w:ascii="Times New Roman" w:eastAsia="Times New Roman" w:hAnsi="Times New Roman" w:cs="Times New Roman"/>
          <w:b/>
          <w:u w:val="single"/>
        </w:rPr>
        <w:t xml:space="preserve"> dokumenty i oświadczania wymagane przed udzieleniem zamówienia</w:t>
      </w:r>
    </w:p>
    <w:p w:rsidR="00B5331A" w:rsidRDefault="00C366DF">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Zgodnie z art. 274 ust. 1 ustawy, Zamawiający wezwie Wykonawcę, którego oferta została najwyżej oceniona, do złożenia w wyznaczonym terminie, nie krótszym niż 5 dni od dnia wezwania, aktualnych na dzień złożenia podmiotowych środków dowodowych, o których mowa w § 4 i § 5 oraz oświadczenia Wykonawcy o aktualności informacji zawartych w oświadczeniu, o którym mowa w art. 125 ust. 1 ustawy – zgodnie z § 4 ust. 1 niniejszego artykułu.</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B5331A" w:rsidRDefault="00C366DF">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spełniania przez Wykonawcę warunków udziału </w:t>
      </w:r>
      <w:r>
        <w:rPr>
          <w:rFonts w:ascii="Times New Roman" w:eastAsia="Times New Roman" w:hAnsi="Times New Roman" w:cs="Times New Roman"/>
          <w:b/>
          <w:u w:val="single"/>
        </w:rPr>
        <w:br/>
        <w:t>w postępowaniu oraz braku podstaw wykluczenia Wykonawcy z udziału w postępowaniu.</w:t>
      </w:r>
    </w:p>
    <w:p w:rsidR="00B5331A" w:rsidRDefault="00C366DF">
      <w:pPr>
        <w:numPr>
          <w:ilvl w:val="0"/>
          <w:numId w:val="87"/>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potwierdzenia spełniania przez Wykonawcę warunków udziału w postępowaniu dotyczących zdolności technicznej lub zawodowej Zamawiający żąda następujących podmiotowych środków dowodowych: </w:t>
      </w:r>
    </w:p>
    <w:p w:rsidR="00B5331A" w:rsidRDefault="00C366DF">
      <w:pPr>
        <w:numPr>
          <w:ilvl w:val="0"/>
          <w:numId w:val="98"/>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wykazu robót budowlanych wykonanych nie wcześniej niż w okresie ostatnich 5 lat przed upływem terminu składania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B5331A" w:rsidRDefault="00C366DF">
      <w:pPr>
        <w:spacing w:before="120"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Oświadczenie – „Wykaz robót budowlanych” zgodny z wymaganiami określonymi w art. 4 § 2 ust. 2 pkt 4 lit. A SWZ,</w:t>
      </w:r>
    </w:p>
    <w:p w:rsidR="00B5331A" w:rsidRDefault="00C366DF">
      <w:pPr>
        <w:numPr>
          <w:ilvl w:val="0"/>
          <w:numId w:val="98"/>
        </w:numPr>
        <w:spacing w:after="0" w:line="360" w:lineRule="auto"/>
        <w:ind w:left="717"/>
        <w:jc w:val="both"/>
        <w:rPr>
          <w:rFonts w:ascii="Times New Roman" w:eastAsia="Times New Roman" w:hAnsi="Times New Roman" w:cs="Times New Roman"/>
          <w:color w:val="FF0000"/>
        </w:rPr>
      </w:pPr>
      <w:r>
        <w:rPr>
          <w:rFonts w:ascii="Times New Roman" w:eastAsia="Times New Roman" w:hAnsi="Times New Roman" w:cs="Times New Roman"/>
        </w:rPr>
        <w:t xml:space="preserve">wykazu osób, skierowanych przez Wykonawcę do realizacji zamówienia publicznego, w szczególności odpowiedzialnych za kierowanie robotami budowlanymi, wraz z informacjami na temat ich kwalifikacji zawodowych, uprawnień i wykształcenia niezbędnych do wykonania </w:t>
      </w:r>
      <w:r>
        <w:rPr>
          <w:rFonts w:ascii="Times New Roman" w:eastAsia="Times New Roman" w:hAnsi="Times New Roman" w:cs="Times New Roman"/>
        </w:rPr>
        <w:lastRenderedPageBreak/>
        <w:t>zamówienia publicznego, a także zakresu wykonywanych przez nie czynności oraz informacją o podstawie do dysponowania tymi osobami</w:t>
      </w:r>
    </w:p>
    <w:p w:rsidR="00B5331A" w:rsidRDefault="00C366DF">
      <w:pPr>
        <w:spacing w:after="0" w:line="360" w:lineRule="auto"/>
        <w:ind w:left="717"/>
        <w:jc w:val="both"/>
        <w:rPr>
          <w:rFonts w:ascii="Times New Roman" w:eastAsia="Times New Roman" w:hAnsi="Times New Roman" w:cs="Times New Roman"/>
        </w:rPr>
      </w:pPr>
      <w:r>
        <w:rPr>
          <w:rFonts w:ascii="Times New Roman" w:eastAsia="Times New Roman" w:hAnsi="Times New Roman" w:cs="Times New Roman"/>
        </w:rPr>
        <w:t xml:space="preserve">Oświadczenie – „Wykaz osób” zgodny z wymaganiami określonymi w art. 4 § 2 ust. 2 pkt 4 lit. B SWZ. </w:t>
      </w:r>
    </w:p>
    <w:p w:rsidR="00B5331A" w:rsidRDefault="00C366DF">
      <w:pPr>
        <w:numPr>
          <w:ilvl w:val="0"/>
          <w:numId w:val="90"/>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potwierdzenia  braku podstaw wykluczenia Wykonawcy z udziału w </w:t>
      </w:r>
      <w:sdt>
        <w:sdtPr>
          <w:tag w:val="goog_rdk_22"/>
          <w:id w:val="-2102245873"/>
        </w:sdtPr>
        <w:sdtContent>
          <w:r>
            <w:rPr>
              <w:rFonts w:ascii="Times New Roman" w:eastAsia="Times New Roman" w:hAnsi="Times New Roman" w:cs="Times New Roman"/>
              <w:color w:val="000000"/>
            </w:rPr>
            <w:t>postępowaniu</w:t>
          </w:r>
        </w:sdtContent>
      </w:sdt>
      <w:sdt>
        <w:sdtPr>
          <w:tag w:val="goog_rdk_23"/>
          <w:id w:val="242149055"/>
          <w:showingPlcHdr/>
        </w:sdtPr>
        <w:sdtContent>
          <w:r w:rsidR="00AB313B">
            <w:t xml:space="preserve">     </w:t>
          </w:r>
        </w:sdtContent>
      </w:sdt>
      <w:r>
        <w:rPr>
          <w:rFonts w:ascii="Times New Roman" w:eastAsia="Times New Roman" w:hAnsi="Times New Roman" w:cs="Times New Roman"/>
          <w:color w:val="000000"/>
        </w:rPr>
        <w:t xml:space="preserve"> o udzielenie zamówienia publicznego Zamawiający żąda następującego podmiotowego środka dowodowego:</w:t>
      </w:r>
    </w:p>
    <w:p w:rsidR="00B5331A" w:rsidRDefault="00C366DF">
      <w:pPr>
        <w:numPr>
          <w:ilvl w:val="0"/>
          <w:numId w:val="91"/>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oświadczenia Wykonawcy o aktualności informacji zawartych w oświadczeniu, o którym mowa w art. 125 ust. 1 ustawy, w zakresie podstaw wykluczenia z postępowania wskazanych przez Zamawiającego, o których mowa w:</w:t>
      </w:r>
    </w:p>
    <w:p w:rsidR="00B5331A" w:rsidRDefault="00C366DF">
      <w:pP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 art. 108 ust. 1 pkt 3 ustawy,</w:t>
      </w:r>
    </w:p>
    <w:p w:rsidR="00B5331A" w:rsidRDefault="00C366DF">
      <w:pP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b) art. 108 ust. 1 pkt 4 ustawy, dotyczących orzeczenia zakazu ubiegania się o zamówienie publiczne tytułem środka zapobiegawczego,</w:t>
      </w:r>
    </w:p>
    <w:p w:rsidR="00B5331A" w:rsidRDefault="00C366DF">
      <w:pP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art. 108 ust. 1 pkt 5 ustawy, dotyczących zawarcia z innymi wykonawcami porozumienia mającego na celu </w:t>
      </w:r>
      <w:sdt>
        <w:sdtPr>
          <w:tag w:val="goog_rdk_24"/>
          <w:id w:val="-1438751949"/>
        </w:sdtPr>
        <w:sdtContent>
          <w:r>
            <w:rPr>
              <w:rFonts w:ascii="Times New Roman" w:eastAsia="Times New Roman" w:hAnsi="Times New Roman" w:cs="Times New Roman"/>
              <w:color w:val="000000"/>
            </w:rPr>
            <w:t>zakłócenie</w:t>
          </w:r>
        </w:sdtContent>
      </w:sdt>
      <w:sdt>
        <w:sdtPr>
          <w:tag w:val="goog_rdk_25"/>
          <w:id w:val="-419560959"/>
          <w:showingPlcHdr/>
        </w:sdtPr>
        <w:sdtContent>
          <w:r w:rsidR="00AB313B">
            <w:t xml:space="preserve">     </w:t>
          </w:r>
        </w:sdtContent>
      </w:sdt>
      <w:r>
        <w:rPr>
          <w:rFonts w:ascii="Times New Roman" w:eastAsia="Times New Roman" w:hAnsi="Times New Roman" w:cs="Times New Roman"/>
          <w:color w:val="000000"/>
        </w:rPr>
        <w:t xml:space="preserve"> konkurencji,</w:t>
      </w:r>
    </w:p>
    <w:p w:rsidR="00B5331A" w:rsidRDefault="00C366DF">
      <w:pP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 art. 108 ust. 1 pkt 6 ustawy,</w:t>
      </w:r>
    </w:p>
    <w:p w:rsidR="00B5331A" w:rsidRDefault="00C366DF">
      <w:pPr>
        <w:numPr>
          <w:ilvl w:val="0"/>
          <w:numId w:val="9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5331A" w:rsidRDefault="00C366DF">
      <w:pPr>
        <w:numPr>
          <w:ilvl w:val="0"/>
          <w:numId w:val="9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oświadczenie Wykonawcy o aktualności informacji zawartych o oświadczeniu, o którym mowa w art. 125 ust. 1 ustawy </w:t>
      </w:r>
      <w:sdt>
        <w:sdtPr>
          <w:tag w:val="goog_rdk_26"/>
          <w:id w:val="991140332"/>
          <w:showingPlcHdr/>
        </w:sdtPr>
        <w:sdtContent>
          <w:r w:rsidR="00AB313B">
            <w:t xml:space="preserve">     </w:t>
          </w:r>
        </w:sdtContent>
      </w:sdt>
      <w:r>
        <w:rPr>
          <w:rFonts w:ascii="Times New Roman" w:eastAsia="Times New Roman" w:hAnsi="Times New Roman" w:cs="Times New Roman"/>
        </w:rPr>
        <w:t xml:space="preserve"> w zakresie przesłanek wykluczenia z art. 7 ust. 1 ustawy o szczególnych rozwiązaniach w zakresie przeciwdziałania wspieraniu agresji na Ukrainę oraz służących ochronie bezpieczeństwa narodowego;</w:t>
      </w:r>
    </w:p>
    <w:p w:rsidR="00B5331A" w:rsidRDefault="00C366DF" w:rsidP="00C02694">
      <w:pPr>
        <w:numPr>
          <w:ilvl w:val="0"/>
          <w:numId w:val="89"/>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Jeżeli Wykonawca ma siedzibę lub miejsce zamieszkania poza granicami Rzeczypospolitej Polskiej, zamiast odpisu albo informacji z Krajowego Rejestru Sądowego lub z Centralnej Ewidencji i Informacji o Działalności Gospodarczej, o których mowa w ust. 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5331A" w:rsidRDefault="00C366DF">
      <w:pPr>
        <w:widowControl w:val="0"/>
        <w:numPr>
          <w:ilvl w:val="0"/>
          <w:numId w:val="89"/>
        </w:numPr>
        <w:tabs>
          <w:tab w:val="left" w:pos="478"/>
        </w:tabs>
        <w:spacing w:before="120" w:after="0" w:line="360" w:lineRule="auto"/>
        <w:ind w:left="357" w:right="108" w:hanging="357"/>
        <w:jc w:val="both"/>
        <w:rPr>
          <w:rFonts w:ascii="Times New Roman" w:eastAsia="Times New Roman" w:hAnsi="Times New Roman" w:cs="Times New Roman"/>
        </w:rPr>
      </w:pPr>
      <w:r>
        <w:rPr>
          <w:rFonts w:ascii="Times New Roman" w:eastAsia="Times New Roman" w:hAnsi="Times New Roman" w:cs="Times New Roman"/>
        </w:rPr>
        <w:t>Dokument, o którym mowa w ust. 3 powinien być wystawiony nie wcześniej niż 3 miesiące przed jego złożeniem.</w:t>
      </w:r>
    </w:p>
    <w:p w:rsidR="00B5331A" w:rsidRDefault="00C366DF">
      <w:pPr>
        <w:widowControl w:val="0"/>
        <w:numPr>
          <w:ilvl w:val="0"/>
          <w:numId w:val="89"/>
        </w:numPr>
        <w:tabs>
          <w:tab w:val="left" w:pos="478"/>
        </w:tabs>
        <w:spacing w:before="120" w:after="0" w:line="360" w:lineRule="auto"/>
        <w:ind w:left="357" w:right="112" w:hanging="357"/>
        <w:jc w:val="both"/>
        <w:rPr>
          <w:rFonts w:ascii="Times New Roman" w:eastAsia="Times New Roman" w:hAnsi="Times New Roman" w:cs="Times New Roman"/>
        </w:rPr>
      </w:pPr>
      <w:r>
        <w:rPr>
          <w:rFonts w:ascii="Times New Roman" w:eastAsia="Times New Roman" w:hAnsi="Times New Roman" w:cs="Times New Roman"/>
        </w:rPr>
        <w:t xml:space="preserve">Jeżeli w kraju, w którym Wykonawca ma siedzibę lub miejsce zamieszkania lub miejsce </w:t>
      </w:r>
      <w:r>
        <w:rPr>
          <w:rFonts w:ascii="Times New Roman" w:eastAsia="Times New Roman" w:hAnsi="Times New Roman" w:cs="Times New Roman"/>
        </w:rPr>
        <w:lastRenderedPageBreak/>
        <w:t xml:space="preserve">zamieszkania, nie wydaje się dokumentów,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4 stosuje się. </w:t>
      </w:r>
    </w:p>
    <w:p w:rsidR="00B5331A" w:rsidRDefault="00C366DF">
      <w:pPr>
        <w:widowControl w:val="0"/>
        <w:numPr>
          <w:ilvl w:val="0"/>
          <w:numId w:val="8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Wykonawców wspólnie ubiegających się o udzielenie zamówienia podmiotowe środki dowodowe, o których mowa w ust. 1, potwierdzające brak podstaw wykluczenia z postępowania, składa oddzielnie każdy z Wykonawców wspólnie ubiegających się o zamówienie.</w:t>
      </w:r>
    </w:p>
    <w:p w:rsidR="00B5331A" w:rsidRDefault="00C366DF">
      <w:pPr>
        <w:widowControl w:val="0"/>
        <w:pBdr>
          <w:top w:val="nil"/>
          <w:left w:val="nil"/>
          <w:bottom w:val="nil"/>
          <w:right w:val="nil"/>
          <w:between w:val="nil"/>
        </w:pBdr>
        <w:tabs>
          <w:tab w:val="left" w:pos="476"/>
        </w:tabs>
        <w:spacing w:before="240"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 6</w:t>
      </w:r>
    </w:p>
    <w:p w:rsidR="00B5331A" w:rsidRDefault="00C366DF">
      <w:pPr>
        <w:widowControl w:val="0"/>
        <w:pBdr>
          <w:top w:val="nil"/>
          <w:left w:val="nil"/>
          <w:bottom w:val="nil"/>
          <w:right w:val="nil"/>
          <w:between w:val="nil"/>
        </w:pBdr>
        <w:tabs>
          <w:tab w:val="left" w:pos="476"/>
        </w:tabs>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KOMUNIKOWANIE SIĘ ZAMAWIAJĄCEGO Z WYKONAWCAMI</w:t>
      </w:r>
    </w:p>
    <w:p w:rsidR="00B5331A" w:rsidRDefault="00C366DF">
      <w:pPr>
        <w:pBdr>
          <w:top w:val="nil"/>
          <w:left w:val="nil"/>
          <w:bottom w:val="nil"/>
          <w:right w:val="nil"/>
          <w:between w:val="nil"/>
        </w:pBdr>
        <w:tabs>
          <w:tab w:val="left" w:pos="0"/>
        </w:tabs>
        <w:spacing w:before="120"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1 </w:t>
      </w:r>
    </w:p>
    <w:p w:rsidR="00B5331A" w:rsidRDefault="00C366DF">
      <w:pPr>
        <w:pBdr>
          <w:top w:val="nil"/>
          <w:left w:val="nil"/>
          <w:bottom w:val="nil"/>
          <w:right w:val="nil"/>
          <w:between w:val="nil"/>
        </w:pBdr>
        <w:tabs>
          <w:tab w:val="left" w:pos="0"/>
        </w:tabs>
        <w:spacing w:after="0" w:line="36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Informacje ogólne </w:t>
      </w:r>
    </w:p>
    <w:p w:rsidR="00B5331A" w:rsidRDefault="00C366DF" w:rsidP="00C02694">
      <w:pPr>
        <w:widowControl w:val="0"/>
        <w:numPr>
          <w:ilvl w:val="0"/>
          <w:numId w:val="10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postępowaniu o udzielenie zamówienia komunikacja między Zamawiającym a Wykonawcami odbywa się przy użyciu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który dostępny jest pod adresem: https://miniportal.uzp.gov.pl/, </w:t>
      </w:r>
      <w:proofErr w:type="spellStart"/>
      <w:r>
        <w:rPr>
          <w:rFonts w:ascii="Times New Roman" w:eastAsia="Times New Roman" w:hAnsi="Times New Roman" w:cs="Times New Roman"/>
          <w:color w:val="000000"/>
        </w:rPr>
        <w:t>ePUAPu</w:t>
      </w:r>
      <w:proofErr w:type="spellEnd"/>
      <w:r>
        <w:rPr>
          <w:rFonts w:ascii="Times New Roman" w:eastAsia="Times New Roman" w:hAnsi="Times New Roman" w:cs="Times New Roman"/>
          <w:color w:val="000000"/>
        </w:rPr>
        <w:t>, dostępnego pod adresem: https://epuap.gov.pl/wps/portal oraz poczty elektronicznej.</w:t>
      </w:r>
    </w:p>
    <w:p w:rsidR="00B5331A" w:rsidRDefault="00C366DF" w:rsidP="00C02694">
      <w:pPr>
        <w:widowControl w:val="0"/>
        <w:numPr>
          <w:ilvl w:val="0"/>
          <w:numId w:val="108"/>
        </w:numPr>
        <w:pBdr>
          <w:top w:val="nil"/>
          <w:left w:val="nil"/>
          <w:bottom w:val="nil"/>
          <w:right w:val="nil"/>
          <w:between w:val="nil"/>
        </w:pBdr>
        <w:tabs>
          <w:tab w:val="left" w:pos="762"/>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 11 ust. 2 </w:t>
      </w:r>
      <w:r>
        <w:rPr>
          <w:rFonts w:ascii="Times New Roman" w:eastAsia="Times New Roman" w:hAnsi="Times New Roman" w:cs="Times New Roman"/>
          <w:i/>
          <w:color w:val="000000"/>
        </w:rPr>
        <w:t>RDE</w:t>
      </w:r>
      <w:r>
        <w:rPr>
          <w:rFonts w:ascii="Times New Roman" w:eastAsia="Times New Roman" w:hAnsi="Times New Roman" w:cs="Times New Roman"/>
          <w:color w:val="000000"/>
        </w:rPr>
        <w:t xml:space="preserve"> Zamawiający udostępnia poniżej informacje na temat specyfikacji połączenia, formatu, przesyłanych danych oraz szyfrowania i oznaczania przekazania i odbioru danych:</w:t>
      </w:r>
    </w:p>
    <w:p w:rsidR="00B5331A" w:rsidRDefault="00C366DF">
      <w:pPr>
        <w:widowControl w:val="0"/>
        <w:numPr>
          <w:ilvl w:val="0"/>
          <w:numId w:val="74"/>
        </w:numPr>
        <w:pBdr>
          <w:top w:val="nil"/>
          <w:left w:val="nil"/>
          <w:bottom w:val="nil"/>
          <w:right w:val="nil"/>
          <w:between w:val="nil"/>
        </w:pBdr>
        <w:tabs>
          <w:tab w:val="left" w:pos="762"/>
        </w:tabs>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zamierzający wziąć udział w postępowaniu o udzielenie zamówienia publicznego, musi posiadać konto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Wykonawca  posiadający konto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ma  dostęp do formularzy: złożenia, zmiany, wycofania oferty oraz do formularza do komunikacji,</w:t>
      </w:r>
    </w:p>
    <w:p w:rsidR="00B5331A" w:rsidRDefault="00C366DF">
      <w:pPr>
        <w:widowControl w:val="0"/>
        <w:numPr>
          <w:ilvl w:val="0"/>
          <w:numId w:val="74"/>
        </w:numPr>
        <w:pBdr>
          <w:top w:val="nil"/>
          <w:left w:val="nil"/>
          <w:bottom w:val="nil"/>
          <w:right w:val="nil"/>
          <w:between w:val="nil"/>
        </w:pBdr>
        <w:tabs>
          <w:tab w:val="left" w:pos="762"/>
        </w:tabs>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w:t>
      </w:r>
      <w:r>
        <w:rPr>
          <w:rFonts w:ascii="Times New Roman" w:eastAsia="Times New Roman" w:hAnsi="Times New Roman" w:cs="Times New Roman"/>
          <w:i/>
          <w:color w:val="000000"/>
        </w:rPr>
        <w:t xml:space="preserve">Regulaminie korzystania z systemu </w:t>
      </w:r>
      <w:proofErr w:type="spellStart"/>
      <w:r>
        <w:rPr>
          <w:rFonts w:ascii="Times New Roman" w:eastAsia="Times New Roman" w:hAnsi="Times New Roman" w:cs="Times New Roman"/>
          <w:i/>
          <w:color w:val="000000"/>
        </w:rPr>
        <w:t>miniportal</w:t>
      </w:r>
      <w:proofErr w:type="spellEnd"/>
      <w:r>
        <w:rPr>
          <w:rFonts w:ascii="Times New Roman" w:eastAsia="Times New Roman" w:hAnsi="Times New Roman" w:cs="Times New Roman"/>
          <w:i/>
          <w:color w:val="000000"/>
        </w:rPr>
        <w:t xml:space="preserve"> oraz Warunkach korzystania z elektronicznej platformy usług administracji publicznej (</w:t>
      </w:r>
      <w:proofErr w:type="spellStart"/>
      <w:r>
        <w:rPr>
          <w:rFonts w:ascii="Times New Roman" w:eastAsia="Times New Roman" w:hAnsi="Times New Roman" w:cs="Times New Roman"/>
          <w:i/>
          <w:color w:val="000000"/>
        </w:rPr>
        <w:t>ePUAP</w:t>
      </w:r>
      <w:proofErr w:type="spellEnd"/>
      <w:r>
        <w:rPr>
          <w:rFonts w:ascii="Times New Roman" w:eastAsia="Times New Roman" w:hAnsi="Times New Roman" w:cs="Times New Roman"/>
          <w:color w:val="000000"/>
        </w:rPr>
        <w:t>),</w:t>
      </w:r>
    </w:p>
    <w:p w:rsidR="00B5331A" w:rsidRDefault="00C366DF">
      <w:pPr>
        <w:widowControl w:val="0"/>
        <w:numPr>
          <w:ilvl w:val="0"/>
          <w:numId w:val="74"/>
        </w:numPr>
        <w:pBdr>
          <w:top w:val="nil"/>
          <w:left w:val="nil"/>
          <w:bottom w:val="nil"/>
          <w:right w:val="nil"/>
          <w:between w:val="nil"/>
        </w:pBdr>
        <w:tabs>
          <w:tab w:val="left" w:pos="762"/>
        </w:tabs>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maksymalny rozmiar plików przesyłanych za pośrednictwem dedykowanych formularzy do: złożenia, zmiany, wycofania oferty oraz do komunikacji wynosi 150 MB,</w:t>
      </w:r>
    </w:p>
    <w:p w:rsidR="00B5331A" w:rsidRDefault="00C366DF">
      <w:pPr>
        <w:widowControl w:val="0"/>
        <w:numPr>
          <w:ilvl w:val="0"/>
          <w:numId w:val="74"/>
        </w:numPr>
        <w:pBdr>
          <w:top w:val="nil"/>
          <w:left w:val="nil"/>
          <w:bottom w:val="nil"/>
          <w:right w:val="nil"/>
          <w:between w:val="nil"/>
        </w:pBdr>
        <w:tabs>
          <w:tab w:val="left" w:pos="762"/>
        </w:tabs>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w:t>
      </w:r>
    </w:p>
    <w:p w:rsidR="00B5331A" w:rsidRDefault="00C366DF">
      <w:pPr>
        <w:widowControl w:val="0"/>
        <w:numPr>
          <w:ilvl w:val="0"/>
          <w:numId w:val="74"/>
        </w:numPr>
        <w:pBdr>
          <w:top w:val="nil"/>
          <w:left w:val="nil"/>
          <w:bottom w:val="nil"/>
          <w:right w:val="nil"/>
          <w:between w:val="nil"/>
        </w:pBdr>
        <w:tabs>
          <w:tab w:val="left" w:pos="762"/>
        </w:tabs>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identyfikator postępowania (ID) dla danego postępowania o udzielenie zamówienia dostępny </w:t>
      </w:r>
      <w:r>
        <w:rPr>
          <w:rFonts w:ascii="Times New Roman" w:eastAsia="Times New Roman" w:hAnsi="Times New Roman" w:cs="Times New Roman"/>
          <w:color w:val="000000"/>
        </w:rPr>
        <w:lastRenderedPageBreak/>
        <w:t xml:space="preserve">jest na </w:t>
      </w:r>
      <w:r>
        <w:rPr>
          <w:rFonts w:ascii="Times New Roman" w:eastAsia="Times New Roman" w:hAnsi="Times New Roman" w:cs="Times New Roman"/>
          <w:i/>
          <w:color w:val="000000"/>
        </w:rPr>
        <w:t xml:space="preserve">Liście wszystkich postępowań </w:t>
      </w:r>
      <w:r>
        <w:rPr>
          <w:rFonts w:ascii="Times New Roman" w:eastAsia="Times New Roman" w:hAnsi="Times New Roman" w:cs="Times New Roman"/>
          <w:color w:val="000000"/>
        </w:rPr>
        <w:t xml:space="preserve">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t>
      </w:r>
      <w:hyperlink r:id="rId12">
        <w:r>
          <w:rPr>
            <w:rFonts w:ascii="Times New Roman" w:eastAsia="Times New Roman" w:hAnsi="Times New Roman" w:cs="Times New Roman"/>
            <w:b/>
            <w:color w:val="0563C1"/>
          </w:rPr>
          <w:t>https://miniportal.uzp.gov.pl/Postepowania</w:t>
        </w:r>
      </w:hyperlink>
    </w:p>
    <w:p w:rsidR="00B5331A" w:rsidRDefault="00C366DF">
      <w:pPr>
        <w:widowControl w:val="0"/>
        <w:numPr>
          <w:ilvl w:val="0"/>
          <w:numId w:val="7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udostępnia link do postępowania zamieszczonego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na stronie internetowej prowadzonego postępowania.</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AB313B" w:rsidRPr="00850C23" w:rsidRDefault="00AB313B" w:rsidP="00AB313B">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owan</w:t>
      </w:r>
      <w:r>
        <w:rPr>
          <w:rFonts w:ascii="Times New Roman" w:hAnsi="Times New Roman"/>
          <w:spacing w:val="-1"/>
          <w:sz w:val="22"/>
          <w:szCs w:val="22"/>
          <w:u w:val="single"/>
        </w:rPr>
        <w:t>i</w:t>
      </w:r>
      <w:r w:rsidRPr="00850C23">
        <w:rPr>
          <w:rFonts w:ascii="Times New Roman" w:hAnsi="Times New Roman"/>
          <w:spacing w:val="-1"/>
          <w:sz w:val="22"/>
          <w:szCs w:val="22"/>
          <w:u w:val="single"/>
        </w:rPr>
        <w:t>a</w:t>
      </w:r>
      <w:r w:rsidRPr="00850C23">
        <w:rPr>
          <w:rFonts w:ascii="Times New Roman" w:hAnsi="Times New Roman"/>
          <w:spacing w:val="-50"/>
          <w:sz w:val="22"/>
          <w:szCs w:val="22"/>
          <w:u w:val="single"/>
        </w:rPr>
        <w:t xml:space="preserve"> </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proofErr w:type="spellStart"/>
      <w:r>
        <w:rPr>
          <w:rFonts w:ascii="Times New Roman" w:hAnsi="Times New Roman"/>
          <w:sz w:val="22"/>
          <w:szCs w:val="22"/>
          <w:u w:val="single"/>
        </w:rPr>
        <w:t>wcami</w:t>
      </w:r>
      <w:proofErr w:type="spellEnd"/>
      <w:r w:rsidRPr="00850C23">
        <w:rPr>
          <w:rFonts w:ascii="Times New Roman" w:hAnsi="Times New Roman"/>
          <w:spacing w:val="-8"/>
          <w:sz w:val="22"/>
          <w:szCs w:val="22"/>
          <w:u w:val="single"/>
        </w:rPr>
        <w:t xml:space="preserve"> </w:t>
      </w:r>
      <w:r w:rsidRPr="00850C23">
        <w:rPr>
          <w:rFonts w:ascii="Times New Roman" w:hAnsi="Times New Roman"/>
          <w:sz w:val="22"/>
          <w:szCs w:val="22"/>
          <w:u w:val="single"/>
        </w:rPr>
        <w:t>(nie</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dotycz</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y</w:t>
      </w:r>
      <w:r w:rsidRPr="00850C23">
        <w:rPr>
          <w:rFonts w:ascii="Times New Roman" w:hAnsi="Times New Roman"/>
          <w:spacing w:val="-9"/>
          <w:sz w:val="22"/>
          <w:szCs w:val="22"/>
          <w:u w:val="single"/>
        </w:rPr>
        <w:t xml:space="preserve"> </w:t>
      </w:r>
      <w:r>
        <w:rPr>
          <w:rFonts w:ascii="Times New Roman" w:hAnsi="Times New Roman"/>
          <w:sz w:val="22"/>
          <w:szCs w:val="22"/>
          <w:u w:val="single"/>
        </w:rPr>
        <w:t>składania ofert</w:t>
      </w:r>
      <w:r w:rsidRPr="00850C23">
        <w:rPr>
          <w:rFonts w:ascii="Times New Roman" w:hAnsi="Times New Roman"/>
          <w:sz w:val="22"/>
          <w:szCs w:val="22"/>
          <w:u w:val="single"/>
        </w:rPr>
        <w:t>):</w:t>
      </w:r>
    </w:p>
    <w:p w:rsidR="00B5331A" w:rsidRPr="00AB313B" w:rsidRDefault="00C366DF">
      <w:pPr>
        <w:widowControl w:val="0"/>
        <w:numPr>
          <w:ilvl w:val="0"/>
          <w:numId w:val="7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color w:val="000000"/>
        </w:rPr>
        <w:t xml:space="preserve">W postępowaniu o udzielenie zamówienia komunikacja między Zamawiającym a Wykonawcami w szczególności składanie oświadczeń, wniosków, zawiadomień oraz przekazywanie informacji odbywa się </w:t>
      </w:r>
      <w:sdt>
        <w:sdtPr>
          <w:tag w:val="goog_rdk_35"/>
          <w:id w:val="-320888911"/>
        </w:sdtPr>
        <w:sdtContent>
          <w:r>
            <w:rPr>
              <w:rFonts w:ascii="Times New Roman" w:eastAsia="Times New Roman" w:hAnsi="Times New Roman" w:cs="Times New Roman"/>
              <w:color w:val="000000"/>
            </w:rPr>
            <w:t>elektronicznie</w:t>
          </w:r>
        </w:sdtContent>
      </w:sdt>
      <w:r w:rsidR="00AB313B">
        <w:t xml:space="preserve"> </w:t>
      </w:r>
      <w:r>
        <w:rPr>
          <w:rFonts w:ascii="Times New Roman" w:eastAsia="Times New Roman" w:hAnsi="Times New Roman" w:cs="Times New Roman"/>
          <w:color w:val="000000"/>
        </w:rPr>
        <w:t xml:space="preserve">za pośrednictwem </w:t>
      </w:r>
      <w:r>
        <w:rPr>
          <w:rFonts w:ascii="Times New Roman" w:eastAsia="Times New Roman" w:hAnsi="Times New Roman" w:cs="Times New Roman"/>
          <w:i/>
          <w:color w:val="000000"/>
        </w:rPr>
        <w:t>dedykowanego formularza „Formularz do komunikacji”</w:t>
      </w:r>
      <w:r>
        <w:rPr>
          <w:rFonts w:ascii="Times New Roman" w:eastAsia="Times New Roman" w:hAnsi="Times New Roman" w:cs="Times New Roman"/>
          <w:color w:val="000000"/>
        </w:rPr>
        <w:t xml:space="preserve">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oraz udostępnionego przez </w:t>
      </w:r>
      <w:proofErr w:type="spellStart"/>
      <w:r>
        <w:rPr>
          <w:rFonts w:ascii="Times New Roman" w:eastAsia="Times New Roman" w:hAnsi="Times New Roman" w:cs="Times New Roman"/>
          <w:color w:val="000000"/>
        </w:rPr>
        <w:t>miniportal</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We wszelkiej korespondencji związanej z niniejszym postępowaniem Zamawiający i Wykonawcy posługują się numerem ogłoszenia (BZP lub ID postępo</w:t>
      </w:r>
      <w:r w:rsidRPr="00AB313B">
        <w:rPr>
          <w:rFonts w:ascii="Times New Roman" w:eastAsia="Times New Roman" w:hAnsi="Times New Roman" w:cs="Times New Roman"/>
        </w:rPr>
        <w:t>wania lub numerem referencyjnym postępowania).</w:t>
      </w:r>
    </w:p>
    <w:p w:rsidR="00B5331A" w:rsidRDefault="00C366DF">
      <w:pPr>
        <w:widowControl w:val="0"/>
        <w:numPr>
          <w:ilvl w:val="0"/>
          <w:numId w:val="79"/>
        </w:numPr>
        <w:pBdr>
          <w:top w:val="nil"/>
          <w:left w:val="nil"/>
          <w:bottom w:val="nil"/>
          <w:right w:val="nil"/>
          <w:between w:val="nil"/>
        </w:pBdr>
        <w:spacing w:before="120" w:after="0" w:line="360" w:lineRule="auto"/>
        <w:ind w:left="363" w:hanging="363"/>
        <w:jc w:val="both"/>
        <w:rPr>
          <w:rFonts w:ascii="Times New Roman" w:eastAsia="Times New Roman" w:hAnsi="Times New Roman" w:cs="Times New Roman"/>
          <w:color w:val="000000"/>
        </w:rPr>
      </w:pPr>
      <w:r>
        <w:rPr>
          <w:rFonts w:ascii="Times New Roman" w:eastAsia="Times New Roman" w:hAnsi="Times New Roman" w:cs="Times New Roman"/>
          <w:color w:val="000000"/>
        </w:rPr>
        <w:t>W postępowaniu o udzielenie niniejszego zamówienia komunikacja między Zamawiającym a Wykonawcami odbywa się przy użyciu:</w:t>
      </w:r>
    </w:p>
    <w:p w:rsidR="00B5331A" w:rsidRDefault="00C366DF">
      <w:pPr>
        <w:numPr>
          <w:ilvl w:val="0"/>
          <w:numId w:val="7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t>
      </w:r>
      <w:hyperlink r:id="rId13">
        <w:r>
          <w:rPr>
            <w:rFonts w:ascii="Times New Roman" w:eastAsia="Times New Roman" w:hAnsi="Times New Roman" w:cs="Times New Roman"/>
            <w:color w:val="000000"/>
            <w:u w:val="single"/>
          </w:rPr>
          <w:t>https://miniportal.uzp.gov.pl/</w:t>
        </w:r>
      </w:hyperlink>
      <w:r>
        <w:rPr>
          <w:rFonts w:ascii="Times New Roman" w:eastAsia="Times New Roman" w:hAnsi="Times New Roman" w:cs="Times New Roman"/>
          <w:color w:val="000000"/>
        </w:rPr>
        <w:t xml:space="preserve"> oraz </w:t>
      </w:r>
      <w:proofErr w:type="spellStart"/>
      <w:r>
        <w:rPr>
          <w:rFonts w:ascii="Times New Roman" w:eastAsia="Times New Roman" w:hAnsi="Times New Roman" w:cs="Times New Roman"/>
          <w:color w:val="000000"/>
        </w:rPr>
        <w:t>ePUAPu</w:t>
      </w:r>
      <w:proofErr w:type="spellEnd"/>
      <w:r>
        <w:rPr>
          <w:rFonts w:ascii="Times New Roman" w:eastAsia="Times New Roman" w:hAnsi="Times New Roman" w:cs="Times New Roman"/>
          <w:color w:val="000000"/>
        </w:rPr>
        <w:t xml:space="preserve">  </w:t>
      </w:r>
      <w:hyperlink r:id="rId14">
        <w:r>
          <w:rPr>
            <w:rFonts w:ascii="Times New Roman" w:eastAsia="Times New Roman" w:hAnsi="Times New Roman" w:cs="Times New Roman"/>
            <w:color w:val="000000"/>
            <w:u w:val="single"/>
          </w:rPr>
          <w:t>https://epuap.gov.pl/wps/portal</w:t>
        </w:r>
      </w:hyperlink>
    </w:p>
    <w:p w:rsidR="00B5331A" w:rsidRDefault="00C366D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UWAGA</w:t>
      </w:r>
      <w:r>
        <w:rPr>
          <w:rFonts w:ascii="Times New Roman" w:eastAsia="Times New Roman" w:hAnsi="Times New Roman" w:cs="Times New Roman"/>
          <w:color w:val="000000"/>
        </w:rPr>
        <w:t xml:space="preserve">: Na Uniwersytecie Warszawskim funkcjonują dwie skrzynki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uwedupl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r>
        <w:rPr>
          <w:rFonts w:ascii="Times New Roman" w:eastAsia="Times New Roman" w:hAnsi="Times New Roman" w:cs="Times New Roman"/>
          <w:color w:val="000000"/>
        </w:rPr>
        <w:t xml:space="preserve"> oraz /</w:t>
      </w:r>
      <w:proofErr w:type="spellStart"/>
      <w:r>
        <w:rPr>
          <w:rFonts w:ascii="Times New Roman" w:eastAsia="Times New Roman" w:hAnsi="Times New Roman" w:cs="Times New Roman"/>
          <w:color w:val="000000"/>
        </w:rPr>
        <w:t>WydzHist</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r>
        <w:rPr>
          <w:rFonts w:ascii="Times New Roman" w:eastAsia="Times New Roman" w:hAnsi="Times New Roman" w:cs="Times New Roman"/>
          <w:color w:val="000000"/>
        </w:rPr>
        <w:t>.</w:t>
      </w:r>
    </w:p>
    <w:p w:rsidR="00B5331A" w:rsidRDefault="00C366DF">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color w:val="000000"/>
        </w:rPr>
        <w:t>W niniejszym postępowaniu, komunikować się z Zamawiającym, w szczególności składać oferty, należy wyłącznie przy użyciu</w:t>
      </w:r>
      <w:r>
        <w:rPr>
          <w:rFonts w:ascii="Times New Roman" w:eastAsia="Times New Roman" w:hAnsi="Times New Roman" w:cs="Times New Roman"/>
          <w:b/>
          <w:color w:val="000000"/>
        </w:rPr>
        <w:t xml:space="preserve"> skrzynki </w:t>
      </w:r>
      <w:proofErr w:type="spellStart"/>
      <w:r>
        <w:rPr>
          <w:rFonts w:ascii="Times New Roman" w:eastAsia="Times New Roman" w:hAnsi="Times New Roman" w:cs="Times New Roman"/>
          <w:b/>
          <w:color w:val="000000"/>
        </w:rPr>
        <w:t>ePUAP</w:t>
      </w:r>
      <w:proofErr w:type="spellEnd"/>
      <w:r>
        <w:rPr>
          <w:rFonts w:ascii="Times New Roman" w:eastAsia="Times New Roman" w:hAnsi="Times New Roman" w:cs="Times New Roman"/>
          <w:b/>
          <w:color w:val="000000"/>
        </w:rPr>
        <w:t>:  /</w:t>
      </w:r>
      <w:proofErr w:type="spellStart"/>
      <w:r>
        <w:rPr>
          <w:rFonts w:ascii="Times New Roman" w:eastAsia="Times New Roman" w:hAnsi="Times New Roman" w:cs="Times New Roman"/>
          <w:b/>
          <w:color w:val="000000"/>
        </w:rPr>
        <w:t>uwedupl</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SkrytkaESP</w:t>
      </w:r>
      <w:proofErr w:type="spellEnd"/>
      <w:r>
        <w:rPr>
          <w:rFonts w:ascii="Times New Roman" w:eastAsia="Times New Roman" w:hAnsi="Times New Roman" w:cs="Times New Roman"/>
          <w:b/>
          <w:color w:val="000000"/>
        </w:rPr>
        <w:t>),</w:t>
      </w:r>
    </w:p>
    <w:p w:rsidR="00B5331A" w:rsidRDefault="00C366DF">
      <w:pPr>
        <w:widowControl w:val="0"/>
        <w:numPr>
          <w:ilvl w:val="0"/>
          <w:numId w:val="73"/>
        </w:numPr>
        <w:pBdr>
          <w:top w:val="nil"/>
          <w:left w:val="nil"/>
          <w:bottom w:val="nil"/>
          <w:right w:val="nil"/>
          <w:between w:val="nil"/>
        </w:pBdr>
        <w:tabs>
          <w:tab w:val="left" w:pos="830"/>
        </w:tabs>
        <w:spacing w:before="120"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pomocą poczty elektronicznej (nie dotyczy składania ofert), email: </w:t>
      </w:r>
      <w:hyperlink r:id="rId15">
        <w:r>
          <w:rPr>
            <w:rFonts w:ascii="Times New Roman" w:eastAsia="Times New Roman" w:hAnsi="Times New Roman" w:cs="Times New Roman"/>
            <w:b/>
            <w:color w:val="0563C1"/>
          </w:rPr>
          <w:t>mariolak@adm.uw.edu.pl</w:t>
        </w:r>
      </w:hyperlink>
      <w:r>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rPr>
        <w:t xml:space="preserve"> oraz </w:t>
      </w:r>
      <w:hyperlink r:id="rId16">
        <w:r>
          <w:rPr>
            <w:rFonts w:ascii="Times New Roman" w:eastAsia="Times New Roman" w:hAnsi="Times New Roman" w:cs="Times New Roman"/>
            <w:color w:val="0563C1"/>
            <w:u w:val="single"/>
          </w:rPr>
          <w:t>dzp@adm.uw.edu.pl</w:t>
        </w:r>
      </w:hyperlink>
      <w:r>
        <w:rPr>
          <w:rFonts w:ascii="Times New Roman" w:eastAsia="Times New Roman" w:hAnsi="Times New Roman" w:cs="Times New Roman"/>
          <w:color w:val="000000"/>
        </w:rPr>
        <w:t xml:space="preserve"> </w:t>
      </w:r>
    </w:p>
    <w:p w:rsidR="00B5331A" w:rsidRDefault="00C366DF">
      <w:pPr>
        <w:widowControl w:val="0"/>
        <w:tabs>
          <w:tab w:val="left" w:pos="830"/>
        </w:tabs>
        <w:spacing w:before="120" w:after="0" w:line="360" w:lineRule="auto"/>
        <w:ind w:left="714"/>
        <w:jc w:val="both"/>
        <w:rPr>
          <w:rFonts w:ascii="Times New Roman" w:eastAsia="Times New Roman" w:hAnsi="Times New Roman" w:cs="Times New Roman"/>
        </w:rPr>
      </w:pPr>
      <w:r>
        <w:rPr>
          <w:rFonts w:ascii="Times New Roman" w:eastAsia="Times New Roman" w:hAnsi="Times New Roman" w:cs="Times New Roman"/>
          <w:u w:val="single"/>
        </w:rPr>
        <w:t>Zawsze obydwa adresy.</w:t>
      </w:r>
    </w:p>
    <w:p w:rsidR="00B5331A" w:rsidRDefault="00C366DF">
      <w:pPr>
        <w:widowControl w:val="0"/>
        <w:numPr>
          <w:ilvl w:val="0"/>
          <w:numId w:val="43"/>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korespondencji  kierowanej  do  Zamawiającego  Wykonawcy  powinni  posługiwać  się  numerem referencyjnym postępowania: </w:t>
      </w:r>
      <w:r>
        <w:rPr>
          <w:rFonts w:ascii="Times New Roman" w:eastAsia="Times New Roman" w:hAnsi="Times New Roman" w:cs="Times New Roman"/>
          <w:b/>
          <w:color w:val="000000"/>
        </w:rPr>
        <w:t>DZP-361/140/2022</w:t>
      </w:r>
      <w:r>
        <w:rPr>
          <w:rFonts w:ascii="Times New Roman" w:eastAsia="Times New Roman" w:hAnsi="Times New Roman" w:cs="Times New Roman"/>
          <w:color w:val="000000"/>
        </w:rPr>
        <w:t>.</w:t>
      </w:r>
    </w:p>
    <w:p w:rsidR="00B5331A" w:rsidRDefault="00C366DF">
      <w:pPr>
        <w:widowControl w:val="0"/>
        <w:numPr>
          <w:ilvl w:val="0"/>
          <w:numId w:val="43"/>
        </w:numPr>
        <w:pBdr>
          <w:top w:val="nil"/>
          <w:left w:val="nil"/>
          <w:bottom w:val="nil"/>
          <w:right w:val="nil"/>
          <w:between w:val="nil"/>
        </w:pBdr>
        <w:tabs>
          <w:tab w:val="left" w:pos="830"/>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Dokumenty elektroniczne, oświadczenia lub elektroniczne kopie dokumentów lub oświadczeń składane są przez wykonawcę za pomocą poczty elektronicznej, na wskazane powyżej adresy  </w:t>
      </w:r>
      <w:proofErr w:type="spellStart"/>
      <w:r>
        <w:rPr>
          <w:rFonts w:ascii="Times New Roman" w:eastAsia="Times New Roman" w:hAnsi="Times New Roman" w:cs="Times New Roman"/>
          <w:color w:val="000000"/>
        </w:rPr>
        <w:t>emailowe</w:t>
      </w:r>
      <w:proofErr w:type="spellEnd"/>
      <w:r>
        <w:rPr>
          <w:rFonts w:ascii="Times New Roman" w:eastAsia="Times New Roman" w:hAnsi="Times New Roman" w:cs="Times New Roman"/>
          <w:color w:val="000000"/>
        </w:rPr>
        <w:t xml:space="preserve"> (z wyłączeniem ofert) lub za pośrednictwem Formularza do komunikacji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jako załączniki. </w:t>
      </w:r>
    </w:p>
    <w:p w:rsidR="00B5331A" w:rsidRDefault="00C366DF">
      <w:pPr>
        <w:widowControl w:val="0"/>
        <w:numPr>
          <w:ilvl w:val="0"/>
          <w:numId w:val="43"/>
        </w:numPr>
        <w:pBdr>
          <w:top w:val="nil"/>
          <w:left w:val="nil"/>
          <w:bottom w:val="nil"/>
          <w:right w:val="nil"/>
          <w:between w:val="nil"/>
        </w:pBdr>
        <w:tabs>
          <w:tab w:val="left" w:pos="830"/>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sporządzenia dokumentów  elektronicznych, oświadczeń  lub elektronicznych kopii dokumentów lub oświadczeń musi być zgody z wymaganiami określonymi w rozporządzeniu Prezesa Rady Ministrów z dnia 30 grudnia 2020 r. - RDE oraz rozporządzeniu Ministra Rozwoju, Pracy i Technologii z dnia 23 grudnia 2020 r. – RPŚD (patrz art. 5 § 4 ust. 4 SWZ)</w:t>
      </w:r>
    </w:p>
    <w:p w:rsidR="00B5331A" w:rsidRDefault="00C366DF">
      <w:pPr>
        <w:pBdr>
          <w:top w:val="nil"/>
          <w:left w:val="nil"/>
          <w:bottom w:val="nil"/>
          <w:right w:val="nil"/>
          <w:between w:val="nil"/>
        </w:pBdr>
        <w:tabs>
          <w:tab w:val="left" w:pos="0"/>
        </w:tabs>
        <w:spacing w:before="120"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3</w:t>
      </w:r>
    </w:p>
    <w:p w:rsidR="00B5331A" w:rsidRDefault="00C366DF">
      <w:pPr>
        <w:tabs>
          <w:tab w:val="left" w:pos="0"/>
          <w:tab w:val="left" w:pos="72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Osoba uprawniona do porozumiewania się z Wykonawcami</w:t>
      </w:r>
    </w:p>
    <w:p w:rsidR="00B5331A" w:rsidRDefault="00C366DF">
      <w:pPr>
        <w:numPr>
          <w:ilvl w:val="0"/>
          <w:numId w:val="7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Osobą uprawnioną do komunikowania  się z Wykonawcami jest: Mariola Kubiak  - Dział Zamówień Publicznych tel.  22 55-20-360.</w:t>
      </w:r>
    </w:p>
    <w:p w:rsidR="00B5331A" w:rsidRDefault="00C366DF">
      <w:pPr>
        <w:numPr>
          <w:ilvl w:val="0"/>
          <w:numId w:val="7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 osobą wymienioną w ust. 1 można kontaktować się wyłącznie w sprawach organizacyjnych w dni robocze w godzinach 10.00 - 14.00.  </w:t>
      </w:r>
    </w:p>
    <w:p w:rsidR="00B5331A" w:rsidRDefault="00C366DF">
      <w:pPr>
        <w:numPr>
          <w:ilvl w:val="0"/>
          <w:numId w:val="75"/>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pracuje od poniedziałku do piątku w godzinach 8:00 – 16:00, z wyjątkiem dni ustawowo wolnych od pracy oraz dni wolnych określonych w Zarządzeniu Rektora 130 z dnia 20 października 2021 r. w sprawie dni wolnych od pracy dla pracowników niebędących nauczycielami akademickimi w roku 2022 dostępnych pod adresem:</w:t>
      </w:r>
    </w:p>
    <w:p w:rsidR="00B5331A" w:rsidRDefault="001243C7">
      <w:pPr>
        <w:spacing w:after="0" w:line="360" w:lineRule="auto"/>
        <w:ind w:left="357"/>
        <w:jc w:val="both"/>
      </w:pPr>
      <w:hyperlink r:id="rId17">
        <w:r w:rsidR="00C366DF">
          <w:rPr>
            <w:color w:val="0563C1"/>
            <w:u w:val="single"/>
          </w:rPr>
          <w:t>https://monitor.uw.edu.pl/Lists/Uchway/Attachments/6020/M.2021.255.Zarz.130.pdf</w:t>
        </w:r>
      </w:hyperlink>
      <w:r w:rsidR="00C366DF">
        <w:t xml:space="preserve"> </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B5331A" w:rsidRDefault="00C366DF">
      <w:pPr>
        <w:spacing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Zmiany i wyjaśnienie SWZ</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zwrócić się do Zamawiającego z wnioskiem o wyjaśnienie treści SWZ.</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Przedłużenie terminu składania ofert, o których mowa w ust. 3, nie wpływa na bieg terminu składania wniosku o wyjaśnienie treści SWZ.</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uzasadnionych przypadkach Zamawiający może przed upływem terminu składania ofert zmienić treść SWZ.</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Zmiany i wyjaśnienia treści SWZ oraz inne dokumenty zamówienia bezpośrednio związane z niniejszym postępowaniem udostępniane będą na stronie strony internetowej, na której jest prowadzone postępowanie – art. 1 ust. 4 SWZ.</w:t>
      </w:r>
    </w:p>
    <w:p w:rsidR="00B5331A" w:rsidRDefault="00C366DF">
      <w:pPr>
        <w:numPr>
          <w:ilvl w:val="0"/>
          <w:numId w:val="6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Treść wszystkich dokumentów stanowiących specyfikację warunków zamówienia należy odczytywać wraz ze wszystkimi wprowadzonymi przez Zamawiającego uzupełnieniami, zmianami i wyjaśnieniami.</w:t>
      </w:r>
    </w:p>
    <w:p w:rsidR="00B5331A" w:rsidRDefault="00C366DF">
      <w:pPr>
        <w:tabs>
          <w:tab w:val="left" w:pos="0"/>
          <w:tab w:val="left" w:pos="720"/>
        </w:tabs>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rsidR="00B5331A" w:rsidRDefault="00C366DF">
      <w:pPr>
        <w:numPr>
          <w:ilvl w:val="0"/>
          <w:numId w:val="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 xml:space="preserve">Każda oferta musi być zabezpieczona wadium na cały okres związania ofertą, w </w:t>
      </w:r>
      <w:r>
        <w:rPr>
          <w:rFonts w:ascii="Times New Roman" w:eastAsia="Times New Roman" w:hAnsi="Times New Roman" w:cs="Times New Roman"/>
        </w:rPr>
        <w:br/>
        <w:t>wysokości: 5.000,00  zł (słownie złotych: pięć tysięcy).</w:t>
      </w:r>
    </w:p>
    <w:p w:rsidR="00B5331A" w:rsidRDefault="00C366DF">
      <w:pPr>
        <w:spacing w:after="0" w:line="360" w:lineRule="auto"/>
        <w:ind w:left="357"/>
        <w:rPr>
          <w:rFonts w:ascii="Times New Roman" w:eastAsia="Times New Roman" w:hAnsi="Times New Roman" w:cs="Times New Roman"/>
        </w:rPr>
      </w:pPr>
      <w:r>
        <w:rPr>
          <w:rFonts w:ascii="Times New Roman" w:eastAsia="Times New Roman" w:hAnsi="Times New Roman" w:cs="Times New Roman"/>
        </w:rPr>
        <w:t>W przypadku wnoszenia wadium w formie pieniądza w tytule przelewu należy wpisać wadium i numer postępowania.</w:t>
      </w:r>
    </w:p>
    <w:p w:rsidR="00B5331A" w:rsidRDefault="00C366DF">
      <w:pPr>
        <w:numPr>
          <w:ilvl w:val="0"/>
          <w:numId w:val="3"/>
        </w:numPr>
        <w:tabs>
          <w:tab w:val="left" w:pos="1080"/>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Wadium może być wnoszone według wyboru Wykonawcy w jednej lub kilku następujących formach:</w:t>
      </w:r>
    </w:p>
    <w:p w:rsidR="00B5331A" w:rsidRDefault="00C366DF">
      <w:pPr>
        <w:numPr>
          <w:ilvl w:val="0"/>
          <w:numId w:val="4"/>
        </w:numPr>
        <w:pBdr>
          <w:top w:val="nil"/>
          <w:left w:val="nil"/>
          <w:bottom w:val="nil"/>
          <w:right w:val="nil"/>
          <w:between w:val="nil"/>
        </w:pBdr>
        <w:tabs>
          <w:tab w:val="left" w:pos="108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pieniądzu;</w:t>
      </w:r>
    </w:p>
    <w:p w:rsidR="00B5331A" w:rsidRDefault="00C366DF">
      <w:pPr>
        <w:numPr>
          <w:ilvl w:val="0"/>
          <w:numId w:val="4"/>
        </w:numPr>
        <w:pBdr>
          <w:top w:val="nil"/>
          <w:left w:val="nil"/>
          <w:bottom w:val="nil"/>
          <w:right w:val="nil"/>
          <w:between w:val="nil"/>
        </w:pBdr>
        <w:tabs>
          <w:tab w:val="left" w:pos="108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gwarancjach bankowych;</w:t>
      </w:r>
    </w:p>
    <w:p w:rsidR="00B5331A" w:rsidRDefault="00C366DF">
      <w:pPr>
        <w:numPr>
          <w:ilvl w:val="0"/>
          <w:numId w:val="4"/>
        </w:numPr>
        <w:pBdr>
          <w:top w:val="nil"/>
          <w:left w:val="nil"/>
          <w:bottom w:val="nil"/>
          <w:right w:val="nil"/>
          <w:between w:val="nil"/>
        </w:pBdr>
        <w:tabs>
          <w:tab w:val="left" w:pos="108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gwarancjach ubezpieczeniowych;</w:t>
      </w:r>
    </w:p>
    <w:p w:rsidR="00B5331A" w:rsidRDefault="00C366DF">
      <w:pPr>
        <w:numPr>
          <w:ilvl w:val="0"/>
          <w:numId w:val="4"/>
        </w:numPr>
        <w:pBdr>
          <w:top w:val="nil"/>
          <w:left w:val="nil"/>
          <w:bottom w:val="nil"/>
          <w:right w:val="nil"/>
          <w:between w:val="nil"/>
        </w:pBdr>
        <w:tabs>
          <w:tab w:val="left" w:pos="108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poręczeniach udzielanych przez podmioty, o których mowa w art. 6b ust. 5 pkt 2 ustawy z dnia 9 listopada 2000 r. o utworzeniu Polskiej Agencji Rozwoju Przedsiębiorczości (Dz.U. z 2019 r. poz. 310, 836 i 1572).</w:t>
      </w:r>
    </w:p>
    <w:p w:rsidR="00B5331A" w:rsidRDefault="00C366DF">
      <w:pPr>
        <w:numPr>
          <w:ilvl w:val="0"/>
          <w:numId w:val="5"/>
        </w:numPr>
        <w:pBdr>
          <w:top w:val="nil"/>
          <w:left w:val="nil"/>
          <w:bottom w:val="nil"/>
          <w:right w:val="nil"/>
          <w:between w:val="nil"/>
        </w:pBdr>
        <w:tabs>
          <w:tab w:val="left" w:pos="357"/>
          <w:tab w:val="left" w:pos="1077"/>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Wadium wnoszone w pieniądzu wpłaca się przelewem na rachunek bankowy wskazany przez Zamawiającego: </w:t>
      </w:r>
      <w:r>
        <w:rPr>
          <w:rFonts w:ascii="Times New Roman" w:eastAsia="Times New Roman" w:hAnsi="Times New Roman" w:cs="Times New Roman"/>
          <w:b/>
          <w:color w:val="000000"/>
          <w:shd w:val="clear" w:color="auto" w:fill="FEFFFE"/>
        </w:rPr>
        <w:t xml:space="preserve">12 1160 2202 0000 0001 5249 4191 </w:t>
      </w:r>
      <w:r>
        <w:rPr>
          <w:rFonts w:ascii="Times New Roman" w:eastAsia="Times New Roman" w:hAnsi="Times New Roman" w:cs="Times New Roman"/>
          <w:color w:val="000000"/>
        </w:rPr>
        <w:t>z podaniem numeru postępowania. Nie jest dopuszczalna bezpośrednia wpłata kwoty wadium np. w kasie Zamawiającego lub banku.</w:t>
      </w:r>
    </w:p>
    <w:p w:rsidR="00B5331A" w:rsidRDefault="00C366DF">
      <w:pPr>
        <w:numPr>
          <w:ilvl w:val="0"/>
          <w:numId w:val="5"/>
        </w:numPr>
        <w:pBdr>
          <w:top w:val="nil"/>
          <w:left w:val="nil"/>
          <w:bottom w:val="nil"/>
          <w:right w:val="nil"/>
          <w:between w:val="nil"/>
        </w:pBdr>
        <w:tabs>
          <w:tab w:val="left" w:pos="357"/>
          <w:tab w:val="left" w:pos="1077"/>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Wadium wniesione przelewem na rachunek bankowy Zamawiającego uznane będzie za wniesione w terminie, jeżeli przed terminem składania ofert rachunek bankowy Zamawiającego będzie uznany kwotą wadium.</w:t>
      </w:r>
    </w:p>
    <w:p w:rsidR="00B5331A" w:rsidRDefault="00C366DF">
      <w:pPr>
        <w:numPr>
          <w:ilvl w:val="0"/>
          <w:numId w:val="5"/>
        </w:numPr>
        <w:tabs>
          <w:tab w:val="left" w:pos="-2268"/>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Jeżeli wadium jest wnoszone w formie gwarancji lub poręczenia, o których mowa w ust. 2 pkt 2–4, Wykonawca przekazuje Zamawiającemu oryginał gwarancji lub poręczenia, w postaci elektronicznej.</w:t>
      </w:r>
    </w:p>
    <w:p w:rsidR="00B5331A" w:rsidRDefault="00C366DF">
      <w:pPr>
        <w:numPr>
          <w:ilvl w:val="0"/>
          <w:numId w:val="5"/>
        </w:numPr>
        <w:tabs>
          <w:tab w:val="left" w:pos="-2268"/>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B5331A" w:rsidRDefault="00C366DF">
      <w:pPr>
        <w:numPr>
          <w:ilvl w:val="0"/>
          <w:numId w:val="5"/>
        </w:numPr>
        <w:tabs>
          <w:tab w:val="left" w:pos="-2268"/>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Zasady zwrotu oraz okoliczności zatrzymania wadium określa ustawa. </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rsidR="00B5331A" w:rsidRDefault="00C366DF">
      <w:pPr>
        <w:numPr>
          <w:ilvl w:val="0"/>
          <w:numId w:val="2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jest związany ofertą 30 dni od dnia upływu terminu składania ofert, tj. do dnia </w:t>
      </w:r>
      <w:r w:rsidR="006825A9">
        <w:rPr>
          <w:rFonts w:ascii="Times New Roman" w:eastAsia="Times New Roman" w:hAnsi="Times New Roman" w:cs="Times New Roman"/>
          <w:b/>
          <w:color w:val="FF0000"/>
        </w:rPr>
        <w:t>21.12.2022</w:t>
      </w:r>
      <w:r>
        <w:rPr>
          <w:rFonts w:ascii="Times New Roman" w:eastAsia="Times New Roman" w:hAnsi="Times New Roman" w:cs="Times New Roman"/>
          <w:b/>
          <w:color w:val="FF0000"/>
        </w:rPr>
        <w:t xml:space="preserve"> r</w:t>
      </w:r>
      <w:r>
        <w:rPr>
          <w:rFonts w:ascii="Times New Roman" w:eastAsia="Times New Roman" w:hAnsi="Times New Roman" w:cs="Times New Roman"/>
          <w:color w:val="0070C0"/>
        </w:rPr>
        <w:t>.</w:t>
      </w:r>
      <w:r>
        <w:rPr>
          <w:rFonts w:ascii="Times New Roman" w:eastAsia="Times New Roman" w:hAnsi="Times New Roman" w:cs="Times New Roman"/>
        </w:rPr>
        <w:t>, przy czym pierwszym dniem terminu związania ofertą jest dzień, w którym upływa termin składania ofert.</w:t>
      </w:r>
    </w:p>
    <w:p w:rsidR="00B5331A" w:rsidRDefault="00C366DF">
      <w:pPr>
        <w:numPr>
          <w:ilvl w:val="0"/>
          <w:numId w:val="2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B5331A" w:rsidRDefault="00C366DF">
      <w:pPr>
        <w:numPr>
          <w:ilvl w:val="0"/>
          <w:numId w:val="2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rsidR="00B5331A" w:rsidRDefault="00C366DF">
      <w:pPr>
        <w:numPr>
          <w:ilvl w:val="0"/>
          <w:numId w:val="2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5331A" w:rsidRDefault="00C366DF">
      <w:pPr>
        <w:numPr>
          <w:ilvl w:val="0"/>
          <w:numId w:val="2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rsidR="00B5331A" w:rsidRDefault="00C366DF">
      <w:pPr>
        <w:numPr>
          <w:ilvl w:val="0"/>
          <w:numId w:val="6"/>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Podstawą do określenia zakresu zamówienia i ceny oferty jest Opis przedmiotu zamówienia </w:t>
      </w:r>
      <w:r>
        <w:rPr>
          <w:rFonts w:ascii="Times New Roman" w:eastAsia="Times New Roman" w:hAnsi="Times New Roman" w:cs="Times New Roman"/>
        </w:rPr>
        <w:br/>
        <w:t>z załącznikami – załącznik nr 1 do SWZ wraz ze wzorem umowy z uwzględnieniem</w:t>
      </w:r>
      <w:r>
        <w:rPr>
          <w:rFonts w:ascii="Times New Roman" w:eastAsia="Times New Roman" w:hAnsi="Times New Roman" w:cs="Times New Roman"/>
        </w:rPr>
        <w:br/>
        <w:t>postanowień ust. 2.</w:t>
      </w:r>
    </w:p>
    <w:p w:rsidR="00B5331A" w:rsidRDefault="00C366DF">
      <w:pPr>
        <w:numPr>
          <w:ilvl w:val="0"/>
          <w:numId w:val="6"/>
        </w:numPr>
        <w:tabs>
          <w:tab w:val="left" w:pos="0"/>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Cena oferty musi zawierać wszystkie przewidywane koszty kompletnego wykonania zamówienia wraz z należnym podatkiem VAT. Cena przedstawiona przez Wykonawcę jest ceną ryczałtową. </w:t>
      </w:r>
    </w:p>
    <w:p w:rsidR="00B5331A" w:rsidRDefault="00C366DF">
      <w:pPr>
        <w:numPr>
          <w:ilvl w:val="0"/>
          <w:numId w:val="6"/>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Wynagrodzenie ryczałtowe zawiera wszystkie przewidywane koszty kompletnego wykonania zamówienia wynikające z zakresu określonego w załączniku nr 1 do SWZ wraz z wartością materiałów i urządzeń oraz wzoru umowy (rozdział III SWZ).</w:t>
      </w:r>
    </w:p>
    <w:p w:rsidR="00B5331A" w:rsidRDefault="00C366DF">
      <w:pPr>
        <w:numPr>
          <w:ilvl w:val="0"/>
          <w:numId w:val="6"/>
        </w:numPr>
        <w:tabs>
          <w:tab w:val="left" w:pos="1077"/>
        </w:tabs>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Cenę należy wyliczyć wypełniając Tabelę nr 1 w Formularzu ofertowym.</w:t>
      </w:r>
      <w:r>
        <w:rPr>
          <w:rFonts w:ascii="Times New Roman" w:eastAsia="Times New Roman" w:hAnsi="Times New Roman" w:cs="Times New Roman"/>
          <w:b/>
        </w:rPr>
        <w:t xml:space="preserve"> </w:t>
      </w:r>
      <w:r>
        <w:rPr>
          <w:rFonts w:ascii="Times New Roman" w:eastAsia="Times New Roman" w:hAnsi="Times New Roman" w:cs="Times New Roman"/>
        </w:rPr>
        <w:t>Podane</w:t>
      </w:r>
      <w:r>
        <w:rPr>
          <w:rFonts w:ascii="Times New Roman" w:eastAsia="Times New Roman" w:hAnsi="Times New Roman" w:cs="Times New Roman"/>
          <w:b/>
        </w:rPr>
        <w:t xml:space="preserve"> </w:t>
      </w:r>
      <w:r>
        <w:rPr>
          <w:rFonts w:ascii="Times New Roman" w:eastAsia="Times New Roman" w:hAnsi="Times New Roman" w:cs="Times New Roman"/>
        </w:rPr>
        <w:t xml:space="preserve">ilości w kolumnie nr 3 należy pomnożyć przez „Cenę jednostkową netto (PLN)” – kolumna nr 4. Uzyskane wyniki należy wpisać do kolumny nr 5: Wartość netto (suma pozycji. Od 1 do 11). </w:t>
      </w:r>
    </w:p>
    <w:p w:rsidR="00B5331A" w:rsidRDefault="00C366DF">
      <w:pPr>
        <w:tabs>
          <w:tab w:val="left" w:pos="1077"/>
        </w:tabs>
        <w:spacing w:before="60" w:after="60" w:line="360" w:lineRule="auto"/>
        <w:ind w:left="341"/>
        <w:jc w:val="both"/>
        <w:rPr>
          <w:rFonts w:ascii="Times New Roman" w:eastAsia="Times New Roman" w:hAnsi="Times New Roman" w:cs="Times New Roman"/>
          <w:b/>
        </w:rPr>
      </w:pPr>
      <w:r>
        <w:rPr>
          <w:rFonts w:ascii="Times New Roman" w:eastAsia="Times New Roman" w:hAnsi="Times New Roman" w:cs="Times New Roman"/>
        </w:rPr>
        <w:t xml:space="preserve">Wartość netto z kolumny nr 5, poz. 12 należy wpisać w ust. 1 Formularza oferty. Uzyskany wynik należy powiększyć o obowiązujący podatek VAT. Wyliczona w ten sposób kwota stanowi cenę brutto oferty OGÓŁEM. </w:t>
      </w:r>
    </w:p>
    <w:p w:rsidR="00B5331A" w:rsidRDefault="00C366DF">
      <w:pPr>
        <w:numPr>
          <w:ilvl w:val="0"/>
          <w:numId w:val="6"/>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 ustalaniu ceny oferty należy również przewidzieć ewentualny wzrost cen materiałów budowlanych i innych elementów ceny w okresie realizacji przedmiotu umowy. </w:t>
      </w:r>
    </w:p>
    <w:p w:rsidR="00B5331A" w:rsidRDefault="00C366DF">
      <w:pPr>
        <w:numPr>
          <w:ilvl w:val="0"/>
          <w:numId w:val="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Żadne niedoszacowanie, pominięcie, brak rozpoznania przedmiotu zamówienia nie będzie podstawą do żądania zmiany ceny określonej w ofercie.</w:t>
      </w:r>
    </w:p>
    <w:p w:rsidR="00B5331A" w:rsidRDefault="00C366DF">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Skutki finansowe jakichkolwiek błędów obciążają Wykonawcę zamówienia – musi on przewidzieć wszystkie okoliczności, które mogą wpłynąć na cenę zamówienia. </w:t>
      </w:r>
    </w:p>
    <w:p w:rsidR="00B5331A" w:rsidRDefault="00C366DF">
      <w:pPr>
        <w:numPr>
          <w:ilvl w:val="0"/>
          <w:numId w:val="4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Zamawiający przyjmie oferowaną cenę jako ostateczną, za jaką przedmiot zamówienia zostanie wykonany.</w:t>
      </w:r>
    </w:p>
    <w:p w:rsidR="00B5331A" w:rsidRDefault="00C366DF">
      <w:pPr>
        <w:numPr>
          <w:ilvl w:val="0"/>
          <w:numId w:val="4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Do oceny ofert Zamawiający przyjmie cenę brutto OGÓŁEM z Formularza oferty.</w:t>
      </w:r>
    </w:p>
    <w:p w:rsidR="00B5331A" w:rsidRDefault="00C366DF">
      <w:pPr>
        <w:numPr>
          <w:ilvl w:val="0"/>
          <w:numId w:val="42"/>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 jest dopuszczalne określenie ceny oferty przez zastosowanie rabatów, opustów itp. w stosunku do kwoty “OGÓŁEM”.</w:t>
      </w:r>
    </w:p>
    <w:p w:rsidR="00B5331A" w:rsidRDefault="00C366DF">
      <w:pPr>
        <w:numPr>
          <w:ilvl w:val="0"/>
          <w:numId w:val="42"/>
        </w:numPr>
        <w:tabs>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Cenę oferty określoną w Formularzu oferty należy zaokrąglić do dwóch miejsc po przecinku (od 0,005 w górę).</w:t>
      </w:r>
    </w:p>
    <w:p w:rsidR="00B5331A" w:rsidRDefault="00C366DF">
      <w:pPr>
        <w:numPr>
          <w:ilvl w:val="0"/>
          <w:numId w:val="42"/>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została złożona oferta, której wybór prowadziłby do powstania u Zamawiającego obowiązku podatkowego zgodnie z ustawą z dnia 11 marca 2004 r. o podatku od towarów i usług (Dz.U. z 2018r. poz. 2174,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rsidR="00B5331A" w:rsidRDefault="00C366DF">
      <w:pPr>
        <w:numPr>
          <w:ilvl w:val="0"/>
          <w:numId w:val="2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ceny, podane w ofercie i innych dokumentach sporządzanych przez Wykonawcę, muszą być wyrażone w złotych polskich.</w:t>
      </w:r>
    </w:p>
    <w:p w:rsidR="00B5331A" w:rsidRDefault="00C366DF">
      <w:pPr>
        <w:numPr>
          <w:ilvl w:val="0"/>
          <w:numId w:val="2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10.</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KRYTERIÓW I SPOSÓB OCENY OFERT </w:t>
      </w:r>
    </w:p>
    <w:p w:rsidR="00B5331A" w:rsidRDefault="00C366DF">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widowControl w:val="0"/>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Kryteria wyboru ofert oraz ich wagi </w:t>
      </w:r>
    </w:p>
    <w:p w:rsidR="00B5331A" w:rsidRDefault="00C366DF">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Przy dokonywaniu wyboru najkorzystniejszej oferty Zamawiający będzie stosować następujące kryteria oceny ofert:</w:t>
      </w:r>
    </w:p>
    <w:p w:rsidR="00B5331A" w:rsidRDefault="00C366DF">
      <w:pPr>
        <w:widowControl w:val="0"/>
        <w:numPr>
          <w:ilvl w:val="0"/>
          <w:numId w:val="33"/>
        </w:numPr>
        <w:spacing w:before="120" w:after="12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Oferty będą oceniane według następujących kryteriów i wag:</w:t>
      </w:r>
    </w:p>
    <w:tbl>
      <w:tblPr>
        <w:tblStyle w:val="a1"/>
        <w:tblW w:w="92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97"/>
        <w:gridCol w:w="5761"/>
        <w:gridCol w:w="2630"/>
      </w:tblGrid>
      <w:tr w:rsidR="00B5331A">
        <w:trPr>
          <w:trHeight w:val="558"/>
          <w:jc w:val="center"/>
        </w:trPr>
        <w:tc>
          <w:tcPr>
            <w:tcW w:w="897" w:type="dxa"/>
            <w:tcBorders>
              <w:top w:val="single" w:sz="4" w:space="0" w:color="000001"/>
              <w:left w:val="single" w:sz="4" w:space="0" w:color="000001"/>
              <w:bottom w:val="single" w:sz="6" w:space="0" w:color="000000"/>
              <w:right w:val="single" w:sz="4" w:space="0" w:color="000000"/>
            </w:tcBorders>
            <w:shd w:val="clear" w:color="auto" w:fill="EEECE1"/>
            <w:tcMar>
              <w:left w:w="98" w:type="dxa"/>
            </w:tcMar>
            <w:vAlign w:val="center"/>
          </w:tcPr>
          <w:p w:rsidR="00B5331A" w:rsidRDefault="00C366DF">
            <w:pPr>
              <w:widowControl w:val="0"/>
              <w:numPr>
                <w:ilvl w:val="0"/>
                <w:numId w:val="35"/>
              </w:num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lastRenderedPageBreak/>
              <w:t>Lp.</w:t>
            </w:r>
          </w:p>
        </w:tc>
        <w:tc>
          <w:tcPr>
            <w:tcW w:w="5761" w:type="dxa"/>
            <w:tcBorders>
              <w:top w:val="single" w:sz="4" w:space="0" w:color="000001"/>
              <w:left w:val="single" w:sz="4" w:space="0" w:color="000000"/>
              <w:bottom w:val="single" w:sz="6" w:space="0" w:color="000000"/>
              <w:right w:val="single" w:sz="4" w:space="0" w:color="000001"/>
            </w:tcBorders>
            <w:shd w:val="clear" w:color="auto" w:fill="EEECE1"/>
            <w:tcMar>
              <w:left w:w="98" w:type="dxa"/>
            </w:tcMar>
            <w:vAlign w:val="center"/>
          </w:tcPr>
          <w:p w:rsidR="00B5331A" w:rsidRDefault="00C366DF">
            <w:pPr>
              <w:widowControl w:val="0"/>
              <w:spacing w:after="0" w:line="360" w:lineRule="auto"/>
              <w:ind w:left="357"/>
              <w:jc w:val="center"/>
              <w:rPr>
                <w:rFonts w:ascii="Times New Roman" w:eastAsia="Times New Roman" w:hAnsi="Times New Roman" w:cs="Times New Roman"/>
              </w:rPr>
            </w:pPr>
            <w:r>
              <w:rPr>
                <w:rFonts w:ascii="Times New Roman" w:eastAsia="Times New Roman" w:hAnsi="Times New Roman" w:cs="Times New Roman"/>
                <w:b/>
              </w:rPr>
              <w:t>Nazwa kryterium</w:t>
            </w:r>
          </w:p>
        </w:tc>
        <w:tc>
          <w:tcPr>
            <w:tcW w:w="2630" w:type="dxa"/>
            <w:tcBorders>
              <w:top w:val="single" w:sz="4" w:space="0" w:color="000001"/>
              <w:left w:val="single" w:sz="4" w:space="0" w:color="000001"/>
              <w:bottom w:val="single" w:sz="6" w:space="0" w:color="000000"/>
              <w:right w:val="single" w:sz="4" w:space="0" w:color="000001"/>
            </w:tcBorders>
            <w:shd w:val="clear" w:color="auto" w:fill="EEECE1"/>
            <w:tcMar>
              <w:left w:w="98" w:type="dxa"/>
            </w:tcMar>
          </w:tcPr>
          <w:p w:rsidR="00B5331A" w:rsidRDefault="00C366DF">
            <w:pPr>
              <w:widowControl w:val="0"/>
              <w:spacing w:after="0" w:line="360" w:lineRule="auto"/>
              <w:ind w:left="357"/>
              <w:jc w:val="center"/>
              <w:rPr>
                <w:rFonts w:ascii="Times New Roman" w:eastAsia="Times New Roman" w:hAnsi="Times New Roman" w:cs="Times New Roman"/>
              </w:rPr>
            </w:pPr>
            <w:r>
              <w:rPr>
                <w:rFonts w:ascii="Times New Roman" w:eastAsia="Times New Roman" w:hAnsi="Times New Roman" w:cs="Times New Roman"/>
                <w:b/>
              </w:rPr>
              <w:t>Waga kryterium (%)</w:t>
            </w:r>
          </w:p>
        </w:tc>
      </w:tr>
      <w:tr w:rsidR="00B5331A">
        <w:trPr>
          <w:trHeight w:val="220"/>
          <w:jc w:val="center"/>
        </w:trPr>
        <w:tc>
          <w:tcPr>
            <w:tcW w:w="897" w:type="dxa"/>
            <w:tcBorders>
              <w:top w:val="single" w:sz="6" w:space="0" w:color="000000"/>
              <w:left w:val="single" w:sz="4" w:space="0" w:color="000001"/>
              <w:bottom w:val="single" w:sz="4" w:space="0" w:color="000000"/>
              <w:right w:val="single" w:sz="4" w:space="0" w:color="000000"/>
            </w:tcBorders>
            <w:shd w:val="clear" w:color="auto" w:fill="EEECE1"/>
            <w:tcMar>
              <w:left w:w="98" w:type="dxa"/>
            </w:tcMar>
          </w:tcPr>
          <w:p w:rsidR="00B5331A" w:rsidRDefault="00C366DF">
            <w:pPr>
              <w:widowControl w:val="0"/>
              <w:spacing w:after="0" w:line="240" w:lineRule="auto"/>
              <w:ind w:left="3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761" w:type="dxa"/>
            <w:tcBorders>
              <w:top w:val="single" w:sz="6" w:space="0" w:color="000000"/>
              <w:left w:val="single" w:sz="4" w:space="0" w:color="000000"/>
              <w:bottom w:val="single" w:sz="4" w:space="0" w:color="000000"/>
              <w:right w:val="single" w:sz="4" w:space="0" w:color="000001"/>
            </w:tcBorders>
            <w:shd w:val="clear" w:color="auto" w:fill="EEECE1"/>
            <w:tcMar>
              <w:left w:w="98" w:type="dxa"/>
            </w:tcMar>
          </w:tcPr>
          <w:p w:rsidR="00B5331A" w:rsidRDefault="00C366DF">
            <w:pPr>
              <w:widowControl w:val="0"/>
              <w:spacing w:after="0" w:line="240" w:lineRule="auto"/>
              <w:ind w:left="3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30" w:type="dxa"/>
            <w:tcBorders>
              <w:top w:val="single" w:sz="6" w:space="0" w:color="000000"/>
              <w:left w:val="single" w:sz="4" w:space="0" w:color="000001"/>
              <w:bottom w:val="single" w:sz="4" w:space="0" w:color="000000"/>
              <w:right w:val="single" w:sz="4" w:space="0" w:color="000001"/>
            </w:tcBorders>
            <w:shd w:val="clear" w:color="auto" w:fill="EEECE1"/>
            <w:tcMar>
              <w:left w:w="98" w:type="dxa"/>
            </w:tcMar>
          </w:tcPr>
          <w:p w:rsidR="00B5331A" w:rsidRDefault="00C366DF">
            <w:pPr>
              <w:widowControl w:val="0"/>
              <w:spacing w:after="0" w:line="240" w:lineRule="auto"/>
              <w:ind w:left="3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1A">
        <w:trPr>
          <w:trHeight w:val="1"/>
          <w:jc w:val="center"/>
        </w:trPr>
        <w:tc>
          <w:tcPr>
            <w:tcW w:w="897" w:type="dxa"/>
            <w:tcBorders>
              <w:top w:val="single" w:sz="4" w:space="0" w:color="000000"/>
              <w:left w:val="single" w:sz="4" w:space="0" w:color="000001"/>
              <w:bottom w:val="single" w:sz="4" w:space="0" w:color="000001"/>
              <w:right w:val="single" w:sz="4" w:space="0" w:color="000000"/>
            </w:tcBorders>
            <w:shd w:val="clear" w:color="auto" w:fill="EEECE1"/>
            <w:tcMar>
              <w:left w:w="98" w:type="dxa"/>
            </w:tcMar>
            <w:vAlign w:val="center"/>
          </w:tcPr>
          <w:p w:rsidR="00B5331A" w:rsidRDefault="00C366DF">
            <w:pPr>
              <w:widowControl w:val="0"/>
              <w:spacing w:before="120" w:after="120" w:line="360" w:lineRule="auto"/>
              <w:ind w:left="357"/>
              <w:jc w:val="center"/>
              <w:rPr>
                <w:rFonts w:ascii="Times New Roman" w:eastAsia="Times New Roman" w:hAnsi="Times New Roman" w:cs="Times New Roman"/>
              </w:rPr>
            </w:pPr>
            <w:r>
              <w:rPr>
                <w:rFonts w:ascii="Times New Roman" w:eastAsia="Times New Roman" w:hAnsi="Times New Roman" w:cs="Times New Roman"/>
              </w:rPr>
              <w:t>1</w:t>
            </w:r>
          </w:p>
        </w:tc>
        <w:tc>
          <w:tcPr>
            <w:tcW w:w="5761" w:type="dxa"/>
            <w:tcBorders>
              <w:top w:val="single" w:sz="4" w:space="0" w:color="000000"/>
              <w:left w:val="single" w:sz="4" w:space="0" w:color="000000"/>
              <w:bottom w:val="single" w:sz="4" w:space="0" w:color="000001"/>
              <w:right w:val="single" w:sz="4" w:space="0" w:color="000001"/>
            </w:tcBorders>
            <w:shd w:val="clear" w:color="auto" w:fill="FFFFFF"/>
            <w:tcMar>
              <w:left w:w="98" w:type="dxa"/>
            </w:tcMar>
            <w:vAlign w:val="center"/>
          </w:tcPr>
          <w:p w:rsidR="00B5331A" w:rsidRDefault="00C366DF">
            <w:pPr>
              <w:widowControl w:val="0"/>
              <w:spacing w:before="120" w:after="120" w:line="360" w:lineRule="auto"/>
              <w:ind w:left="357"/>
              <w:rPr>
                <w:rFonts w:ascii="Times New Roman" w:eastAsia="Times New Roman" w:hAnsi="Times New Roman" w:cs="Times New Roman"/>
              </w:rPr>
            </w:pPr>
            <w:r>
              <w:rPr>
                <w:rFonts w:ascii="Times New Roman" w:eastAsia="Times New Roman" w:hAnsi="Times New Roman" w:cs="Times New Roman"/>
              </w:rPr>
              <w:t>Cena /C/</w:t>
            </w:r>
          </w:p>
        </w:tc>
        <w:tc>
          <w:tcPr>
            <w:tcW w:w="2630" w:type="dxa"/>
            <w:tcBorders>
              <w:top w:val="single" w:sz="4" w:space="0" w:color="000000"/>
              <w:left w:val="single" w:sz="4" w:space="0" w:color="000001"/>
              <w:bottom w:val="single" w:sz="4" w:space="0" w:color="000001"/>
              <w:right w:val="single" w:sz="4" w:space="0" w:color="000001"/>
            </w:tcBorders>
            <w:shd w:val="clear" w:color="auto" w:fill="FFFFFF"/>
            <w:tcMar>
              <w:left w:w="98" w:type="dxa"/>
            </w:tcMar>
            <w:vAlign w:val="center"/>
          </w:tcPr>
          <w:p w:rsidR="00B5331A" w:rsidRDefault="00C366DF">
            <w:pPr>
              <w:widowControl w:val="0"/>
              <w:spacing w:before="120" w:after="120" w:line="360" w:lineRule="auto"/>
              <w:ind w:left="357"/>
              <w:jc w:val="center"/>
              <w:rPr>
                <w:rFonts w:ascii="Times New Roman" w:eastAsia="Times New Roman" w:hAnsi="Times New Roman" w:cs="Times New Roman"/>
              </w:rPr>
            </w:pPr>
            <w:r>
              <w:rPr>
                <w:rFonts w:ascii="Times New Roman" w:eastAsia="Times New Roman" w:hAnsi="Times New Roman" w:cs="Times New Roman"/>
                <w:b/>
              </w:rPr>
              <w:t>60</w:t>
            </w:r>
          </w:p>
        </w:tc>
      </w:tr>
      <w:tr w:rsidR="00B5331A">
        <w:trPr>
          <w:trHeight w:val="1"/>
          <w:jc w:val="center"/>
        </w:trPr>
        <w:tc>
          <w:tcPr>
            <w:tcW w:w="897" w:type="dxa"/>
            <w:tcBorders>
              <w:top w:val="single" w:sz="4" w:space="0" w:color="000001"/>
              <w:left w:val="single" w:sz="4" w:space="0" w:color="000001"/>
              <w:bottom w:val="single" w:sz="4" w:space="0" w:color="000001"/>
              <w:right w:val="single" w:sz="4" w:space="0" w:color="000000"/>
            </w:tcBorders>
            <w:shd w:val="clear" w:color="auto" w:fill="EEECE1"/>
            <w:tcMar>
              <w:left w:w="98" w:type="dxa"/>
            </w:tcMar>
            <w:vAlign w:val="center"/>
          </w:tcPr>
          <w:p w:rsidR="00B5331A" w:rsidRDefault="00C366DF">
            <w:pPr>
              <w:widowControl w:val="0"/>
              <w:spacing w:before="120" w:after="120" w:line="360" w:lineRule="auto"/>
              <w:ind w:left="357"/>
              <w:jc w:val="center"/>
              <w:rPr>
                <w:rFonts w:ascii="Times New Roman" w:eastAsia="Times New Roman" w:hAnsi="Times New Roman" w:cs="Times New Roman"/>
              </w:rPr>
            </w:pPr>
            <w:r>
              <w:rPr>
                <w:rFonts w:ascii="Times New Roman" w:eastAsia="Times New Roman" w:hAnsi="Times New Roman" w:cs="Times New Roman"/>
              </w:rPr>
              <w:t>2</w:t>
            </w:r>
          </w:p>
        </w:tc>
        <w:tc>
          <w:tcPr>
            <w:tcW w:w="5761" w:type="dxa"/>
            <w:tcBorders>
              <w:top w:val="single" w:sz="4" w:space="0" w:color="000001"/>
              <w:left w:val="single" w:sz="4" w:space="0" w:color="000000"/>
              <w:bottom w:val="single" w:sz="4" w:space="0" w:color="000001"/>
              <w:right w:val="single" w:sz="4" w:space="0" w:color="000001"/>
            </w:tcBorders>
            <w:shd w:val="clear" w:color="auto" w:fill="FFFFFF"/>
            <w:tcMar>
              <w:left w:w="98" w:type="dxa"/>
            </w:tcMar>
            <w:vAlign w:val="center"/>
          </w:tcPr>
          <w:p w:rsidR="00B5331A" w:rsidRDefault="00C366DF">
            <w:pPr>
              <w:widowControl w:val="0"/>
              <w:spacing w:before="120" w:after="120" w:line="360" w:lineRule="auto"/>
              <w:ind w:left="357"/>
              <w:rPr>
                <w:rFonts w:ascii="Times New Roman" w:eastAsia="Times New Roman" w:hAnsi="Times New Roman" w:cs="Times New Roman"/>
              </w:rPr>
            </w:pPr>
            <w:r>
              <w:rPr>
                <w:rFonts w:ascii="Times New Roman" w:eastAsia="Times New Roman" w:hAnsi="Times New Roman" w:cs="Times New Roman"/>
              </w:rPr>
              <w:t>Okres gwarancji dla przedmiotu zamówienia /G/</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5331A" w:rsidRDefault="00C366DF">
            <w:pPr>
              <w:widowControl w:val="0"/>
              <w:spacing w:before="120" w:after="120" w:line="360" w:lineRule="auto"/>
              <w:ind w:left="357"/>
              <w:jc w:val="center"/>
              <w:rPr>
                <w:rFonts w:ascii="Times New Roman" w:eastAsia="Times New Roman" w:hAnsi="Times New Roman" w:cs="Times New Roman"/>
              </w:rPr>
            </w:pPr>
            <w:r>
              <w:rPr>
                <w:rFonts w:ascii="Times New Roman" w:eastAsia="Times New Roman" w:hAnsi="Times New Roman" w:cs="Times New Roman"/>
                <w:b/>
              </w:rPr>
              <w:t>40</w:t>
            </w:r>
          </w:p>
        </w:tc>
      </w:tr>
    </w:tbl>
    <w:p w:rsidR="00B5331A" w:rsidRDefault="00B5331A">
      <w:pPr>
        <w:tabs>
          <w:tab w:val="left" w:pos="3"/>
        </w:tabs>
        <w:spacing w:after="0" w:line="360" w:lineRule="auto"/>
        <w:jc w:val="both"/>
        <w:rPr>
          <w:rFonts w:ascii="Times New Roman" w:eastAsia="Times New Roman" w:hAnsi="Times New Roman" w:cs="Times New Roman"/>
        </w:rPr>
      </w:pPr>
    </w:p>
    <w:p w:rsidR="00B5331A" w:rsidRDefault="00C366DF">
      <w:pPr>
        <w:numPr>
          <w:ilvl w:val="0"/>
          <w:numId w:val="34"/>
        </w:numPr>
        <w:tabs>
          <w:tab w:val="left" w:pos="3"/>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Każdemu z kryteriów zostaje przypisana maksymalna liczba 100 punktów, która zostanie przemnożona przez wagę kryterium. Liczba punktów przyznawana będzie poszczególnym ofertom za kryteria według poniższej zasady:</w:t>
      </w:r>
    </w:p>
    <w:p w:rsidR="00B5331A" w:rsidRDefault="00C366DF">
      <w:pPr>
        <w:numPr>
          <w:ilvl w:val="1"/>
          <w:numId w:val="34"/>
        </w:numPr>
        <w:tabs>
          <w:tab w:val="left" w:pos="360"/>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oferta o najniższej </w:t>
      </w:r>
      <w:r>
        <w:rPr>
          <w:rFonts w:ascii="Times New Roman" w:eastAsia="Times New Roman" w:hAnsi="Times New Roman" w:cs="Times New Roman"/>
          <w:b/>
          <w:i/>
        </w:rPr>
        <w:t>cenie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vertAlign w:val="subscript"/>
        </w:rPr>
        <w:t>o</w:t>
      </w:r>
      <w:r>
        <w:rPr>
          <w:rFonts w:ascii="Times New Roman" w:eastAsia="Times New Roman" w:hAnsi="Times New Roman" w:cs="Times New Roman"/>
        </w:rPr>
        <w:t xml:space="preserve"> = 100 pkt</w:t>
      </w:r>
    </w:p>
    <w:p w:rsidR="00B5331A" w:rsidRDefault="00C366DF">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według wzoru:</w:t>
      </w:r>
    </w:p>
    <w:p w:rsidR="00B5331A" w:rsidRDefault="00B5331A">
      <w:pPr>
        <w:spacing w:after="0" w:line="360" w:lineRule="auto"/>
        <w:ind w:left="714"/>
        <w:jc w:val="both"/>
        <w:rPr>
          <w:rFonts w:ascii="Times New Roman" w:eastAsia="Times New Roman" w:hAnsi="Times New Roman" w:cs="Times New Roman"/>
        </w:rPr>
      </w:pPr>
    </w:p>
    <w:p w:rsidR="00B5331A" w:rsidRDefault="00C366DF">
      <w:pPr>
        <w:spacing w:after="0" w:line="360" w:lineRule="auto"/>
        <w:jc w:val="center"/>
        <w:rPr>
          <w:rFonts w:ascii="Times New Roman" w:eastAsia="Times New Roman" w:hAnsi="Times New Roman" w:cs="Times New Roman"/>
          <w:u w:val="single"/>
        </w:rPr>
      </w:pPr>
      <w:r>
        <w:rPr>
          <w:rFonts w:ascii="Times New Roman" w:eastAsia="Times New Roman" w:hAnsi="Times New Roman" w:cs="Times New Roman"/>
        </w:rPr>
        <w:t>C</w:t>
      </w:r>
      <w:r>
        <w:rPr>
          <w:rFonts w:ascii="Times New Roman" w:eastAsia="Times New Roman" w:hAnsi="Times New Roman" w:cs="Times New Roman"/>
          <w:vertAlign w:val="subscript"/>
        </w:rPr>
        <w:t>i</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u w:val="single"/>
        </w:rPr>
        <w:t xml:space="preserve">najniższa </w:t>
      </w:r>
      <w:r>
        <w:rPr>
          <w:rFonts w:ascii="Times New Roman" w:eastAsia="Times New Roman" w:hAnsi="Times New Roman" w:cs="Times New Roman"/>
          <w:i/>
          <w:u w:val="single"/>
        </w:rPr>
        <w:t xml:space="preserve">cena spośród ofert nieodrzuconych </w:t>
      </w:r>
      <w:r>
        <w:rPr>
          <w:rFonts w:ascii="Times New Roman" w:eastAsia="Times New Roman" w:hAnsi="Times New Roman" w:cs="Times New Roman"/>
          <w:u w:val="single"/>
        </w:rPr>
        <w:t>x 100 pkt</w:t>
      </w:r>
    </w:p>
    <w:p w:rsidR="00B5331A" w:rsidRDefault="00C366DF">
      <w:pPr>
        <w:spacing w:after="0" w:line="360" w:lineRule="auto"/>
        <w:ind w:left="726"/>
        <w:jc w:val="cente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i/>
        </w:rPr>
        <w:t>ena</w:t>
      </w:r>
      <w:r>
        <w:rPr>
          <w:rFonts w:ascii="Times New Roman" w:eastAsia="Times New Roman" w:hAnsi="Times New Roman" w:cs="Times New Roman"/>
        </w:rPr>
        <w:t xml:space="preserve"> oferty badanej</w:t>
      </w:r>
    </w:p>
    <w:p w:rsidR="00B5331A" w:rsidRDefault="00C366DF">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i - numer oferty badanej</w:t>
      </w:r>
    </w:p>
    <w:p w:rsidR="00B5331A" w:rsidRDefault="00C366DF">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 xml:space="preserve">i </w:t>
      </w:r>
      <w:r>
        <w:rPr>
          <w:rFonts w:ascii="Times New Roman" w:eastAsia="Times New Roman" w:hAnsi="Times New Roman" w:cs="Times New Roman"/>
        </w:rPr>
        <w:t>- liczba punktów za kryterium CENA oferty badanej. Liczba ta zostanie przemnożona przez wagę kryterium (60 %).</w:t>
      </w:r>
    </w:p>
    <w:p w:rsidR="00B5331A" w:rsidRDefault="00C366DF">
      <w:pPr>
        <w:tabs>
          <w:tab w:val="left" w:pos="993"/>
          <w:tab w:val="left" w:pos="10382"/>
        </w:tabs>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Cena oferty - cena brutto z formularza oferty</w:t>
      </w:r>
    </w:p>
    <w:p w:rsidR="00B5331A" w:rsidRDefault="00B5331A">
      <w:pPr>
        <w:spacing w:after="0" w:line="360" w:lineRule="auto"/>
        <w:ind w:left="709"/>
        <w:jc w:val="both"/>
        <w:rPr>
          <w:rFonts w:ascii="Times New Roman" w:eastAsia="Times New Roman" w:hAnsi="Times New Roman" w:cs="Times New Roman"/>
        </w:rPr>
      </w:pPr>
    </w:p>
    <w:p w:rsidR="00B5331A" w:rsidRDefault="00C366DF">
      <w:pPr>
        <w:numPr>
          <w:ilvl w:val="0"/>
          <w:numId w:val="21"/>
        </w:numPr>
        <w:spacing w:after="0" w:line="360" w:lineRule="auto"/>
        <w:ind w:left="782"/>
        <w:jc w:val="both"/>
        <w:rPr>
          <w:rFonts w:ascii="Times New Roman" w:eastAsia="Times New Roman" w:hAnsi="Times New Roman" w:cs="Times New Roman"/>
        </w:rPr>
      </w:pPr>
      <w:r>
        <w:rPr>
          <w:rFonts w:ascii="Times New Roman" w:eastAsia="Times New Roman" w:hAnsi="Times New Roman" w:cs="Times New Roman"/>
        </w:rPr>
        <w:t xml:space="preserve">oferta o najdłuższym </w:t>
      </w:r>
      <w:r>
        <w:rPr>
          <w:rFonts w:ascii="Times New Roman" w:eastAsia="Times New Roman" w:hAnsi="Times New Roman" w:cs="Times New Roman"/>
          <w:b/>
          <w:i/>
        </w:rPr>
        <w:t xml:space="preserve">okresie gwarancji dla przedmiotu zamówienia </w:t>
      </w:r>
      <w:r>
        <w:rPr>
          <w:rFonts w:ascii="Times New Roman" w:eastAsia="Times New Roman" w:hAnsi="Times New Roman" w:cs="Times New Roman"/>
        </w:rPr>
        <w:tab/>
      </w:r>
      <w:r>
        <w:rPr>
          <w:rFonts w:ascii="Times New Roman" w:eastAsia="Times New Roman" w:hAnsi="Times New Roman" w:cs="Times New Roman"/>
        </w:rPr>
        <w:tab/>
        <w:t>Gr</w:t>
      </w:r>
      <w:r>
        <w:rPr>
          <w:rFonts w:ascii="Times New Roman" w:eastAsia="Times New Roman" w:hAnsi="Times New Roman" w:cs="Times New Roman"/>
          <w:vertAlign w:val="subscript"/>
        </w:rPr>
        <w:t>o</w:t>
      </w:r>
      <w:r>
        <w:rPr>
          <w:rFonts w:ascii="Times New Roman" w:eastAsia="Times New Roman" w:hAnsi="Times New Roman" w:cs="Times New Roman"/>
        </w:rPr>
        <w:t xml:space="preserve"> = 100 pkt</w:t>
      </w:r>
    </w:p>
    <w:p w:rsidR="00B5331A" w:rsidRDefault="00C366DF">
      <w:pPr>
        <w:spacing w:after="0" w:line="360" w:lineRule="auto"/>
        <w:ind w:left="786"/>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według wzoru:</w:t>
      </w:r>
    </w:p>
    <w:p w:rsidR="00B5331A" w:rsidRDefault="00B5331A">
      <w:pPr>
        <w:spacing w:after="0" w:line="360" w:lineRule="auto"/>
        <w:ind w:left="786"/>
        <w:jc w:val="both"/>
        <w:rPr>
          <w:rFonts w:ascii="Times New Roman" w:eastAsia="Times New Roman" w:hAnsi="Times New Roman" w:cs="Times New Roman"/>
        </w:rPr>
      </w:pPr>
    </w:p>
    <w:p w:rsidR="00B5331A" w:rsidRDefault="00C366DF">
      <w:pPr>
        <w:spacing w:after="0" w:line="360" w:lineRule="auto"/>
        <w:ind w:left="284"/>
        <w:jc w:val="center"/>
        <w:rPr>
          <w:rFonts w:ascii="Times New Roman" w:eastAsia="Times New Roman" w:hAnsi="Times New Roman" w:cs="Times New Roman"/>
          <w:u w:val="single"/>
        </w:rPr>
      </w:pPr>
      <w:proofErr w:type="spellStart"/>
      <w:r>
        <w:rPr>
          <w:rFonts w:ascii="Times New Roman" w:eastAsia="Times New Roman" w:hAnsi="Times New Roman" w:cs="Times New Roman"/>
        </w:rPr>
        <w:t>Gr</w:t>
      </w:r>
      <w:r>
        <w:rPr>
          <w:rFonts w:ascii="Times New Roman" w:eastAsia="Times New Roman" w:hAnsi="Times New Roman" w:cs="Times New Roman"/>
          <w:vertAlign w:val="subscript"/>
        </w:rPr>
        <w:t>i</w:t>
      </w:r>
      <w:proofErr w:type="spellEnd"/>
      <w:r>
        <w:rPr>
          <w:rFonts w:ascii="Times New Roman" w:eastAsia="Times New Roman" w:hAnsi="Times New Roman" w:cs="Times New Roman"/>
        </w:rPr>
        <w:t xml:space="preserve"> = </w:t>
      </w:r>
      <w:r>
        <w:rPr>
          <w:rFonts w:ascii="Times New Roman" w:eastAsia="Times New Roman" w:hAnsi="Times New Roman" w:cs="Times New Roman"/>
        </w:rPr>
        <w:tab/>
      </w:r>
      <w:r>
        <w:rPr>
          <w:rFonts w:ascii="Times New Roman" w:eastAsia="Times New Roman" w:hAnsi="Times New Roman" w:cs="Times New Roman"/>
          <w:i/>
          <w:u w:val="single"/>
        </w:rPr>
        <w:t>okres gwarancji</w:t>
      </w:r>
      <w:r>
        <w:rPr>
          <w:rFonts w:ascii="Times New Roman" w:eastAsia="Times New Roman" w:hAnsi="Times New Roman" w:cs="Times New Roman"/>
          <w:u w:val="single"/>
        </w:rPr>
        <w:t xml:space="preserve"> dla </w:t>
      </w:r>
      <w:r>
        <w:rPr>
          <w:rFonts w:ascii="Times New Roman" w:eastAsia="Times New Roman" w:hAnsi="Times New Roman" w:cs="Times New Roman"/>
          <w:i/>
          <w:u w:val="single"/>
        </w:rPr>
        <w:t>przedmiotu zamówienia</w:t>
      </w:r>
      <w:r>
        <w:rPr>
          <w:rFonts w:ascii="Times New Roman" w:eastAsia="Times New Roman" w:hAnsi="Times New Roman" w:cs="Times New Roman"/>
          <w:u w:val="single"/>
        </w:rPr>
        <w:t xml:space="preserve"> oferty badanej x 100 pkt</w:t>
      </w:r>
    </w:p>
    <w:p w:rsidR="00B5331A" w:rsidRDefault="00C366DF">
      <w:pPr>
        <w:spacing w:after="0" w:line="360" w:lineRule="auto"/>
        <w:ind w:left="1440"/>
        <w:jc w:val="center"/>
        <w:rPr>
          <w:rFonts w:ascii="Times New Roman" w:eastAsia="Times New Roman" w:hAnsi="Times New Roman" w:cs="Times New Roman"/>
          <w:i/>
        </w:rPr>
      </w:pPr>
      <w:r>
        <w:rPr>
          <w:rFonts w:ascii="Times New Roman" w:eastAsia="Times New Roman" w:hAnsi="Times New Roman" w:cs="Times New Roman"/>
          <w:i/>
        </w:rPr>
        <w:t>najdłuższy okres gwarancji dla przedmiotu zamówienia spośród ofert nieodrzuconych</w:t>
      </w:r>
    </w:p>
    <w:p w:rsidR="00B5331A" w:rsidRDefault="00B5331A">
      <w:pPr>
        <w:spacing w:after="0" w:line="360" w:lineRule="auto"/>
        <w:ind w:left="2124"/>
        <w:jc w:val="center"/>
        <w:rPr>
          <w:rFonts w:ascii="Times New Roman" w:eastAsia="Times New Roman" w:hAnsi="Times New Roman" w:cs="Times New Roman"/>
          <w:i/>
        </w:rPr>
      </w:pPr>
    </w:p>
    <w:p w:rsidR="00B5331A" w:rsidRDefault="00C366DF">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i - numer oferty badanej </w:t>
      </w:r>
    </w:p>
    <w:p w:rsidR="00B5331A" w:rsidRDefault="00C366DF">
      <w:pPr>
        <w:spacing w:after="0" w:line="360" w:lineRule="auto"/>
        <w:ind w:left="709"/>
        <w:jc w:val="both"/>
        <w:rPr>
          <w:rFonts w:ascii="Times New Roman" w:eastAsia="Times New Roman" w:hAnsi="Times New Roman" w:cs="Times New Roman"/>
        </w:rPr>
      </w:pPr>
      <w:proofErr w:type="spellStart"/>
      <w:r>
        <w:rPr>
          <w:rFonts w:ascii="Times New Roman" w:eastAsia="Times New Roman" w:hAnsi="Times New Roman" w:cs="Times New Roman"/>
        </w:rPr>
        <w:t>Gr</w:t>
      </w:r>
      <w:r>
        <w:rPr>
          <w:rFonts w:ascii="Times New Roman" w:eastAsia="Times New Roman" w:hAnsi="Times New Roman" w:cs="Times New Roman"/>
          <w:vertAlign w:val="subscript"/>
        </w:rPr>
        <w:t>i</w:t>
      </w:r>
      <w:proofErr w:type="spellEnd"/>
      <w:r>
        <w:rPr>
          <w:rFonts w:ascii="Times New Roman" w:eastAsia="Times New Roman" w:hAnsi="Times New Roman" w:cs="Times New Roman"/>
        </w:rPr>
        <w:t xml:space="preserve"> - liczba punktów za kryterium OKRES GWARANCJI DLA PRZEDMIOTU ZAMÓWIENIA oferty badanej. Liczba ta zostanie przemnożona przez wagę kryterium (40 %).</w:t>
      </w:r>
    </w:p>
    <w:p w:rsidR="00B5331A" w:rsidRDefault="00C366DF">
      <w:pPr>
        <w:tabs>
          <w:tab w:val="left" w:pos="993"/>
          <w:tab w:val="left" w:pos="10382"/>
        </w:tabs>
        <w:spacing w:after="0" w:line="360" w:lineRule="auto"/>
        <w:ind w:left="708"/>
        <w:jc w:val="both"/>
        <w:rPr>
          <w:rFonts w:ascii="Times New Roman" w:eastAsia="Times New Roman" w:hAnsi="Times New Roman" w:cs="Times New Roman"/>
          <w:smallCaps/>
        </w:rPr>
      </w:pPr>
      <w:r>
        <w:rPr>
          <w:rFonts w:ascii="Times New Roman" w:eastAsia="Times New Roman" w:hAnsi="Times New Roman" w:cs="Times New Roman"/>
        </w:rPr>
        <w:t>Okres gwarancji dla przedmiotu – okres gwarancji dla przedmiotu zamówienia z formularza oferty.</w:t>
      </w:r>
    </w:p>
    <w:p w:rsidR="00B5331A" w:rsidRDefault="00C366DF">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Za okres gwarancji przyjmuje się liczbę pełnych miesięcy. Minimalny okres gwarancji 36 miesięcy. Oferty proponujące krótszy okres zostaną odrzucone. W przypadku gdy w ofertach zaproponowany zostanie okres gwarancji 48 miesięcy i dłuższy do oceny ofert zostanie przyjęte 48 miesięcy.</w:t>
      </w:r>
    </w:p>
    <w:p w:rsidR="00B5331A" w:rsidRDefault="00C366DF">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W umowie zostanie wpisana liczba miesięcy zadeklarowana przez Wykonawcę.</w:t>
      </w:r>
    </w:p>
    <w:p w:rsidR="00B5331A" w:rsidRDefault="00C366DF">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lastRenderedPageBreak/>
        <w:t xml:space="preserve">Okres gwarancji dla przedmiotu zamówienia liczony jest od dnia podpisania protokołu końcowego wykonania robót przez Zamawiającego. </w:t>
      </w:r>
    </w:p>
    <w:p w:rsidR="00B5331A" w:rsidRDefault="00C366DF">
      <w:pPr>
        <w:spacing w:after="0" w:line="360" w:lineRule="auto"/>
        <w:ind w:left="708"/>
        <w:jc w:val="both"/>
        <w:rPr>
          <w:rFonts w:ascii="Times New Roman" w:eastAsia="Times New Roman" w:hAnsi="Times New Roman" w:cs="Times New Roman"/>
        </w:rPr>
      </w:pPr>
      <w:r>
        <w:rPr>
          <w:rFonts w:ascii="Times New Roman" w:eastAsia="Times New Roman" w:hAnsi="Times New Roman" w:cs="Times New Roman"/>
        </w:rPr>
        <w:t>W przypadku gdy Wykonawca w formularzu oferty poda okres gwarancji dla w niepełnych miesiącach, przy ocenie oferty Zamawiający zaokrągli okres gwarancji w dół do najbliższej pełnej liczby (np. zadeklarowany okres gwarancji dla wynoszący 37,7 miesiąca zostanie zaokrąglony do 37 miesięcy).</w:t>
      </w:r>
    </w:p>
    <w:p w:rsidR="00B5331A" w:rsidRDefault="00C366DF">
      <w:pPr>
        <w:numPr>
          <w:ilvl w:val="0"/>
          <w:numId w:val="3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celu wyboru najkorzystniejszej oferty zostanie zastosowany następujący wzór:</w:t>
      </w:r>
    </w:p>
    <w:p w:rsidR="00B5331A" w:rsidRDefault="00C366DF">
      <w:pPr>
        <w:spacing w:after="0" w:line="360" w:lineRule="auto"/>
        <w:ind w:left="357"/>
        <w:jc w:val="both"/>
        <w:rPr>
          <w:rFonts w:ascii="Times New Roman" w:eastAsia="Times New Roman" w:hAnsi="Times New Roman" w:cs="Times New Roman"/>
        </w:rPr>
      </w:pPr>
      <w:proofErr w:type="spellStart"/>
      <w:r>
        <w:rPr>
          <w:rFonts w:ascii="Times New Roman" w:eastAsia="Times New Roman" w:hAnsi="Times New Roman" w:cs="Times New Roman"/>
        </w:rPr>
        <w:t>W</w:t>
      </w:r>
      <w:r>
        <w:rPr>
          <w:rFonts w:ascii="Times New Roman" w:eastAsia="Times New Roman" w:hAnsi="Times New Roman" w:cs="Times New Roman"/>
          <w:vertAlign w:val="subscript"/>
        </w:rPr>
        <w:t>i</w:t>
      </w:r>
      <w:proofErr w:type="spellEnd"/>
      <w:r>
        <w:rPr>
          <w:rFonts w:ascii="Times New Roman" w:eastAsia="Times New Roman" w:hAnsi="Times New Roman" w:cs="Times New Roman"/>
        </w:rPr>
        <w:t xml:space="preserve"> = C</w:t>
      </w:r>
      <w:r>
        <w:rPr>
          <w:rFonts w:ascii="Times New Roman" w:eastAsia="Times New Roman" w:hAnsi="Times New Roman" w:cs="Times New Roman"/>
          <w:vertAlign w:val="subscript"/>
        </w:rPr>
        <w:t>i</w:t>
      </w:r>
      <w:r>
        <w:rPr>
          <w:rFonts w:ascii="Times New Roman" w:eastAsia="Times New Roman" w:hAnsi="Times New Roman" w:cs="Times New Roman"/>
        </w:rPr>
        <w:t xml:space="preserve"> x 60 % + </w:t>
      </w:r>
      <w:proofErr w:type="spellStart"/>
      <w:r>
        <w:rPr>
          <w:rFonts w:ascii="Times New Roman" w:eastAsia="Times New Roman" w:hAnsi="Times New Roman" w:cs="Times New Roman"/>
        </w:rPr>
        <w:t>G</w:t>
      </w:r>
      <w:r>
        <w:rPr>
          <w:rFonts w:ascii="Times New Roman" w:eastAsia="Times New Roman" w:hAnsi="Times New Roman" w:cs="Times New Roman"/>
          <w:vertAlign w:val="subscript"/>
        </w:rPr>
        <w:t>i</w:t>
      </w:r>
      <w:proofErr w:type="spellEnd"/>
      <w:r>
        <w:rPr>
          <w:rFonts w:ascii="Times New Roman" w:eastAsia="Times New Roman" w:hAnsi="Times New Roman" w:cs="Times New Roman"/>
        </w:rPr>
        <w:t xml:space="preserve"> x 40 % </w:t>
      </w:r>
    </w:p>
    <w:p w:rsidR="00B5331A" w:rsidRDefault="00C366DF">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i - numer oferty badanej</w:t>
      </w:r>
    </w:p>
    <w:p w:rsidR="00B5331A" w:rsidRDefault="00C366DF">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vertAlign w:val="subscript"/>
        </w:rPr>
        <w:t>i</w:t>
      </w:r>
      <w:r>
        <w:rPr>
          <w:rFonts w:ascii="Times New Roman" w:eastAsia="Times New Roman" w:hAnsi="Times New Roman" w:cs="Times New Roman"/>
        </w:rPr>
        <w:t xml:space="preserve"> - liczba punktów za kryterium CENA oferty badanej</w:t>
      </w:r>
    </w:p>
    <w:p w:rsidR="00B5331A" w:rsidRDefault="00C366DF">
      <w:pPr>
        <w:spacing w:after="0" w:line="360" w:lineRule="auto"/>
        <w:ind w:left="357"/>
        <w:jc w:val="both"/>
        <w:rPr>
          <w:rFonts w:ascii="Times New Roman" w:eastAsia="Times New Roman" w:hAnsi="Times New Roman" w:cs="Times New Roman"/>
        </w:rPr>
      </w:pPr>
      <w:proofErr w:type="spellStart"/>
      <w:r>
        <w:rPr>
          <w:rFonts w:ascii="Times New Roman" w:eastAsia="Times New Roman" w:hAnsi="Times New Roman" w:cs="Times New Roman"/>
          <w:b/>
        </w:rPr>
        <w:t>G</w:t>
      </w:r>
      <w:r>
        <w:rPr>
          <w:rFonts w:ascii="Times New Roman" w:eastAsia="Times New Roman" w:hAnsi="Times New Roman" w:cs="Times New Roman"/>
          <w:b/>
          <w:vertAlign w:val="subscript"/>
        </w:rPr>
        <w:t>i</w:t>
      </w:r>
      <w:proofErr w:type="spellEnd"/>
      <w:r>
        <w:rPr>
          <w:rFonts w:ascii="Times New Roman" w:eastAsia="Times New Roman" w:hAnsi="Times New Roman" w:cs="Times New Roman"/>
        </w:rPr>
        <w:t xml:space="preserve"> - liczba punktów za kryterium OKRES GWARANCJI DLA PRZEDMIOTU ZAMÓWIENIA oferty badanej</w:t>
      </w:r>
    </w:p>
    <w:p w:rsidR="00B5331A" w:rsidRDefault="00C366DF">
      <w:pPr>
        <w:spacing w:after="0" w:line="360" w:lineRule="auto"/>
        <w:ind w:left="357"/>
        <w:jc w:val="both"/>
        <w:rPr>
          <w:rFonts w:ascii="Times New Roman" w:eastAsia="Times New Roman" w:hAnsi="Times New Roman" w:cs="Times New Roman"/>
        </w:rPr>
      </w:pPr>
      <w:proofErr w:type="spellStart"/>
      <w:r>
        <w:rPr>
          <w:rFonts w:ascii="Times New Roman" w:eastAsia="Times New Roman" w:hAnsi="Times New Roman" w:cs="Times New Roman"/>
        </w:rPr>
        <w:t>W</w:t>
      </w:r>
      <w:r>
        <w:rPr>
          <w:rFonts w:ascii="Times New Roman" w:eastAsia="Times New Roman" w:hAnsi="Times New Roman" w:cs="Times New Roman"/>
          <w:vertAlign w:val="subscript"/>
        </w:rPr>
        <w:t>i</w:t>
      </w:r>
      <w:proofErr w:type="spellEnd"/>
      <w:r>
        <w:rPr>
          <w:rFonts w:ascii="Times New Roman" w:eastAsia="Times New Roman" w:hAnsi="Times New Roman" w:cs="Times New Roman"/>
        </w:rPr>
        <w:t xml:space="preserve"> - wskaźnik oceny oferty badanej. </w:t>
      </w:r>
    </w:p>
    <w:p w:rsidR="00B5331A" w:rsidRDefault="00C366DF">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Za najkorzystniejszą zostanie uznana oferta, która uzyska najwyższą liczbę punktów (najwyższy wskaźnik oceny ofert – </w:t>
      </w:r>
      <w:proofErr w:type="spellStart"/>
      <w:r>
        <w:rPr>
          <w:rFonts w:ascii="Times New Roman" w:eastAsia="Times New Roman" w:hAnsi="Times New Roman" w:cs="Times New Roman"/>
        </w:rPr>
        <w:t>W</w:t>
      </w:r>
      <w:r>
        <w:rPr>
          <w:rFonts w:ascii="Times New Roman" w:eastAsia="Times New Roman" w:hAnsi="Times New Roman" w:cs="Times New Roman"/>
          <w:vertAlign w:val="subscript"/>
        </w:rPr>
        <w:t>i</w:t>
      </w:r>
      <w:proofErr w:type="spellEnd"/>
      <w:r>
        <w:rPr>
          <w:rFonts w:ascii="Times New Roman" w:eastAsia="Times New Roman" w:hAnsi="Times New Roman" w:cs="Times New Roman"/>
        </w:rPr>
        <w:t xml:space="preserve">). </w:t>
      </w:r>
    </w:p>
    <w:p w:rsidR="00B5331A" w:rsidRDefault="00C366DF">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Zamówienie zostanie udzielone Wykonawcy, który uzyska największą liczbę punktów.</w:t>
      </w:r>
    </w:p>
    <w:p w:rsidR="00B5331A" w:rsidRDefault="00C366DF">
      <w:pPr>
        <w:pBdr>
          <w:top w:val="nil"/>
          <w:left w:val="nil"/>
          <w:bottom w:val="nil"/>
          <w:right w:val="nil"/>
          <w:between w:val="nil"/>
        </w:pBdr>
        <w:tabs>
          <w:tab w:val="left" w:pos="-2268"/>
        </w:tabs>
        <w:spacing w:before="120"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 11</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OPIS SPOSOBU PRZYGOTOWANIA OFERT ORAZ WYMAGANIA FORMALNE DOTYCZĄCE SKŁADANYCH OŚWIADCZEŃ I DOKUMENTÓW</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dokumentów</w:t>
      </w:r>
    </w:p>
    <w:p w:rsidR="00B5331A" w:rsidRDefault="00C366DF">
      <w:pPr>
        <w:numPr>
          <w:ilvl w:val="0"/>
          <w:numId w:val="6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Ofertę, oświadczenia, o których mowa w art. 125 ust. 1 ustawy (art. 5 § 1 SWZ), podmiotowe środki dowodowe, w tym oświadczenie o którym mowa w art. 117 ust. 4 ustawy (Formularz nr 4) oraz zobowiązanie podmiotu udostępniającego zasoby, o którym mowa w art. 118 ust. 3 ustawy (Formularz nr 3), pełnomocnictwa, sporządza się w postaci elektronicznej, w formatach danych określonych w ust. 3. </w:t>
      </w:r>
    </w:p>
    <w:p w:rsidR="00B5331A" w:rsidRDefault="00C366DF">
      <w:pPr>
        <w:numPr>
          <w:ilvl w:val="0"/>
          <w:numId w:val="65"/>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Informacje, oświadczenia lub dokumenty inne niż określone  w ust. 1, przekazywane w postępowaniu  sporządza się w postaci elektronicznej formatach danych określonych w ust. 3.</w:t>
      </w:r>
    </w:p>
    <w:p w:rsidR="00B5331A" w:rsidRDefault="00C366DF">
      <w:pPr>
        <w:numPr>
          <w:ilvl w:val="0"/>
          <w:numId w:val="6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zaleca następujący format przesyłanych danych: .pdf. Przesłanie danych w innych formatach, np.: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.rtf, .</w:t>
      </w:r>
      <w:proofErr w:type="spellStart"/>
      <w:r>
        <w:rPr>
          <w:rFonts w:ascii="Times New Roman" w:eastAsia="Times New Roman" w:hAnsi="Times New Roman" w:cs="Times New Roman"/>
        </w:rPr>
        <w:t>xml</w:t>
      </w:r>
      <w:proofErr w:type="spellEnd"/>
      <w:r>
        <w:rPr>
          <w:rFonts w:ascii="Times New Roman" w:eastAsia="Times New Roman" w:hAnsi="Times New Roman" w:cs="Times New Roman"/>
        </w:rPr>
        <w:t>. jest dopuszczalne, ale nie zalecane ze względu na możliwe trudności techniczne z weryfikacją prawidłowości złożenia kwalifikowanego podpisu elektronicznego, podpisy zaufanego i elektronicznego podpisu osobistego.</w:t>
      </w:r>
    </w:p>
    <w:p w:rsidR="00B5331A" w:rsidRDefault="00C366DF">
      <w:pPr>
        <w:numPr>
          <w:ilvl w:val="0"/>
          <w:numId w:val="6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Podmiotowe środki dowodowe, w tym oświadczenie o którym mowa w art. 117 ust. 4 ustawy (art. 5 § 1 SWZ), oraz zobowiązanie podmiotu udostępniającego zasoby, pełnomocnictwo przekazuje się </w:t>
      </w:r>
      <w:r>
        <w:rPr>
          <w:rFonts w:ascii="Times New Roman" w:eastAsia="Times New Roman" w:hAnsi="Times New Roman" w:cs="Times New Roman"/>
        </w:rPr>
        <w:lastRenderedPageBreak/>
        <w:t>w postaci elektronicznej i opatruje kwalifikowanym podpisem elektronicznym, podpisem zaufanym lub elektronicznym podpisem osobistym.</w:t>
      </w:r>
    </w:p>
    <w:p w:rsidR="00B5331A" w:rsidRDefault="001243C7">
      <w:pPr>
        <w:numPr>
          <w:ilvl w:val="0"/>
          <w:numId w:val="65"/>
        </w:numPr>
        <w:spacing w:before="120" w:after="0" w:line="360" w:lineRule="auto"/>
        <w:jc w:val="both"/>
        <w:rPr>
          <w:rFonts w:ascii="Times New Roman" w:eastAsia="Times New Roman" w:hAnsi="Times New Roman" w:cs="Times New Roman"/>
        </w:rPr>
      </w:pPr>
      <w:sdt>
        <w:sdtPr>
          <w:tag w:val="goog_rdk_38"/>
          <w:id w:val="2108920489"/>
        </w:sdtPr>
        <w:sdtContent>
          <w:r w:rsidR="00C366DF">
            <w:rPr>
              <w:rFonts w:ascii="Times New Roman" w:eastAsia="Times New Roman" w:hAnsi="Times New Roman" w:cs="Times New Roman"/>
            </w:rPr>
            <w:t>Szczegółowe</w:t>
          </w:r>
        </w:sdtContent>
      </w:sdt>
      <w:sdt>
        <w:sdtPr>
          <w:tag w:val="goog_rdk_39"/>
          <w:id w:val="-956182405"/>
          <w:showingPlcHdr/>
        </w:sdtPr>
        <w:sdtContent>
          <w:r w:rsidR="00C366DF">
            <w:t xml:space="preserve">     </w:t>
          </w:r>
        </w:sdtContent>
      </w:sdt>
      <w:r w:rsidR="00C366DF">
        <w:rPr>
          <w:rFonts w:ascii="Times New Roman" w:eastAsia="Times New Roman" w:hAnsi="Times New Roman" w:cs="Times New Roman"/>
        </w:rPr>
        <w:t xml:space="preserve"> informacje dotyczące sposobu sporządzania i przekazywania informacji oraz wymagań technicznych dla dokumentów elektronicznych oraz środków komunikacji elektronicznej zostały określone w Rozporządzeniu Prezesa Rady Ministrów z dnia 30 grudnia 2020 r. – RDE – patrz art. 5 § 4 ust. 10 SWZ oraz w załączniku nr 2 do SWZ.</w:t>
      </w:r>
    </w:p>
    <w:p w:rsidR="00B5331A" w:rsidRDefault="00C366DF">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B5331A" w:rsidRDefault="00C366DF">
      <w:pPr>
        <w:keepNext/>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Przygotowanie oferty</w:t>
      </w:r>
    </w:p>
    <w:p w:rsidR="00B5331A" w:rsidRDefault="00C366DF">
      <w:pPr>
        <w:numPr>
          <w:ilvl w:val="0"/>
          <w:numId w:val="66"/>
        </w:numPr>
        <w:tabs>
          <w:tab w:val="left" w:pos="-2268"/>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Ofertę należy przygotować ściśle według wymagań określonych w niniejszej SWZ.</w:t>
      </w:r>
    </w:p>
    <w:p w:rsidR="00B5331A" w:rsidRDefault="00C366DF">
      <w:pPr>
        <w:numPr>
          <w:ilvl w:val="0"/>
          <w:numId w:val="66"/>
        </w:numPr>
        <w:tabs>
          <w:tab w:val="left" w:pos="-2268"/>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Treść oferty musi być zgodna z wymaganiami Zamawiającego określonymi w dokumentach zamówienia.</w:t>
      </w:r>
    </w:p>
    <w:p w:rsidR="00B5331A" w:rsidRDefault="00C366DF">
      <w:pPr>
        <w:numPr>
          <w:ilvl w:val="0"/>
          <w:numId w:val="66"/>
        </w:numPr>
        <w:tabs>
          <w:tab w:val="left" w:pos="-2268"/>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rsidR="00B5331A" w:rsidRDefault="00C366DF">
      <w:pPr>
        <w:numPr>
          <w:ilvl w:val="0"/>
          <w:numId w:val="66"/>
        </w:numPr>
        <w:tabs>
          <w:tab w:val="left" w:pos="-2268"/>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B5331A" w:rsidRDefault="00C366DF">
      <w:pPr>
        <w:numPr>
          <w:ilvl w:val="0"/>
          <w:numId w:val="66"/>
        </w:numPr>
        <w:tabs>
          <w:tab w:val="left" w:pos="-2268"/>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musi być podpisana przez osoby upoważnione do reprezentowania Wykonawcy. Oznacza to, iż jeżeli</w:t>
      </w:r>
      <w:sdt>
        <w:sdtPr>
          <w:tag w:val="goog_rdk_40"/>
          <w:id w:val="1468774216"/>
        </w:sdtPr>
        <w:sdtContent>
          <w:r>
            <w:rPr>
              <w:rFonts w:ascii="Times New Roman" w:eastAsia="Times New Roman" w:hAnsi="Times New Roman" w:cs="Times New Roman"/>
            </w:rPr>
            <w:t xml:space="preserve"> </w:t>
          </w:r>
        </w:sdtContent>
      </w:sdt>
      <w:r>
        <w:rPr>
          <w:rFonts w:ascii="Times New Roman" w:eastAsia="Times New Roman" w:hAnsi="Times New Roman" w:cs="Times New Roman"/>
        </w:rPr>
        <w:t>z dokumentu(ów)  określającego(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rsidR="00B5331A" w:rsidRDefault="00C366DF">
      <w:pPr>
        <w:numPr>
          <w:ilvl w:val="0"/>
          <w:numId w:val="66"/>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Ofertę należy sporządzić zgodnie z formularzami zamieszczonymi w rozdziale II Specyfikacji, stosując się do wymagań określonych w Specyfikacji.</w:t>
      </w:r>
    </w:p>
    <w:p w:rsidR="00B5331A" w:rsidRDefault="00C366DF">
      <w:pPr>
        <w:numPr>
          <w:ilvl w:val="0"/>
          <w:numId w:val="66"/>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Do formularza oferty należy załączyć wszystkie oświadczenia oraz dokumenty wymagane postanowieniami Specyfikacji - w formie określonej w Specyfikacji </w:t>
      </w:r>
      <w:r>
        <w:rPr>
          <w:rFonts w:ascii="Times New Roman" w:eastAsia="Times New Roman" w:hAnsi="Times New Roman" w:cs="Times New Roman"/>
          <w:b/>
        </w:rPr>
        <w:t>(patrz załącznik nr 2 do SWZ</w:t>
      </w:r>
      <w:r>
        <w:rPr>
          <w:rFonts w:ascii="Times New Roman" w:eastAsia="Times New Roman" w:hAnsi="Times New Roman" w:cs="Times New Roman"/>
        </w:rPr>
        <w:t>).</w:t>
      </w:r>
    </w:p>
    <w:p w:rsidR="00B5331A" w:rsidRDefault="00C366DF">
      <w:pPr>
        <w:numPr>
          <w:ilvl w:val="0"/>
          <w:numId w:val="66"/>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Wykonawcy ponoszą wszelkie koszty związane z przygotowaniem i złożeniem ofert niezależnie od wyniku postępowania.</w:t>
      </w:r>
    </w:p>
    <w:p w:rsidR="00B5331A" w:rsidRDefault="00C366DF">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B5331A" w:rsidRDefault="00C366DF">
      <w:pPr>
        <w:pStyle w:val="Nagwek2"/>
        <w:keepNext w:val="0"/>
        <w:keepLines w:val="0"/>
        <w:widowControl w:val="0"/>
        <w:tabs>
          <w:tab w:val="left" w:pos="475"/>
        </w:tabs>
        <w:spacing w:before="0" w:after="0" w:line="36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Złożenie </w:t>
      </w:r>
      <w:r w:rsidRPr="00C366DF">
        <w:rPr>
          <w:rFonts w:ascii="Times New Roman" w:eastAsia="Times New Roman" w:hAnsi="Times New Roman" w:cs="Times New Roman"/>
          <w:sz w:val="22"/>
          <w:szCs w:val="22"/>
          <w:u w:val="single"/>
        </w:rPr>
        <w:t>oferty</w:t>
      </w:r>
      <w:r>
        <w:rPr>
          <w:rFonts w:ascii="Times New Roman" w:eastAsia="Times New Roman" w:hAnsi="Times New Roman" w:cs="Times New Roman"/>
          <w:sz w:val="22"/>
          <w:szCs w:val="22"/>
          <w:u w:val="single"/>
        </w:rPr>
        <w:t xml:space="preserve">  </w:t>
      </w:r>
      <w:sdt>
        <w:sdtPr>
          <w:tag w:val="goog_rdk_42"/>
          <w:id w:val="1840116260"/>
          <w:showingPlcHdr/>
        </w:sdtPr>
        <w:sdtContent>
          <w:r>
            <w:t xml:space="preserve">     </w:t>
          </w:r>
        </w:sdtContent>
      </w:sdt>
    </w:p>
    <w:p w:rsidR="00B5331A" w:rsidRDefault="00C366DF">
      <w:pPr>
        <w:widowControl w:val="0"/>
        <w:numPr>
          <w:ilvl w:val="0"/>
          <w:numId w:val="6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składa ofertę za pośrednictwem Formularza do złożenia, zmiany, wycofania oferty lub wniosku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i udostępnionego również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Funkcjonalność do </w:t>
      </w:r>
      <w:r>
        <w:rPr>
          <w:rFonts w:ascii="Times New Roman" w:eastAsia="Times New Roman" w:hAnsi="Times New Roman" w:cs="Times New Roman"/>
          <w:color w:val="000000"/>
        </w:rPr>
        <w:lastRenderedPageBreak/>
        <w:t xml:space="preserve">zaszyfrowania oferty jest  dostępna dla wykonawców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  szczegółach danego postępowania. W formularzu oferty Wykonawca poda adres skrzynki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na którym prowadzona będzie korespondencja związana z postępowaniem.</w:t>
      </w:r>
    </w:p>
    <w:p w:rsidR="00B5331A" w:rsidRDefault="00C366DF">
      <w:pPr>
        <w:numPr>
          <w:ilvl w:val="0"/>
          <w:numId w:val="68"/>
        </w:numPr>
        <w:pBdr>
          <w:top w:val="nil"/>
          <w:left w:val="nil"/>
          <w:bottom w:val="nil"/>
          <w:right w:val="nil"/>
          <w:between w:val="nil"/>
        </w:pBdr>
        <w:tabs>
          <w:tab w:val="left" w:pos="-2268"/>
          <w:tab w:val="left" w:pos="1077"/>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Oferta, składa się pod rygorem nieważności, w formie elektronicznej lub w postaci elektronicznej opatrzonej podpisem zaufanym lub elektronicznym podpisem osobistym przez osoby zdolne do czynności prawnych w imieniu wykonawcy i zaciągania w jego imieniu zobowiązań finansowych.</w:t>
      </w:r>
    </w:p>
    <w:p w:rsidR="00B5331A" w:rsidRDefault="00C366DF">
      <w:pPr>
        <w:widowControl w:val="0"/>
        <w:numPr>
          <w:ilvl w:val="0"/>
          <w:numId w:val="6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Sposób złożenia oferty, w tym zaszyfrowania oferty opisany został w „Instrukcji użytkowania”, dostępnej po adresem: </w:t>
      </w:r>
      <w:hyperlink r:id="rId18">
        <w:r>
          <w:rPr>
            <w:rFonts w:ascii="Times New Roman" w:eastAsia="Times New Roman" w:hAnsi="Times New Roman" w:cs="Times New Roman"/>
            <w:b/>
            <w:color w:val="0563C1"/>
          </w:rPr>
          <w:t>https://miniportal.uzp.gov.pl/Instrukcja_uzytkownika_miniPortal -ePUAP.pdf</w:t>
        </w:r>
      </w:hyperlink>
    </w:p>
    <w:p w:rsidR="00B5331A" w:rsidRDefault="00C366DF">
      <w:pPr>
        <w:widowControl w:val="0"/>
        <w:numPr>
          <w:ilvl w:val="0"/>
          <w:numId w:val="6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Oferta </w:t>
      </w:r>
      <w:r>
        <w:rPr>
          <w:rFonts w:ascii="Times New Roman" w:eastAsia="Times New Roman" w:hAnsi="Times New Roman" w:cs="Times New Roman"/>
          <w:b/>
          <w:u w:val="single"/>
        </w:rPr>
        <w:t>nie może</w:t>
      </w:r>
      <w:r>
        <w:rPr>
          <w:rFonts w:ascii="Times New Roman" w:eastAsia="Times New Roman" w:hAnsi="Times New Roman" w:cs="Times New Roman"/>
        </w:rPr>
        <w:t xml:space="preserve"> być złożona za pomocą poczty elektronicznej Zamawiającego.</w:t>
      </w:r>
    </w:p>
    <w:p w:rsidR="00B5331A" w:rsidRDefault="00C366DF">
      <w:pPr>
        <w:widowControl w:val="0"/>
        <w:numPr>
          <w:ilvl w:val="0"/>
          <w:numId w:val="6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B5331A" w:rsidRDefault="00C366DF">
      <w:pPr>
        <w:widowControl w:val="0"/>
        <w:pBdr>
          <w:top w:val="nil"/>
          <w:left w:val="nil"/>
          <w:bottom w:val="nil"/>
          <w:right w:val="nil"/>
          <w:between w:val="nil"/>
        </w:pBdr>
        <w:spacing w:before="120"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B5331A" w:rsidRDefault="00C366DF">
      <w:pPr>
        <w:widowControl w:val="0"/>
        <w:numPr>
          <w:ilvl w:val="0"/>
          <w:numId w:val="6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oferty należy dołączyć oświadczenie o niepodleganiu wykluczeniu, spełnianiu warunków udziału w postępowaniu, w zakresie wskazanym w SWZ, w formie elektronicznej lub w postaci </w:t>
      </w:r>
      <w:sdt>
        <w:sdtPr>
          <w:tag w:val="goog_rdk_43"/>
          <w:id w:val="-993105230"/>
        </w:sdtPr>
        <w:sdtContent>
          <w:r>
            <w:rPr>
              <w:rFonts w:ascii="Times New Roman" w:eastAsia="Times New Roman" w:hAnsi="Times New Roman" w:cs="Times New Roman"/>
              <w:color w:val="000000"/>
            </w:rPr>
            <w:t>elektronicznej</w:t>
          </w:r>
        </w:sdtContent>
      </w:sdt>
      <w:r w:rsidR="007C187F">
        <w:t xml:space="preserve"> </w:t>
      </w:r>
      <w:r>
        <w:rPr>
          <w:rFonts w:ascii="Times New Roman" w:eastAsia="Times New Roman" w:hAnsi="Times New Roman" w:cs="Times New Roman"/>
          <w:color w:val="000000"/>
        </w:rPr>
        <w:t xml:space="preserve">opatrzonej podpisem zaufanym lub </w:t>
      </w:r>
      <w:r>
        <w:rPr>
          <w:rFonts w:ascii="Times New Roman" w:eastAsia="Times New Roman" w:hAnsi="Times New Roman" w:cs="Times New Roman"/>
          <w:color w:val="000000"/>
          <w:sz w:val="24"/>
          <w:szCs w:val="24"/>
        </w:rPr>
        <w:t xml:space="preserve">elektronicznym </w:t>
      </w:r>
      <w:r>
        <w:rPr>
          <w:rFonts w:ascii="Times New Roman" w:eastAsia="Times New Roman" w:hAnsi="Times New Roman" w:cs="Times New Roman"/>
          <w:color w:val="000000"/>
        </w:rPr>
        <w:t>podpisem osobistym, a następnie zaszyfrować wraz z plikami (dokumenty i oświadczenia określone w art. 5 § 2 SWZ)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stanowiącymi ofertę.</w:t>
      </w:r>
    </w:p>
    <w:p w:rsidR="00B5331A" w:rsidRDefault="00C366DF">
      <w:pPr>
        <w:widowControl w:val="0"/>
        <w:numPr>
          <w:ilvl w:val="0"/>
          <w:numId w:val="68"/>
        </w:numPr>
        <w:pBdr>
          <w:top w:val="nil"/>
          <w:left w:val="nil"/>
          <w:bottom w:val="nil"/>
          <w:right w:val="nil"/>
          <w:between w:val="nil"/>
        </w:pBdr>
        <w:spacing w:before="120" w:after="0" w:line="360" w:lineRule="auto"/>
        <w:ind w:left="357" w:hanging="357"/>
        <w:rPr>
          <w:rFonts w:ascii="Times New Roman" w:eastAsia="Times New Roman" w:hAnsi="Times New Roman" w:cs="Times New Roman"/>
          <w:color w:val="000000"/>
        </w:rPr>
      </w:pPr>
      <w:r>
        <w:rPr>
          <w:rFonts w:ascii="Times New Roman" w:eastAsia="Times New Roman" w:hAnsi="Times New Roman" w:cs="Times New Roman"/>
          <w:color w:val="000000"/>
        </w:rPr>
        <w:t>Oferta może być złożona tylko do upływu terminu składania ofert.</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Zmiana lub wycofanie ofert </w:t>
      </w:r>
    </w:p>
    <w:p w:rsidR="00B5331A" w:rsidRDefault="00C366DF">
      <w:pPr>
        <w:numPr>
          <w:ilvl w:val="0"/>
          <w:numId w:val="67"/>
        </w:numPr>
        <w:tabs>
          <w:tab w:val="left" w:pos="284"/>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przed upływem terminu do składania ofert zmienić lub wycofać ofertę za  pośrednictwem Formularza do złożenia, zmiany, wycofania oferty lub wniosku dostępnego na  </w:t>
      </w:r>
      <w:proofErr w:type="spellStart"/>
      <w:r>
        <w:rPr>
          <w:rFonts w:ascii="Times New Roman" w:eastAsia="Times New Roman" w:hAnsi="Times New Roman" w:cs="Times New Roman"/>
        </w:rPr>
        <w:lastRenderedPageBreak/>
        <w:t>ePUAP</w:t>
      </w:r>
      <w:proofErr w:type="spellEnd"/>
      <w:r>
        <w:rPr>
          <w:rFonts w:ascii="Times New Roman" w:eastAsia="Times New Roman" w:hAnsi="Times New Roman" w:cs="Times New Roman"/>
        </w:rPr>
        <w:t xml:space="preserve"> i udostępnionych również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Sposób zmiany i wycofania oferty został opisany w Instrukcji użytkownika dostępnej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rsidR="00B5331A" w:rsidRDefault="00C366DF">
      <w:pPr>
        <w:numPr>
          <w:ilvl w:val="0"/>
          <w:numId w:val="67"/>
        </w:numPr>
        <w:tabs>
          <w:tab w:val="left" w:pos="284"/>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po upływie terminu do składania ofert nie może skutecznie dokonać zmiany ani wycofać złożonej oferty. </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12</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SKŁADANIA I OTWARCIA OFERT</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rsidR="00B5331A" w:rsidRDefault="00C366DF">
      <w:pPr>
        <w:numPr>
          <w:ilvl w:val="0"/>
          <w:numId w:val="6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b/>
          <w:color w:val="FF0000"/>
        </w:rPr>
      </w:pPr>
      <w:r>
        <w:rPr>
          <w:rFonts w:ascii="Times New Roman" w:eastAsia="Times New Roman" w:hAnsi="Times New Roman" w:cs="Times New Roman"/>
          <w:color w:val="000000"/>
        </w:rPr>
        <w:t xml:space="preserve">Wykonawca składa ofertę (wraz ze wszystkimi wymaganymi oświadczeniami i dokumentami), za pośrednictwem formularza do złożenia, zmiany, wycofania oferty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i udostępnionego również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 </w:t>
      </w:r>
      <w:r>
        <w:rPr>
          <w:rFonts w:ascii="Times New Roman" w:eastAsia="Times New Roman" w:hAnsi="Times New Roman" w:cs="Times New Roman"/>
          <w:b/>
          <w:color w:val="000000"/>
        </w:rPr>
        <w:t>nieprzekraczalnym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terminie określonym w ust. 2.</w:t>
      </w:r>
    </w:p>
    <w:p w:rsidR="00B5331A" w:rsidRDefault="00C366DF">
      <w:pPr>
        <w:numPr>
          <w:ilvl w:val="0"/>
          <w:numId w:val="6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b/>
          <w:color w:val="FF0000"/>
        </w:rPr>
      </w:pPr>
      <w:r>
        <w:rPr>
          <w:rFonts w:ascii="Times New Roman" w:eastAsia="Times New Roman" w:hAnsi="Times New Roman" w:cs="Times New Roman"/>
          <w:color w:val="0D0D0D"/>
        </w:rPr>
        <w:t xml:space="preserve">Termin składania ofert upływa w dniu  </w:t>
      </w:r>
      <w:r>
        <w:rPr>
          <w:rFonts w:ascii="Times New Roman" w:eastAsia="Times New Roman" w:hAnsi="Times New Roman" w:cs="Times New Roman"/>
          <w:b/>
          <w:color w:val="FF0000"/>
        </w:rPr>
        <w:t xml:space="preserve">w dniu </w:t>
      </w:r>
      <w:r w:rsidR="006825A9">
        <w:rPr>
          <w:rFonts w:ascii="Times New Roman" w:eastAsia="Times New Roman" w:hAnsi="Times New Roman" w:cs="Times New Roman"/>
          <w:b/>
          <w:color w:val="FF0000"/>
        </w:rPr>
        <w:t>22.11.</w:t>
      </w:r>
      <w:r>
        <w:rPr>
          <w:rFonts w:ascii="Times New Roman" w:eastAsia="Times New Roman" w:hAnsi="Times New Roman" w:cs="Times New Roman"/>
          <w:b/>
          <w:color w:val="FF0000"/>
        </w:rPr>
        <w:t>2022 r. o godzinie 9:00</w:t>
      </w:r>
    </w:p>
    <w:p w:rsidR="00B5331A" w:rsidRDefault="00C366DF">
      <w:pPr>
        <w:numPr>
          <w:ilvl w:val="0"/>
          <w:numId w:val="6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Funkcjonalność do zaszyfrowania oferty jest dostępna dla wykonawców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  szczegółach danego postępowania. </w:t>
      </w:r>
    </w:p>
    <w:p w:rsidR="00B5331A" w:rsidRDefault="00C366DF">
      <w:pPr>
        <w:numPr>
          <w:ilvl w:val="0"/>
          <w:numId w:val="69"/>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Oferta może być złożona tylko do upływu terminu składania ofert.</w:t>
      </w:r>
    </w:p>
    <w:p w:rsidR="00B5331A" w:rsidRDefault="00C366DF">
      <w:pPr>
        <w:numPr>
          <w:ilvl w:val="0"/>
          <w:numId w:val="6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zobowiązany jest podać 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na którym prowadzona będzie korespondencja związana z postępowaniem.</w:t>
      </w:r>
    </w:p>
    <w:p w:rsidR="00B5331A" w:rsidRDefault="00C366DF">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B5331A" w:rsidRDefault="00C366D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rsidR="00B5331A" w:rsidRDefault="00C366DF">
      <w:pPr>
        <w:numPr>
          <w:ilvl w:val="0"/>
          <w:numId w:val="7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Pr>
          <w:rFonts w:ascii="Times New Roman" w:eastAsia="Times New Roman" w:hAnsi="Times New Roman" w:cs="Times New Roman"/>
          <w:b/>
          <w:color w:val="FF0000"/>
        </w:rPr>
        <w:t xml:space="preserve">w dniu </w:t>
      </w:r>
      <w:r w:rsidR="006825A9">
        <w:rPr>
          <w:rFonts w:ascii="Times New Roman" w:eastAsia="Times New Roman" w:hAnsi="Times New Roman" w:cs="Times New Roman"/>
          <w:b/>
          <w:color w:val="FF0000"/>
        </w:rPr>
        <w:t>22.11.</w:t>
      </w:r>
      <w:r>
        <w:rPr>
          <w:rFonts w:ascii="Times New Roman" w:eastAsia="Times New Roman" w:hAnsi="Times New Roman" w:cs="Times New Roman"/>
          <w:b/>
          <w:color w:val="FF0000"/>
        </w:rPr>
        <w:t>2022 r., o godzinie 10:00.</w:t>
      </w:r>
    </w:p>
    <w:p w:rsidR="00B5331A" w:rsidRDefault="00C366DF">
      <w:pPr>
        <w:widowControl w:val="0"/>
        <w:numPr>
          <w:ilvl w:val="0"/>
          <w:numId w:val="71"/>
        </w:numPr>
        <w:tabs>
          <w:tab w:val="left" w:pos="475"/>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B5331A" w:rsidRDefault="00C366DF">
      <w:pPr>
        <w:widowControl w:val="0"/>
        <w:numPr>
          <w:ilvl w:val="0"/>
          <w:numId w:val="71"/>
        </w:numPr>
        <w:tabs>
          <w:tab w:val="left" w:pos="475"/>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i następuje poprzez wskazanie pliku do odszyfrowania.</w:t>
      </w:r>
    </w:p>
    <w:p w:rsidR="00B5331A" w:rsidRDefault="00C366DF">
      <w:pPr>
        <w:widowControl w:val="0"/>
        <w:numPr>
          <w:ilvl w:val="0"/>
          <w:numId w:val="71"/>
        </w:numPr>
        <w:tabs>
          <w:tab w:val="left" w:pos="475"/>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najpóźniej przed otwarciem ofert, udostępni na stronie internetowej prowadzonego postępowania informację o kwocie, jaką zamierza przeznaczyć na sfinansowanie zamówienia.</w:t>
      </w:r>
    </w:p>
    <w:p w:rsidR="00B5331A" w:rsidRDefault="00C366DF">
      <w:pPr>
        <w:widowControl w:val="0"/>
        <w:numPr>
          <w:ilvl w:val="0"/>
          <w:numId w:val="71"/>
        </w:numPr>
        <w:tabs>
          <w:tab w:val="left" w:pos="542"/>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Niezwłocznie po otwarciu ofert Zamawiający udostępni na stronie internetowej prowadzonego postępowania informacje o:</w:t>
      </w:r>
    </w:p>
    <w:p w:rsidR="00B5331A" w:rsidRDefault="00C366DF">
      <w:pPr>
        <w:widowControl w:val="0"/>
        <w:numPr>
          <w:ilvl w:val="0"/>
          <w:numId w:val="70"/>
        </w:numPr>
        <w:tabs>
          <w:tab w:val="left" w:pos="907"/>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rsidR="00B5331A" w:rsidRDefault="00C366DF">
      <w:pPr>
        <w:widowControl w:val="0"/>
        <w:numPr>
          <w:ilvl w:val="0"/>
          <w:numId w:val="70"/>
        </w:numPr>
        <w:tabs>
          <w:tab w:val="left" w:pos="957"/>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lastRenderedPageBreak/>
        <w:t>cenach lub kosztach zawartych w ofertach.</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13</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ZASADY KOREKTY OMYŁEK</w:t>
      </w:r>
    </w:p>
    <w:p w:rsidR="00B5331A" w:rsidRDefault="00C366DF">
      <w:pPr>
        <w:numPr>
          <w:ilvl w:val="0"/>
          <w:numId w:val="9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poprawia w ofercie:</w:t>
      </w:r>
    </w:p>
    <w:p w:rsidR="00B5331A" w:rsidRDefault="00C366DF">
      <w:pPr>
        <w:numPr>
          <w:ilvl w:val="0"/>
          <w:numId w:val="8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oczywiste omyłki pisarskie,</w:t>
      </w:r>
    </w:p>
    <w:p w:rsidR="00B5331A" w:rsidRDefault="00C366DF">
      <w:pPr>
        <w:numPr>
          <w:ilvl w:val="0"/>
          <w:numId w:val="8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oczywiste omyłki rachunkowe, z uwzględnieniem konsekwencji rachunkowych dokonanych poprawek,</w:t>
      </w:r>
    </w:p>
    <w:p w:rsidR="00B5331A" w:rsidRDefault="00C366DF">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Zamawiający poprawi oczywiste omyłki rachunkowe, w szczególności:</w:t>
      </w:r>
    </w:p>
    <w:p w:rsidR="00B5331A" w:rsidRDefault="00C366DF">
      <w:pPr>
        <w:numPr>
          <w:ilvl w:val="2"/>
          <w:numId w:val="7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błędne obliczenie kwoty podatku od towarów i usług, na podstawie prawidłowo podanej w ofercie stawki podatku od towarów i usług,</w:t>
      </w:r>
    </w:p>
    <w:p w:rsidR="00B5331A" w:rsidRDefault="00C366DF">
      <w:pPr>
        <w:numPr>
          <w:ilvl w:val="2"/>
          <w:numId w:val="77"/>
        </w:numPr>
        <w:spacing w:after="0" w:line="360" w:lineRule="auto"/>
        <w:ind w:left="1317" w:hanging="357"/>
        <w:jc w:val="both"/>
        <w:rPr>
          <w:rFonts w:ascii="Times New Roman" w:eastAsia="Times New Roman" w:hAnsi="Times New Roman" w:cs="Times New Roman"/>
        </w:rPr>
      </w:pPr>
      <w:r>
        <w:rPr>
          <w:rFonts w:ascii="Times New Roman" w:eastAsia="Times New Roman" w:hAnsi="Times New Roman" w:cs="Times New Roman"/>
        </w:rPr>
        <w:t>błędne zsumowanie w ofercie ceny netto i kwoty podatku od towarów i usług.</w:t>
      </w:r>
    </w:p>
    <w:p w:rsidR="00B5331A" w:rsidRDefault="00C366DF">
      <w:pPr>
        <w:numPr>
          <w:ilvl w:val="0"/>
          <w:numId w:val="78"/>
        </w:numPr>
        <w:spacing w:after="0" w:line="360" w:lineRule="auto"/>
        <w:ind w:left="1317" w:hanging="357"/>
        <w:jc w:val="both"/>
        <w:rPr>
          <w:rFonts w:ascii="Times New Roman" w:eastAsia="Times New Roman" w:hAnsi="Times New Roman" w:cs="Times New Roman"/>
        </w:rPr>
      </w:pPr>
      <w:r>
        <w:rPr>
          <w:rFonts w:ascii="Times New Roman" w:eastAsia="Times New Roman" w:hAnsi="Times New Roman" w:cs="Times New Roman"/>
        </w:rPr>
        <w:t>błędny wynik działania matematycznego wynikający z dodawania, odejmowania, mnożenia i dzielenia.</w:t>
      </w:r>
    </w:p>
    <w:p w:rsidR="00B5331A" w:rsidRDefault="00C366DF">
      <w:pPr>
        <w:numPr>
          <w:ilvl w:val="0"/>
          <w:numId w:val="7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Przyjmuje się, że prawidłowo podano ceny jednostkowe netto (PLN) podane w Tabeli nr 1 w kolumnie nr 4 w Formularzu oferty.</w:t>
      </w:r>
    </w:p>
    <w:p w:rsidR="00B5331A" w:rsidRDefault="00C366DF">
      <w:pPr>
        <w:numPr>
          <w:ilvl w:val="0"/>
          <w:numId w:val="8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inne omyłki polegające na niezgodności oferty ze specyfikacją warunków zamówienia, niepowodujące istotnych zmian w treści oferty - niezwłocznie zawiadamiając o tym Wykonawcę, którego oferta została poprawiona.</w:t>
      </w:r>
    </w:p>
    <w:p w:rsidR="00B5331A" w:rsidRDefault="00C366DF">
      <w:pPr>
        <w:numPr>
          <w:ilvl w:val="0"/>
          <w:numId w:val="93"/>
        </w:numPr>
        <w:tabs>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odrzuca ofertę, jeżeli Wykonawca w wyznaczonym terminie zakwestionował poprawienie omyłki, o której mowa w ust. 1 pkt. 3. </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14</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rsidR="00B5331A" w:rsidRDefault="00C366DF">
      <w:pPr>
        <w:numPr>
          <w:ilvl w:val="0"/>
          <w:numId w:val="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w:t>
      </w:r>
    </w:p>
    <w:p w:rsidR="00B5331A" w:rsidRDefault="00C366DF">
      <w:pPr>
        <w:numPr>
          <w:ilvl w:val="0"/>
          <w:numId w:val="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Zabezpieczenie może być wnoszone, według wyboru Wykonawcy, w jednej lub kilku następujących formach:</w:t>
      </w:r>
    </w:p>
    <w:p w:rsidR="00B5331A" w:rsidRDefault="00C366DF">
      <w:pPr>
        <w:numPr>
          <w:ilvl w:val="0"/>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pieniądzu,</w:t>
      </w:r>
    </w:p>
    <w:p w:rsidR="00B5331A" w:rsidRDefault="00C366DF">
      <w:pPr>
        <w:numPr>
          <w:ilvl w:val="0"/>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rsidR="00B5331A" w:rsidRDefault="00C366DF">
      <w:pPr>
        <w:numPr>
          <w:ilvl w:val="0"/>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gwarancjach bankowych,</w:t>
      </w:r>
    </w:p>
    <w:p w:rsidR="00B5331A" w:rsidRDefault="00C366DF">
      <w:pPr>
        <w:numPr>
          <w:ilvl w:val="0"/>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gwarancjach ubezpieczeniowych,</w:t>
      </w:r>
    </w:p>
    <w:p w:rsidR="00B5331A" w:rsidRDefault="00C366DF">
      <w:pPr>
        <w:numPr>
          <w:ilvl w:val="0"/>
          <w:numId w:val="1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lastRenderedPageBreak/>
        <w:t>poręczeniach udzielanych przez podmioty, o których mowa w art. 6b ust. 5 pkt 2 ustawy z dnia 9 listopada 2000 r. o utworzeniu Polskiej Agencji Rozwoju Przedsiębiorczości.</w:t>
      </w:r>
    </w:p>
    <w:p w:rsidR="00B5331A" w:rsidRDefault="00C366DF">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nie wyraża zgody na wnoszenie zabezpieczenia należytego wykonania umowy:</w:t>
      </w:r>
    </w:p>
    <w:p w:rsidR="00B5331A" w:rsidRDefault="00C366DF">
      <w:pPr>
        <w:numPr>
          <w:ilvl w:val="1"/>
          <w:numId w:val="1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 wekslach z poręczeniem wekslowym banku lub spółdzielczej kasy oszczędnościowo-kredytowej,</w:t>
      </w:r>
    </w:p>
    <w:p w:rsidR="00B5331A" w:rsidRDefault="00C366DF">
      <w:pPr>
        <w:numPr>
          <w:ilvl w:val="1"/>
          <w:numId w:val="1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przez ustanowienie zastawu na papierach wartościowych emitowanych przez Skarb Państwa lub jednostkę samorządu terytorialnego,</w:t>
      </w:r>
    </w:p>
    <w:p w:rsidR="00B5331A" w:rsidRDefault="00C366DF">
      <w:pPr>
        <w:numPr>
          <w:ilvl w:val="1"/>
          <w:numId w:val="1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przez ustanowienie zastawu rejestrowego na zasadach określonych w przepisach o zastawie rejestrowym i rejestrze zastawów.</w:t>
      </w:r>
    </w:p>
    <w:p w:rsidR="00B5331A" w:rsidRDefault="00C366DF">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Zabezpieczenie wnoszone w pieniądzu należy wpłacić przelewem na rachunek bankowy Zamawiającego nr </w:t>
      </w:r>
      <w:r>
        <w:rPr>
          <w:rFonts w:ascii="Times New Roman" w:eastAsia="Times New Roman" w:hAnsi="Times New Roman" w:cs="Times New Roman"/>
          <w:b/>
        </w:rPr>
        <w:t xml:space="preserve">07 1160 2202 0000 0002 7815 9915 </w:t>
      </w:r>
      <w:r>
        <w:rPr>
          <w:rFonts w:ascii="Times New Roman" w:eastAsia="Times New Roman" w:hAnsi="Times New Roman" w:cs="Times New Roman"/>
        </w:rPr>
        <w:t xml:space="preserve">z podaniem numeru postępowania. </w:t>
      </w:r>
    </w:p>
    <w:p w:rsidR="00B5331A" w:rsidRDefault="00C366DF">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Zabezpieczenie wnoszone w gwarancji bankowej może być wystawione przez bank krajowy lub zagraniczny. Zaleca się, aby gwarancja wystawiona przez bank zagraniczny była potwierdzona przez bank krajowy.</w:t>
      </w:r>
    </w:p>
    <w:p w:rsidR="00B5331A" w:rsidRDefault="00C366DF">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Zabezpieczenie należytego wykonania umowy wnosi się przed zawarciem umowy.</w:t>
      </w:r>
    </w:p>
    <w:p w:rsidR="00B5331A" w:rsidRDefault="00C366DF">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Warunki i termin zwrotu lub zwolnienia zabezpieczenia określone są we wzorze umowy.</w:t>
      </w:r>
    </w:p>
    <w:p w:rsidR="00B5331A" w:rsidRDefault="00C366DF">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15</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rsidR="00B5331A" w:rsidRDefault="00C366DF">
      <w:pPr>
        <w:numPr>
          <w:ilvl w:val="0"/>
          <w:numId w:val="25"/>
        </w:numP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B5331A" w:rsidRDefault="00C366DF">
      <w:pPr>
        <w:numPr>
          <w:ilvl w:val="0"/>
          <w:numId w:val="25"/>
        </w:numP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zawrzeć umowę w sprawie zamówienia publicznego przed upływem terminu, o którym mowa w ust. 1, jeżeli w postępowaniu o udzielenie zamówienia prowadzonym w trybie podstawowym złożono tylko jedną ofertę.</w:t>
      </w:r>
    </w:p>
    <w:p w:rsidR="00B5331A" w:rsidRDefault="00C366DF">
      <w:pPr>
        <w:numPr>
          <w:ilvl w:val="0"/>
          <w:numId w:val="2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Wybranemu Wykonawcy Zamawiający wskaże termin i miejsce podpisania umowy.</w:t>
      </w:r>
    </w:p>
    <w:p w:rsidR="002013E1" w:rsidRDefault="002013E1">
      <w:pPr>
        <w:spacing w:before="240" w:after="0" w:line="360" w:lineRule="auto"/>
        <w:jc w:val="center"/>
        <w:rPr>
          <w:rFonts w:ascii="Times New Roman" w:eastAsia="Times New Roman" w:hAnsi="Times New Roman" w:cs="Times New Roman"/>
          <w:b/>
        </w:rPr>
      </w:pP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16</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POUCZENIE O ŚRODKACH OCHRONY PRAWNEJ PRZYSŁUGUJĄCYCH WYKONAWCY W TOKU POSTĘPOWANIA O UDZIELENIE ZAMÓWIENIA </w:t>
      </w:r>
    </w:p>
    <w:p w:rsidR="00B5331A" w:rsidRDefault="00C366DF">
      <w:pPr>
        <w:numPr>
          <w:ilvl w:val="0"/>
          <w:numId w:val="20"/>
        </w:numPr>
        <w:spacing w:before="120" w:after="0" w:line="360" w:lineRule="auto"/>
        <w:ind w:hanging="357"/>
        <w:jc w:val="both"/>
        <w:rPr>
          <w:rFonts w:ascii="Times New Roman" w:eastAsia="Times New Roman" w:hAnsi="Times New Roman" w:cs="Times New Roman"/>
        </w:rPr>
      </w:pPr>
      <w:r>
        <w:rPr>
          <w:rFonts w:ascii="Times New Roman" w:eastAsia="Times New Roman" w:hAnsi="Times New Roman" w:cs="Times New Roman"/>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B5331A" w:rsidRDefault="00C366DF">
      <w:pPr>
        <w:numPr>
          <w:ilvl w:val="0"/>
          <w:numId w:val="20"/>
        </w:numPr>
        <w:spacing w:before="120" w:after="0" w:line="360" w:lineRule="auto"/>
        <w:ind w:hanging="357"/>
        <w:jc w:val="both"/>
        <w:rPr>
          <w:rFonts w:ascii="Times New Roman" w:eastAsia="Times New Roman" w:hAnsi="Times New Roman" w:cs="Times New Roman"/>
        </w:rPr>
      </w:pPr>
      <w:r>
        <w:rPr>
          <w:rFonts w:ascii="Times New Roman" w:eastAsia="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B5331A" w:rsidRDefault="00C366DF">
      <w:pPr>
        <w:numPr>
          <w:ilvl w:val="0"/>
          <w:numId w:val="20"/>
        </w:numPr>
        <w:spacing w:before="120" w:after="0" w:line="360" w:lineRule="auto"/>
        <w:ind w:hanging="357"/>
        <w:jc w:val="both"/>
        <w:rPr>
          <w:rFonts w:ascii="Times New Roman" w:eastAsia="Times New Roman" w:hAnsi="Times New Roman" w:cs="Times New Roman"/>
        </w:rPr>
      </w:pPr>
      <w:r>
        <w:rPr>
          <w:rFonts w:ascii="Times New Roman" w:eastAsia="Times New Roman" w:hAnsi="Times New Roman" w:cs="Times New Roman"/>
        </w:rPr>
        <w:t>Odwołanie przysługuje na:</w:t>
      </w:r>
    </w:p>
    <w:p w:rsidR="00B5331A" w:rsidRDefault="00C366DF">
      <w:pPr>
        <w:numPr>
          <w:ilvl w:val="0"/>
          <w:numId w:val="1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niezgodną z przepisami ustawy czynność Zamawiającego, podjętą w postępowaniu o udzielenie zamówienia, w tym na projektowane postanowienie umowy;</w:t>
      </w:r>
    </w:p>
    <w:p w:rsidR="00B5331A" w:rsidRDefault="00C366DF">
      <w:pPr>
        <w:numPr>
          <w:ilvl w:val="0"/>
          <w:numId w:val="1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zaniechanie czynności w postępowaniu o udzielenie zamówienia, do której Zamawiający był obowiązany na podstawie ustawy;</w:t>
      </w:r>
    </w:p>
    <w:p w:rsidR="00B5331A" w:rsidRDefault="00C366DF">
      <w:pPr>
        <w:numPr>
          <w:ilvl w:val="0"/>
          <w:numId w:val="1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zaniechanie przeprowadzenia postępowania o udzielenie zamówienia na podstawie ustawy, mimo że Zamawiający był do tego obowiązany.</w:t>
      </w:r>
    </w:p>
    <w:p w:rsidR="00B5331A" w:rsidRDefault="00C366DF">
      <w:pPr>
        <w:numPr>
          <w:ilvl w:val="0"/>
          <w:numId w:val="12"/>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Odwołanie wnosi się do Prezesa Krajowej Izby Odwoławczej.</w:t>
      </w:r>
    </w:p>
    <w:p w:rsidR="00B5331A" w:rsidRDefault="00C366DF">
      <w:pPr>
        <w:numPr>
          <w:ilvl w:val="0"/>
          <w:numId w:val="12"/>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5331A" w:rsidRDefault="00C366DF">
      <w:pPr>
        <w:numPr>
          <w:ilvl w:val="0"/>
          <w:numId w:val="12"/>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B5331A" w:rsidRDefault="00C366DF">
      <w:pPr>
        <w:numPr>
          <w:ilvl w:val="0"/>
          <w:numId w:val="12"/>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Odwołanie wnosi się w terminie:</w:t>
      </w:r>
    </w:p>
    <w:p w:rsidR="00B5331A" w:rsidRDefault="00C366DF">
      <w:pPr>
        <w:numPr>
          <w:ilvl w:val="0"/>
          <w:numId w:val="14"/>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5 dni od dnia przekazania informacji o czynności Zamawiającego stanowiącej podstawę jego wniesienia, jeżeli informacja została przekazana przy użyciu środków komunikacji elektronicznej,</w:t>
      </w:r>
    </w:p>
    <w:p w:rsidR="00B5331A" w:rsidRDefault="00C366DF">
      <w:pPr>
        <w:numPr>
          <w:ilvl w:val="0"/>
          <w:numId w:val="14"/>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10 dni od dnia przekazania informacji o czynności Zamawiającego stanowiącej podstawę jego wniesienia, jeżeli informacja została przekazana w sposób inny niż określony w lit. a.</w:t>
      </w:r>
    </w:p>
    <w:p w:rsidR="00B5331A" w:rsidRDefault="00C366DF">
      <w:pPr>
        <w:numPr>
          <w:ilvl w:val="0"/>
          <w:numId w:val="13"/>
        </w:numPr>
        <w:spacing w:before="120" w:after="0" w:line="360" w:lineRule="auto"/>
        <w:ind w:hanging="357"/>
        <w:jc w:val="both"/>
        <w:rPr>
          <w:rFonts w:ascii="Times New Roman" w:eastAsia="Times New Roman" w:hAnsi="Times New Roman" w:cs="Times New Roman"/>
        </w:rPr>
      </w:pPr>
      <w:r>
        <w:rPr>
          <w:rFonts w:ascii="Times New Roman" w:eastAsia="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B5331A" w:rsidRDefault="00C366DF">
      <w:pPr>
        <w:numPr>
          <w:ilvl w:val="0"/>
          <w:numId w:val="13"/>
        </w:numPr>
        <w:spacing w:before="120" w:after="0" w:line="360" w:lineRule="auto"/>
        <w:ind w:hanging="357"/>
        <w:jc w:val="both"/>
        <w:rPr>
          <w:rFonts w:ascii="Times New Roman" w:eastAsia="Times New Roman" w:hAnsi="Times New Roman" w:cs="Times New Roman"/>
        </w:rPr>
      </w:pPr>
      <w:r>
        <w:rPr>
          <w:rFonts w:ascii="Times New Roman" w:eastAsia="Times New Roman" w:hAnsi="Times New Roman" w:cs="Times New Roman"/>
        </w:rPr>
        <w:lastRenderedPageBreak/>
        <w:t>Odwołanie w przypadkach innych niż określone w ust. 7 i 8 wnosi się w terminie 5 dni od dnia, w którym powzięto lub przy zachowaniu należytej staranności można było powziąć wiadomość o okolicznościach stanowiących podstawę jego wniesienia.</w:t>
      </w:r>
    </w:p>
    <w:p w:rsidR="00B5331A" w:rsidRDefault="00C366DF">
      <w:pPr>
        <w:numPr>
          <w:ilvl w:val="0"/>
          <w:numId w:val="13"/>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B5331A" w:rsidRDefault="00C366DF">
      <w:pPr>
        <w:numPr>
          <w:ilvl w:val="0"/>
          <w:numId w:val="13"/>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B5331A" w:rsidRDefault="00C366DF">
      <w:pPr>
        <w:numPr>
          <w:ilvl w:val="0"/>
          <w:numId w:val="13"/>
        </w:numPr>
        <w:pBdr>
          <w:top w:val="nil"/>
          <w:left w:val="nil"/>
          <w:bottom w:val="nil"/>
          <w:right w:val="nil"/>
          <w:between w:val="nil"/>
        </w:pBdr>
        <w:spacing w:before="120" w:after="0"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Na orzeczenie Izby oraz postanowienie Prezesa Izby, o którym mowa w art. 519 ust.1 ustawy, stronom oraz uczestnikom postępowania odwoławczego przysługuje skarga do sądu.</w:t>
      </w:r>
    </w:p>
    <w:p w:rsidR="00B5331A" w:rsidRDefault="00C366D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17</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rsidR="00B5331A" w:rsidRDefault="00C366DF">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5331A" w:rsidRDefault="00C366DF">
      <w:pPr>
        <w:numPr>
          <w:ilvl w:val="0"/>
          <w:numId w:val="15"/>
        </w:num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Uniwersytet Warszawski ul. Krakowskie Przedmieście 26/28,  00-927 Warszawa </w:t>
      </w:r>
    </w:p>
    <w:p w:rsidR="00B5331A" w:rsidRDefault="00C366DF">
      <w:pPr>
        <w:numPr>
          <w:ilvl w:val="0"/>
          <w:numId w:val="15"/>
        </w:numPr>
        <w:pBdr>
          <w:top w:val="nil"/>
          <w:left w:val="nil"/>
          <w:bottom w:val="nil"/>
          <w:right w:val="nil"/>
          <w:between w:val="nil"/>
        </w:pBdr>
        <w:spacing w:after="0" w:line="360" w:lineRule="auto"/>
        <w:jc w:val="both"/>
      </w:pPr>
      <w:r>
        <w:rPr>
          <w:rFonts w:ascii="Times New Roman" w:eastAsia="Times New Roman" w:hAnsi="Times New Roman" w:cs="Times New Roman"/>
          <w:color w:val="000000"/>
        </w:rPr>
        <w:t>inspektorem ochrony danych osobowych w Uniwersytecie Warszawskim  jest Pan Dominik Ferenc</w:t>
      </w:r>
      <w:r>
        <w:rPr>
          <w:rFonts w:ascii="Times New Roman" w:eastAsia="Times New Roman" w:hAnsi="Times New Roman" w:cs="Times New Roman"/>
          <w:i/>
          <w:color w:val="000000"/>
        </w:rPr>
        <w:t xml:space="preserve">, kontakt: </w:t>
      </w:r>
      <w:hyperlink r:id="rId19">
        <w:r>
          <w:rPr>
            <w:rFonts w:ascii="Times New Roman" w:eastAsia="Times New Roman" w:hAnsi="Times New Roman" w:cs="Times New Roman"/>
            <w:color w:val="0000FF"/>
            <w:u w:val="single"/>
          </w:rPr>
          <w:t>iod@adm.uw.edu.pl</w:t>
        </w:r>
      </w:hyperlink>
      <w:r>
        <w:rPr>
          <w:rFonts w:ascii="Times New Roman" w:eastAsia="Times New Roman" w:hAnsi="Times New Roman" w:cs="Times New Roman"/>
          <w:b/>
          <w:color w:val="000000"/>
        </w:rPr>
        <w:t>tel: 22 55 22 042</w:t>
      </w:r>
    </w:p>
    <w:p w:rsidR="00B5331A" w:rsidRDefault="00C366DF">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rPr>
        <w:t xml:space="preserve">Pani/Pana dane osobowe przetwarzane będą na podstawie art. 6 ust. 1 lit. </w:t>
      </w:r>
      <w:proofErr w:type="spellStart"/>
      <w:r>
        <w:rPr>
          <w:rFonts w:ascii="Times New Roman" w:eastAsia="Times New Roman" w:hAnsi="Times New Roman" w:cs="Times New Roman"/>
        </w:rPr>
        <w:t>cRODO</w:t>
      </w:r>
      <w:proofErr w:type="spellEnd"/>
      <w:r>
        <w:rPr>
          <w:rFonts w:ascii="Times New Roman" w:eastAsia="Times New Roman" w:hAnsi="Times New Roman" w:cs="Times New Roman"/>
        </w:rPr>
        <w:t xml:space="preserve">  w celu związanym z postępowaniem o udzielenie niniejszego zamówienia publicznego, prowadzonym w trybie podstawowym bez negocjacji Nr DZP-361/140/2022 </w:t>
      </w:r>
    </w:p>
    <w:p w:rsidR="00B5331A" w:rsidRDefault="00C366DF">
      <w:pPr>
        <w:numPr>
          <w:ilvl w:val="0"/>
          <w:numId w:val="56"/>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odbiorcami Pani/Pana danych osobowych będą osoby lub podmioty, którym udostępniona zostanie dokumentacja postępowania w oparciu o art. 74 ustawy </w:t>
      </w:r>
    </w:p>
    <w:p w:rsidR="00B5331A" w:rsidRDefault="00C366DF">
      <w:pPr>
        <w:numPr>
          <w:ilvl w:val="0"/>
          <w:numId w:val="56"/>
        </w:numPr>
        <w:spacing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Pani/Pana dane osobowe będą przechowywane przez okres 4 lat od dnia zakończenia postępowania o udzielenie zamówienia, a jeżeli czas trwania umowy przekracza 4 lata, okres przechowywania obejmuje cały czas trwania umowy;</w:t>
      </w:r>
    </w:p>
    <w:p w:rsidR="00B5331A" w:rsidRDefault="00C366DF">
      <w:pPr>
        <w:numPr>
          <w:ilvl w:val="0"/>
          <w:numId w:val="56"/>
        </w:numPr>
        <w:spacing w:after="0" w:line="36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B5331A" w:rsidRDefault="00C366DF">
      <w:pPr>
        <w:numPr>
          <w:ilvl w:val="0"/>
          <w:numId w:val="56"/>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w odniesieniu do Pani/Pana danych osobowych decyzje nie będą podejmowane w sposób zautomatyzowany, stosowanie do art. 22 RODO;</w:t>
      </w:r>
    </w:p>
    <w:p w:rsidR="00B5331A" w:rsidRDefault="00C366DF">
      <w:pPr>
        <w:numPr>
          <w:ilvl w:val="0"/>
          <w:numId w:val="56"/>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posiada Pani/Pan:</w:t>
      </w:r>
    </w:p>
    <w:p w:rsidR="00B5331A" w:rsidRDefault="00C366DF">
      <w:pPr>
        <w:numPr>
          <w:ilvl w:val="0"/>
          <w:numId w:val="29"/>
        </w:numPr>
        <w:spacing w:after="0" w:line="360" w:lineRule="auto"/>
        <w:ind w:left="709" w:hanging="283"/>
        <w:jc w:val="both"/>
      </w:pPr>
      <w:r>
        <w:rPr>
          <w:rFonts w:ascii="Times New Roman" w:eastAsia="Times New Roman" w:hAnsi="Times New Roman" w:cs="Times New Roman"/>
        </w:rPr>
        <w:t>na podstawie art. 15 RODO prawo dostępu do danych osobowych Pani/Pana dotyczących;</w:t>
      </w:r>
    </w:p>
    <w:p w:rsidR="00B5331A" w:rsidRDefault="00C366DF">
      <w:pPr>
        <w:numPr>
          <w:ilvl w:val="0"/>
          <w:numId w:val="29"/>
        </w:numPr>
        <w:spacing w:after="0" w:line="360" w:lineRule="auto"/>
        <w:ind w:left="709" w:hanging="283"/>
        <w:jc w:val="both"/>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rsidR="00B5331A" w:rsidRDefault="00C366DF">
      <w:pPr>
        <w:numPr>
          <w:ilvl w:val="0"/>
          <w:numId w:val="29"/>
        </w:numPr>
        <w:spacing w:after="0" w:line="360" w:lineRule="auto"/>
        <w:ind w:left="709" w:hanging="283"/>
        <w:jc w:val="both"/>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rsidR="00B5331A" w:rsidRDefault="00C366DF">
      <w:pPr>
        <w:numPr>
          <w:ilvl w:val="0"/>
          <w:numId w:val="29"/>
        </w:numPr>
        <w:spacing w:after="0" w:line="360" w:lineRule="auto"/>
        <w:ind w:left="709" w:hanging="283"/>
        <w:jc w:val="both"/>
        <w:rPr>
          <w:i/>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B5331A" w:rsidRDefault="00C366DF">
      <w:pPr>
        <w:numPr>
          <w:ilvl w:val="0"/>
          <w:numId w:val="56"/>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nie przysługuje Pani/Panu:</w:t>
      </w:r>
    </w:p>
    <w:p w:rsidR="00B5331A" w:rsidRDefault="00C366DF">
      <w:pPr>
        <w:numPr>
          <w:ilvl w:val="0"/>
          <w:numId w:val="30"/>
        </w:numPr>
        <w:spacing w:after="0" w:line="360" w:lineRule="auto"/>
        <w:ind w:left="709" w:hanging="283"/>
        <w:jc w:val="both"/>
        <w:rPr>
          <w:i/>
        </w:rPr>
      </w:pPr>
      <w:r>
        <w:rPr>
          <w:rFonts w:ascii="Times New Roman" w:eastAsia="Times New Roman" w:hAnsi="Times New Roman" w:cs="Times New Roman"/>
        </w:rPr>
        <w:t>w związku z art. 17 ust. 3 lit. b, d lub e RODO prawo do usunięcia danych osobowych;</w:t>
      </w:r>
    </w:p>
    <w:p w:rsidR="00B5331A" w:rsidRDefault="00C366DF">
      <w:pPr>
        <w:numPr>
          <w:ilvl w:val="0"/>
          <w:numId w:val="30"/>
        </w:numPr>
        <w:spacing w:after="0" w:line="360" w:lineRule="auto"/>
        <w:ind w:left="709" w:hanging="283"/>
        <w:jc w:val="both"/>
        <w:rPr>
          <w:b/>
          <w:i/>
        </w:rPr>
      </w:pPr>
      <w:r>
        <w:rPr>
          <w:rFonts w:ascii="Times New Roman" w:eastAsia="Times New Roman" w:hAnsi="Times New Roman" w:cs="Times New Roman"/>
        </w:rPr>
        <w:t>prawo do przenoszenia danych osobowych, o którym mowa w art. 20 RODO;</w:t>
      </w:r>
    </w:p>
    <w:p w:rsidR="00B5331A" w:rsidRDefault="00C366DF">
      <w:pPr>
        <w:numPr>
          <w:ilvl w:val="0"/>
          <w:numId w:val="30"/>
        </w:numPr>
        <w:spacing w:after="0" w:line="360" w:lineRule="auto"/>
        <w:ind w:left="709" w:hanging="283"/>
        <w:jc w:val="both"/>
        <w:rPr>
          <w:i/>
        </w:rPr>
      </w:pPr>
      <w:r>
        <w:rPr>
          <w:rFonts w:ascii="Times New Roman" w:eastAsia="Times New Roman" w:hAnsi="Times New Roman" w:cs="Times New Roman"/>
        </w:rPr>
        <w:t>na podstawie art. 21 RODO prawo sprzeciwu, wobec przetwarzania danych osobowych, gdyż podstawą prawną przetwarzania Pani/Pana danych osobowych jest art. 6 ust. 1 lit. c RODO.</w:t>
      </w:r>
    </w:p>
    <w:p w:rsidR="00B5331A" w:rsidRDefault="00B5331A">
      <w:pPr>
        <w:spacing w:after="0" w:line="360" w:lineRule="auto"/>
        <w:ind w:firstLine="357"/>
        <w:jc w:val="both"/>
        <w:rPr>
          <w:rFonts w:ascii="Times New Roman" w:eastAsia="Times New Roman" w:hAnsi="Times New Roman" w:cs="Times New Roman"/>
        </w:rPr>
      </w:pPr>
    </w:p>
    <w:p w:rsidR="00B5331A" w:rsidRDefault="00B5331A">
      <w:pPr>
        <w:tabs>
          <w:tab w:val="left" w:pos="-567"/>
        </w:tabs>
        <w:spacing w:after="0" w:line="360" w:lineRule="auto"/>
        <w:ind w:left="4253"/>
        <w:jc w:val="center"/>
        <w:rPr>
          <w:rFonts w:ascii="Times New Roman" w:eastAsia="Times New Roman" w:hAnsi="Times New Roman" w:cs="Times New Roman"/>
          <w:b/>
          <w:sz w:val="36"/>
          <w:szCs w:val="36"/>
          <w:vertAlign w:val="superscript"/>
        </w:rPr>
      </w:pPr>
    </w:p>
    <w:p w:rsidR="00B5331A" w:rsidRDefault="00C366DF">
      <w:pPr>
        <w:tabs>
          <w:tab w:val="left" w:pos="-567"/>
        </w:tabs>
        <w:spacing w:after="0" w:line="36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rsidR="00B5331A" w:rsidRDefault="00C366DF">
      <w:pPr>
        <w:widowControl w:val="0"/>
        <w:tabs>
          <w:tab w:val="left" w:pos="10382"/>
        </w:tabs>
        <w:spacing w:after="0" w:line="360" w:lineRule="auto"/>
        <w:ind w:left="425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Pełnomocnik Rektora ds. zamówień publicznych</w:t>
      </w:r>
    </w:p>
    <w:p w:rsidR="00B5331A" w:rsidRDefault="00B5331A">
      <w:pPr>
        <w:widowControl w:val="0"/>
        <w:tabs>
          <w:tab w:val="left" w:pos="10382"/>
        </w:tabs>
        <w:spacing w:after="0" w:line="360" w:lineRule="auto"/>
        <w:ind w:left="4253"/>
        <w:jc w:val="center"/>
        <w:rPr>
          <w:rFonts w:ascii="Times New Roman" w:eastAsia="Times New Roman" w:hAnsi="Times New Roman" w:cs="Times New Roman"/>
          <w:sz w:val="24"/>
          <w:szCs w:val="24"/>
        </w:rPr>
      </w:pPr>
    </w:p>
    <w:p w:rsidR="00B5331A" w:rsidRDefault="00C366DF">
      <w:pPr>
        <w:widowControl w:val="0"/>
        <w:tabs>
          <w:tab w:val="left" w:pos="10382"/>
        </w:tabs>
        <w:spacing w:after="0" w:line="360" w:lineRule="auto"/>
        <w:ind w:left="4253"/>
        <w:jc w:val="center"/>
        <w:rPr>
          <w:rFonts w:ascii="Times New Roman" w:eastAsia="Times New Roman" w:hAnsi="Times New Roman" w:cs="Times New Roman"/>
          <w:b/>
        </w:rPr>
      </w:pPr>
      <w:r>
        <w:rPr>
          <w:rFonts w:ascii="Times New Roman" w:eastAsia="Times New Roman" w:hAnsi="Times New Roman" w:cs="Times New Roman"/>
          <w:sz w:val="18"/>
          <w:szCs w:val="18"/>
        </w:rPr>
        <w:t>mgr Piotr Skubera</w:t>
      </w:r>
    </w:p>
    <w:p w:rsidR="00B5331A" w:rsidRDefault="00B5331A">
      <w:pPr>
        <w:spacing w:after="0" w:line="360" w:lineRule="auto"/>
        <w:jc w:val="center"/>
        <w:rPr>
          <w:rFonts w:ascii="Times New Roman" w:eastAsia="Times New Roman" w:hAnsi="Times New Roman" w:cs="Times New Roman"/>
          <w:b/>
        </w:rPr>
      </w:pPr>
    </w:p>
    <w:p w:rsidR="007C187F" w:rsidRDefault="007C187F">
      <w:pPr>
        <w:spacing w:after="0" w:line="360" w:lineRule="auto"/>
        <w:jc w:val="center"/>
        <w:rPr>
          <w:rFonts w:ascii="Times New Roman" w:eastAsia="Times New Roman" w:hAnsi="Times New Roman" w:cs="Times New Roman"/>
          <w:b/>
        </w:rPr>
      </w:pPr>
    </w:p>
    <w:p w:rsidR="007C187F" w:rsidRDefault="007C187F">
      <w:pPr>
        <w:spacing w:after="0" w:line="360" w:lineRule="auto"/>
        <w:jc w:val="center"/>
        <w:rPr>
          <w:rFonts w:ascii="Times New Roman" w:eastAsia="Times New Roman" w:hAnsi="Times New Roman" w:cs="Times New Roman"/>
          <w:b/>
        </w:rPr>
      </w:pPr>
    </w:p>
    <w:p w:rsidR="007C187F" w:rsidRDefault="007C187F">
      <w:pPr>
        <w:spacing w:after="0" w:line="360" w:lineRule="auto"/>
        <w:jc w:val="center"/>
        <w:rPr>
          <w:rFonts w:ascii="Times New Roman" w:eastAsia="Times New Roman" w:hAnsi="Times New Roman" w:cs="Times New Roman"/>
          <w:b/>
        </w:rPr>
      </w:pPr>
    </w:p>
    <w:p w:rsidR="003B166C" w:rsidRDefault="003B166C">
      <w:pPr>
        <w:spacing w:after="0" w:line="360" w:lineRule="auto"/>
        <w:jc w:val="center"/>
        <w:rPr>
          <w:rFonts w:ascii="Times New Roman" w:eastAsia="Times New Roman" w:hAnsi="Times New Roman" w:cs="Times New Roman"/>
          <w:b/>
        </w:rPr>
      </w:pPr>
    </w:p>
    <w:p w:rsidR="003B166C" w:rsidRDefault="003B166C">
      <w:pPr>
        <w:spacing w:after="0" w:line="360" w:lineRule="auto"/>
        <w:jc w:val="center"/>
        <w:rPr>
          <w:rFonts w:ascii="Times New Roman" w:eastAsia="Times New Roman" w:hAnsi="Times New Roman" w:cs="Times New Roman"/>
          <w:b/>
        </w:rPr>
      </w:pPr>
    </w:p>
    <w:p w:rsidR="003B166C" w:rsidRDefault="003B166C">
      <w:pPr>
        <w:spacing w:after="0" w:line="360" w:lineRule="auto"/>
        <w:jc w:val="center"/>
        <w:rPr>
          <w:rFonts w:ascii="Times New Roman" w:eastAsia="Times New Roman" w:hAnsi="Times New Roman" w:cs="Times New Roman"/>
          <w:b/>
        </w:rPr>
      </w:pPr>
    </w:p>
    <w:p w:rsidR="007B75C9" w:rsidRDefault="007B75C9">
      <w:pPr>
        <w:spacing w:after="0" w:line="360" w:lineRule="auto"/>
        <w:jc w:val="center"/>
        <w:rPr>
          <w:rFonts w:ascii="Times New Roman" w:eastAsia="Times New Roman" w:hAnsi="Times New Roman" w:cs="Times New Roman"/>
          <w:b/>
        </w:rPr>
      </w:pPr>
    </w:p>
    <w:p w:rsidR="003B166C" w:rsidRDefault="003B166C">
      <w:pPr>
        <w:spacing w:after="0" w:line="360" w:lineRule="auto"/>
        <w:jc w:val="center"/>
        <w:rPr>
          <w:rFonts w:ascii="Times New Roman" w:eastAsia="Times New Roman" w:hAnsi="Times New Roman" w:cs="Times New Roman"/>
          <w:b/>
        </w:rPr>
      </w:pPr>
    </w:p>
    <w:p w:rsidR="003B166C" w:rsidRDefault="003B166C">
      <w:pPr>
        <w:spacing w:after="0" w:line="360" w:lineRule="auto"/>
        <w:jc w:val="center"/>
        <w:rPr>
          <w:rFonts w:ascii="Times New Roman" w:eastAsia="Times New Roman" w:hAnsi="Times New Roman" w:cs="Times New Roman"/>
          <w:b/>
        </w:rPr>
      </w:pPr>
    </w:p>
    <w:p w:rsidR="003B166C" w:rsidRDefault="003B166C">
      <w:pPr>
        <w:spacing w:after="0" w:line="360" w:lineRule="auto"/>
        <w:jc w:val="center"/>
        <w:rPr>
          <w:rFonts w:ascii="Times New Roman" w:eastAsia="Times New Roman" w:hAnsi="Times New Roman" w:cs="Times New Roman"/>
          <w:b/>
        </w:rPr>
      </w:pP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rsidR="00B5331A" w:rsidRDefault="00B5331A">
      <w:pPr>
        <w:spacing w:after="0" w:line="360" w:lineRule="auto"/>
        <w:jc w:val="right"/>
        <w:rPr>
          <w:rFonts w:ascii="Times New Roman" w:eastAsia="Times New Roman" w:hAnsi="Times New Roman" w:cs="Times New Roman"/>
        </w:rPr>
      </w:pPr>
    </w:p>
    <w:p w:rsidR="00B5331A" w:rsidRDefault="00C366DF">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360" w:lineRule="auto"/>
        <w:rPr>
          <w:rFonts w:ascii="Times New Roman" w:eastAsia="Times New Roman" w:hAnsi="Times New Roman" w:cs="Times New Roman"/>
        </w:rPr>
      </w:pPr>
      <w:r>
        <w:rPr>
          <w:rFonts w:ascii="Times New Roman" w:eastAsia="Times New Roman" w:hAnsi="Times New Roman" w:cs="Times New Roman"/>
        </w:rPr>
        <w:t>(nazwa i adres wykonawcy)</w:t>
      </w:r>
    </w:p>
    <w:p w:rsidR="00B5331A" w:rsidRDefault="00C366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rsidR="00B5331A" w:rsidRDefault="00C366DF">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rsidR="00B5331A" w:rsidRDefault="00C366DF">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B5331A" w:rsidRDefault="00C366DF">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rsidR="00B5331A" w:rsidRDefault="00B5331A">
      <w:pPr>
        <w:spacing w:after="0" w:line="240" w:lineRule="auto"/>
        <w:ind w:left="6372"/>
        <w:rPr>
          <w:rFonts w:ascii="Times New Roman" w:eastAsia="Times New Roman" w:hAnsi="Times New Roman" w:cs="Times New Roman"/>
          <w:b/>
        </w:rPr>
      </w:pPr>
    </w:p>
    <w:p w:rsidR="00B5331A" w:rsidRDefault="00B5331A">
      <w:pPr>
        <w:spacing w:after="0" w:line="360" w:lineRule="auto"/>
        <w:rPr>
          <w:rFonts w:ascii="Times New Roman" w:eastAsia="Times New Roman" w:hAnsi="Times New Roman" w:cs="Times New Roman"/>
          <w:b/>
          <w:sz w:val="10"/>
          <w:szCs w:val="10"/>
        </w:rPr>
      </w:pPr>
    </w:p>
    <w:p w:rsidR="00B5331A" w:rsidRDefault="00C366DF">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W odpowiedzi na ogłoszenie o postępowaniu prowadzonym w trybie podstawowym </w:t>
      </w:r>
      <w:r>
        <w:rPr>
          <w:rFonts w:ascii="Times New Roman" w:eastAsia="Times New Roman" w:hAnsi="Times New Roman" w:cs="Times New Roman"/>
        </w:rPr>
        <w:br/>
        <w:t xml:space="preserve">nr DZP-361/140/2022 na: </w:t>
      </w:r>
      <w:r>
        <w:rPr>
          <w:rFonts w:ascii="Times New Roman" w:eastAsia="Times New Roman" w:hAnsi="Times New Roman" w:cs="Times New Roman"/>
          <w:b/>
        </w:rPr>
        <w:t>Roboty remontowe w Domu Studenta nr 1 Uniwersytetu Warszawskiego przy ul. Żwirki i Wigury 97/99, 02-089 Warszawa</w:t>
      </w:r>
    </w:p>
    <w:p w:rsidR="00B5331A" w:rsidRDefault="00B5331A">
      <w:pPr>
        <w:spacing w:after="0" w:line="360" w:lineRule="auto"/>
        <w:jc w:val="both"/>
        <w:rPr>
          <w:rFonts w:ascii="Times New Roman" w:eastAsia="Times New Roman" w:hAnsi="Times New Roman" w:cs="Times New Roman"/>
          <w:sz w:val="8"/>
          <w:szCs w:val="8"/>
        </w:rPr>
      </w:pP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B5331A" w:rsidRDefault="00C366DF">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rsidR="00B5331A" w:rsidRDefault="00C366DF">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B5331A" w:rsidRDefault="00C366DF">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rsidR="00B5331A" w:rsidRDefault="00C366DF">
      <w:pPr>
        <w:tabs>
          <w:tab w:val="left" w:pos="0"/>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rsidR="00B5331A" w:rsidRDefault="00C366DF">
      <w:pPr>
        <w:tabs>
          <w:tab w:val="left" w:pos="0"/>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(jeżeli dotyczy)</w:t>
      </w:r>
    </w:p>
    <w:p w:rsidR="00B5331A" w:rsidRDefault="00C366DF">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rsidR="00B5331A" w:rsidRDefault="00C366DF">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B5331A" w:rsidRDefault="00C366DF">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rsidR="00B5331A" w:rsidRDefault="00B5331A">
      <w:pPr>
        <w:tabs>
          <w:tab w:val="left" w:pos="0"/>
          <w:tab w:val="left" w:pos="720"/>
        </w:tabs>
        <w:spacing w:after="0" w:line="360" w:lineRule="auto"/>
        <w:jc w:val="center"/>
        <w:rPr>
          <w:rFonts w:ascii="Times New Roman" w:eastAsia="Times New Roman" w:hAnsi="Times New Roman" w:cs="Times New Roman"/>
        </w:rPr>
      </w:pPr>
    </w:p>
    <w:p w:rsidR="00B5331A" w:rsidRDefault="00C366DF">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B5331A" w:rsidRDefault="00C366DF">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rsidR="00B5331A" w:rsidRDefault="00B5331A">
      <w:pPr>
        <w:tabs>
          <w:tab w:val="left" w:pos="0"/>
          <w:tab w:val="left" w:pos="720"/>
        </w:tabs>
        <w:spacing w:after="0" w:line="360" w:lineRule="auto"/>
        <w:rPr>
          <w:rFonts w:ascii="Times New Roman" w:eastAsia="Times New Roman" w:hAnsi="Times New Roman" w:cs="Times New Roman"/>
        </w:rPr>
      </w:pPr>
    </w:p>
    <w:p w:rsidR="00B5331A" w:rsidRDefault="00C366DF">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B5331A" w:rsidRDefault="00C366DF">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rsidR="00B5331A" w:rsidRDefault="00B5331A">
      <w:pPr>
        <w:tabs>
          <w:tab w:val="left" w:pos="0"/>
          <w:tab w:val="left" w:pos="720"/>
        </w:tabs>
        <w:spacing w:after="0" w:line="360" w:lineRule="auto"/>
        <w:rPr>
          <w:rFonts w:ascii="Times New Roman" w:eastAsia="Times New Roman" w:hAnsi="Times New Roman" w:cs="Times New Roman"/>
          <w:sz w:val="12"/>
          <w:szCs w:val="12"/>
        </w:rPr>
      </w:pPr>
    </w:p>
    <w:p w:rsidR="00B5331A" w:rsidRDefault="00C366DF">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p w:rsidR="00B5331A" w:rsidRDefault="00C366DF">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5331A" w:rsidRDefault="00C366DF">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pl. </w:t>
      </w:r>
      <w:r>
        <w:rPr>
          <w:rFonts w:ascii="Times New Roman" w:eastAsia="Times New Roman" w:hAnsi="Times New Roman" w:cs="Times New Roman"/>
        </w:rPr>
        <w:tab/>
      </w:r>
      <w:r>
        <w:rPr>
          <w:rFonts w:ascii="Times New Roman" w:eastAsia="Times New Roman" w:hAnsi="Times New Roman" w:cs="Times New Roman"/>
        </w:rPr>
        <w:tab/>
        <w:t>…................................@..........................</w:t>
      </w:r>
    </w:p>
    <w:p w:rsidR="00B5331A" w:rsidRPr="00AB313B" w:rsidRDefault="00C366DF">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B313B">
        <w:rPr>
          <w:rFonts w:ascii="Times New Roman" w:eastAsia="Times New Roman" w:hAnsi="Times New Roman" w:cs="Times New Roman"/>
          <w:lang w:val="en-US"/>
        </w:rPr>
        <w:t>Internet: http:</w:t>
      </w:r>
      <w:r w:rsidRPr="00AB313B">
        <w:rPr>
          <w:rFonts w:ascii="Times New Roman" w:eastAsia="Times New Roman" w:hAnsi="Times New Roman" w:cs="Times New Roman"/>
          <w:lang w:val="en-US"/>
        </w:rPr>
        <w:tab/>
      </w:r>
      <w:r w:rsidRPr="00AB313B">
        <w:rPr>
          <w:rFonts w:ascii="Times New Roman" w:eastAsia="Times New Roman" w:hAnsi="Times New Roman" w:cs="Times New Roman"/>
          <w:lang w:val="en-US"/>
        </w:rPr>
        <w:tab/>
      </w:r>
      <w:r w:rsidRPr="00AB313B">
        <w:rPr>
          <w:rFonts w:ascii="Times New Roman" w:eastAsia="Times New Roman" w:hAnsi="Times New Roman" w:cs="Times New Roman"/>
          <w:lang w:val="en-US"/>
        </w:rPr>
        <w:tab/>
      </w:r>
      <w:r w:rsidRPr="00AB313B">
        <w:rPr>
          <w:rFonts w:ascii="Times New Roman" w:eastAsia="Times New Roman" w:hAnsi="Times New Roman" w:cs="Times New Roman"/>
          <w:lang w:val="en-US"/>
        </w:rPr>
        <w:tab/>
      </w:r>
      <w:r w:rsidRPr="00AB313B">
        <w:rPr>
          <w:rFonts w:ascii="Times New Roman" w:eastAsia="Times New Roman" w:hAnsi="Times New Roman" w:cs="Times New Roman"/>
          <w:lang w:val="en-US"/>
        </w:rPr>
        <w:tab/>
      </w:r>
      <w:r w:rsidRPr="00AB313B">
        <w:rPr>
          <w:rFonts w:ascii="Times New Roman" w:eastAsia="Times New Roman" w:hAnsi="Times New Roman" w:cs="Times New Roman"/>
          <w:lang w:val="en-US"/>
        </w:rPr>
        <w:tab/>
      </w:r>
      <w:r w:rsidRPr="00AB313B">
        <w:rPr>
          <w:rFonts w:ascii="Times New Roman" w:eastAsia="Times New Roman" w:hAnsi="Times New Roman" w:cs="Times New Roman"/>
          <w:lang w:val="en-US"/>
        </w:rPr>
        <w:tab/>
        <w:t>e-mail</w:t>
      </w:r>
    </w:p>
    <w:p w:rsidR="00B5331A" w:rsidRDefault="00C366DF">
      <w:pPr>
        <w:tabs>
          <w:tab w:val="left" w:pos="0"/>
          <w:tab w:val="left" w:pos="720"/>
        </w:tabs>
        <w:spacing w:after="0" w:line="360" w:lineRule="auto"/>
        <w:jc w:val="both"/>
        <w:rPr>
          <w:rFonts w:ascii="Times New Roman" w:eastAsia="Times New Roman" w:hAnsi="Times New Roman" w:cs="Times New Roman"/>
        </w:rPr>
      </w:pPr>
      <w:proofErr w:type="spellStart"/>
      <w:r w:rsidRPr="00AB313B">
        <w:rPr>
          <w:rFonts w:ascii="Times New Roman" w:eastAsia="Times New Roman" w:hAnsi="Times New Roman" w:cs="Times New Roman"/>
          <w:lang w:val="en-US"/>
        </w:rPr>
        <w:t>nr</w:t>
      </w:r>
      <w:proofErr w:type="spellEnd"/>
      <w:r w:rsidRPr="00AB313B">
        <w:rPr>
          <w:rFonts w:ascii="Times New Roman" w:eastAsia="Times New Roman" w:hAnsi="Times New Roman" w:cs="Times New Roman"/>
          <w:lang w:val="en-US"/>
        </w:rPr>
        <w:t> </w:t>
      </w:r>
      <w:proofErr w:type="spellStart"/>
      <w:r w:rsidRPr="00AB313B">
        <w:rPr>
          <w:rFonts w:ascii="Times New Roman" w:eastAsia="Times New Roman" w:hAnsi="Times New Roman" w:cs="Times New Roman"/>
          <w:lang w:val="en-US"/>
        </w:rPr>
        <w:t>identyfikacyjny</w:t>
      </w:r>
      <w:proofErr w:type="spellEnd"/>
      <w:r w:rsidRPr="00AB313B">
        <w:rPr>
          <w:rFonts w:ascii="Times New Roman" w:eastAsia="Times New Roman" w:hAnsi="Times New Roman" w:cs="Times New Roman"/>
          <w:lang w:val="en-US"/>
        </w:rPr>
        <w:t xml:space="preserve"> NIP …………….………………………… </w:t>
      </w:r>
      <w:r>
        <w:rPr>
          <w:rFonts w:ascii="Times New Roman" w:eastAsia="Times New Roman" w:hAnsi="Times New Roman" w:cs="Times New Roman"/>
        </w:rPr>
        <w:t xml:space="preserve">REGON ………………………………  </w:t>
      </w:r>
    </w:p>
    <w:p w:rsidR="00B5331A" w:rsidRDefault="00C366DF">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rsidR="00B5331A" w:rsidRDefault="00C366DF">
      <w:pPr>
        <w:numPr>
          <w:ilvl w:val="0"/>
          <w:numId w:val="55"/>
        </w:numPr>
        <w:spacing w:after="0" w:line="360" w:lineRule="auto"/>
        <w:jc w:val="both"/>
      </w:pPr>
      <w:r>
        <w:rPr>
          <w:rFonts w:ascii="Times New Roman" w:eastAsia="Times New Roman" w:hAnsi="Times New Roman" w:cs="Times New Roman"/>
        </w:rPr>
        <w:t>po zapoznaniu się ze Specyfikacją Warunków Zamówienia oferujemy: wykonanie przedmiotu zamówienia  pn.</w:t>
      </w:r>
      <w:r>
        <w:t xml:space="preserve"> </w:t>
      </w:r>
      <w:r>
        <w:rPr>
          <w:rFonts w:ascii="Times New Roman" w:eastAsia="Times New Roman" w:hAnsi="Times New Roman" w:cs="Times New Roman"/>
          <w:b/>
        </w:rPr>
        <w:t xml:space="preserve">Roboty remontowe w Domu Studenta nr 1 Uniwersytetu Warszawskiego przy </w:t>
      </w:r>
      <w:r>
        <w:rPr>
          <w:rFonts w:ascii="Times New Roman" w:eastAsia="Times New Roman" w:hAnsi="Times New Roman" w:cs="Times New Roman"/>
          <w:b/>
        </w:rPr>
        <w:lastRenderedPageBreak/>
        <w:t xml:space="preserve">ul. Żwirki i Wigury 97/99, 02-089 Warszawa </w:t>
      </w:r>
      <w:r>
        <w:rPr>
          <w:rFonts w:ascii="Times New Roman" w:eastAsia="Times New Roman" w:hAnsi="Times New Roman" w:cs="Times New Roman"/>
        </w:rPr>
        <w:t>w zakresie objętym specyfikacją warunków zamówienia za</w:t>
      </w:r>
      <w:r>
        <w:rPr>
          <w:rFonts w:ascii="Times New Roman" w:eastAsia="Times New Roman" w:hAnsi="Times New Roman" w:cs="Times New Roman"/>
          <w:b/>
        </w:rPr>
        <w:t xml:space="preserve"> cenę brutto OGÓŁEM (netto + obowiązujący podatek VAT): </w:t>
      </w:r>
    </w:p>
    <w:p w:rsidR="00B5331A" w:rsidRDefault="00B5331A">
      <w:pPr>
        <w:spacing w:after="0" w:line="360" w:lineRule="auto"/>
        <w:ind w:left="357"/>
        <w:jc w:val="both"/>
        <w:rPr>
          <w:rFonts w:ascii="Times New Roman" w:eastAsia="Times New Roman" w:hAnsi="Times New Roman" w:cs="Times New Roman"/>
          <w:b/>
          <w:sz w:val="4"/>
          <w:szCs w:val="4"/>
        </w:rPr>
      </w:pPr>
    </w:p>
    <w:p w:rsidR="00B5331A" w:rsidRDefault="00C366DF">
      <w:pPr>
        <w:tabs>
          <w:tab w:val="left" w:pos="0"/>
          <w:tab w:val="left" w:pos="720"/>
        </w:tabs>
        <w:spacing w:after="0" w:line="360"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(liczbowo) </w:t>
      </w:r>
      <w:r>
        <w:rPr>
          <w:rFonts w:ascii="Times New Roman" w:eastAsia="Times New Roman" w:hAnsi="Times New Roman" w:cs="Times New Roman"/>
          <w:b/>
          <w:highlight w:val="yellow"/>
        </w:rPr>
        <w:t>............................................</w:t>
      </w:r>
      <w:r>
        <w:rPr>
          <w:rFonts w:ascii="Times New Roman" w:eastAsia="Times New Roman" w:hAnsi="Times New Roman" w:cs="Times New Roman"/>
          <w:b/>
        </w:rPr>
        <w:t xml:space="preserve"> zł </w:t>
      </w:r>
    </w:p>
    <w:p w:rsidR="00B5331A" w:rsidRDefault="00C366DF">
      <w:pPr>
        <w:spacing w:before="120" w:after="0" w:line="360" w:lineRule="auto"/>
        <w:ind w:left="357"/>
        <w:jc w:val="both"/>
        <w:rPr>
          <w:rFonts w:ascii="Times New Roman" w:eastAsia="Times New Roman" w:hAnsi="Times New Roman" w:cs="Times New Roman"/>
          <w:b/>
        </w:rPr>
      </w:pPr>
      <w:r>
        <w:rPr>
          <w:rFonts w:ascii="Times New Roman" w:eastAsia="Times New Roman" w:hAnsi="Times New Roman" w:cs="Times New Roman"/>
          <w:b/>
        </w:rPr>
        <w:t xml:space="preserve"> (słownie złotych: .............................................................................................................................. ............................................................................................................................................................),</w:t>
      </w:r>
    </w:p>
    <w:p w:rsidR="00B5331A" w:rsidRDefault="00C366DF">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w tym</w:t>
      </w:r>
    </w:p>
    <w:p w:rsidR="00B5331A" w:rsidRDefault="00C366DF">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kwota netto (liczbowo) ………........................................................................................................ zł </w:t>
      </w:r>
    </w:p>
    <w:p w:rsidR="00B5331A" w:rsidRDefault="00C366DF">
      <w:pPr>
        <w:spacing w:after="0" w:line="360" w:lineRule="auto"/>
        <w:ind w:left="360"/>
        <w:jc w:val="both"/>
        <w:rPr>
          <w:rFonts w:ascii="Times New Roman" w:eastAsia="Times New Roman" w:hAnsi="Times New Roman" w:cs="Times New Roman"/>
          <w:color w:val="0070C0"/>
        </w:rPr>
      </w:pPr>
      <w:r>
        <w:rPr>
          <w:rFonts w:ascii="Times New Roman" w:eastAsia="Times New Roman" w:hAnsi="Times New Roman" w:cs="Times New Roman"/>
          <w:color w:val="0070C0"/>
        </w:rPr>
        <w:t>&lt; należy wpisać kwotę z Tabeli nr 1 – kolumna 5 lp. 12&gt;</w:t>
      </w:r>
    </w:p>
    <w:p w:rsidR="00B5331A" w:rsidRDefault="00C366DF">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należny podatek VAT w wysokości ....... %, tj. (liczbowo) …................................................. zł</w:t>
      </w:r>
    </w:p>
    <w:p w:rsidR="00B5331A" w:rsidRDefault="00C366DF">
      <w:pPr>
        <w:spacing w:before="240" w:after="0" w:line="360" w:lineRule="auto"/>
        <w:ind w:left="360"/>
        <w:jc w:val="both"/>
        <w:rPr>
          <w:rFonts w:ascii="Times New Roman" w:eastAsia="Times New Roman" w:hAnsi="Times New Roman" w:cs="Times New Roman"/>
          <w:b/>
        </w:rPr>
      </w:pPr>
      <w:r>
        <w:rPr>
          <w:rFonts w:ascii="Times New Roman" w:eastAsia="Times New Roman" w:hAnsi="Times New Roman" w:cs="Times New Roman"/>
          <w:b/>
        </w:rPr>
        <w:t>Tabela nr 1</w:t>
      </w:r>
    </w:p>
    <w:tbl>
      <w:tblPr>
        <w:tblStyle w:val="a2"/>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3016"/>
        <w:gridCol w:w="1639"/>
        <w:gridCol w:w="1806"/>
        <w:gridCol w:w="2216"/>
      </w:tblGrid>
      <w:tr w:rsidR="00B5331A" w:rsidTr="007C187F">
        <w:trPr>
          <w:trHeight w:val="866"/>
          <w:jc w:val="center"/>
        </w:trPr>
        <w:tc>
          <w:tcPr>
            <w:tcW w:w="816" w:type="dxa"/>
            <w:tcBorders>
              <w:bottom w:val="single" w:sz="4" w:space="0" w:color="000000"/>
            </w:tcBorders>
            <w:vAlign w:val="center"/>
          </w:tcPr>
          <w:p w:rsidR="00B5331A" w:rsidRDefault="00C366DF">
            <w:pPr>
              <w:spacing w:line="360" w:lineRule="auto"/>
              <w:jc w:val="center"/>
              <w:rPr>
                <w:b/>
              </w:rPr>
            </w:pPr>
            <w:r>
              <w:rPr>
                <w:b/>
              </w:rPr>
              <w:t>Lp.</w:t>
            </w:r>
          </w:p>
        </w:tc>
        <w:tc>
          <w:tcPr>
            <w:tcW w:w="3016" w:type="dxa"/>
            <w:tcBorders>
              <w:bottom w:val="single" w:sz="4" w:space="0" w:color="000000"/>
            </w:tcBorders>
            <w:vAlign w:val="center"/>
          </w:tcPr>
          <w:p w:rsidR="00B5331A" w:rsidRDefault="00C366DF">
            <w:pPr>
              <w:spacing w:line="360" w:lineRule="auto"/>
              <w:jc w:val="center"/>
              <w:rPr>
                <w:b/>
                <w:sz w:val="22"/>
                <w:szCs w:val="22"/>
              </w:rPr>
            </w:pPr>
            <w:r>
              <w:rPr>
                <w:b/>
                <w:sz w:val="22"/>
                <w:szCs w:val="22"/>
              </w:rPr>
              <w:t>Nazwa przedmiaru</w:t>
            </w:r>
          </w:p>
        </w:tc>
        <w:tc>
          <w:tcPr>
            <w:tcW w:w="1639" w:type="dxa"/>
            <w:tcBorders>
              <w:bottom w:val="single" w:sz="4" w:space="0" w:color="000000"/>
            </w:tcBorders>
            <w:vAlign w:val="center"/>
          </w:tcPr>
          <w:p w:rsidR="00B5331A" w:rsidRDefault="00C366DF">
            <w:pPr>
              <w:spacing w:line="360" w:lineRule="auto"/>
              <w:jc w:val="center"/>
              <w:rPr>
                <w:b/>
                <w:sz w:val="22"/>
                <w:szCs w:val="22"/>
              </w:rPr>
            </w:pPr>
            <w:r>
              <w:rPr>
                <w:b/>
                <w:sz w:val="22"/>
                <w:szCs w:val="22"/>
              </w:rPr>
              <w:t>Ilość</w:t>
            </w:r>
          </w:p>
        </w:tc>
        <w:tc>
          <w:tcPr>
            <w:tcW w:w="1806" w:type="dxa"/>
            <w:tcBorders>
              <w:bottom w:val="single" w:sz="4" w:space="0" w:color="000000"/>
            </w:tcBorders>
            <w:vAlign w:val="center"/>
          </w:tcPr>
          <w:p w:rsidR="00B5331A" w:rsidRDefault="00C366DF">
            <w:pPr>
              <w:spacing w:line="360" w:lineRule="auto"/>
              <w:jc w:val="center"/>
              <w:rPr>
                <w:b/>
                <w:sz w:val="22"/>
                <w:szCs w:val="22"/>
              </w:rPr>
            </w:pPr>
            <w:r>
              <w:rPr>
                <w:b/>
                <w:sz w:val="22"/>
                <w:szCs w:val="22"/>
              </w:rPr>
              <w:t>Cena jednostkowa netto (PLN)</w:t>
            </w:r>
          </w:p>
        </w:tc>
        <w:tc>
          <w:tcPr>
            <w:tcW w:w="2216" w:type="dxa"/>
            <w:tcBorders>
              <w:bottom w:val="single" w:sz="4" w:space="0" w:color="000000"/>
            </w:tcBorders>
            <w:vAlign w:val="center"/>
          </w:tcPr>
          <w:p w:rsidR="00B5331A" w:rsidRDefault="00C366DF">
            <w:pPr>
              <w:spacing w:line="360" w:lineRule="auto"/>
              <w:jc w:val="center"/>
              <w:rPr>
                <w:b/>
                <w:sz w:val="22"/>
                <w:szCs w:val="22"/>
              </w:rPr>
            </w:pPr>
            <w:r>
              <w:rPr>
                <w:b/>
                <w:sz w:val="22"/>
                <w:szCs w:val="22"/>
              </w:rPr>
              <w:t>Wartość netto (PLN)</w:t>
            </w:r>
          </w:p>
          <w:p w:rsidR="00B5331A" w:rsidRDefault="00C366DF">
            <w:pPr>
              <w:jc w:val="center"/>
              <w:rPr>
                <w:rFonts w:ascii="Verdana" w:eastAsia="Verdana" w:hAnsi="Verdana" w:cs="Verdana"/>
                <w:i/>
                <w:sz w:val="17"/>
                <w:szCs w:val="17"/>
              </w:rPr>
            </w:pPr>
            <w:r>
              <w:rPr>
                <w:rFonts w:ascii="Verdana" w:eastAsia="Verdana" w:hAnsi="Verdana" w:cs="Verdana"/>
                <w:i/>
                <w:sz w:val="17"/>
                <w:szCs w:val="17"/>
              </w:rPr>
              <w:t>(kol. 3 x 4)</w:t>
            </w:r>
          </w:p>
        </w:tc>
      </w:tr>
      <w:tr w:rsidR="00B5331A">
        <w:trPr>
          <w:jc w:val="center"/>
        </w:trPr>
        <w:tc>
          <w:tcPr>
            <w:tcW w:w="816" w:type="dxa"/>
            <w:tcBorders>
              <w:bottom w:val="single" w:sz="4" w:space="0" w:color="000000"/>
            </w:tcBorders>
          </w:tcPr>
          <w:p w:rsidR="00B5331A" w:rsidRDefault="00C366DF">
            <w:pPr>
              <w:jc w:val="center"/>
            </w:pPr>
            <w:r>
              <w:t>1</w:t>
            </w:r>
          </w:p>
        </w:tc>
        <w:tc>
          <w:tcPr>
            <w:tcW w:w="3016" w:type="dxa"/>
            <w:tcBorders>
              <w:bottom w:val="single" w:sz="4" w:space="0" w:color="000000"/>
            </w:tcBorders>
          </w:tcPr>
          <w:p w:rsidR="00B5331A" w:rsidRDefault="00C366DF">
            <w:pPr>
              <w:jc w:val="center"/>
            </w:pPr>
            <w:r>
              <w:t>2</w:t>
            </w:r>
          </w:p>
        </w:tc>
        <w:tc>
          <w:tcPr>
            <w:tcW w:w="1639" w:type="dxa"/>
            <w:tcBorders>
              <w:bottom w:val="single" w:sz="4" w:space="0" w:color="000000"/>
            </w:tcBorders>
          </w:tcPr>
          <w:p w:rsidR="00B5331A" w:rsidRDefault="00C366DF">
            <w:pPr>
              <w:jc w:val="center"/>
            </w:pPr>
            <w:r>
              <w:t>3</w:t>
            </w:r>
          </w:p>
        </w:tc>
        <w:tc>
          <w:tcPr>
            <w:tcW w:w="1806" w:type="dxa"/>
            <w:tcBorders>
              <w:bottom w:val="single" w:sz="4" w:space="0" w:color="000000"/>
            </w:tcBorders>
          </w:tcPr>
          <w:p w:rsidR="00B5331A" w:rsidRDefault="00C366DF">
            <w:pPr>
              <w:jc w:val="center"/>
            </w:pPr>
            <w:r>
              <w:t>4</w:t>
            </w:r>
          </w:p>
        </w:tc>
        <w:tc>
          <w:tcPr>
            <w:tcW w:w="2216" w:type="dxa"/>
            <w:tcBorders>
              <w:bottom w:val="single" w:sz="4" w:space="0" w:color="000000"/>
            </w:tcBorders>
          </w:tcPr>
          <w:p w:rsidR="00B5331A" w:rsidRDefault="00C366DF">
            <w:pPr>
              <w:jc w:val="center"/>
            </w:pPr>
            <w:r>
              <w:t>5</w:t>
            </w:r>
          </w:p>
        </w:tc>
      </w:tr>
      <w:tr w:rsidR="00B5331A">
        <w:trPr>
          <w:trHeight w:val="428"/>
          <w:jc w:val="center"/>
        </w:trPr>
        <w:tc>
          <w:tcPr>
            <w:tcW w:w="816" w:type="dxa"/>
            <w:tcBorders>
              <w:top w:val="single" w:sz="4" w:space="0" w:color="000000"/>
            </w:tcBorders>
            <w:vAlign w:val="center"/>
          </w:tcPr>
          <w:p w:rsidR="00B5331A" w:rsidRDefault="00C366DF">
            <w:pPr>
              <w:jc w:val="center"/>
              <w:rPr>
                <w:color w:val="000000"/>
                <w:sz w:val="22"/>
                <w:szCs w:val="22"/>
              </w:rPr>
            </w:pPr>
            <w:r>
              <w:rPr>
                <w:color w:val="000000"/>
                <w:sz w:val="22"/>
                <w:szCs w:val="22"/>
              </w:rPr>
              <w:t>1</w:t>
            </w:r>
          </w:p>
        </w:tc>
        <w:tc>
          <w:tcPr>
            <w:tcW w:w="3016" w:type="dxa"/>
            <w:tcBorders>
              <w:top w:val="single" w:sz="4" w:space="0" w:color="000000"/>
            </w:tcBorders>
            <w:vAlign w:val="bottom"/>
          </w:tcPr>
          <w:p w:rsidR="00B5331A" w:rsidRDefault="00C366DF">
            <w:pPr>
              <w:spacing w:before="120" w:after="120"/>
              <w:rPr>
                <w:color w:val="0070C0"/>
              </w:rPr>
            </w:pPr>
            <w:r>
              <w:rPr>
                <w:color w:val="0070C0"/>
              </w:rPr>
              <w:t>Malowanie typowego pokoju studenckiego</w:t>
            </w:r>
          </w:p>
        </w:tc>
        <w:tc>
          <w:tcPr>
            <w:tcW w:w="1639" w:type="dxa"/>
            <w:tcBorders>
              <w:top w:val="single" w:sz="4" w:space="0" w:color="000000"/>
            </w:tcBorders>
            <w:vAlign w:val="bottom"/>
          </w:tcPr>
          <w:p w:rsidR="00B5331A" w:rsidRDefault="00C366DF">
            <w:pPr>
              <w:spacing w:before="120" w:after="120"/>
              <w:jc w:val="right"/>
              <w:rPr>
                <w:color w:val="0070C0"/>
                <w:sz w:val="22"/>
                <w:szCs w:val="22"/>
              </w:rPr>
            </w:pPr>
            <w:r>
              <w:rPr>
                <w:color w:val="0070C0"/>
                <w:sz w:val="22"/>
                <w:szCs w:val="22"/>
              </w:rPr>
              <w:t>49</w:t>
            </w:r>
          </w:p>
        </w:tc>
        <w:tc>
          <w:tcPr>
            <w:tcW w:w="1806" w:type="dxa"/>
            <w:tcBorders>
              <w:top w:val="single" w:sz="4" w:space="0" w:color="000000"/>
            </w:tcBorders>
          </w:tcPr>
          <w:p w:rsidR="00B5331A" w:rsidRDefault="00B5331A">
            <w:pPr>
              <w:spacing w:before="120" w:after="120" w:line="360" w:lineRule="auto"/>
              <w:jc w:val="center"/>
              <w:rPr>
                <w:b/>
                <w:color w:val="0070C0"/>
                <w:sz w:val="22"/>
                <w:szCs w:val="22"/>
              </w:rPr>
            </w:pPr>
          </w:p>
        </w:tc>
        <w:tc>
          <w:tcPr>
            <w:tcW w:w="2216" w:type="dxa"/>
            <w:tcBorders>
              <w:top w:val="single" w:sz="4" w:space="0" w:color="000000"/>
            </w:tcBorders>
          </w:tcPr>
          <w:p w:rsidR="00B5331A" w:rsidRDefault="00B5331A">
            <w:pPr>
              <w:spacing w:before="120" w:after="120" w:line="360" w:lineRule="auto"/>
              <w:jc w:val="center"/>
              <w:rPr>
                <w:b/>
                <w:color w:val="0070C0"/>
                <w:sz w:val="22"/>
                <w:szCs w:val="22"/>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2</w:t>
            </w:r>
          </w:p>
        </w:tc>
        <w:tc>
          <w:tcPr>
            <w:tcW w:w="3016" w:type="dxa"/>
            <w:vAlign w:val="bottom"/>
          </w:tcPr>
          <w:p w:rsidR="00B5331A" w:rsidRDefault="00C366DF">
            <w:pPr>
              <w:spacing w:before="120" w:after="120"/>
              <w:rPr>
                <w:color w:val="0070C0"/>
              </w:rPr>
            </w:pPr>
            <w:r>
              <w:rPr>
                <w:color w:val="0070C0"/>
              </w:rPr>
              <w:t>Odgrzybianie i malowanie sufitu w pomieszczeniu natrysków</w:t>
            </w:r>
          </w:p>
        </w:tc>
        <w:tc>
          <w:tcPr>
            <w:tcW w:w="1639" w:type="dxa"/>
            <w:vAlign w:val="bottom"/>
          </w:tcPr>
          <w:p w:rsidR="00B5331A" w:rsidRDefault="00C366DF">
            <w:pPr>
              <w:spacing w:before="120" w:after="120"/>
              <w:jc w:val="right"/>
              <w:rPr>
                <w:color w:val="0070C0"/>
                <w:sz w:val="22"/>
                <w:szCs w:val="22"/>
              </w:rPr>
            </w:pPr>
            <w:r>
              <w:rPr>
                <w:color w:val="0070C0"/>
                <w:sz w:val="22"/>
                <w:szCs w:val="22"/>
              </w:rPr>
              <w:t>10</w:t>
            </w:r>
          </w:p>
        </w:tc>
        <w:tc>
          <w:tcPr>
            <w:tcW w:w="1806" w:type="dxa"/>
          </w:tcPr>
          <w:p w:rsidR="00B5331A" w:rsidRDefault="00B5331A">
            <w:pPr>
              <w:spacing w:before="120" w:after="120" w:line="360" w:lineRule="auto"/>
              <w:jc w:val="center"/>
              <w:rPr>
                <w:b/>
                <w:color w:val="0070C0"/>
                <w:sz w:val="22"/>
                <w:szCs w:val="22"/>
              </w:rPr>
            </w:pPr>
          </w:p>
        </w:tc>
        <w:tc>
          <w:tcPr>
            <w:tcW w:w="2216" w:type="dxa"/>
          </w:tcPr>
          <w:p w:rsidR="00B5331A" w:rsidRDefault="00B5331A">
            <w:pPr>
              <w:spacing w:before="120" w:after="120" w:line="360" w:lineRule="auto"/>
              <w:jc w:val="center"/>
              <w:rPr>
                <w:b/>
                <w:color w:val="0070C0"/>
                <w:sz w:val="22"/>
                <w:szCs w:val="22"/>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3</w:t>
            </w:r>
          </w:p>
        </w:tc>
        <w:tc>
          <w:tcPr>
            <w:tcW w:w="3016" w:type="dxa"/>
            <w:vAlign w:val="bottom"/>
          </w:tcPr>
          <w:p w:rsidR="00B5331A" w:rsidRDefault="00C366DF">
            <w:pPr>
              <w:spacing w:before="120" w:after="120"/>
              <w:rPr>
                <w:color w:val="0070C0"/>
              </w:rPr>
            </w:pPr>
            <w:r>
              <w:rPr>
                <w:color w:val="0070C0"/>
              </w:rPr>
              <w:t>Remont typowej kuchni</w:t>
            </w:r>
          </w:p>
        </w:tc>
        <w:tc>
          <w:tcPr>
            <w:tcW w:w="1639" w:type="dxa"/>
            <w:vAlign w:val="bottom"/>
          </w:tcPr>
          <w:p w:rsidR="00B5331A" w:rsidRDefault="00C366DF">
            <w:pPr>
              <w:spacing w:before="120" w:after="120"/>
              <w:jc w:val="right"/>
              <w:rPr>
                <w:color w:val="0070C0"/>
                <w:sz w:val="22"/>
                <w:szCs w:val="22"/>
              </w:rPr>
            </w:pPr>
            <w:r>
              <w:rPr>
                <w:color w:val="0070C0"/>
                <w:sz w:val="22"/>
                <w:szCs w:val="22"/>
              </w:rPr>
              <w:t>2</w:t>
            </w:r>
          </w:p>
        </w:tc>
        <w:tc>
          <w:tcPr>
            <w:tcW w:w="1806" w:type="dxa"/>
          </w:tcPr>
          <w:p w:rsidR="00B5331A" w:rsidRDefault="00B5331A">
            <w:pPr>
              <w:spacing w:before="120" w:after="120" w:line="360" w:lineRule="auto"/>
              <w:jc w:val="center"/>
              <w:rPr>
                <w:b/>
                <w:color w:val="0070C0"/>
                <w:sz w:val="22"/>
                <w:szCs w:val="22"/>
              </w:rPr>
            </w:pPr>
          </w:p>
        </w:tc>
        <w:tc>
          <w:tcPr>
            <w:tcW w:w="2216" w:type="dxa"/>
          </w:tcPr>
          <w:p w:rsidR="00B5331A" w:rsidRDefault="00B5331A">
            <w:pPr>
              <w:spacing w:before="120" w:after="120" w:line="360" w:lineRule="auto"/>
              <w:jc w:val="center"/>
              <w:rPr>
                <w:b/>
                <w:color w:val="0070C0"/>
                <w:sz w:val="22"/>
                <w:szCs w:val="22"/>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4</w:t>
            </w:r>
          </w:p>
        </w:tc>
        <w:tc>
          <w:tcPr>
            <w:tcW w:w="3016" w:type="dxa"/>
            <w:vAlign w:val="bottom"/>
          </w:tcPr>
          <w:p w:rsidR="00B5331A" w:rsidRDefault="00C366DF">
            <w:pPr>
              <w:spacing w:before="120" w:after="120"/>
              <w:rPr>
                <w:color w:val="0070C0"/>
              </w:rPr>
            </w:pPr>
            <w:r>
              <w:rPr>
                <w:color w:val="0070C0"/>
              </w:rPr>
              <w:t xml:space="preserve">Montaż </w:t>
            </w:r>
            <w:proofErr w:type="spellStart"/>
            <w:r>
              <w:rPr>
                <w:color w:val="0070C0"/>
              </w:rPr>
              <w:t>odboi</w:t>
            </w:r>
            <w:proofErr w:type="spellEnd"/>
            <w:r>
              <w:rPr>
                <w:color w:val="0070C0"/>
              </w:rPr>
              <w:t xml:space="preserve"> naściennych sala nr 2</w:t>
            </w:r>
          </w:p>
        </w:tc>
        <w:tc>
          <w:tcPr>
            <w:tcW w:w="1639" w:type="dxa"/>
            <w:vAlign w:val="bottom"/>
          </w:tcPr>
          <w:p w:rsidR="00B5331A" w:rsidRDefault="00C366DF">
            <w:pPr>
              <w:spacing w:before="120" w:after="120"/>
              <w:jc w:val="right"/>
              <w:rPr>
                <w:color w:val="0070C0"/>
                <w:sz w:val="22"/>
                <w:szCs w:val="22"/>
              </w:rPr>
            </w:pPr>
            <w:r>
              <w:rPr>
                <w:color w:val="0070C0"/>
                <w:sz w:val="22"/>
                <w:szCs w:val="22"/>
              </w:rPr>
              <w:t>1</w:t>
            </w:r>
          </w:p>
        </w:tc>
        <w:tc>
          <w:tcPr>
            <w:tcW w:w="1806" w:type="dxa"/>
          </w:tcPr>
          <w:p w:rsidR="00B5331A" w:rsidRDefault="00B5331A">
            <w:pPr>
              <w:spacing w:before="120" w:after="120" w:line="360" w:lineRule="auto"/>
              <w:jc w:val="center"/>
              <w:rPr>
                <w:b/>
                <w:color w:val="0070C0"/>
                <w:sz w:val="22"/>
                <w:szCs w:val="22"/>
              </w:rPr>
            </w:pPr>
          </w:p>
        </w:tc>
        <w:tc>
          <w:tcPr>
            <w:tcW w:w="2216" w:type="dxa"/>
          </w:tcPr>
          <w:p w:rsidR="00B5331A" w:rsidRDefault="00B5331A">
            <w:pPr>
              <w:spacing w:before="120" w:after="120" w:line="360" w:lineRule="auto"/>
              <w:jc w:val="center"/>
              <w:rPr>
                <w:b/>
                <w:color w:val="0070C0"/>
                <w:sz w:val="22"/>
                <w:szCs w:val="22"/>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5</w:t>
            </w:r>
          </w:p>
        </w:tc>
        <w:tc>
          <w:tcPr>
            <w:tcW w:w="3016" w:type="dxa"/>
            <w:vAlign w:val="bottom"/>
          </w:tcPr>
          <w:p w:rsidR="00B5331A" w:rsidRDefault="00C366DF">
            <w:pPr>
              <w:spacing w:before="120" w:after="120"/>
              <w:rPr>
                <w:color w:val="0070C0"/>
              </w:rPr>
            </w:pPr>
            <w:r>
              <w:rPr>
                <w:color w:val="0070C0"/>
              </w:rPr>
              <w:t xml:space="preserve">Montaż </w:t>
            </w:r>
            <w:proofErr w:type="spellStart"/>
            <w:r>
              <w:rPr>
                <w:color w:val="0070C0"/>
              </w:rPr>
              <w:t>odboi</w:t>
            </w:r>
            <w:proofErr w:type="spellEnd"/>
            <w:r>
              <w:rPr>
                <w:color w:val="0070C0"/>
              </w:rPr>
              <w:t xml:space="preserve"> naściennych sala nr 5</w:t>
            </w:r>
          </w:p>
        </w:tc>
        <w:tc>
          <w:tcPr>
            <w:tcW w:w="1639" w:type="dxa"/>
            <w:vAlign w:val="bottom"/>
          </w:tcPr>
          <w:p w:rsidR="00B5331A" w:rsidRDefault="00C366DF">
            <w:pPr>
              <w:spacing w:before="120" w:after="120"/>
              <w:jc w:val="right"/>
              <w:rPr>
                <w:color w:val="0070C0"/>
                <w:sz w:val="22"/>
                <w:szCs w:val="22"/>
              </w:rPr>
            </w:pPr>
            <w:r>
              <w:rPr>
                <w:color w:val="0070C0"/>
                <w:sz w:val="22"/>
                <w:szCs w:val="22"/>
              </w:rPr>
              <w:t>1</w:t>
            </w:r>
          </w:p>
        </w:tc>
        <w:tc>
          <w:tcPr>
            <w:tcW w:w="1806" w:type="dxa"/>
          </w:tcPr>
          <w:p w:rsidR="00B5331A" w:rsidRDefault="00B5331A">
            <w:pPr>
              <w:spacing w:before="120" w:after="120" w:line="360" w:lineRule="auto"/>
              <w:jc w:val="center"/>
              <w:rPr>
                <w:b/>
                <w:color w:val="0070C0"/>
                <w:sz w:val="22"/>
                <w:szCs w:val="22"/>
              </w:rPr>
            </w:pPr>
          </w:p>
        </w:tc>
        <w:tc>
          <w:tcPr>
            <w:tcW w:w="2216" w:type="dxa"/>
          </w:tcPr>
          <w:p w:rsidR="00B5331A" w:rsidRDefault="00B5331A">
            <w:pPr>
              <w:spacing w:before="120" w:after="120" w:line="360" w:lineRule="auto"/>
              <w:jc w:val="center"/>
              <w:rPr>
                <w:b/>
                <w:color w:val="0070C0"/>
                <w:sz w:val="22"/>
                <w:szCs w:val="22"/>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6</w:t>
            </w:r>
          </w:p>
        </w:tc>
        <w:tc>
          <w:tcPr>
            <w:tcW w:w="3016" w:type="dxa"/>
            <w:vAlign w:val="bottom"/>
          </w:tcPr>
          <w:p w:rsidR="00B5331A" w:rsidRDefault="00C366DF">
            <w:pPr>
              <w:spacing w:before="120" w:after="120"/>
              <w:rPr>
                <w:color w:val="0070C0"/>
              </w:rPr>
            </w:pPr>
            <w:r>
              <w:rPr>
                <w:color w:val="0070C0"/>
              </w:rPr>
              <w:t xml:space="preserve">Montaż </w:t>
            </w:r>
            <w:proofErr w:type="spellStart"/>
            <w:r>
              <w:rPr>
                <w:color w:val="0070C0"/>
              </w:rPr>
              <w:t>odboi</w:t>
            </w:r>
            <w:proofErr w:type="spellEnd"/>
            <w:r>
              <w:rPr>
                <w:color w:val="0070C0"/>
              </w:rPr>
              <w:t xml:space="preserve"> naściennych sala nr 10</w:t>
            </w:r>
          </w:p>
        </w:tc>
        <w:tc>
          <w:tcPr>
            <w:tcW w:w="1639" w:type="dxa"/>
            <w:vAlign w:val="bottom"/>
          </w:tcPr>
          <w:p w:rsidR="00B5331A" w:rsidRDefault="00C366DF">
            <w:pPr>
              <w:spacing w:before="120" w:after="120"/>
              <w:jc w:val="right"/>
              <w:rPr>
                <w:color w:val="0070C0"/>
              </w:rPr>
            </w:pPr>
            <w:r>
              <w:rPr>
                <w:color w:val="0070C0"/>
              </w:rPr>
              <w:t>1</w:t>
            </w:r>
          </w:p>
        </w:tc>
        <w:tc>
          <w:tcPr>
            <w:tcW w:w="1806" w:type="dxa"/>
          </w:tcPr>
          <w:p w:rsidR="00B5331A" w:rsidRDefault="00B5331A">
            <w:pPr>
              <w:spacing w:before="120" w:after="120" w:line="360" w:lineRule="auto"/>
              <w:jc w:val="center"/>
              <w:rPr>
                <w:b/>
                <w:color w:val="0070C0"/>
              </w:rPr>
            </w:pPr>
          </w:p>
        </w:tc>
        <w:tc>
          <w:tcPr>
            <w:tcW w:w="2216" w:type="dxa"/>
          </w:tcPr>
          <w:p w:rsidR="00B5331A" w:rsidRDefault="00B5331A">
            <w:pPr>
              <w:spacing w:before="120" w:after="120" w:line="360" w:lineRule="auto"/>
              <w:jc w:val="center"/>
              <w:rPr>
                <w:b/>
                <w:color w:val="0070C0"/>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7</w:t>
            </w:r>
          </w:p>
        </w:tc>
        <w:tc>
          <w:tcPr>
            <w:tcW w:w="3016" w:type="dxa"/>
            <w:vAlign w:val="bottom"/>
          </w:tcPr>
          <w:p w:rsidR="00B5331A" w:rsidRDefault="00C366DF">
            <w:pPr>
              <w:spacing w:before="120" w:after="120"/>
              <w:rPr>
                <w:color w:val="0070C0"/>
              </w:rPr>
            </w:pPr>
            <w:r>
              <w:rPr>
                <w:color w:val="0070C0"/>
              </w:rPr>
              <w:t>Remont pomieszczenia „cichacza nr 4”</w:t>
            </w:r>
          </w:p>
        </w:tc>
        <w:tc>
          <w:tcPr>
            <w:tcW w:w="1639" w:type="dxa"/>
            <w:vAlign w:val="bottom"/>
          </w:tcPr>
          <w:p w:rsidR="00B5331A" w:rsidRDefault="00C366DF">
            <w:pPr>
              <w:spacing w:before="120" w:after="120"/>
              <w:jc w:val="right"/>
              <w:rPr>
                <w:color w:val="0070C0"/>
              </w:rPr>
            </w:pPr>
            <w:r>
              <w:rPr>
                <w:color w:val="0070C0"/>
              </w:rPr>
              <w:t>1</w:t>
            </w:r>
          </w:p>
        </w:tc>
        <w:tc>
          <w:tcPr>
            <w:tcW w:w="1806" w:type="dxa"/>
          </w:tcPr>
          <w:p w:rsidR="00B5331A" w:rsidRDefault="00B5331A">
            <w:pPr>
              <w:spacing w:before="120" w:after="120" w:line="360" w:lineRule="auto"/>
              <w:jc w:val="center"/>
              <w:rPr>
                <w:b/>
                <w:color w:val="0070C0"/>
              </w:rPr>
            </w:pPr>
          </w:p>
        </w:tc>
        <w:tc>
          <w:tcPr>
            <w:tcW w:w="2216" w:type="dxa"/>
          </w:tcPr>
          <w:p w:rsidR="00B5331A" w:rsidRDefault="00B5331A">
            <w:pPr>
              <w:spacing w:before="120" w:after="120" w:line="360" w:lineRule="auto"/>
              <w:jc w:val="center"/>
              <w:rPr>
                <w:b/>
                <w:color w:val="0070C0"/>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8</w:t>
            </w:r>
          </w:p>
        </w:tc>
        <w:tc>
          <w:tcPr>
            <w:tcW w:w="3016" w:type="dxa"/>
            <w:vAlign w:val="bottom"/>
          </w:tcPr>
          <w:p w:rsidR="00B5331A" w:rsidRDefault="00C366DF">
            <w:pPr>
              <w:spacing w:before="120" w:after="120"/>
              <w:rPr>
                <w:color w:val="0070C0"/>
              </w:rPr>
            </w:pPr>
            <w:r>
              <w:rPr>
                <w:color w:val="0070C0"/>
              </w:rPr>
              <w:t>Remont pomieszczeń Sali nr 9</w:t>
            </w:r>
          </w:p>
        </w:tc>
        <w:tc>
          <w:tcPr>
            <w:tcW w:w="1639" w:type="dxa"/>
            <w:vAlign w:val="bottom"/>
          </w:tcPr>
          <w:p w:rsidR="00B5331A" w:rsidRDefault="00C366DF">
            <w:pPr>
              <w:spacing w:before="120" w:after="120"/>
              <w:jc w:val="right"/>
              <w:rPr>
                <w:color w:val="0070C0"/>
              </w:rPr>
            </w:pPr>
            <w:r>
              <w:rPr>
                <w:color w:val="0070C0"/>
              </w:rPr>
              <w:t>1</w:t>
            </w:r>
          </w:p>
        </w:tc>
        <w:tc>
          <w:tcPr>
            <w:tcW w:w="1806" w:type="dxa"/>
          </w:tcPr>
          <w:p w:rsidR="00B5331A" w:rsidRDefault="00B5331A">
            <w:pPr>
              <w:spacing w:before="120" w:after="120" w:line="360" w:lineRule="auto"/>
              <w:jc w:val="center"/>
              <w:rPr>
                <w:b/>
                <w:color w:val="0070C0"/>
              </w:rPr>
            </w:pPr>
          </w:p>
        </w:tc>
        <w:tc>
          <w:tcPr>
            <w:tcW w:w="2216" w:type="dxa"/>
          </w:tcPr>
          <w:p w:rsidR="00B5331A" w:rsidRDefault="00B5331A">
            <w:pPr>
              <w:spacing w:before="120" w:after="120" w:line="360" w:lineRule="auto"/>
              <w:jc w:val="center"/>
              <w:rPr>
                <w:b/>
                <w:color w:val="0070C0"/>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9</w:t>
            </w:r>
          </w:p>
        </w:tc>
        <w:tc>
          <w:tcPr>
            <w:tcW w:w="3016" w:type="dxa"/>
            <w:vAlign w:val="bottom"/>
          </w:tcPr>
          <w:p w:rsidR="00B5331A" w:rsidRDefault="00C366DF">
            <w:pPr>
              <w:spacing w:before="120" w:after="120"/>
              <w:rPr>
                <w:color w:val="0070C0"/>
              </w:rPr>
            </w:pPr>
            <w:r>
              <w:rPr>
                <w:color w:val="0070C0"/>
              </w:rPr>
              <w:t>Remont pomieszczenia recepcji</w:t>
            </w:r>
          </w:p>
        </w:tc>
        <w:tc>
          <w:tcPr>
            <w:tcW w:w="1639" w:type="dxa"/>
            <w:vAlign w:val="bottom"/>
          </w:tcPr>
          <w:p w:rsidR="00B5331A" w:rsidRDefault="00C366DF">
            <w:pPr>
              <w:spacing w:before="120" w:after="120"/>
              <w:jc w:val="right"/>
              <w:rPr>
                <w:color w:val="0070C0"/>
              </w:rPr>
            </w:pPr>
            <w:r>
              <w:rPr>
                <w:color w:val="0070C0"/>
              </w:rPr>
              <w:t>1</w:t>
            </w:r>
          </w:p>
        </w:tc>
        <w:tc>
          <w:tcPr>
            <w:tcW w:w="1806" w:type="dxa"/>
          </w:tcPr>
          <w:p w:rsidR="00B5331A" w:rsidRDefault="00B5331A">
            <w:pPr>
              <w:spacing w:before="120" w:after="120" w:line="360" w:lineRule="auto"/>
              <w:jc w:val="center"/>
              <w:rPr>
                <w:b/>
                <w:color w:val="0070C0"/>
              </w:rPr>
            </w:pPr>
          </w:p>
        </w:tc>
        <w:tc>
          <w:tcPr>
            <w:tcW w:w="2216" w:type="dxa"/>
          </w:tcPr>
          <w:p w:rsidR="00B5331A" w:rsidRDefault="00B5331A">
            <w:pPr>
              <w:spacing w:before="120" w:after="120" w:line="360" w:lineRule="auto"/>
              <w:jc w:val="center"/>
              <w:rPr>
                <w:b/>
                <w:color w:val="0070C0"/>
              </w:rPr>
            </w:pPr>
          </w:p>
        </w:tc>
      </w:tr>
      <w:tr w:rsidR="00B5331A">
        <w:trPr>
          <w:trHeight w:val="420"/>
          <w:jc w:val="center"/>
        </w:trPr>
        <w:tc>
          <w:tcPr>
            <w:tcW w:w="816" w:type="dxa"/>
            <w:vAlign w:val="center"/>
          </w:tcPr>
          <w:p w:rsidR="00B5331A" w:rsidRDefault="00C366DF">
            <w:pPr>
              <w:jc w:val="center"/>
              <w:rPr>
                <w:color w:val="000000"/>
                <w:sz w:val="22"/>
                <w:szCs w:val="22"/>
              </w:rPr>
            </w:pPr>
            <w:r>
              <w:rPr>
                <w:color w:val="000000"/>
                <w:sz w:val="22"/>
                <w:szCs w:val="22"/>
              </w:rPr>
              <w:t>10</w:t>
            </w:r>
          </w:p>
        </w:tc>
        <w:tc>
          <w:tcPr>
            <w:tcW w:w="3016" w:type="dxa"/>
            <w:vAlign w:val="bottom"/>
          </w:tcPr>
          <w:p w:rsidR="00B5331A" w:rsidRDefault="00C366DF">
            <w:pPr>
              <w:spacing w:before="120" w:after="120"/>
              <w:rPr>
                <w:color w:val="0070C0"/>
              </w:rPr>
            </w:pPr>
            <w:r>
              <w:rPr>
                <w:color w:val="0070C0"/>
              </w:rPr>
              <w:t>Remont pomieszczenia nr 03 w piwnicy</w:t>
            </w:r>
          </w:p>
        </w:tc>
        <w:tc>
          <w:tcPr>
            <w:tcW w:w="1639" w:type="dxa"/>
            <w:vAlign w:val="bottom"/>
          </w:tcPr>
          <w:p w:rsidR="00B5331A" w:rsidRDefault="001243C7">
            <w:pPr>
              <w:spacing w:before="120" w:after="120"/>
              <w:jc w:val="right"/>
              <w:rPr>
                <w:color w:val="0070C0"/>
              </w:rPr>
            </w:pPr>
            <w:sdt>
              <w:sdtPr>
                <w:tag w:val="goog_rdk_45"/>
                <w:id w:val="-1184816679"/>
              </w:sdtPr>
              <w:sdtContent/>
            </w:sdt>
            <w:sdt>
              <w:sdtPr>
                <w:rPr>
                  <w:color w:val="0070C0"/>
                </w:rPr>
                <w:tag w:val="goog_rdk_46"/>
                <w:id w:val="-505445320"/>
                <w:showingPlcHdr/>
              </w:sdtPr>
              <w:sdtContent>
                <w:r w:rsidR="007C187F" w:rsidRPr="007C187F">
                  <w:rPr>
                    <w:color w:val="0070C0"/>
                  </w:rPr>
                  <w:t xml:space="preserve">     </w:t>
                </w:r>
              </w:sdtContent>
            </w:sdt>
            <w:r w:rsidR="00C366DF" w:rsidRPr="007C187F">
              <w:rPr>
                <w:color w:val="0070C0"/>
              </w:rPr>
              <w:t>1</w:t>
            </w:r>
          </w:p>
        </w:tc>
        <w:tc>
          <w:tcPr>
            <w:tcW w:w="1806" w:type="dxa"/>
          </w:tcPr>
          <w:p w:rsidR="00B5331A" w:rsidRDefault="00B5331A">
            <w:pPr>
              <w:spacing w:before="120" w:after="120" w:line="360" w:lineRule="auto"/>
              <w:jc w:val="center"/>
              <w:rPr>
                <w:b/>
                <w:color w:val="0070C0"/>
              </w:rPr>
            </w:pPr>
          </w:p>
        </w:tc>
        <w:tc>
          <w:tcPr>
            <w:tcW w:w="2216" w:type="dxa"/>
          </w:tcPr>
          <w:p w:rsidR="00B5331A" w:rsidRDefault="00B5331A">
            <w:pPr>
              <w:spacing w:before="120" w:after="120" w:line="360" w:lineRule="auto"/>
              <w:jc w:val="center"/>
              <w:rPr>
                <w:b/>
                <w:color w:val="0070C0"/>
              </w:rPr>
            </w:pPr>
          </w:p>
        </w:tc>
      </w:tr>
      <w:tr w:rsidR="00B5331A">
        <w:trPr>
          <w:trHeight w:val="775"/>
          <w:jc w:val="center"/>
        </w:trPr>
        <w:tc>
          <w:tcPr>
            <w:tcW w:w="816" w:type="dxa"/>
            <w:vAlign w:val="center"/>
          </w:tcPr>
          <w:p w:rsidR="00B5331A" w:rsidRDefault="00C366DF">
            <w:pPr>
              <w:jc w:val="center"/>
              <w:rPr>
                <w:color w:val="0070C0"/>
              </w:rPr>
            </w:pPr>
            <w:r>
              <w:t>11</w:t>
            </w:r>
          </w:p>
        </w:tc>
        <w:tc>
          <w:tcPr>
            <w:tcW w:w="3016" w:type="dxa"/>
            <w:vAlign w:val="bottom"/>
          </w:tcPr>
          <w:p w:rsidR="00B5331A" w:rsidRDefault="00C366DF" w:rsidP="007C187F">
            <w:pPr>
              <w:pBdr>
                <w:top w:val="nil"/>
                <w:left w:val="nil"/>
                <w:bottom w:val="nil"/>
                <w:right w:val="nil"/>
                <w:between w:val="nil"/>
              </w:pBdr>
              <w:spacing w:before="120" w:line="360" w:lineRule="auto"/>
              <w:jc w:val="both"/>
              <w:rPr>
                <w:color w:val="0070C0"/>
              </w:rPr>
            </w:pPr>
            <w:r>
              <w:rPr>
                <w:color w:val="0070C0"/>
              </w:rPr>
              <w:t>Wymiana opraw oświetlenia podstawowego i awaryjnego.</w:t>
            </w:r>
          </w:p>
        </w:tc>
        <w:tc>
          <w:tcPr>
            <w:tcW w:w="1639" w:type="dxa"/>
            <w:vAlign w:val="bottom"/>
          </w:tcPr>
          <w:p w:rsidR="00B5331A" w:rsidRDefault="00C366DF">
            <w:pPr>
              <w:spacing w:before="120" w:after="120"/>
              <w:jc w:val="right"/>
              <w:rPr>
                <w:color w:val="0070C0"/>
              </w:rPr>
            </w:pPr>
            <w:r>
              <w:rPr>
                <w:color w:val="0070C0"/>
              </w:rPr>
              <w:t>1</w:t>
            </w:r>
          </w:p>
        </w:tc>
        <w:tc>
          <w:tcPr>
            <w:tcW w:w="1806" w:type="dxa"/>
          </w:tcPr>
          <w:p w:rsidR="00B5331A" w:rsidRDefault="00B5331A">
            <w:pPr>
              <w:spacing w:before="120" w:after="120" w:line="360" w:lineRule="auto"/>
              <w:jc w:val="center"/>
              <w:rPr>
                <w:b/>
                <w:color w:val="0070C0"/>
              </w:rPr>
            </w:pPr>
          </w:p>
        </w:tc>
        <w:tc>
          <w:tcPr>
            <w:tcW w:w="2216" w:type="dxa"/>
          </w:tcPr>
          <w:p w:rsidR="00B5331A" w:rsidRDefault="00B5331A">
            <w:pPr>
              <w:spacing w:before="120" w:after="120" w:line="360" w:lineRule="auto"/>
              <w:jc w:val="center"/>
              <w:rPr>
                <w:b/>
                <w:color w:val="0070C0"/>
              </w:rPr>
            </w:pPr>
          </w:p>
        </w:tc>
      </w:tr>
      <w:tr w:rsidR="00B5331A">
        <w:trPr>
          <w:trHeight w:val="417"/>
          <w:jc w:val="center"/>
        </w:trPr>
        <w:tc>
          <w:tcPr>
            <w:tcW w:w="816" w:type="dxa"/>
            <w:tcBorders>
              <w:top w:val="single" w:sz="12" w:space="0" w:color="000000"/>
            </w:tcBorders>
            <w:shd w:val="clear" w:color="auto" w:fill="E7E6E6"/>
            <w:vAlign w:val="center"/>
          </w:tcPr>
          <w:p w:rsidR="00B5331A" w:rsidRDefault="00C366DF">
            <w:pPr>
              <w:spacing w:line="360" w:lineRule="auto"/>
              <w:jc w:val="center"/>
              <w:rPr>
                <w:b/>
                <w:color w:val="FF0000"/>
              </w:rPr>
            </w:pPr>
            <w:r>
              <w:rPr>
                <w:b/>
                <w:color w:val="FF0000"/>
                <w:sz w:val="22"/>
                <w:szCs w:val="22"/>
              </w:rPr>
              <w:t>12</w:t>
            </w:r>
          </w:p>
        </w:tc>
        <w:tc>
          <w:tcPr>
            <w:tcW w:w="6461" w:type="dxa"/>
            <w:gridSpan w:val="3"/>
            <w:tcBorders>
              <w:top w:val="single" w:sz="12" w:space="0" w:color="000000"/>
            </w:tcBorders>
            <w:shd w:val="clear" w:color="auto" w:fill="E7E6E6"/>
          </w:tcPr>
          <w:p w:rsidR="00B5331A" w:rsidRDefault="00C366DF">
            <w:pPr>
              <w:spacing w:before="240" w:line="360" w:lineRule="auto"/>
              <w:ind w:left="2160"/>
              <w:jc w:val="center"/>
              <w:rPr>
                <w:b/>
                <w:color w:val="FF0000"/>
                <w:sz w:val="22"/>
                <w:szCs w:val="22"/>
              </w:rPr>
            </w:pPr>
            <w:r>
              <w:rPr>
                <w:b/>
                <w:color w:val="FF0000"/>
                <w:sz w:val="22"/>
                <w:szCs w:val="22"/>
              </w:rPr>
              <w:t>Wartość netto (suma poz. od 1 do 11)</w:t>
            </w:r>
          </w:p>
        </w:tc>
        <w:tc>
          <w:tcPr>
            <w:tcW w:w="2216" w:type="dxa"/>
            <w:tcBorders>
              <w:top w:val="single" w:sz="12" w:space="0" w:color="000000"/>
            </w:tcBorders>
          </w:tcPr>
          <w:p w:rsidR="00B5331A" w:rsidRDefault="00C366DF">
            <w:pPr>
              <w:spacing w:before="240" w:line="360" w:lineRule="auto"/>
              <w:jc w:val="center"/>
              <w:rPr>
                <w:b/>
                <w:color w:val="0070C0"/>
              </w:rPr>
            </w:pPr>
            <w:r>
              <w:rPr>
                <w:b/>
                <w:color w:val="FF0000"/>
              </w:rPr>
              <w:t>…………………………</w:t>
            </w:r>
          </w:p>
        </w:tc>
      </w:tr>
    </w:tbl>
    <w:p w:rsidR="00B5331A" w:rsidRDefault="00C366DF">
      <w:pPr>
        <w:numPr>
          <w:ilvl w:val="0"/>
          <w:numId w:val="80"/>
        </w:numPr>
        <w:spacing w:before="120"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b/>
        </w:rPr>
        <w:lastRenderedPageBreak/>
        <w:t>Oświadczamy*</w:t>
      </w:r>
      <w:r>
        <w:rPr>
          <w:rFonts w:ascii="Times New Roman" w:eastAsia="Times New Roman" w:hAnsi="Times New Roman" w:cs="Times New Roman"/>
        </w:rPr>
        <w:t> (</w:t>
      </w:r>
      <w:r>
        <w:rPr>
          <w:rFonts w:ascii="Times New Roman" w:eastAsia="Times New Roman" w:hAnsi="Times New Roman" w:cs="Times New Roman"/>
          <w:b/>
        </w:rPr>
        <w:t>WYPEŁNIA WYKONAWCA</w:t>
      </w:r>
      <w:r>
        <w:rPr>
          <w:rFonts w:ascii="Times New Roman" w:eastAsia="Times New Roman" w:hAnsi="Times New Roman" w:cs="Times New Roman"/>
        </w:rPr>
        <w:t>):</w:t>
      </w:r>
    </w:p>
    <w:p w:rsidR="00B5331A" w:rsidRDefault="00C366DF">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360" w:lineRule="auto"/>
        <w:ind w:left="357"/>
        <w:jc w:val="both"/>
        <w:rPr>
          <w:rFonts w:ascii="Times New Roman" w:eastAsia="Times New Roman" w:hAnsi="Times New Roman" w:cs="Times New Roman"/>
          <w:i/>
        </w:rPr>
      </w:pPr>
      <w:r>
        <w:rPr>
          <w:rFonts w:ascii="Times New Roman" w:eastAsia="Times New Roman" w:hAnsi="Times New Roman" w:cs="Times New Roman"/>
          <w:i/>
        </w:rPr>
        <w:t xml:space="preserve">*Jeżeli została złożona oferta, której wybór prowadziłby do powstania u Zamawiającego obowiązku podatkowego zgodnie z ustawą z dnia 11 marca 2004 r. o podatku od towarów i usług (Dz.U. z 2018r. poz. 2174, z </w:t>
      </w:r>
      <w:proofErr w:type="spellStart"/>
      <w:r>
        <w:rPr>
          <w:rFonts w:ascii="Times New Roman" w:eastAsia="Times New Roman" w:hAnsi="Times New Roman" w:cs="Times New Roman"/>
          <w:i/>
        </w:rPr>
        <w:t>późn</w:t>
      </w:r>
      <w:proofErr w:type="spellEnd"/>
      <w:r>
        <w:rPr>
          <w:rFonts w:ascii="Times New Roman" w:eastAsia="Times New Roman" w:hAnsi="Times New Roman" w:cs="Times New Roman"/>
          <w:i/>
        </w:rPr>
        <w:t xml:space="preserve">. zm.), dla celów zastosowania kryterium ceny lub kosztu, Zamawiający dolicza do przedstawionej w tej ofercie ceny kwotę podatku od towarów i usług, którą miałby obowiązek rozliczyć. </w:t>
      </w:r>
      <w:r>
        <w:rPr>
          <w:rFonts w:ascii="Times New Roman" w:eastAsia="Times New Roman" w:hAnsi="Times New Roman" w:cs="Times New Roman"/>
          <w:b/>
          <w:i/>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B5331A" w:rsidRDefault="00C366DF">
      <w:pPr>
        <w:numPr>
          <w:ilvl w:val="0"/>
          <w:numId w:val="8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Oferowana cena uwzględnia wszystkie koszty - wszystkie elementy niezbędne do pełnego zrealizowania zamówienia - zgodnie z zapisami SWZ. Zgodnie ze Specyfikacją Warunków Zamówienia żadne niedoszacowanie, pominięcie, brak rozpoznania przedmiotu zamówienia nie będzie podstawą do żądania zmiany ceny umowy określonej w ofercie.</w:t>
      </w:r>
    </w:p>
    <w:p w:rsidR="00B5331A" w:rsidRDefault="00C366DF">
      <w:pPr>
        <w:numPr>
          <w:ilvl w:val="0"/>
          <w:numId w:val="8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b/>
        </w:rPr>
        <w:t>Zobowiązujemy się wykonać zamówienie w nw. terminach:</w:t>
      </w:r>
    </w:p>
    <w:p w:rsidR="00B5331A" w:rsidRDefault="00C366DF">
      <w:pPr>
        <w:widowControl w:val="0"/>
        <w:numPr>
          <w:ilvl w:val="0"/>
          <w:numId w:val="76"/>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 zamówienia określony w § 1 ust. 1 pkt 1 SWZ – do 2 miesięcy licząc od dnia 1 lipca 2023 r. (1.07.2023 r. – rozpoczęcie robót)</w:t>
      </w:r>
    </w:p>
    <w:p w:rsidR="00B5331A" w:rsidRDefault="00C366DF">
      <w:pPr>
        <w:widowControl w:val="0"/>
        <w:numPr>
          <w:ilvl w:val="0"/>
          <w:numId w:val="9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 zamówienia określony w §  1 ust. 1 pkt. 2 – 10 – do 6 </w:t>
      </w:r>
      <w:sdt>
        <w:sdtPr>
          <w:tag w:val="goog_rdk_47"/>
          <w:id w:val="-294609331"/>
        </w:sdtPr>
        <w:sdtContent>
          <w:r>
            <w:rPr>
              <w:rFonts w:ascii="Times New Roman" w:eastAsia="Times New Roman" w:hAnsi="Times New Roman" w:cs="Times New Roman"/>
              <w:color w:val="000000"/>
            </w:rPr>
            <w:t>miesięcy</w:t>
          </w:r>
        </w:sdtContent>
      </w:sdt>
      <w:sdt>
        <w:sdtPr>
          <w:tag w:val="goog_rdk_48"/>
          <w:id w:val="1120567374"/>
          <w:showingPlcHdr/>
        </w:sdtPr>
        <w:sdtContent>
          <w:r w:rsidR="007C187F">
            <w:t xml:space="preserve">     </w:t>
          </w:r>
        </w:sdtContent>
      </w:sdt>
      <w:r>
        <w:rPr>
          <w:rFonts w:ascii="Times New Roman" w:eastAsia="Times New Roman" w:hAnsi="Times New Roman" w:cs="Times New Roman"/>
          <w:color w:val="000000"/>
        </w:rPr>
        <w:t xml:space="preserve"> licząc od dnia podpisania umowy,</w:t>
      </w:r>
    </w:p>
    <w:p w:rsidR="00B5331A" w:rsidRDefault="00C366DF">
      <w:pPr>
        <w:widowControl w:val="0"/>
        <w:numPr>
          <w:ilvl w:val="0"/>
          <w:numId w:val="9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 zamówienia określony w § 1 ust. 1 pkt 11 – do 4 miesięcy licząc od dnia podpisania umowy.</w:t>
      </w:r>
    </w:p>
    <w:p w:rsidR="00B5331A" w:rsidRDefault="00C366DF">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Dniem wykonania przedmiotu Umowy będzie data podpisania protokołu końcowego wykonania robót przez komisję odbioru końcowego.</w:t>
      </w:r>
    </w:p>
    <w:p w:rsidR="00B5331A" w:rsidRDefault="00C366DF">
      <w:pPr>
        <w:numPr>
          <w:ilvl w:val="0"/>
          <w:numId w:val="81"/>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b/>
        </w:rPr>
        <w:t>Udzielimy Zamawiającemu, w ramach ceny określonej w ust. 1 gwarancji na przedmiot zamówienia na okres:  ………. miesięcy</w:t>
      </w:r>
      <w:r>
        <w:rPr>
          <w:rFonts w:ascii="Times New Roman" w:eastAsia="Times New Roman" w:hAnsi="Times New Roman" w:cs="Times New Roman"/>
        </w:rPr>
        <w:t xml:space="preserve"> liczony od dnia podpisania protokołu końcowego wykonania robót budowlanych przez Zamawiającego</w:t>
      </w:r>
      <w:r>
        <w:rPr>
          <w:rFonts w:ascii="Times New Roman" w:eastAsia="Times New Roman" w:hAnsi="Times New Roman" w:cs="Times New Roman"/>
          <w:i/>
        </w:rPr>
        <w:t xml:space="preserve"> </w:t>
      </w:r>
      <w:r>
        <w:rPr>
          <w:rFonts w:ascii="Times New Roman" w:eastAsia="Times New Roman" w:hAnsi="Times New Roman" w:cs="Times New Roman"/>
          <w:i/>
          <w:color w:val="002060"/>
        </w:rPr>
        <w:t>(należy wpisać okres nie krótszy niż wymagany przez Zamawiającego - 36 miesięcy. Za okres gwarancji przyjmuje się liczbę pełnych miesięcy).</w:t>
      </w:r>
    </w:p>
    <w:p w:rsidR="00B5331A" w:rsidRDefault="00C366DF">
      <w:pPr>
        <w:spacing w:before="120" w:after="0" w:line="360" w:lineRule="auto"/>
        <w:ind w:left="357"/>
        <w:jc w:val="both"/>
        <w:rPr>
          <w:rFonts w:ascii="Times New Roman" w:eastAsia="Times New Roman" w:hAnsi="Times New Roman" w:cs="Times New Roman"/>
          <w:b/>
          <w:color w:val="0070C0"/>
        </w:rPr>
      </w:pPr>
      <w:r>
        <w:rPr>
          <w:rFonts w:ascii="Times New Roman" w:eastAsia="Times New Roman" w:hAnsi="Times New Roman" w:cs="Times New Roman"/>
          <w:b/>
          <w:color w:val="0070C0"/>
        </w:rPr>
        <w:t>UWAGA: Niewpisanie przez Wykonawcę okresu (terminu) gwarancji spowoduje odrzucenie oferty.</w:t>
      </w:r>
    </w:p>
    <w:p w:rsidR="00B5331A" w:rsidRDefault="00C366DF">
      <w:pPr>
        <w:numPr>
          <w:ilvl w:val="0"/>
          <w:numId w:val="8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Udzielimy Zamawiającemu, w ramach ceny określonej w ust. 1 rękojmi na przedmiot zamówienia na okres 60 miesięcy liczony od dnia podpisania protokołu końcowego wykonania robót budowlanych przez Zamawiającego.</w:t>
      </w:r>
    </w:p>
    <w:p w:rsidR="00B5331A" w:rsidRDefault="00C366DF">
      <w:pPr>
        <w:numPr>
          <w:ilvl w:val="0"/>
          <w:numId w:val="8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Oświadczamy, że zgodnie z postanowieniami SWZ zatrudnimy (Wykonawca lub/i podwykonawca) na podstawie stosunku pracy wszystkie osoby wykonujące następujące czynności związane z realizacją niniejszego zamówienia:</w:t>
      </w:r>
    </w:p>
    <w:p w:rsidR="00B5331A" w:rsidRDefault="00C366DF">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roboty budowlane,</w:t>
      </w:r>
    </w:p>
    <w:p w:rsidR="00B5331A" w:rsidRDefault="00C366DF">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roboty sanitarne,</w:t>
      </w:r>
    </w:p>
    <w:p w:rsidR="00B5331A" w:rsidRDefault="00C366DF">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roboty elektryczne,</w:t>
      </w:r>
    </w:p>
    <w:p w:rsidR="00B5331A" w:rsidRDefault="00C366DF">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określone w Załączniku Nr 1 do SWZ, jeżeli wykonanie tych czynności polega na wykonywaniu pracy w sposób określony w art.</w:t>
      </w:r>
      <w:r>
        <w:rPr>
          <w:rFonts w:ascii="Times New Roman" w:eastAsia="Times New Roman" w:hAnsi="Times New Roman" w:cs="Times New Roman"/>
          <w:b/>
        </w:rPr>
        <w:t xml:space="preserve"> </w:t>
      </w:r>
      <w:r>
        <w:rPr>
          <w:rFonts w:ascii="Times New Roman" w:eastAsia="Times New Roman" w:hAnsi="Times New Roman" w:cs="Times New Roman"/>
        </w:rPr>
        <w:t>22 § 1 ustawy z dnia 26 czerwca 1974 r. – Kodeks pracy (Dz. U. z 2019 r. poz. 1040, 1043 i 1495).</w:t>
      </w:r>
    </w:p>
    <w:p w:rsidR="00B5331A" w:rsidRDefault="00C366DF">
      <w:pPr>
        <w:numPr>
          <w:ilvl w:val="0"/>
          <w:numId w:val="8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B5331A" w:rsidRDefault="00C366DF">
      <w:pPr>
        <w:numPr>
          <w:ilvl w:val="0"/>
          <w:numId w:val="8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zatrudnienia podwykonawców, oświadczamy że ponosimy całkowitą odpowiedzialność za działanie lub zaniechanie wszystkich podwykonawców.</w:t>
      </w:r>
    </w:p>
    <w:p w:rsidR="00B5331A" w:rsidRDefault="00C366DF">
      <w:pPr>
        <w:numPr>
          <w:ilvl w:val="0"/>
          <w:numId w:val="8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rsidR="00B5331A" w:rsidRDefault="00C366DF">
      <w:pPr>
        <w:numPr>
          <w:ilvl w:val="0"/>
          <w:numId w:val="8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wyboru naszej oferty zobowiązujemy się do wniesienia zabezpieczenia należytego wykonania umowy w wysokości 5 % ceny ofertowej (ceny brutto).</w:t>
      </w:r>
    </w:p>
    <w:p w:rsidR="00B5331A" w:rsidRDefault="00C366DF">
      <w:pPr>
        <w:numPr>
          <w:ilvl w:val="0"/>
          <w:numId w:val="8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Zabezpieczenie zamierzamy wnieść w formie/formach: ......................................................... (formy w jakich może być wnoszone zabezpieczenie zostały określone w art. 14 ust. 2 SWZ).</w:t>
      </w:r>
    </w:p>
    <w:p w:rsidR="00B5331A" w:rsidRDefault="00C366DF">
      <w:pPr>
        <w:numPr>
          <w:ilvl w:val="0"/>
          <w:numId w:val="8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Wadium w kwocie określonej w art. 7 ust. 1 SWZ zostało uiszczone w formie .......................................................................... Dokument wniesienia wadium w załączeniu.</w:t>
      </w:r>
    </w:p>
    <w:p w:rsidR="00B5331A" w:rsidRDefault="00C366DF">
      <w:pPr>
        <w:numPr>
          <w:ilvl w:val="0"/>
          <w:numId w:val="8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Informacje/dane niezbędne do zwrotu wadium (dotyczy Wykonawców wnoszących wadium w pieniądzu):</w:t>
      </w:r>
    </w:p>
    <w:p w:rsidR="00B5331A" w:rsidRDefault="00C366DF">
      <w:pPr>
        <w:spacing w:after="0" w:line="360" w:lineRule="auto"/>
        <w:ind w:left="357"/>
        <w:rPr>
          <w:rFonts w:ascii="Times New Roman" w:eastAsia="Times New Roman" w:hAnsi="Times New Roman" w:cs="Times New Roman"/>
        </w:rPr>
      </w:pPr>
      <w:r>
        <w:rPr>
          <w:rFonts w:ascii="Times New Roman" w:eastAsia="Times New Roman" w:hAnsi="Times New Roman" w:cs="Times New Roman"/>
        </w:rPr>
        <w:t>Nr rachunku:...........................................................................................................................</w:t>
      </w:r>
    </w:p>
    <w:p w:rsidR="00B5331A" w:rsidRDefault="00C366DF">
      <w:pPr>
        <w:spacing w:after="0" w:line="360" w:lineRule="auto"/>
        <w:ind w:left="357"/>
        <w:rPr>
          <w:rFonts w:ascii="Times New Roman" w:eastAsia="Times New Roman" w:hAnsi="Times New Roman" w:cs="Times New Roman"/>
        </w:rPr>
      </w:pPr>
      <w:r>
        <w:rPr>
          <w:rFonts w:ascii="Times New Roman" w:eastAsia="Times New Roman" w:hAnsi="Times New Roman" w:cs="Times New Roman"/>
        </w:rPr>
        <w:t>Nazwa Banku: ........................................................................................................................</w:t>
      </w:r>
    </w:p>
    <w:p w:rsidR="00B5331A" w:rsidRDefault="00C366DF">
      <w:pPr>
        <w:spacing w:after="0" w:line="360" w:lineRule="auto"/>
        <w:ind w:left="357"/>
        <w:rPr>
          <w:rFonts w:ascii="Times New Roman" w:eastAsia="Times New Roman" w:hAnsi="Times New Roman" w:cs="Times New Roman"/>
        </w:rPr>
      </w:pPr>
      <w:r>
        <w:rPr>
          <w:rFonts w:ascii="Times New Roman" w:eastAsia="Times New Roman" w:hAnsi="Times New Roman" w:cs="Times New Roman"/>
        </w:rPr>
        <w:t>IBAN:              ........................................................................................................................</w:t>
      </w:r>
    </w:p>
    <w:p w:rsidR="00B5331A" w:rsidRDefault="00C366DF">
      <w:pPr>
        <w:numPr>
          <w:ilvl w:val="0"/>
          <w:numId w:val="31"/>
        </w:numPr>
        <w:pBdr>
          <w:top w:val="nil"/>
          <w:left w:val="nil"/>
          <w:bottom w:val="nil"/>
          <w:right w:val="nil"/>
          <w:between w:val="nil"/>
        </w:pBdr>
        <w:tabs>
          <w:tab w:val="left" w:pos="-2268"/>
          <w:tab w:val="left" w:pos="709"/>
          <w:tab w:val="left" w:pos="1080"/>
        </w:tabs>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Adres poczty elektronicznej Gwaranta lub Poręczyciela do zwrotu wadium wniesionego w innej formie niż w pieniądzu:</w:t>
      </w:r>
    </w:p>
    <w:p w:rsidR="00B5331A" w:rsidRDefault="00C366DF">
      <w:pPr>
        <w:pBdr>
          <w:top w:val="nil"/>
          <w:left w:val="nil"/>
          <w:bottom w:val="nil"/>
          <w:right w:val="nil"/>
          <w:between w:val="nil"/>
        </w:pBdr>
        <w:tabs>
          <w:tab w:val="left" w:pos="-2268"/>
          <w:tab w:val="left" w:pos="709"/>
          <w:tab w:val="left" w:pos="1080"/>
        </w:tabs>
        <w:spacing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B5331A" w:rsidRDefault="00C366DF">
      <w:pPr>
        <w:numPr>
          <w:ilvl w:val="0"/>
          <w:numId w:val="3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Nr konta bankowego (rachunku) Wykonawcy, na które ma zostać dokonana zapłata za fakturę: ………………………………..…………………………………</w:t>
      </w:r>
    </w:p>
    <w:p w:rsidR="00B5331A" w:rsidRDefault="00C366DF">
      <w:pPr>
        <w:tabs>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rsidR="00B5331A" w:rsidRDefault="00C366DF">
      <w:pPr>
        <w:numPr>
          <w:ilvl w:val="0"/>
          <w:numId w:val="82"/>
        </w:numPr>
        <w:pBdr>
          <w:top w:val="nil"/>
          <w:left w:val="nil"/>
          <w:bottom w:val="nil"/>
          <w:right w:val="nil"/>
          <w:between w:val="nil"/>
        </w:pBdr>
        <w:tabs>
          <w:tab w:val="left" w:pos="426"/>
        </w:tabs>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Oświadczamy, iż wszystkie informacje zamieszczone w naszej ofercie i załącznikach do oferty są prawdziwe.</w:t>
      </w:r>
    </w:p>
    <w:p w:rsidR="00B5331A" w:rsidRDefault="00C366DF">
      <w:pPr>
        <w:numPr>
          <w:ilvl w:val="0"/>
          <w:numId w:val="82"/>
        </w:numPr>
        <w:pBdr>
          <w:top w:val="nil"/>
          <w:left w:val="nil"/>
          <w:bottom w:val="nil"/>
          <w:right w:val="nil"/>
          <w:between w:val="nil"/>
        </w:pBdr>
        <w:tabs>
          <w:tab w:val="left" w:pos="426"/>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wyboru naszej oferty zobowiązujemy się do zawarcia umowy w terminie i miejscu wyznaczonym przez Zamawiającego.</w:t>
      </w:r>
    </w:p>
    <w:p w:rsidR="00B5331A" w:rsidRDefault="00C366DF">
      <w:pPr>
        <w:numPr>
          <w:ilvl w:val="0"/>
          <w:numId w:val="82"/>
        </w:numPr>
        <w:pBdr>
          <w:top w:val="nil"/>
          <w:left w:val="nil"/>
          <w:bottom w:val="nil"/>
          <w:right w:val="nil"/>
          <w:between w:val="nil"/>
        </w:pBdr>
        <w:tabs>
          <w:tab w:val="left" w:pos="426"/>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 że wypełniłem obowiązki informacyjne przewidziane w art. 13 lub art. 14 RODO</w:t>
      </w:r>
      <w:r>
        <w:rPr>
          <w:color w:val="000000"/>
          <w:vertAlign w:val="superscript"/>
        </w:rPr>
        <w:footnoteReference w:id="3"/>
      </w:r>
      <w:r>
        <w:rPr>
          <w:rFonts w:ascii="Times New Roman" w:eastAsia="Times New Roman" w:hAnsi="Times New Roman" w:cs="Times New Roman"/>
          <w:color w:val="000000"/>
        </w:rPr>
        <w:t xml:space="preserve"> wobec osób fizycznych, od których dane osobowe bezpośrednio lub pośrednio pozyskałem w celu ubiegania się o udzielenie zamówienia publicznego w niniejszym postępowaniu</w:t>
      </w:r>
      <w:r>
        <w:rPr>
          <w:color w:val="000000"/>
          <w:vertAlign w:val="superscript"/>
        </w:rPr>
        <w:footnoteReference w:id="4"/>
      </w:r>
      <w:r>
        <w:rPr>
          <w:rFonts w:ascii="Times New Roman" w:eastAsia="Times New Roman" w:hAnsi="Times New Roman" w:cs="Times New Roman"/>
          <w:color w:val="000000"/>
        </w:rPr>
        <w:t>.</w:t>
      </w:r>
    </w:p>
    <w:p w:rsidR="00B5331A" w:rsidRDefault="00B5331A">
      <w:pPr>
        <w:spacing w:after="0" w:line="360" w:lineRule="auto"/>
        <w:ind w:left="1259"/>
        <w:jc w:val="both"/>
        <w:rPr>
          <w:rFonts w:ascii="Times New Roman" w:eastAsia="Times New Roman" w:hAnsi="Times New Roman" w:cs="Times New Roman"/>
          <w:sz w:val="2"/>
          <w:szCs w:val="2"/>
        </w:rPr>
      </w:pPr>
    </w:p>
    <w:p w:rsidR="00B5331A" w:rsidRDefault="00C366DF">
      <w:pPr>
        <w:numPr>
          <w:ilvl w:val="0"/>
          <w:numId w:val="84"/>
        </w:numPr>
        <w:spacing w:before="120" w:after="0" w:line="360" w:lineRule="auto"/>
        <w:rPr>
          <w:rFonts w:ascii="Times New Roman" w:eastAsia="Times New Roman" w:hAnsi="Times New Roman" w:cs="Times New Roman"/>
        </w:rPr>
      </w:pPr>
      <w:r>
        <w:rPr>
          <w:rFonts w:ascii="Times New Roman" w:eastAsia="Times New Roman" w:hAnsi="Times New Roman" w:cs="Times New Roman"/>
        </w:rPr>
        <w:t>Do niniejszej oferty dołączono jako załączniki:</w:t>
      </w:r>
    </w:p>
    <w:p w:rsidR="00B5331A" w:rsidRDefault="00C366DF" w:rsidP="007C187F">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Formularz nr 1 - oświadczenie o niepodleganiu wykluczeniu z postępowania i spełniania </w:t>
      </w:r>
      <w:r w:rsidR="007C187F" w:rsidRPr="007C187F">
        <w:rPr>
          <w:rFonts w:ascii="Times New Roman" w:eastAsia="Times New Roman" w:hAnsi="Times New Roman" w:cs="Times New Roman"/>
          <w:color w:val="000000"/>
        </w:rPr>
        <w:t>warunków</w:t>
      </w:r>
      <w:r>
        <w:rPr>
          <w:rFonts w:ascii="Times New Roman" w:eastAsia="Times New Roman" w:hAnsi="Times New Roman" w:cs="Times New Roman"/>
          <w:color w:val="000000"/>
        </w:rPr>
        <w:t xml:space="preserve"> udziału w postępowaniu (art. 5 § 1 SWZ),</w:t>
      </w:r>
    </w:p>
    <w:p w:rsidR="00B5331A" w:rsidRDefault="00C366DF">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Formularz nr 2 - Informacja o częściach zamówienia, których  wykonanie Wykonawca zamierza powierzyć podwykonawcom lub wykonaniu zamówienia siłami własnymi,</w:t>
      </w:r>
    </w:p>
    <w:p w:rsidR="00B5331A" w:rsidRDefault="00C366DF">
      <w:pPr>
        <w:numPr>
          <w:ilvl w:val="0"/>
          <w:numId w:val="8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Formularz nr 3 – zobowiązanie.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5331A" w:rsidRDefault="00C366DF">
      <w:pPr>
        <w:numPr>
          <w:ilvl w:val="0"/>
          <w:numId w:val="8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Formularz nr 4 – dotyczy Wykonawców wspólnie ubiegający się o udzielenie zamówienia, którzy dołączają do oferty oświadczenie, z którego, wynika, które roboty budowlane wykonają poszczególni wykonawcy,</w:t>
      </w:r>
    </w:p>
    <w:p w:rsidR="00B5331A" w:rsidRDefault="00C366DF">
      <w:pPr>
        <w:numPr>
          <w:ilvl w:val="0"/>
          <w:numId w:val="8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Dowód wniesienia wadium,</w:t>
      </w:r>
    </w:p>
    <w:p w:rsidR="00B5331A" w:rsidRDefault="00C366DF">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pełnomocnictwa – jeżeli dotyczy, odpis lub informacja z Krajowego Rejestru Sądowego lub </w:t>
      </w:r>
      <w:sdt>
        <w:sdtPr>
          <w:tag w:val="goog_rdk_51"/>
          <w:id w:val="-1743333161"/>
        </w:sdtPr>
        <w:sdtContent>
          <w:r>
            <w:rPr>
              <w:rFonts w:ascii="Times New Roman" w:eastAsia="Times New Roman" w:hAnsi="Times New Roman" w:cs="Times New Roman"/>
              <w:color w:val="000000"/>
            </w:rPr>
            <w:t>Centralnej</w:t>
          </w:r>
        </w:sdtContent>
      </w:sdt>
      <w:sdt>
        <w:sdtPr>
          <w:tag w:val="goog_rdk_52"/>
          <w:id w:val="161754681"/>
          <w:showingPlcHdr/>
        </w:sdtPr>
        <w:sdtContent>
          <w:r w:rsidR="007C187F">
            <w:t xml:space="preserve">     </w:t>
          </w:r>
        </w:sdtContent>
      </w:sdt>
      <w:r>
        <w:rPr>
          <w:rFonts w:ascii="Times New Roman" w:eastAsia="Times New Roman" w:hAnsi="Times New Roman" w:cs="Times New Roman"/>
          <w:color w:val="000000"/>
        </w:rPr>
        <w:t xml:space="preserve"> Ewidencji Działalności Gospodarczej - jeżeli dotyczy.</w:t>
      </w:r>
    </w:p>
    <w:p w:rsidR="00B5331A" w:rsidRDefault="00C366DF">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Formularz nr 5 – Informacja.</w:t>
      </w:r>
    </w:p>
    <w:p w:rsidR="00B5331A" w:rsidRDefault="00B5331A">
      <w:pPr>
        <w:spacing w:after="0" w:line="360" w:lineRule="auto"/>
        <w:jc w:val="both"/>
        <w:rPr>
          <w:rFonts w:ascii="Times New Roman" w:eastAsia="Times New Roman" w:hAnsi="Times New Roman" w:cs="Times New Roman"/>
          <w:sz w:val="16"/>
          <w:szCs w:val="16"/>
        </w:rPr>
      </w:pPr>
    </w:p>
    <w:p w:rsidR="00B5331A" w:rsidRDefault="00C366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B5331A" w:rsidRDefault="00C366D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B5331A" w:rsidRDefault="00B5331A">
      <w:pPr>
        <w:spacing w:after="0" w:line="240" w:lineRule="auto"/>
        <w:jc w:val="both"/>
        <w:rPr>
          <w:rFonts w:ascii="Times New Roman" w:eastAsia="Times New Roman" w:hAnsi="Times New Roman" w:cs="Times New Roman"/>
          <w:sz w:val="10"/>
          <w:szCs w:val="10"/>
        </w:rPr>
      </w:pPr>
    </w:p>
    <w:p w:rsidR="00B5331A" w:rsidRDefault="00B5331A">
      <w:pPr>
        <w:spacing w:after="0" w:line="240" w:lineRule="auto"/>
        <w:jc w:val="both"/>
        <w:rPr>
          <w:rFonts w:ascii="Times New Roman" w:eastAsia="Times New Roman" w:hAnsi="Times New Roman" w:cs="Times New Roman"/>
          <w:sz w:val="10"/>
          <w:szCs w:val="10"/>
        </w:rPr>
      </w:pPr>
    </w:p>
    <w:p w:rsidR="00B5331A" w:rsidRDefault="00C366DF">
      <w:pPr>
        <w:shd w:val="clear" w:color="auto" w:fill="FFFFFF"/>
        <w:tabs>
          <w:tab w:val="left" w:pos="4740"/>
        </w:tabs>
        <w:spacing w:before="60" w:after="60"/>
        <w:jc w:val="both"/>
        <w:rPr>
          <w:rFonts w:ascii="Times New Roman" w:eastAsia="Times New Roman" w:hAnsi="Times New Roman" w:cs="Times New Roman"/>
        </w:rPr>
      </w:pPr>
      <w:r>
        <w:rPr>
          <w:rFonts w:ascii="Times New Roman" w:eastAsia="Times New Roman" w:hAnsi="Times New Roman" w:cs="Times New Roman"/>
          <w:i/>
          <w:color w:val="0070C0"/>
        </w:rPr>
        <w:lastRenderedPageBreak/>
        <w:t>&lt;dokument należy sporządzić w postaci elektronicznej i opatrzeć kwalifikowanym podpisem elektronicznym, podpisem zaufanym lub elektronicznym podpisem osobistym osoby/osób uprawnionej/-</w:t>
      </w:r>
      <w:proofErr w:type="spellStart"/>
      <w:r>
        <w:rPr>
          <w:rFonts w:ascii="Times New Roman" w:eastAsia="Times New Roman" w:hAnsi="Times New Roman" w:cs="Times New Roman"/>
          <w:i/>
          <w:color w:val="0070C0"/>
        </w:rPr>
        <w:t>ych</w:t>
      </w:r>
      <w:proofErr w:type="spellEnd"/>
      <w:r>
        <w:rPr>
          <w:rFonts w:ascii="Times New Roman" w:eastAsia="Times New Roman" w:hAnsi="Times New Roman" w:cs="Times New Roman"/>
          <w:i/>
          <w:color w:val="0070C0"/>
        </w:rPr>
        <w:t xml:space="preserve"> do reprezentacji Wykonawcy&gt;</w:t>
      </w:r>
    </w:p>
    <w:p w:rsidR="00B5331A" w:rsidRDefault="00B5331A">
      <w:pPr>
        <w:shd w:val="clear" w:color="auto" w:fill="FFFFFF"/>
        <w:tabs>
          <w:tab w:val="left" w:pos="4740"/>
        </w:tabs>
        <w:spacing w:before="60" w:after="60"/>
        <w:jc w:val="both"/>
        <w:rPr>
          <w:rFonts w:ascii="Times New Roman" w:eastAsia="Times New Roman" w:hAnsi="Times New Roman" w:cs="Times New Roman"/>
          <w:color w:val="0070C0"/>
        </w:rPr>
      </w:pPr>
    </w:p>
    <w:p w:rsidR="00B5331A" w:rsidRDefault="00B5331A">
      <w:pPr>
        <w:spacing w:after="0" w:line="360" w:lineRule="auto"/>
        <w:ind w:left="3540" w:firstLine="708"/>
        <w:jc w:val="both"/>
        <w:rPr>
          <w:rFonts w:ascii="Times New Roman" w:eastAsia="Times New Roman" w:hAnsi="Times New Roman" w:cs="Times New Roman"/>
          <w:sz w:val="16"/>
          <w:szCs w:val="16"/>
        </w:rPr>
      </w:pPr>
    </w:p>
    <w:p w:rsidR="00B5331A" w:rsidRDefault="00C366D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5331A" w:rsidRDefault="00C366DF">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331A" w:rsidRDefault="00B5331A">
      <w:pPr>
        <w:spacing w:after="0" w:line="360" w:lineRule="auto"/>
        <w:jc w:val="right"/>
        <w:rPr>
          <w:rFonts w:ascii="Times New Roman" w:eastAsia="Times New Roman" w:hAnsi="Times New Roman" w:cs="Times New Roman"/>
          <w:b/>
        </w:rPr>
      </w:pPr>
    </w:p>
    <w:p w:rsidR="00B5331A" w:rsidRDefault="00B5331A">
      <w:pPr>
        <w:spacing w:after="0" w:line="360" w:lineRule="auto"/>
        <w:jc w:val="right"/>
        <w:rPr>
          <w:rFonts w:ascii="Times New Roman" w:eastAsia="Times New Roman" w:hAnsi="Times New Roman" w:cs="Times New Roman"/>
          <w:b/>
        </w:rPr>
      </w:pPr>
    </w:p>
    <w:p w:rsidR="00B5331A" w:rsidRDefault="00B5331A">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7C187F" w:rsidRDefault="007C187F">
      <w:pPr>
        <w:spacing w:after="0" w:line="360" w:lineRule="auto"/>
        <w:jc w:val="right"/>
        <w:rPr>
          <w:rFonts w:ascii="Times New Roman" w:eastAsia="Times New Roman" w:hAnsi="Times New Roman" w:cs="Times New Roman"/>
          <w:b/>
        </w:rPr>
      </w:pPr>
    </w:p>
    <w:p w:rsidR="00B5331A" w:rsidRDefault="00B5331A">
      <w:pPr>
        <w:spacing w:after="0" w:line="360" w:lineRule="auto"/>
        <w:jc w:val="right"/>
        <w:rPr>
          <w:rFonts w:ascii="Times New Roman" w:eastAsia="Times New Roman" w:hAnsi="Times New Roman" w:cs="Times New Roman"/>
          <w:b/>
        </w:rPr>
      </w:pPr>
    </w:p>
    <w:p w:rsidR="00B5331A" w:rsidRDefault="00C366DF">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B5331A" w:rsidRDefault="00C366DF">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B5331A" w:rsidRDefault="00C366D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B5331A" w:rsidRDefault="00C366D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B5331A" w:rsidRDefault="00C366D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B5331A" w:rsidRDefault="00C366DF">
      <w:pPr>
        <w:spacing w:after="0" w:line="240" w:lineRule="auto"/>
        <w:rPr>
          <w:rFonts w:ascii="Times New Roman" w:eastAsia="Times New Roman" w:hAnsi="Times New Roman" w:cs="Times New Roman"/>
          <w:color w:val="000000"/>
        </w:rPr>
      </w:pPr>
      <w:bookmarkStart w:id="3" w:name="_heading=h.2et92p0" w:colFirst="0" w:colLast="0"/>
      <w:bookmarkEnd w:id="3"/>
      <w:r>
        <w:rPr>
          <w:rFonts w:ascii="Times New Roman" w:eastAsia="Times New Roman" w:hAnsi="Times New Roman" w:cs="Times New Roman"/>
          <w:b/>
          <w:color w:val="000000"/>
        </w:rPr>
        <w:t xml:space="preserve">Wykonawca*/ </w:t>
      </w:r>
    </w:p>
    <w:p w:rsidR="00B5331A" w:rsidRDefault="00C366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Podmiot udostępniający zasoby na którego zasoby powołuje się Wykonawca*/ </w:t>
      </w:r>
    </w:p>
    <w:p w:rsidR="00B5331A" w:rsidRDefault="00C366DF">
      <w:pPr>
        <w:spacing w:after="0" w:line="360" w:lineRule="auto"/>
        <w:rPr>
          <w:rFonts w:ascii="Times New Roman" w:eastAsia="Times New Roman" w:hAnsi="Times New Roman" w:cs="Times New Roman"/>
          <w:b/>
        </w:rPr>
      </w:pPr>
      <w:r>
        <w:rPr>
          <w:rFonts w:ascii="Times New Roman" w:eastAsia="Times New Roman" w:hAnsi="Times New Roman" w:cs="Times New Roman"/>
          <w:b/>
          <w:color w:val="000000"/>
        </w:rPr>
        <w:t>Członek konsorcjum (w tym spółki cywilnej)*:</w:t>
      </w:r>
    </w:p>
    <w:p w:rsidR="00B5331A" w:rsidRDefault="00C366DF">
      <w:pPr>
        <w:spacing w:after="0" w:line="360" w:lineRule="auto"/>
        <w:ind w:right="-2"/>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360" w:lineRule="auto"/>
        <w:ind w:right="-2"/>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240" w:lineRule="auto"/>
        <w:ind w:right="-2"/>
        <w:rPr>
          <w:rFonts w:ascii="Times New Roman" w:eastAsia="Times New Roman" w:hAnsi="Times New Roman" w:cs="Times New Roman"/>
          <w:i/>
          <w:sz w:val="20"/>
          <w:szCs w:val="20"/>
        </w:rPr>
      </w:pP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i/>
          <w:sz w:val="20"/>
          <w:szCs w:val="20"/>
        </w:rPr>
        <w:t xml:space="preserve">(pełna nazwa/firma </w:t>
      </w:r>
      <w:r>
        <w:rPr>
          <w:rFonts w:ascii="Times New Roman" w:eastAsia="Times New Roman" w:hAnsi="Times New Roman" w:cs="Times New Roman"/>
          <w:i/>
        </w:rPr>
        <w:t>podmiotu,</w:t>
      </w:r>
      <w:r>
        <w:rPr>
          <w:rFonts w:ascii="Times New Roman" w:eastAsia="Times New Roman" w:hAnsi="Times New Roman" w:cs="Times New Roman"/>
          <w:i/>
          <w:sz w:val="20"/>
          <w:szCs w:val="20"/>
        </w:rPr>
        <w:t xml:space="preserve"> w zależności od podmiotu: NIP/PESEL, KRS/</w:t>
      </w:r>
      <w:proofErr w:type="spellStart"/>
      <w:r>
        <w:rPr>
          <w:rFonts w:ascii="Times New Roman" w:eastAsia="Times New Roman" w:hAnsi="Times New Roman" w:cs="Times New Roman"/>
          <w:i/>
          <w:sz w:val="20"/>
          <w:szCs w:val="20"/>
        </w:rPr>
        <w:t>CEiDG</w:t>
      </w:r>
      <w:proofErr w:type="spellEnd"/>
      <w:r>
        <w:rPr>
          <w:rFonts w:ascii="Times New Roman" w:eastAsia="Times New Roman" w:hAnsi="Times New Roman" w:cs="Times New Roman"/>
          <w:i/>
          <w:sz w:val="20"/>
          <w:szCs w:val="20"/>
        </w:rPr>
        <w:t>)</w:t>
      </w:r>
    </w:p>
    <w:p w:rsidR="00B5331A" w:rsidRDefault="00C366DF">
      <w:pPr>
        <w:spacing w:after="0" w:line="36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reprezentowany przez:</w:t>
      </w:r>
    </w:p>
    <w:p w:rsidR="00B5331A" w:rsidRDefault="00C366DF">
      <w:pPr>
        <w:spacing w:before="120" w:after="0" w:line="240" w:lineRule="auto"/>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240" w:lineRule="auto"/>
        <w:ind w:right="-2"/>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(imię, nazwisko, stanowisko/podstawa do reprezentacji)</w:t>
      </w:r>
    </w:p>
    <w:p w:rsidR="00B5331A" w:rsidRDefault="00B5331A">
      <w:pPr>
        <w:spacing w:after="0" w:line="240" w:lineRule="auto"/>
        <w:ind w:right="-2"/>
        <w:rPr>
          <w:rFonts w:ascii="Times New Roman" w:eastAsia="Times New Roman" w:hAnsi="Times New Roman" w:cs="Times New Roman"/>
          <w:i/>
          <w:sz w:val="20"/>
          <w:szCs w:val="20"/>
        </w:rPr>
      </w:pPr>
    </w:p>
    <w:p w:rsidR="00B5331A" w:rsidRDefault="00C366DF">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B5331A" w:rsidRDefault="00C366D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B5331A" w:rsidRDefault="00C366D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 (dalej „ustawa”),</w:t>
      </w:r>
    </w:p>
    <w:p w:rsidR="00B5331A" w:rsidRDefault="00C366DF">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B5331A" w:rsidRDefault="00B5331A">
      <w:pPr>
        <w:spacing w:after="0" w:line="360" w:lineRule="auto"/>
        <w:jc w:val="both"/>
        <w:rPr>
          <w:rFonts w:ascii="Times New Roman" w:eastAsia="Times New Roman" w:hAnsi="Times New Roman" w:cs="Times New Roman"/>
        </w:rPr>
      </w:pPr>
    </w:p>
    <w:p w:rsidR="00B5331A" w:rsidRDefault="00C366DF">
      <w:pPr>
        <w:spacing w:after="0" w:line="360" w:lineRule="auto"/>
        <w:jc w:val="both"/>
        <w:rPr>
          <w:rFonts w:ascii="Times New Roman" w:eastAsia="Times New Roman" w:hAnsi="Times New Roman" w:cs="Times New Roman"/>
          <w:b/>
          <w:color w:val="0D0D0D"/>
        </w:rPr>
      </w:pPr>
      <w:bookmarkStart w:id="4" w:name="_heading=h.tyjcwt" w:colFirst="0" w:colLast="0"/>
      <w:bookmarkEnd w:id="4"/>
      <w:r>
        <w:rPr>
          <w:rFonts w:ascii="Times New Roman" w:eastAsia="Times New Roman" w:hAnsi="Times New Roman" w:cs="Times New Roman"/>
        </w:rPr>
        <w:t xml:space="preserve">Na potrzeby postępowania o udzielenie zamówienia publicznego prowadzonego w trybie podstawowym pn. </w:t>
      </w:r>
      <w:r>
        <w:rPr>
          <w:rFonts w:ascii="Times New Roman" w:eastAsia="Times New Roman" w:hAnsi="Times New Roman" w:cs="Times New Roman"/>
          <w:b/>
        </w:rPr>
        <w:t>„</w:t>
      </w:r>
      <w:r>
        <w:rPr>
          <w:rFonts w:ascii="Times New Roman" w:eastAsia="Times New Roman" w:hAnsi="Times New Roman" w:cs="Times New Roman"/>
          <w:b/>
          <w:color w:val="0D0D0D"/>
        </w:rPr>
        <w:t>Roboty remontowe w Domu Studenta nr 1 Uniwersytetu Warszawskiego przy ul. Żwirki i Wigury 97/99, 02-089 Warszawa”</w:t>
      </w:r>
      <w:r>
        <w:rPr>
          <w:rFonts w:ascii="Times New Roman" w:eastAsia="Times New Roman" w:hAnsi="Times New Roman" w:cs="Times New Roman"/>
          <w:color w:val="0D0D0D"/>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oświadczam, że nie podlegam wykluczeniu z postępowania na podstawie art. 108 ust. 1 ustawy i art. 109 ust. 1 pkt 4 ustawy oraz nie zachodzi 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B5331A" w:rsidRDefault="00C366DF">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B5331A" w:rsidRDefault="00C366DF">
      <w:pPr>
        <w:numPr>
          <w:ilvl w:val="0"/>
          <w:numId w:val="10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wszystkie warunki udziału określone przez Zamawiającego w SWZ w  art. 4 § 2 ust. 2 pkt 4 lit. </w:t>
      </w:r>
      <w:r>
        <w:rPr>
          <w:rFonts w:ascii="Times New Roman" w:eastAsia="Times New Roman" w:hAnsi="Times New Roman" w:cs="Times New Roman"/>
          <w:b/>
          <w:color w:val="000000"/>
        </w:rPr>
        <w:t>A i B</w:t>
      </w:r>
      <w:r>
        <w:rPr>
          <w:rFonts w:ascii="Times New Roman" w:eastAsia="Times New Roman" w:hAnsi="Times New Roman" w:cs="Times New Roman"/>
          <w:color w:val="000000"/>
        </w:rPr>
        <w:t xml:space="preserve"> SWZ </w:t>
      </w:r>
    </w:p>
    <w:p w:rsidR="00B5331A" w:rsidRDefault="00C366DF">
      <w:pPr>
        <w:numPr>
          <w:ilvl w:val="0"/>
          <w:numId w:val="10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następuje warunki udziału określone przez Zamawiającego w SWZ w  art. 4 § 2 ust. 2 pkt 4 lit. </w:t>
      </w:r>
      <w:r>
        <w:rPr>
          <w:rFonts w:ascii="Times New Roman" w:eastAsia="Times New Roman" w:hAnsi="Times New Roman" w:cs="Times New Roman"/>
          <w:b/>
        </w:rPr>
        <w:t>A i B</w:t>
      </w:r>
      <w:r>
        <w:rPr>
          <w:rFonts w:ascii="Times New Roman" w:eastAsia="Times New Roman" w:hAnsi="Times New Roman" w:cs="Times New Roman"/>
        </w:rPr>
        <w:t xml:space="preserve"> SWZ </w:t>
      </w:r>
    </w:p>
    <w:p w:rsidR="00B5331A" w:rsidRDefault="00C366DF">
      <w:pPr>
        <w:spacing w:after="0" w:line="360" w:lineRule="auto"/>
        <w:ind w:left="360"/>
        <w:jc w:val="both"/>
        <w:rPr>
          <w:rFonts w:ascii="Times New Roman" w:eastAsia="Times New Roman" w:hAnsi="Times New Roman" w:cs="Times New Roman"/>
          <w:i/>
        </w:rPr>
      </w:pPr>
      <w:r>
        <w:rPr>
          <w:rFonts w:ascii="Times New Roman" w:eastAsia="Times New Roman" w:hAnsi="Times New Roman" w:cs="Times New Roman"/>
        </w:rPr>
        <w:t>……………………………………......................................................................................................                                                  ………………………………………………………………………………………………………</w:t>
      </w:r>
      <w:r>
        <w:rPr>
          <w:rFonts w:ascii="Times New Roman" w:eastAsia="Times New Roman" w:hAnsi="Times New Roman" w:cs="Times New Roman"/>
          <w:i/>
        </w:rPr>
        <w:t xml:space="preserve"> (określić odpowiedni zakres).</w:t>
      </w: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C366DF">
      <w:pPr>
        <w:spacing w:after="0" w:line="240" w:lineRule="auto"/>
        <w:jc w:val="both"/>
        <w:rPr>
          <w:rFonts w:ascii="Times New Roman" w:eastAsia="Times New Roman" w:hAnsi="Times New Roman" w:cs="Times New Roman"/>
          <w:b/>
          <w:color w:val="0070C0"/>
        </w:rPr>
      </w:pPr>
      <w:r>
        <w:rPr>
          <w:rFonts w:ascii="Times New Roman" w:eastAsia="Times New Roman" w:hAnsi="Times New Roman" w:cs="Times New Roman"/>
          <w:b/>
          <w:i/>
          <w:color w:val="0070C0"/>
        </w:rPr>
        <w:t>*niepotrzebne skreślić</w:t>
      </w:r>
    </w:p>
    <w:p w:rsidR="00B5331A" w:rsidRDefault="00C366DF">
      <w:pPr>
        <w:spacing w:after="0" w:line="240" w:lineRule="auto"/>
        <w:jc w:val="both"/>
        <w:rPr>
          <w:rFonts w:ascii="Times New Roman" w:eastAsia="Times New Roman" w:hAnsi="Times New Roman" w:cs="Times New Roman"/>
          <w:i/>
          <w:color w:val="002060"/>
        </w:rPr>
      </w:pPr>
      <w:r>
        <w:rPr>
          <w:rFonts w:ascii="Times New Roman" w:eastAsia="Times New Roman" w:hAnsi="Times New Roman" w:cs="Times New Roman"/>
          <w:i/>
          <w:color w:val="002060"/>
        </w:rPr>
        <w:lastRenderedPageBreak/>
        <w:t xml:space="preserve">**Należy zaznaczyć odpowiedni prostokąt. W przypadku zaznaczenia drugiego prostokąta należy wpisać odpowiedni zakres warunków, który spełnia Wykonawca/Podmiot udostępniający zasoby na którego zasoby powołuje się Wykonawca /Członek konsorcjum (w tym spółki cywilnej) </w:t>
      </w:r>
    </w:p>
    <w:p w:rsidR="00B5331A" w:rsidRDefault="00B5331A">
      <w:pPr>
        <w:spacing w:after="0" w:line="360" w:lineRule="auto"/>
        <w:jc w:val="both"/>
        <w:rPr>
          <w:rFonts w:ascii="Times New Roman" w:eastAsia="Times New Roman" w:hAnsi="Times New Roman" w:cs="Times New Roman"/>
          <w:color w:val="000000"/>
        </w:rPr>
      </w:pP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(podać mającą zastosowanie podstawę wykluczenia spośród wymienionych w art. 108 ust. 1 pkt 1, 2 i 5 lub art. 109 ust. 1 pkt 4 ustawy </w:t>
      </w:r>
      <w:proofErr w:type="spellStart"/>
      <w:r>
        <w:rPr>
          <w:rFonts w:ascii="Times New Roman" w:eastAsia="Times New Roman" w:hAnsi="Times New Roman" w:cs="Times New Roman"/>
          <w:i/>
        </w:rPr>
        <w:t>Pzp</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Jednocześnie oświadczam, że w związku z ww. okolicznością, na podstawie art. 110 ust.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czynności: .................................................................................................................................................................. </w:t>
      </w: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5331A" w:rsidRDefault="00B5331A">
      <w:pPr>
        <w:shd w:val="clear" w:color="auto" w:fill="FFFFFF"/>
        <w:tabs>
          <w:tab w:val="left" w:pos="4740"/>
        </w:tabs>
        <w:spacing w:before="60" w:after="60"/>
        <w:jc w:val="both"/>
        <w:rPr>
          <w:rFonts w:ascii="Times New Roman" w:eastAsia="Times New Roman" w:hAnsi="Times New Roman" w:cs="Times New Roman"/>
        </w:rPr>
      </w:pPr>
    </w:p>
    <w:p w:rsidR="00B5331A" w:rsidRDefault="00C366DF">
      <w:pPr>
        <w:shd w:val="clear" w:color="auto" w:fill="FFFFFF"/>
        <w:tabs>
          <w:tab w:val="left" w:pos="4740"/>
        </w:tabs>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dnia …………………. r.</w:t>
      </w: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pacing w:after="0" w:line="360" w:lineRule="auto"/>
        <w:jc w:val="both"/>
        <w:rPr>
          <w:rFonts w:ascii="Times New Roman" w:eastAsia="Times New Roman" w:hAnsi="Times New Roman" w:cs="Times New Roman"/>
          <w:color w:val="002060"/>
        </w:rPr>
      </w:pPr>
    </w:p>
    <w:p w:rsidR="00B5331A" w:rsidRDefault="00C366DF">
      <w:pPr>
        <w:shd w:val="clear" w:color="auto" w:fill="BFBFBF"/>
        <w:spacing w:after="0" w:line="360" w:lineRule="auto"/>
        <w:ind w:left="284" w:right="13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INFORMACJA W ZWIĄZKU Z POLEGANIEM NA ZASOBACH PODMIOTÓW UDOSTĘPNIAJĄCYCH ZASOBY </w:t>
      </w:r>
    </w:p>
    <w:p w:rsidR="00B5331A" w:rsidRDefault="00C366DF">
      <w:pPr>
        <w:shd w:val="clear" w:color="auto" w:fill="BFBFBF"/>
        <w:spacing w:after="0" w:line="360" w:lineRule="auto"/>
        <w:ind w:left="284" w:right="139"/>
        <w:jc w:val="center"/>
        <w:rPr>
          <w:rFonts w:ascii="Times New Roman" w:eastAsia="Times New Roman" w:hAnsi="Times New Roman" w:cs="Times New Roman"/>
          <w:b/>
        </w:rPr>
      </w:pPr>
      <w:r>
        <w:rPr>
          <w:rFonts w:ascii="Times New Roman" w:eastAsia="Times New Roman" w:hAnsi="Times New Roman" w:cs="Times New Roman"/>
          <w:b/>
          <w:i/>
          <w:color w:val="000000"/>
        </w:rPr>
        <w:t>(wypełnia Wykonawca lub Członek konsorcjum, w tym spółki cywilnej)***</w:t>
      </w:r>
      <w:r>
        <w:rPr>
          <w:rFonts w:ascii="Times New Roman" w:eastAsia="Times New Roman" w:hAnsi="Times New Roman" w:cs="Times New Roman"/>
          <w:color w:val="000000"/>
        </w:rPr>
        <w:t>:</w:t>
      </w:r>
    </w:p>
    <w:p w:rsidR="00B5331A" w:rsidRDefault="00B5331A">
      <w:pPr>
        <w:spacing w:after="0" w:line="240" w:lineRule="auto"/>
        <w:jc w:val="center"/>
        <w:rPr>
          <w:rFonts w:ascii="Times New Roman" w:eastAsia="Times New Roman" w:hAnsi="Times New Roman" w:cs="Times New Roman"/>
          <w:color w:val="000000"/>
        </w:rPr>
      </w:pPr>
    </w:p>
    <w:p w:rsidR="00B5331A" w:rsidRDefault="00C366DF">
      <w:p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 xml:space="preserve">postępowania o udzielenie zamówienia publicznego prowadzonego w trybie podstawowym pn. </w:t>
      </w:r>
      <w:r>
        <w:rPr>
          <w:rFonts w:ascii="Times New Roman" w:eastAsia="Times New Roman" w:hAnsi="Times New Roman" w:cs="Times New Roman"/>
          <w:color w:val="000000"/>
        </w:rPr>
        <w:t xml:space="preserve">„Roboty remontowe w Domu Studenta nr 1 Uniwersytetu Warszawskiego przy ul. Żwirki i Wigury 97/99, 02-089 Warszawa” </w:t>
      </w:r>
      <w:r>
        <w:rPr>
          <w:rFonts w:ascii="Times New Roman" w:eastAsia="Times New Roman" w:hAnsi="Times New Roman" w:cs="Times New Roman"/>
          <w:b/>
          <w:color w:val="000000"/>
        </w:rPr>
        <w:t>nie polegam na zasobach podmiotu/ów udostępniającego/</w:t>
      </w:r>
      <w:proofErr w:type="spellStart"/>
      <w:r>
        <w:rPr>
          <w:rFonts w:ascii="Times New Roman" w:eastAsia="Times New Roman" w:hAnsi="Times New Roman" w:cs="Times New Roman"/>
          <w:b/>
          <w:color w:val="000000"/>
        </w:rPr>
        <w:t>ych</w:t>
      </w:r>
      <w:proofErr w:type="spellEnd"/>
      <w:r>
        <w:rPr>
          <w:rFonts w:ascii="Times New Roman" w:eastAsia="Times New Roman" w:hAnsi="Times New Roman" w:cs="Times New Roman"/>
          <w:b/>
          <w:color w:val="000000"/>
        </w:rPr>
        <w:t xml:space="preserve"> zasoby / polegam na zasobach następującego/</w:t>
      </w:r>
      <w:proofErr w:type="spellStart"/>
      <w:r>
        <w:rPr>
          <w:rFonts w:ascii="Times New Roman" w:eastAsia="Times New Roman" w:hAnsi="Times New Roman" w:cs="Times New Roman"/>
          <w:b/>
          <w:color w:val="000000"/>
        </w:rPr>
        <w:t>ych</w:t>
      </w:r>
      <w:proofErr w:type="spellEnd"/>
      <w:r>
        <w:rPr>
          <w:rFonts w:ascii="Times New Roman" w:eastAsia="Times New Roman" w:hAnsi="Times New Roman" w:cs="Times New Roman"/>
          <w:b/>
          <w:color w:val="000000"/>
        </w:rPr>
        <w:t xml:space="preserve"> podmiotu/ów udostępniającego/</w:t>
      </w:r>
      <w:proofErr w:type="spellStart"/>
      <w:r>
        <w:rPr>
          <w:rFonts w:ascii="Times New Roman" w:eastAsia="Times New Roman" w:hAnsi="Times New Roman" w:cs="Times New Roman"/>
          <w:b/>
          <w:color w:val="000000"/>
        </w:rPr>
        <w:t>ych</w:t>
      </w:r>
      <w:proofErr w:type="spellEnd"/>
      <w:r>
        <w:rPr>
          <w:rFonts w:ascii="Times New Roman" w:eastAsia="Times New Roman" w:hAnsi="Times New Roman" w:cs="Times New Roman"/>
          <w:b/>
          <w:color w:val="000000"/>
        </w:rPr>
        <w:t xml:space="preserve"> zasoby*</w:t>
      </w:r>
      <w:r>
        <w:rPr>
          <w:rFonts w:ascii="Times New Roman" w:eastAsia="Times New Roman" w:hAnsi="Times New Roman" w:cs="Times New Roman"/>
          <w:color w:val="000000"/>
        </w:rPr>
        <w:t xml:space="preserve">: </w:t>
      </w:r>
    </w:p>
    <w:p w:rsidR="00B5331A" w:rsidRDefault="00C366D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 następującym zakresie: </w:t>
      </w:r>
    </w:p>
    <w:p w:rsidR="00B5331A" w:rsidRDefault="00C366DF">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 xml:space="preserve">(wskazać podmiot i określić odpowiedni zakres dla wskazanego podmiotu udostępniającego zasoby). </w:t>
      </w:r>
    </w:p>
    <w:p w:rsidR="00B5331A" w:rsidRDefault="00B5331A">
      <w:pPr>
        <w:shd w:val="clear" w:color="auto" w:fill="FFFFFF"/>
        <w:tabs>
          <w:tab w:val="left" w:pos="4740"/>
        </w:tabs>
        <w:spacing w:before="60" w:after="60"/>
        <w:jc w:val="both"/>
        <w:rPr>
          <w:rFonts w:ascii="Times New Roman" w:eastAsia="Times New Roman" w:hAnsi="Times New Roman" w:cs="Times New Roman"/>
          <w:color w:val="000000"/>
        </w:rPr>
      </w:pPr>
    </w:p>
    <w:p w:rsidR="00B5331A" w:rsidRDefault="00C366DF">
      <w:pPr>
        <w:shd w:val="clear" w:color="auto" w:fill="FFFFFF"/>
        <w:tabs>
          <w:tab w:val="left" w:pos="4740"/>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(miejscowość), </w:t>
      </w:r>
      <w:r>
        <w:rPr>
          <w:rFonts w:ascii="Times New Roman" w:eastAsia="Times New Roman" w:hAnsi="Times New Roman" w:cs="Times New Roman"/>
          <w:color w:val="000000"/>
        </w:rPr>
        <w:t>dnia ………….……. r.</w:t>
      </w:r>
    </w:p>
    <w:p w:rsidR="00B5331A" w:rsidRDefault="00B5331A">
      <w:pPr>
        <w:shd w:val="clear" w:color="auto" w:fill="FFFFFF"/>
        <w:tabs>
          <w:tab w:val="left" w:pos="4740"/>
        </w:tabs>
        <w:spacing w:before="60" w:after="60"/>
        <w:jc w:val="both"/>
        <w:rPr>
          <w:rFonts w:ascii="Times New Roman" w:eastAsia="Times New Roman" w:hAnsi="Times New Roman" w:cs="Times New Roman"/>
          <w:color w:val="000000"/>
        </w:rPr>
      </w:pPr>
    </w:p>
    <w:p w:rsidR="00B5331A" w:rsidRDefault="00B5331A">
      <w:pPr>
        <w:shd w:val="clear" w:color="auto" w:fill="FFFFFF"/>
        <w:tabs>
          <w:tab w:val="left" w:pos="4740"/>
        </w:tabs>
        <w:spacing w:before="60" w:after="60"/>
        <w:jc w:val="both"/>
        <w:rPr>
          <w:rFonts w:ascii="Times New Roman" w:eastAsia="Times New Roman" w:hAnsi="Times New Roman" w:cs="Times New Roman"/>
          <w:strike/>
          <w:color w:val="000000"/>
        </w:rPr>
      </w:pPr>
    </w:p>
    <w:p w:rsidR="00B5331A" w:rsidRDefault="00C366DF">
      <w:pPr>
        <w:spacing w:after="0" w:line="360" w:lineRule="auto"/>
        <w:jc w:val="both"/>
        <w:rPr>
          <w:rFonts w:ascii="Times New Roman" w:eastAsia="Times New Roman" w:hAnsi="Times New Roman" w:cs="Times New Roman"/>
          <w:color w:val="0070C0"/>
          <w:sz w:val="8"/>
          <w:szCs w:val="8"/>
        </w:rPr>
      </w:pPr>
      <w:r>
        <w:rPr>
          <w:rFonts w:ascii="Times New Roman" w:eastAsia="Times New Roman" w:hAnsi="Times New Roman" w:cs="Times New Roman"/>
          <w:b/>
          <w:i/>
          <w:color w:val="0070C0"/>
        </w:rPr>
        <w:t>*niepotrzebne skreślić</w:t>
      </w:r>
    </w:p>
    <w:p w:rsidR="00B5331A" w:rsidRDefault="00C366DF">
      <w:pPr>
        <w:shd w:val="clear" w:color="auto" w:fill="FFFFFF"/>
        <w:tabs>
          <w:tab w:val="left" w:pos="4740"/>
        </w:tabs>
        <w:spacing w:before="60" w:after="60"/>
        <w:jc w:val="both"/>
        <w:rPr>
          <w:rFonts w:ascii="Times New Roman" w:eastAsia="Times New Roman" w:hAnsi="Times New Roman" w:cs="Times New Roman"/>
          <w:i/>
          <w:color w:val="0070C0"/>
        </w:rPr>
      </w:pPr>
      <w:r>
        <w:rPr>
          <w:rFonts w:ascii="Times New Roman" w:eastAsia="Times New Roman" w:hAnsi="Times New Roman" w:cs="Times New Roman"/>
          <w:i/>
          <w:color w:val="0070C0"/>
        </w:rPr>
        <w:t>***Oświadczenie nie dotyczy Podmiotu udostępniającego zasoby na którego zasoby powołuje się Wykonawca. Zaleca się aby Podmiot udostępniający zasoby na którego zasoby powołuje się Wykonawca wpisał słowa: „nie dotyczy”.</w:t>
      </w: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pacing w:after="0" w:line="360" w:lineRule="auto"/>
        <w:jc w:val="both"/>
        <w:rPr>
          <w:rFonts w:ascii="Times New Roman" w:eastAsia="Times New Roman" w:hAnsi="Times New Roman" w:cs="Times New Roman"/>
          <w:i/>
          <w:sz w:val="10"/>
          <w:szCs w:val="10"/>
        </w:rPr>
      </w:pPr>
    </w:p>
    <w:p w:rsidR="00B5331A" w:rsidRDefault="00C366DF">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DOTYCZĄCE PODANYCH INFORMACJI:</w:t>
      </w:r>
    </w:p>
    <w:p w:rsidR="00B5331A" w:rsidRDefault="00B5331A">
      <w:pPr>
        <w:spacing w:after="0" w:line="360" w:lineRule="auto"/>
        <w:jc w:val="both"/>
        <w:rPr>
          <w:rFonts w:ascii="Times New Roman" w:eastAsia="Times New Roman" w:hAnsi="Times New Roman" w:cs="Times New Roman"/>
          <w:b/>
          <w:sz w:val="10"/>
          <w:szCs w:val="10"/>
        </w:rPr>
      </w:pP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B5331A" w:rsidRDefault="00B5331A">
      <w:pPr>
        <w:spacing w:after="0" w:line="360" w:lineRule="auto"/>
        <w:jc w:val="both"/>
        <w:rPr>
          <w:rFonts w:ascii="Times New Roman" w:eastAsia="Times New Roman" w:hAnsi="Times New Roman" w:cs="Times New Roman"/>
          <w:sz w:val="16"/>
          <w:szCs w:val="16"/>
        </w:rPr>
      </w:pPr>
    </w:p>
    <w:p w:rsidR="00B5331A" w:rsidRDefault="00C366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B5331A" w:rsidRDefault="00B5331A">
      <w:pPr>
        <w:spacing w:after="0" w:line="360" w:lineRule="auto"/>
        <w:jc w:val="both"/>
        <w:rPr>
          <w:rFonts w:ascii="Times New Roman" w:eastAsia="Times New Roman" w:hAnsi="Times New Roman" w:cs="Times New Roman"/>
        </w:rPr>
      </w:pPr>
    </w:p>
    <w:p w:rsidR="00B5331A" w:rsidRDefault="00B5331A">
      <w:pPr>
        <w:spacing w:after="0" w:line="360" w:lineRule="auto"/>
        <w:jc w:val="both"/>
        <w:rPr>
          <w:rFonts w:ascii="Times New Roman" w:eastAsia="Times New Roman" w:hAnsi="Times New Roman" w:cs="Times New Roman"/>
        </w:rPr>
      </w:pPr>
    </w:p>
    <w:p w:rsidR="00B5331A" w:rsidRDefault="00C366DF">
      <w:pPr>
        <w:shd w:val="clear" w:color="auto" w:fill="FFFFFF"/>
        <w:tabs>
          <w:tab w:val="left" w:pos="4740"/>
        </w:tabs>
        <w:spacing w:before="60" w:after="60"/>
        <w:jc w:val="both"/>
        <w:rPr>
          <w:rFonts w:ascii="Times New Roman" w:eastAsia="Times New Roman" w:hAnsi="Times New Roman" w:cs="Times New Roman"/>
          <w:color w:val="002060"/>
        </w:rPr>
      </w:pPr>
      <w:r>
        <w:rPr>
          <w:rFonts w:ascii="Times New Roman" w:eastAsia="Times New Roman" w:hAnsi="Times New Roman" w:cs="Times New Roman"/>
          <w:i/>
          <w:color w:val="002060"/>
        </w:rPr>
        <w:t>&lt;dokument należy sporządzić w postaci elektronicznej i podpisać kwalifikowanym podpisem elektronicznym, podpisem zaufanym lub elektronicznym podpisem osobistym osoby/osób uprawnionej/-</w:t>
      </w:r>
      <w:proofErr w:type="spellStart"/>
      <w:r>
        <w:rPr>
          <w:rFonts w:ascii="Times New Roman" w:eastAsia="Times New Roman" w:hAnsi="Times New Roman" w:cs="Times New Roman"/>
          <w:i/>
          <w:color w:val="002060"/>
        </w:rPr>
        <w:t>ych</w:t>
      </w:r>
      <w:proofErr w:type="spellEnd"/>
      <w:r>
        <w:rPr>
          <w:rFonts w:ascii="Times New Roman" w:eastAsia="Times New Roman" w:hAnsi="Times New Roman" w:cs="Times New Roman"/>
          <w:i/>
          <w:color w:val="002060"/>
        </w:rPr>
        <w:t xml:space="preserve"> do reprezentacji Wykonawcy / Podmiotu udostępniającego zasoby na którego zasoby powołuje się Wykonawca / Członka konsorcjum (w tym spółki cywilnej)&gt;</w:t>
      </w:r>
    </w:p>
    <w:p w:rsidR="00B5331A" w:rsidRDefault="00B5331A">
      <w:pPr>
        <w:spacing w:after="0" w:line="240" w:lineRule="auto"/>
        <w:ind w:left="5664" w:firstLine="707"/>
        <w:jc w:val="both"/>
        <w:rPr>
          <w:rFonts w:ascii="Times New Roman" w:eastAsia="Times New Roman" w:hAnsi="Times New Roman" w:cs="Times New Roman"/>
          <w:i/>
          <w:color w:val="002060"/>
        </w:rPr>
      </w:pPr>
    </w:p>
    <w:p w:rsidR="00B5331A" w:rsidRDefault="00B5331A">
      <w:pPr>
        <w:spacing w:after="0" w:line="360" w:lineRule="auto"/>
        <w:ind w:left="6372"/>
        <w:jc w:val="right"/>
        <w:rPr>
          <w:rFonts w:ascii="Times New Roman" w:eastAsia="Times New Roman" w:hAnsi="Times New Roman" w:cs="Times New Roman"/>
          <w:b/>
          <w:color w:val="002060"/>
        </w:rPr>
      </w:pPr>
    </w:p>
    <w:p w:rsidR="00B5331A" w:rsidRDefault="00B5331A">
      <w:pPr>
        <w:spacing w:after="0" w:line="360" w:lineRule="auto"/>
        <w:ind w:left="6372"/>
        <w:jc w:val="right"/>
        <w:rPr>
          <w:rFonts w:ascii="Times New Roman" w:eastAsia="Times New Roman" w:hAnsi="Times New Roman" w:cs="Times New Roman"/>
          <w:b/>
          <w:color w:val="002060"/>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B5331A" w:rsidRDefault="00B5331A">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7C187F" w:rsidRDefault="007C187F">
      <w:pPr>
        <w:spacing w:after="0" w:line="240" w:lineRule="auto"/>
        <w:ind w:left="6372"/>
        <w:jc w:val="right"/>
        <w:rPr>
          <w:rFonts w:ascii="Times New Roman" w:eastAsia="Times New Roman" w:hAnsi="Times New Roman" w:cs="Times New Roman"/>
          <w:b/>
        </w:rPr>
      </w:pPr>
    </w:p>
    <w:p w:rsidR="00B5331A" w:rsidRDefault="00C366DF">
      <w:pPr>
        <w:spacing w:after="0" w:line="240" w:lineRule="auto"/>
        <w:ind w:left="6372"/>
        <w:jc w:val="right"/>
        <w:rPr>
          <w:rFonts w:ascii="Times New Roman" w:eastAsia="Times New Roman" w:hAnsi="Times New Roman" w:cs="Times New Roman"/>
          <w:b/>
        </w:rPr>
      </w:pPr>
      <w:bookmarkStart w:id="5" w:name="_heading=h.3dy6vkm" w:colFirst="0" w:colLast="0"/>
      <w:bookmarkEnd w:id="5"/>
      <w:r>
        <w:rPr>
          <w:rFonts w:ascii="Times New Roman" w:eastAsia="Times New Roman" w:hAnsi="Times New Roman" w:cs="Times New Roman"/>
          <w:b/>
        </w:rPr>
        <w:lastRenderedPageBreak/>
        <w:t>Formularz nr 2</w:t>
      </w:r>
    </w:p>
    <w:p w:rsidR="00B5331A" w:rsidRDefault="00C366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rsidR="00B5331A" w:rsidRDefault="00B5331A">
      <w:pPr>
        <w:spacing w:after="0" w:line="240" w:lineRule="auto"/>
        <w:ind w:left="255"/>
        <w:jc w:val="both"/>
        <w:rPr>
          <w:rFonts w:ascii="Times New Roman" w:eastAsia="Times New Roman" w:hAnsi="Times New Roman" w:cs="Times New Roman"/>
          <w:b/>
        </w:rPr>
      </w:pPr>
    </w:p>
    <w:p w:rsidR="00B5331A" w:rsidRDefault="00C366DF">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w:t>
      </w:r>
      <w:r>
        <w:rPr>
          <w:rFonts w:ascii="Times New Roman" w:eastAsia="Times New Roman" w:hAnsi="Times New Roman" w:cs="Times New Roman"/>
          <w:b/>
        </w:rPr>
        <w:br/>
        <w:t>nr DZP-361/140/2022.</w:t>
      </w:r>
    </w:p>
    <w:p w:rsidR="00B5331A" w:rsidRDefault="00B5331A">
      <w:pPr>
        <w:spacing w:after="0" w:line="240" w:lineRule="auto"/>
        <w:ind w:left="255"/>
        <w:jc w:val="both"/>
        <w:rPr>
          <w:rFonts w:ascii="Times New Roman" w:eastAsia="Times New Roman" w:hAnsi="Times New Roman" w:cs="Times New Roman"/>
          <w:b/>
        </w:rPr>
      </w:pPr>
    </w:p>
    <w:p w:rsidR="00B5331A" w:rsidRDefault="00C366DF">
      <w:pPr>
        <w:spacing w:after="0" w:line="24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rsidR="00B5331A" w:rsidRDefault="00B5331A">
      <w:pPr>
        <w:spacing w:after="0" w:line="240" w:lineRule="auto"/>
        <w:ind w:left="255"/>
        <w:jc w:val="center"/>
        <w:rPr>
          <w:rFonts w:ascii="Times New Roman" w:eastAsia="Times New Roman" w:hAnsi="Times New Roman" w:cs="Times New Roman"/>
          <w:b/>
        </w:rPr>
      </w:pPr>
    </w:p>
    <w:p w:rsidR="00B5331A" w:rsidRDefault="00C366DF">
      <w:pPr>
        <w:widowControl w:val="0"/>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Na potrzeby postępowania o udzielenie zamówienia w trybie podstawowym nr</w:t>
      </w:r>
      <w:r>
        <w:rPr>
          <w:rFonts w:ascii="Times New Roman" w:eastAsia="Times New Roman" w:hAnsi="Times New Roman" w:cs="Times New Roman"/>
        </w:rPr>
        <w:br/>
        <w:t>DZP-361/140/2022  informuję, że (odpowiednie zaznaczyć):</w:t>
      </w:r>
    </w:p>
    <w:p w:rsidR="00B5331A" w:rsidRDefault="00C366DF">
      <w:pPr>
        <w:widowControl w:val="0"/>
        <w:numPr>
          <w:ilvl w:val="0"/>
          <w:numId w:val="106"/>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Wykonamy całe zamówienie siłami własnymi.</w:t>
      </w:r>
    </w:p>
    <w:p w:rsidR="00B5331A" w:rsidRDefault="00C366DF">
      <w:pPr>
        <w:widowControl w:val="0"/>
        <w:numPr>
          <w:ilvl w:val="0"/>
          <w:numId w:val="106"/>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Przy pomocy podwykonawców wykonamy następujące części zamówienia:</w:t>
      </w:r>
    </w:p>
    <w:tbl>
      <w:tblPr>
        <w:tblStyle w:val="a3"/>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B5331A">
        <w:tc>
          <w:tcPr>
            <w:tcW w:w="733" w:type="dxa"/>
          </w:tcPr>
          <w:p w:rsidR="00B5331A" w:rsidRDefault="00C366DF">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5118" w:type="dxa"/>
          </w:tcPr>
          <w:p w:rsidR="00B5331A" w:rsidRDefault="00C366DF">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Części zamówienia, których wykonanie Wykonawca zamierza powierzyć podwykonawcom</w:t>
            </w:r>
          </w:p>
        </w:tc>
        <w:tc>
          <w:tcPr>
            <w:tcW w:w="2956" w:type="dxa"/>
          </w:tcPr>
          <w:p w:rsidR="00B5331A" w:rsidRDefault="00C366DF">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Nazwa podwykonawcy</w:t>
            </w:r>
          </w:p>
        </w:tc>
      </w:tr>
      <w:tr w:rsidR="00B5331A">
        <w:tc>
          <w:tcPr>
            <w:tcW w:w="733" w:type="dxa"/>
          </w:tcPr>
          <w:p w:rsidR="00B5331A" w:rsidRDefault="00B5331A">
            <w:pPr>
              <w:spacing w:after="0" w:line="360" w:lineRule="auto"/>
              <w:jc w:val="both"/>
              <w:rPr>
                <w:rFonts w:ascii="Times New Roman" w:eastAsia="Times New Roman" w:hAnsi="Times New Roman" w:cs="Times New Roman"/>
              </w:rPr>
            </w:pPr>
          </w:p>
        </w:tc>
        <w:tc>
          <w:tcPr>
            <w:tcW w:w="5118" w:type="dxa"/>
          </w:tcPr>
          <w:p w:rsidR="00B5331A" w:rsidRDefault="00B5331A">
            <w:pPr>
              <w:spacing w:after="0" w:line="360" w:lineRule="auto"/>
              <w:jc w:val="both"/>
              <w:rPr>
                <w:rFonts w:ascii="Times New Roman" w:eastAsia="Times New Roman" w:hAnsi="Times New Roman" w:cs="Times New Roman"/>
              </w:rPr>
            </w:pPr>
          </w:p>
        </w:tc>
        <w:tc>
          <w:tcPr>
            <w:tcW w:w="2956" w:type="dxa"/>
          </w:tcPr>
          <w:p w:rsidR="00B5331A" w:rsidRDefault="00B5331A">
            <w:pPr>
              <w:spacing w:after="0" w:line="360" w:lineRule="auto"/>
              <w:jc w:val="both"/>
              <w:rPr>
                <w:rFonts w:ascii="Times New Roman" w:eastAsia="Times New Roman" w:hAnsi="Times New Roman" w:cs="Times New Roman"/>
              </w:rPr>
            </w:pPr>
          </w:p>
        </w:tc>
      </w:tr>
      <w:tr w:rsidR="00B5331A">
        <w:tc>
          <w:tcPr>
            <w:tcW w:w="733" w:type="dxa"/>
          </w:tcPr>
          <w:p w:rsidR="00B5331A" w:rsidRDefault="00B5331A">
            <w:pPr>
              <w:spacing w:after="0" w:line="360" w:lineRule="auto"/>
              <w:jc w:val="both"/>
              <w:rPr>
                <w:rFonts w:ascii="Times New Roman" w:eastAsia="Times New Roman" w:hAnsi="Times New Roman" w:cs="Times New Roman"/>
              </w:rPr>
            </w:pPr>
          </w:p>
        </w:tc>
        <w:tc>
          <w:tcPr>
            <w:tcW w:w="5118" w:type="dxa"/>
          </w:tcPr>
          <w:p w:rsidR="00B5331A" w:rsidRDefault="00B5331A">
            <w:pPr>
              <w:spacing w:after="0" w:line="360" w:lineRule="auto"/>
              <w:jc w:val="both"/>
              <w:rPr>
                <w:rFonts w:ascii="Times New Roman" w:eastAsia="Times New Roman" w:hAnsi="Times New Roman" w:cs="Times New Roman"/>
              </w:rPr>
            </w:pPr>
          </w:p>
        </w:tc>
        <w:tc>
          <w:tcPr>
            <w:tcW w:w="2956" w:type="dxa"/>
          </w:tcPr>
          <w:p w:rsidR="00B5331A" w:rsidRDefault="00B5331A">
            <w:pPr>
              <w:spacing w:after="0" w:line="360" w:lineRule="auto"/>
              <w:jc w:val="both"/>
              <w:rPr>
                <w:rFonts w:ascii="Times New Roman" w:eastAsia="Times New Roman" w:hAnsi="Times New Roman" w:cs="Times New Roman"/>
              </w:rPr>
            </w:pPr>
          </w:p>
        </w:tc>
      </w:tr>
      <w:tr w:rsidR="00B5331A">
        <w:tc>
          <w:tcPr>
            <w:tcW w:w="733" w:type="dxa"/>
          </w:tcPr>
          <w:p w:rsidR="00B5331A" w:rsidRDefault="00B5331A">
            <w:pPr>
              <w:spacing w:after="0" w:line="360" w:lineRule="auto"/>
              <w:jc w:val="both"/>
              <w:rPr>
                <w:rFonts w:ascii="Times New Roman" w:eastAsia="Times New Roman" w:hAnsi="Times New Roman" w:cs="Times New Roman"/>
              </w:rPr>
            </w:pPr>
          </w:p>
        </w:tc>
        <w:tc>
          <w:tcPr>
            <w:tcW w:w="5118" w:type="dxa"/>
          </w:tcPr>
          <w:p w:rsidR="00B5331A" w:rsidRDefault="00B5331A">
            <w:pPr>
              <w:spacing w:after="0" w:line="360" w:lineRule="auto"/>
              <w:jc w:val="both"/>
              <w:rPr>
                <w:rFonts w:ascii="Times New Roman" w:eastAsia="Times New Roman" w:hAnsi="Times New Roman" w:cs="Times New Roman"/>
              </w:rPr>
            </w:pPr>
          </w:p>
        </w:tc>
        <w:tc>
          <w:tcPr>
            <w:tcW w:w="2956" w:type="dxa"/>
          </w:tcPr>
          <w:p w:rsidR="00B5331A" w:rsidRDefault="00B5331A">
            <w:pPr>
              <w:spacing w:after="0" w:line="360" w:lineRule="auto"/>
              <w:jc w:val="both"/>
              <w:rPr>
                <w:rFonts w:ascii="Times New Roman" w:eastAsia="Times New Roman" w:hAnsi="Times New Roman" w:cs="Times New Roman"/>
              </w:rPr>
            </w:pPr>
          </w:p>
        </w:tc>
      </w:tr>
      <w:tr w:rsidR="00B5331A">
        <w:tc>
          <w:tcPr>
            <w:tcW w:w="733" w:type="dxa"/>
          </w:tcPr>
          <w:p w:rsidR="00B5331A" w:rsidRDefault="00B5331A">
            <w:pPr>
              <w:spacing w:after="0" w:line="360" w:lineRule="auto"/>
              <w:jc w:val="both"/>
              <w:rPr>
                <w:rFonts w:ascii="Times New Roman" w:eastAsia="Times New Roman" w:hAnsi="Times New Roman" w:cs="Times New Roman"/>
              </w:rPr>
            </w:pPr>
          </w:p>
        </w:tc>
        <w:tc>
          <w:tcPr>
            <w:tcW w:w="5118" w:type="dxa"/>
          </w:tcPr>
          <w:p w:rsidR="00B5331A" w:rsidRDefault="00B5331A">
            <w:pPr>
              <w:spacing w:after="0" w:line="360" w:lineRule="auto"/>
              <w:jc w:val="both"/>
              <w:rPr>
                <w:rFonts w:ascii="Times New Roman" w:eastAsia="Times New Roman" w:hAnsi="Times New Roman" w:cs="Times New Roman"/>
              </w:rPr>
            </w:pPr>
          </w:p>
        </w:tc>
        <w:tc>
          <w:tcPr>
            <w:tcW w:w="2956" w:type="dxa"/>
          </w:tcPr>
          <w:p w:rsidR="00B5331A" w:rsidRDefault="00B5331A">
            <w:pPr>
              <w:spacing w:after="0" w:line="360" w:lineRule="auto"/>
              <w:jc w:val="both"/>
              <w:rPr>
                <w:rFonts w:ascii="Times New Roman" w:eastAsia="Times New Roman" w:hAnsi="Times New Roman" w:cs="Times New Roman"/>
              </w:rPr>
            </w:pPr>
          </w:p>
        </w:tc>
      </w:tr>
    </w:tbl>
    <w:p w:rsidR="00B5331A" w:rsidRDefault="00B5331A">
      <w:pPr>
        <w:spacing w:after="0" w:line="360" w:lineRule="auto"/>
        <w:ind w:left="255"/>
        <w:jc w:val="both"/>
        <w:rPr>
          <w:rFonts w:ascii="Times New Roman" w:eastAsia="Times New Roman" w:hAnsi="Times New Roman" w:cs="Times New Roman"/>
          <w:i/>
        </w:rPr>
      </w:pPr>
    </w:p>
    <w:p w:rsidR="00B5331A" w:rsidRDefault="00B5331A">
      <w:pPr>
        <w:spacing w:after="0" w:line="360" w:lineRule="auto"/>
        <w:ind w:left="255"/>
        <w:jc w:val="both"/>
        <w:rPr>
          <w:rFonts w:ascii="Times New Roman" w:eastAsia="Times New Roman" w:hAnsi="Times New Roman" w:cs="Times New Roman"/>
          <w:i/>
        </w:rPr>
      </w:pPr>
    </w:p>
    <w:p w:rsidR="00B5331A" w:rsidRDefault="00C366DF">
      <w:pPr>
        <w:spacing w:after="0" w:line="360" w:lineRule="auto"/>
        <w:ind w:left="255"/>
        <w:jc w:val="both"/>
        <w:rPr>
          <w:rFonts w:ascii="Times New Roman" w:eastAsia="Times New Roman" w:hAnsi="Times New Roman" w:cs="Times New Roman"/>
          <w:i/>
        </w:rPr>
      </w:pPr>
      <w:r>
        <w:rPr>
          <w:rFonts w:ascii="Times New Roman" w:eastAsia="Times New Roman" w:hAnsi="Times New Roman" w:cs="Times New Roman"/>
          <w:i/>
        </w:rPr>
        <w:t xml:space="preserve">W przypadku zatrudnienia podwykonawców Wykonawca wypełnia powyższą tabelę </w:t>
      </w:r>
    </w:p>
    <w:p w:rsidR="00B5331A" w:rsidRDefault="00B5331A">
      <w:pPr>
        <w:spacing w:after="0" w:line="360" w:lineRule="auto"/>
        <w:ind w:left="255"/>
        <w:jc w:val="both"/>
        <w:rPr>
          <w:rFonts w:ascii="Times New Roman" w:eastAsia="Times New Roman" w:hAnsi="Times New Roman" w:cs="Times New Roman"/>
        </w:rPr>
      </w:pPr>
    </w:p>
    <w:p w:rsidR="00B5331A" w:rsidRDefault="00C366D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zaniechania wszystkich podwykonawców.</w:t>
      </w:r>
    </w:p>
    <w:p w:rsidR="00B5331A" w:rsidRDefault="00B5331A">
      <w:pPr>
        <w:spacing w:after="0" w:line="240" w:lineRule="auto"/>
        <w:ind w:left="284"/>
        <w:jc w:val="both"/>
        <w:rPr>
          <w:rFonts w:ascii="Times New Roman" w:eastAsia="Times New Roman" w:hAnsi="Times New Roman" w:cs="Times New Roman"/>
          <w:sz w:val="8"/>
          <w:szCs w:val="8"/>
        </w:rPr>
      </w:pPr>
    </w:p>
    <w:p w:rsidR="00B5331A" w:rsidRDefault="00C366DF">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rsidR="00B5331A" w:rsidRDefault="00B5331A">
      <w:pPr>
        <w:spacing w:after="0" w:line="360" w:lineRule="auto"/>
        <w:jc w:val="both"/>
        <w:rPr>
          <w:rFonts w:ascii="Times New Roman" w:eastAsia="Times New Roman" w:hAnsi="Times New Roman" w:cs="Times New Roman"/>
        </w:rPr>
      </w:pPr>
    </w:p>
    <w:p w:rsidR="00B5331A" w:rsidRDefault="00C366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B5331A" w:rsidRDefault="00C366D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B5331A" w:rsidRDefault="00B5331A">
      <w:pPr>
        <w:spacing w:after="0" w:line="240" w:lineRule="auto"/>
        <w:jc w:val="both"/>
        <w:rPr>
          <w:rFonts w:ascii="Times New Roman" w:eastAsia="Times New Roman" w:hAnsi="Times New Roman" w:cs="Times New Roman"/>
          <w:sz w:val="16"/>
          <w:szCs w:val="16"/>
        </w:rPr>
      </w:pPr>
    </w:p>
    <w:p w:rsidR="00B5331A" w:rsidRDefault="00B5331A">
      <w:pPr>
        <w:spacing w:after="0" w:line="240" w:lineRule="auto"/>
        <w:jc w:val="both"/>
        <w:rPr>
          <w:rFonts w:ascii="Times New Roman" w:eastAsia="Times New Roman" w:hAnsi="Times New Roman" w:cs="Times New Roman"/>
          <w:sz w:val="16"/>
          <w:szCs w:val="16"/>
        </w:rPr>
      </w:pPr>
    </w:p>
    <w:p w:rsidR="00B5331A" w:rsidRDefault="00B5331A">
      <w:pPr>
        <w:spacing w:after="0" w:line="240" w:lineRule="auto"/>
        <w:jc w:val="both"/>
        <w:rPr>
          <w:rFonts w:ascii="Times New Roman" w:eastAsia="Times New Roman" w:hAnsi="Times New Roman" w:cs="Times New Roman"/>
          <w:sz w:val="10"/>
          <w:szCs w:val="10"/>
        </w:rPr>
      </w:pPr>
    </w:p>
    <w:p w:rsidR="00B5331A" w:rsidRDefault="00C366DF">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rsidR="00B5331A" w:rsidRDefault="00C366DF">
      <w:pPr>
        <w:shd w:val="clear" w:color="auto" w:fill="FFFFFF"/>
        <w:tabs>
          <w:tab w:val="left" w:pos="4740"/>
        </w:tabs>
        <w:spacing w:before="60" w:after="60"/>
        <w:jc w:val="both"/>
        <w:rPr>
          <w:rFonts w:ascii="Times New Roman" w:eastAsia="Times New Roman" w:hAnsi="Times New Roman" w:cs="Times New Roman"/>
        </w:rPr>
      </w:pPr>
      <w:r>
        <w:rPr>
          <w:rFonts w:ascii="Times New Roman" w:eastAsia="Times New Roman" w:hAnsi="Times New Roman" w:cs="Times New Roman"/>
          <w:i/>
          <w:color w:val="002060"/>
        </w:rPr>
        <w:t>&lt;</w:t>
      </w:r>
      <w:r>
        <w:rPr>
          <w:rFonts w:ascii="Times New Roman" w:eastAsia="Times New Roman" w:hAnsi="Times New Roman" w:cs="Times New Roman"/>
          <w:i/>
          <w:color w:val="0070C0"/>
        </w:rPr>
        <w:t>&lt;dokument należy sporządzić w postaci elektronicznej i opatrzeć kwalifikowanym podpisem elektronicznym, podpisem zaufanym lub elektronicznym podpisem osobistym osoby/osób uprawnionej/-</w:t>
      </w:r>
      <w:proofErr w:type="spellStart"/>
      <w:r>
        <w:rPr>
          <w:rFonts w:ascii="Times New Roman" w:eastAsia="Times New Roman" w:hAnsi="Times New Roman" w:cs="Times New Roman"/>
          <w:i/>
          <w:color w:val="0070C0"/>
        </w:rPr>
        <w:t>ych</w:t>
      </w:r>
      <w:proofErr w:type="spellEnd"/>
      <w:r>
        <w:rPr>
          <w:rFonts w:ascii="Times New Roman" w:eastAsia="Times New Roman" w:hAnsi="Times New Roman" w:cs="Times New Roman"/>
          <w:i/>
          <w:color w:val="0070C0"/>
        </w:rPr>
        <w:t xml:space="preserve"> do reprezentacji Wykonawcy&gt;</w:t>
      </w:r>
    </w:p>
    <w:p w:rsidR="00B5331A" w:rsidRDefault="00B5331A">
      <w:pPr>
        <w:shd w:val="clear" w:color="auto" w:fill="FFFFFF"/>
        <w:tabs>
          <w:tab w:val="left" w:pos="4740"/>
        </w:tabs>
        <w:spacing w:before="60" w:after="60"/>
        <w:jc w:val="both"/>
        <w:rPr>
          <w:rFonts w:ascii="Times New Roman" w:eastAsia="Times New Roman" w:hAnsi="Times New Roman" w:cs="Times New Roman"/>
          <w:color w:val="0070C0"/>
        </w:rPr>
      </w:pPr>
    </w:p>
    <w:p w:rsidR="00B5331A" w:rsidRDefault="00B5331A">
      <w:pPr>
        <w:spacing w:after="0" w:line="240" w:lineRule="auto"/>
        <w:ind w:left="5664" w:firstLine="707"/>
        <w:jc w:val="both"/>
        <w:rPr>
          <w:rFonts w:ascii="Times New Roman" w:eastAsia="Times New Roman" w:hAnsi="Times New Roman" w:cs="Times New Roman"/>
          <w:i/>
          <w:color w:val="002060"/>
        </w:rPr>
      </w:pPr>
    </w:p>
    <w:p w:rsidR="00B5331A" w:rsidRDefault="00B5331A">
      <w:pPr>
        <w:spacing w:after="0" w:line="240" w:lineRule="auto"/>
        <w:ind w:left="4248" w:firstLine="146"/>
        <w:rPr>
          <w:rFonts w:ascii="Times New Roman" w:eastAsia="Times New Roman" w:hAnsi="Times New Roman" w:cs="Times New Roman"/>
          <w:sz w:val="18"/>
          <w:szCs w:val="18"/>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C366DF">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3</w:t>
      </w:r>
    </w:p>
    <w:p w:rsidR="00B5331A" w:rsidRDefault="00B5331A">
      <w:pPr>
        <w:spacing w:after="0"/>
        <w:rPr>
          <w:rFonts w:ascii="Times New Roman" w:eastAsia="Times New Roman" w:hAnsi="Times New Roman" w:cs="Times New Roman"/>
        </w:rPr>
      </w:pPr>
    </w:p>
    <w:p w:rsidR="00B5331A" w:rsidRDefault="00C366DF">
      <w:pPr>
        <w:spacing w:after="0"/>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240" w:lineRule="auto"/>
        <w:rPr>
          <w:rFonts w:ascii="Times New Roman" w:eastAsia="Times New Roman" w:hAnsi="Times New Roman" w:cs="Times New Roman"/>
          <w:b/>
        </w:rPr>
      </w:pPr>
      <w:r>
        <w:rPr>
          <w:rFonts w:ascii="Times New Roman" w:eastAsia="Times New Roman" w:hAnsi="Times New Roman" w:cs="Times New Roman"/>
          <w:i/>
        </w:rPr>
        <w:t>(nazwa i adres podmiotu udostępniającego zasób)</w:t>
      </w:r>
    </w:p>
    <w:p w:rsidR="00B5331A" w:rsidRDefault="00C366DF">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B5331A" w:rsidRDefault="00B5331A">
      <w:pPr>
        <w:spacing w:after="0" w:line="276" w:lineRule="auto"/>
        <w:rPr>
          <w:rFonts w:ascii="Times New Roman" w:eastAsia="Times New Roman" w:hAnsi="Times New Roman" w:cs="Times New Roman"/>
          <w:u w:val="single"/>
        </w:rPr>
      </w:pPr>
    </w:p>
    <w:p w:rsidR="00B5331A" w:rsidRDefault="00C366DF">
      <w:pPr>
        <w:spacing w:after="0" w:line="276" w:lineRule="auto"/>
        <w:ind w:right="-28"/>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O UDOSTĘPNIENIU ZASOBÓW</w:t>
      </w:r>
    </w:p>
    <w:p w:rsidR="00B5331A" w:rsidRDefault="00C366DF">
      <w:pPr>
        <w:spacing w:after="0" w:line="276" w:lineRule="auto"/>
        <w:ind w:right="-28"/>
        <w:jc w:val="center"/>
        <w:rPr>
          <w:rFonts w:ascii="Times New Roman" w:eastAsia="Times New Roman" w:hAnsi="Times New Roman" w:cs="Times New Roman"/>
          <w:b/>
          <w:i/>
          <w:vertAlign w:val="superscript"/>
        </w:rPr>
      </w:pPr>
      <w:r>
        <w:rPr>
          <w:rFonts w:ascii="Times New Roman" w:eastAsia="Times New Roman" w:hAnsi="Times New Roman" w:cs="Times New Roman"/>
          <w:b/>
          <w:i/>
        </w:rPr>
        <w:t>(jeżeli dotyczy)</w:t>
      </w:r>
    </w:p>
    <w:p w:rsidR="00B5331A" w:rsidRDefault="00C366DF">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w:t>
      </w:r>
      <w:r>
        <w:rPr>
          <w:rFonts w:ascii="Times New Roman" w:eastAsia="Times New Roman" w:hAnsi="Times New Roman" w:cs="Times New Roman"/>
          <w:b/>
        </w:rPr>
        <w:br/>
        <w:t>nr DZP-361/140/2022.</w:t>
      </w:r>
    </w:p>
    <w:p w:rsidR="00B5331A" w:rsidRDefault="00C366DF">
      <w:pPr>
        <w:widowControl w:val="0"/>
        <w:tabs>
          <w:tab w:val="left" w:pos="2803"/>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Działając w imieniu i na rzecz:</w:t>
      </w:r>
    </w:p>
    <w:p w:rsidR="00B5331A" w:rsidRDefault="00C366DF">
      <w:pPr>
        <w:spacing w:before="60" w:after="0" w:line="276" w:lineRule="auto"/>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before="60" w:after="0" w:line="276" w:lineRule="auto"/>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before="60" w:after="0" w:line="276" w:lineRule="auto"/>
        <w:jc w:val="center"/>
        <w:rPr>
          <w:rFonts w:ascii="Times New Roman" w:eastAsia="Times New Roman" w:hAnsi="Times New Roman" w:cs="Times New Roman"/>
          <w:i/>
        </w:rPr>
      </w:pPr>
      <w:r>
        <w:rPr>
          <w:rFonts w:ascii="Times New Roman" w:eastAsia="Times New Roman" w:hAnsi="Times New Roman" w:cs="Times New Roman"/>
          <w:i/>
        </w:rPr>
        <w:t>(dane: nazwa/firma, adres, nr KRS lub REGON podmiotu udostępniającego zasób)</w:t>
      </w:r>
    </w:p>
    <w:p w:rsidR="00B5331A" w:rsidRDefault="00B5331A">
      <w:pPr>
        <w:widowControl w:val="0"/>
        <w:tabs>
          <w:tab w:val="left" w:pos="2803"/>
        </w:tabs>
        <w:spacing w:after="0" w:line="276" w:lineRule="auto"/>
        <w:rPr>
          <w:rFonts w:ascii="Times New Roman" w:eastAsia="Times New Roman" w:hAnsi="Times New Roman" w:cs="Times New Roman"/>
          <w:b/>
        </w:rPr>
      </w:pPr>
    </w:p>
    <w:p w:rsidR="00B5331A" w:rsidRDefault="00C366DF">
      <w:pPr>
        <w:widowControl w:val="0"/>
        <w:tabs>
          <w:tab w:val="left" w:pos="2803"/>
        </w:tabs>
        <w:spacing w:after="0" w:line="276" w:lineRule="auto"/>
        <w:rPr>
          <w:rFonts w:ascii="Times New Roman" w:eastAsia="Times New Roman" w:hAnsi="Times New Roman" w:cs="Times New Roman"/>
        </w:rPr>
      </w:pPr>
      <w:r>
        <w:rPr>
          <w:rFonts w:ascii="Times New Roman" w:eastAsia="Times New Roman" w:hAnsi="Times New Roman" w:cs="Times New Roman"/>
          <w:b/>
        </w:rPr>
        <w:t>niniejszym oświadczam, że zobowiązuję się</w:t>
      </w:r>
      <w:r>
        <w:rPr>
          <w:rFonts w:ascii="Times New Roman" w:eastAsia="Times New Roman" w:hAnsi="Times New Roman" w:cs="Times New Roman"/>
        </w:rPr>
        <w:t xml:space="preserve"> do oddania do dyspozycji Wykonawcy </w:t>
      </w:r>
    </w:p>
    <w:p w:rsidR="00B5331A" w:rsidRDefault="00C366DF">
      <w:pPr>
        <w:widowControl w:val="0"/>
        <w:tabs>
          <w:tab w:val="left" w:pos="2803"/>
        </w:tabs>
        <w:spacing w:after="0" w:line="276" w:lineRule="auto"/>
        <w:jc w:val="cente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(firma/nazwa wykonawcy)</w:t>
      </w:r>
    </w:p>
    <w:p w:rsidR="00B5331A" w:rsidRDefault="00C366DF">
      <w:pPr>
        <w:spacing w:before="60" w:after="0" w:line="276" w:lineRule="auto"/>
        <w:ind w:left="20"/>
        <w:jc w:val="both"/>
        <w:rPr>
          <w:rFonts w:ascii="Times New Roman" w:eastAsia="Times New Roman" w:hAnsi="Times New Roman" w:cs="Times New Roman"/>
        </w:rPr>
      </w:pPr>
      <w:r>
        <w:rPr>
          <w:rFonts w:ascii="Times New Roman" w:eastAsia="Times New Roman" w:hAnsi="Times New Roman" w:cs="Times New Roman"/>
        </w:rPr>
        <w:t>nw. zasobów na potrzeby wykonania zamówienia nr DZP-361/140/2022 na: Roboty remontowe w Domu Studenta nr 1 Uniwersytetu Warszawskiego przy ul. Żwirki i Wigury 97/99, 02-089 Warszawa</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jc w:val="center"/>
        <w:rPr>
          <w:rFonts w:ascii="Times New Roman" w:eastAsia="Times New Roman" w:hAnsi="Times New Roman" w:cs="Times New Roman"/>
          <w:i/>
        </w:rPr>
      </w:pPr>
      <w:bookmarkStart w:id="6" w:name="_heading=h.1t3h5sf" w:colFirst="0" w:colLast="0"/>
      <w:bookmarkEnd w:id="6"/>
      <w:r>
        <w:rPr>
          <w:rFonts w:ascii="Times New Roman" w:eastAsia="Times New Roman" w:hAnsi="Times New Roman" w:cs="Times New Roman"/>
          <w:i/>
        </w:rPr>
        <w:t>(określenie zasobu</w:t>
      </w:r>
      <w:r>
        <w:rPr>
          <w:rFonts w:ascii="Times New Roman" w:eastAsia="Times New Roman" w:hAnsi="Times New Roman" w:cs="Times New Roman"/>
          <w:i/>
          <w:highlight w:val="white"/>
        </w:rPr>
        <w:t xml:space="preserve"> np. </w:t>
      </w:r>
      <w:r>
        <w:rPr>
          <w:rFonts w:ascii="Times New Roman" w:eastAsia="Times New Roman" w:hAnsi="Times New Roman" w:cs="Times New Roman"/>
          <w:i/>
        </w:rPr>
        <w:t>wiedza i doświadczenie, osoby zdolne do wykonania zamówienia)</w:t>
      </w:r>
    </w:p>
    <w:p w:rsidR="00B5331A" w:rsidRDefault="00B5331A">
      <w:pPr>
        <w:widowControl w:val="0"/>
        <w:spacing w:after="0" w:line="276" w:lineRule="auto"/>
        <w:ind w:left="20"/>
        <w:rPr>
          <w:rFonts w:ascii="Times New Roman" w:eastAsia="Times New Roman" w:hAnsi="Times New Roman" w:cs="Times New Roman"/>
        </w:rPr>
      </w:pPr>
    </w:p>
    <w:p w:rsidR="00B5331A" w:rsidRDefault="00C366DF">
      <w:pPr>
        <w:widowControl w:val="0"/>
        <w:spacing w:after="120" w:line="276" w:lineRule="auto"/>
        <w:jc w:val="both"/>
        <w:rPr>
          <w:rFonts w:ascii="Times New Roman" w:eastAsia="Times New Roman" w:hAnsi="Times New Roman" w:cs="Times New Roman"/>
        </w:rPr>
      </w:pPr>
      <w:r>
        <w:rPr>
          <w:rFonts w:ascii="Times New Roman" w:eastAsia="Times New Roman" w:hAnsi="Times New Roman" w:cs="Times New Roman"/>
        </w:rPr>
        <w:t>Sposób wykorzystania udostępnionych zasobów będzie następujący:</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120" w:line="276" w:lineRule="auto"/>
        <w:jc w:val="center"/>
        <w:rPr>
          <w:rFonts w:ascii="Times New Roman" w:eastAsia="Times New Roman" w:hAnsi="Times New Roman" w:cs="Times New Roman"/>
        </w:rPr>
      </w:pPr>
      <w:r>
        <w:rPr>
          <w:rFonts w:ascii="Times New Roman" w:eastAsia="Times New Roman" w:hAnsi="Times New Roman" w:cs="Times New Roman"/>
          <w:i/>
        </w:rPr>
        <w:t>(określenie sposobu wykorzystania udostępnionych zasobów)</w:t>
      </w:r>
    </w:p>
    <w:p w:rsidR="00B5331A" w:rsidRDefault="00B5331A">
      <w:pPr>
        <w:widowControl w:val="0"/>
        <w:spacing w:after="120" w:line="276" w:lineRule="auto"/>
        <w:jc w:val="center"/>
        <w:rPr>
          <w:rFonts w:ascii="Times New Roman" w:eastAsia="Times New Roman" w:hAnsi="Times New Roman" w:cs="Times New Roman"/>
        </w:rPr>
      </w:pPr>
    </w:p>
    <w:p w:rsidR="00B5331A" w:rsidRDefault="00C366DF">
      <w:pPr>
        <w:widowControl w:val="0"/>
        <w:spacing w:after="120" w:line="276" w:lineRule="auto"/>
        <w:jc w:val="both"/>
        <w:rPr>
          <w:rFonts w:ascii="Times New Roman" w:eastAsia="Times New Roman" w:hAnsi="Times New Roman" w:cs="Times New Roman"/>
        </w:rPr>
      </w:pPr>
      <w:r>
        <w:rPr>
          <w:rFonts w:ascii="Times New Roman" w:eastAsia="Times New Roman" w:hAnsi="Times New Roman" w:cs="Times New Roman"/>
        </w:rPr>
        <w:t>Charakter stosunku łączącego z Wykonawcą będzie następujący:</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120" w:line="276" w:lineRule="auto"/>
        <w:jc w:val="center"/>
        <w:rPr>
          <w:rFonts w:ascii="Times New Roman" w:eastAsia="Times New Roman" w:hAnsi="Times New Roman" w:cs="Times New Roman"/>
        </w:rPr>
      </w:pPr>
      <w:r>
        <w:rPr>
          <w:rFonts w:ascii="Times New Roman" w:eastAsia="Times New Roman" w:hAnsi="Times New Roman" w:cs="Times New Roman"/>
          <w:i/>
        </w:rPr>
        <w:t xml:space="preserve"> (określenie rodzaju umowy)</w:t>
      </w:r>
    </w:p>
    <w:p w:rsidR="00B5331A" w:rsidRDefault="00B5331A">
      <w:pPr>
        <w:widowControl w:val="0"/>
        <w:spacing w:after="120" w:line="276" w:lineRule="auto"/>
        <w:jc w:val="both"/>
        <w:rPr>
          <w:rFonts w:ascii="Times New Roman" w:eastAsia="Times New Roman" w:hAnsi="Times New Roman" w:cs="Times New Roman"/>
        </w:rPr>
      </w:pPr>
    </w:p>
    <w:p w:rsidR="00B5331A" w:rsidRDefault="00C366DF">
      <w:pPr>
        <w:widowControl w:val="0"/>
        <w:spacing w:after="120" w:line="276"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Zakres udziału przy wykonywaniu zamówienia będzie następujący: </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lastRenderedPageBreak/>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120" w:line="276" w:lineRule="auto"/>
        <w:jc w:val="center"/>
        <w:rPr>
          <w:rFonts w:ascii="Times New Roman" w:eastAsia="Times New Roman" w:hAnsi="Times New Roman" w:cs="Times New Roman"/>
        </w:rPr>
      </w:pPr>
      <w:r>
        <w:rPr>
          <w:rFonts w:ascii="Times New Roman" w:eastAsia="Times New Roman" w:hAnsi="Times New Roman" w:cs="Times New Roman"/>
          <w:i/>
        </w:rPr>
        <w:t xml:space="preserve"> (określenie zakresu udział, w tym np. czynności przy wykonywaniu zamówienia)</w:t>
      </w:r>
    </w:p>
    <w:p w:rsidR="00B5331A" w:rsidRDefault="00B5331A">
      <w:pPr>
        <w:widowControl w:val="0"/>
        <w:spacing w:after="120" w:line="276" w:lineRule="auto"/>
        <w:ind w:right="20"/>
        <w:jc w:val="both"/>
        <w:rPr>
          <w:rFonts w:ascii="Times New Roman" w:eastAsia="Times New Roman" w:hAnsi="Times New Roman" w:cs="Times New Roman"/>
        </w:rPr>
      </w:pPr>
    </w:p>
    <w:p w:rsidR="00B5331A" w:rsidRDefault="00C366DF">
      <w:pPr>
        <w:widowControl w:val="0"/>
        <w:spacing w:after="120" w:line="276"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Okres udziału przy wykonywaniu zamówienia będzie następujący: </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0" w:line="276" w:lineRule="auto"/>
        <w:ind w:left="20"/>
        <w:rPr>
          <w:rFonts w:ascii="Times New Roman" w:eastAsia="Times New Roman" w:hAnsi="Times New Roman" w:cs="Times New Roman"/>
          <w:i/>
        </w:rPr>
      </w:pPr>
      <w:r>
        <w:rPr>
          <w:rFonts w:ascii="Times New Roman" w:eastAsia="Times New Roman" w:hAnsi="Times New Roman" w:cs="Times New Roman"/>
          <w:i/>
        </w:rPr>
        <w:t>..................................................................................................................................................................</w:t>
      </w:r>
    </w:p>
    <w:p w:rsidR="00B5331A" w:rsidRDefault="00C366DF">
      <w:pPr>
        <w:widowControl w:val="0"/>
        <w:spacing w:after="120" w:line="276" w:lineRule="auto"/>
        <w:jc w:val="center"/>
        <w:rPr>
          <w:rFonts w:ascii="Times New Roman" w:eastAsia="Times New Roman" w:hAnsi="Times New Roman" w:cs="Times New Roman"/>
        </w:rPr>
      </w:pPr>
      <w:r>
        <w:rPr>
          <w:rFonts w:ascii="Times New Roman" w:eastAsia="Times New Roman" w:hAnsi="Times New Roman" w:cs="Times New Roman"/>
          <w:i/>
        </w:rPr>
        <w:t>(określenie czasu udziału podmiotu udostępniającego przy wykonywaniu zamówienia)</w:t>
      </w:r>
    </w:p>
    <w:p w:rsidR="00B5331A" w:rsidRDefault="00B5331A">
      <w:pPr>
        <w:spacing w:after="0" w:line="276" w:lineRule="auto"/>
        <w:jc w:val="right"/>
        <w:rPr>
          <w:rFonts w:ascii="Times New Roman" w:eastAsia="Times New Roman" w:hAnsi="Times New Roman" w:cs="Times New Roman"/>
          <w:b/>
        </w:rPr>
      </w:pPr>
    </w:p>
    <w:p w:rsidR="00B5331A" w:rsidRDefault="00B5331A">
      <w:pPr>
        <w:spacing w:after="0"/>
        <w:rPr>
          <w:rFonts w:ascii="Times New Roman" w:eastAsia="Times New Roman" w:hAnsi="Times New Roman" w:cs="Times New Roman"/>
        </w:rPr>
      </w:pPr>
    </w:p>
    <w:p w:rsidR="00B5331A" w:rsidRDefault="00C366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B5331A" w:rsidRDefault="00C366D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B5331A" w:rsidRDefault="00B5331A">
      <w:pPr>
        <w:spacing w:after="0" w:line="240" w:lineRule="auto"/>
        <w:jc w:val="both"/>
        <w:rPr>
          <w:rFonts w:ascii="Times New Roman" w:eastAsia="Times New Roman" w:hAnsi="Times New Roman" w:cs="Times New Roman"/>
          <w:sz w:val="16"/>
          <w:szCs w:val="16"/>
        </w:rPr>
      </w:pPr>
    </w:p>
    <w:p w:rsidR="00B5331A" w:rsidRDefault="00B5331A">
      <w:pPr>
        <w:spacing w:after="0" w:line="240" w:lineRule="auto"/>
        <w:jc w:val="both"/>
        <w:rPr>
          <w:rFonts w:ascii="Times New Roman" w:eastAsia="Times New Roman" w:hAnsi="Times New Roman" w:cs="Times New Roman"/>
          <w:sz w:val="10"/>
          <w:szCs w:val="10"/>
        </w:rPr>
      </w:pPr>
    </w:p>
    <w:p w:rsidR="00B5331A" w:rsidRDefault="00B5331A">
      <w:pPr>
        <w:spacing w:after="0" w:line="240" w:lineRule="auto"/>
        <w:jc w:val="both"/>
        <w:rPr>
          <w:rFonts w:ascii="Times New Roman" w:eastAsia="Times New Roman" w:hAnsi="Times New Roman" w:cs="Times New Roman"/>
          <w:sz w:val="10"/>
          <w:szCs w:val="10"/>
        </w:rPr>
      </w:pPr>
    </w:p>
    <w:p w:rsidR="00B5331A" w:rsidRDefault="00C366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5331A" w:rsidRDefault="00C366DF">
      <w:pPr>
        <w:shd w:val="clear" w:color="auto" w:fill="FFFFFF"/>
        <w:tabs>
          <w:tab w:val="left" w:pos="4740"/>
        </w:tabs>
        <w:spacing w:before="60" w:after="60"/>
        <w:jc w:val="both"/>
        <w:rPr>
          <w:rFonts w:ascii="Times New Roman" w:eastAsia="Times New Roman" w:hAnsi="Times New Roman" w:cs="Times New Roman"/>
          <w:i/>
          <w:color w:val="0070C0"/>
        </w:rPr>
      </w:pPr>
      <w:r>
        <w:rPr>
          <w:rFonts w:ascii="Times New Roman" w:eastAsia="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Pr>
          <w:rFonts w:ascii="Times New Roman" w:eastAsia="Times New Roman" w:hAnsi="Times New Roman" w:cs="Times New Roman"/>
          <w:i/>
          <w:color w:val="0070C0"/>
        </w:rPr>
        <w:t>ych</w:t>
      </w:r>
      <w:proofErr w:type="spellEnd"/>
      <w:r>
        <w:rPr>
          <w:rFonts w:ascii="Times New Roman" w:eastAsia="Times New Roman" w:hAnsi="Times New Roman" w:cs="Times New Roman"/>
          <w:i/>
          <w:color w:val="0070C0"/>
        </w:rPr>
        <w:t xml:space="preserve"> do reprezentacji w imieniu Podmiotu udostępniającego zasób&gt;</w:t>
      </w:r>
    </w:p>
    <w:p w:rsidR="00B5331A" w:rsidRDefault="00B5331A">
      <w:pPr>
        <w:spacing w:after="0" w:line="360" w:lineRule="auto"/>
        <w:ind w:left="3540" w:firstLine="708"/>
        <w:jc w:val="both"/>
        <w:rPr>
          <w:rFonts w:ascii="Times New Roman" w:eastAsia="Times New Roman" w:hAnsi="Times New Roman" w:cs="Times New Roman"/>
          <w:sz w:val="16"/>
          <w:szCs w:val="16"/>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B5331A">
      <w:pPr>
        <w:spacing w:after="0" w:line="360" w:lineRule="auto"/>
        <w:ind w:left="6372"/>
        <w:jc w:val="right"/>
        <w:rPr>
          <w:rFonts w:ascii="Times New Roman" w:eastAsia="Times New Roman" w:hAnsi="Times New Roman" w:cs="Times New Roman"/>
          <w:b/>
        </w:rPr>
      </w:pPr>
    </w:p>
    <w:p w:rsidR="00B5331A" w:rsidRDefault="00C366DF">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4</w:t>
      </w:r>
    </w:p>
    <w:p w:rsidR="00B5331A" w:rsidRDefault="00C366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rsidR="00B5331A" w:rsidRDefault="00B5331A">
      <w:pPr>
        <w:spacing w:after="0" w:line="240" w:lineRule="auto"/>
        <w:ind w:left="255"/>
        <w:jc w:val="both"/>
        <w:rPr>
          <w:rFonts w:ascii="Times New Roman" w:eastAsia="Times New Roman" w:hAnsi="Times New Roman" w:cs="Times New Roman"/>
          <w:b/>
        </w:rPr>
      </w:pPr>
    </w:p>
    <w:p w:rsidR="00B5331A" w:rsidRDefault="00C366DF">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 nr DZP-361/140/2022.</w:t>
      </w:r>
    </w:p>
    <w:p w:rsidR="00B5331A" w:rsidRDefault="00B5331A">
      <w:pPr>
        <w:spacing w:after="0" w:line="360" w:lineRule="auto"/>
        <w:ind w:left="255"/>
        <w:jc w:val="both"/>
        <w:rPr>
          <w:rFonts w:ascii="Times New Roman" w:eastAsia="Times New Roman" w:hAnsi="Times New Roman" w:cs="Times New Roman"/>
          <w:b/>
        </w:rPr>
      </w:pPr>
    </w:p>
    <w:p w:rsidR="00B5331A" w:rsidRDefault="00C366DF">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u w:val="single"/>
        </w:rPr>
        <w:t xml:space="preserve">OŚWIADCZENIE WYKONAWCÓW WSPÓLNIE UBIEGAJĄCYCH SIĘ O UDZIELENIE ZAMÓWIENIA SKŁADANE NA PODSTAWIE </w:t>
      </w:r>
      <w:r>
        <w:rPr>
          <w:rFonts w:ascii="Times New Roman" w:eastAsia="Times New Roman" w:hAnsi="Times New Roman" w:cs="Times New Roman"/>
          <w:b/>
        </w:rPr>
        <w:t xml:space="preserve">z art. 117 ust 4 ustawy  </w:t>
      </w:r>
    </w:p>
    <w:p w:rsidR="00B5331A" w:rsidRDefault="00B5331A">
      <w:pPr>
        <w:spacing w:after="0" w:line="360" w:lineRule="auto"/>
        <w:jc w:val="both"/>
        <w:rPr>
          <w:rFonts w:ascii="Times New Roman" w:eastAsia="Times New Roman" w:hAnsi="Times New Roman" w:cs="Times New Roman"/>
          <w:b/>
        </w:rPr>
      </w:pPr>
    </w:p>
    <w:p w:rsidR="00B5331A" w:rsidRDefault="00C366DF">
      <w:pPr>
        <w:spacing w:after="0" w:line="360" w:lineRule="auto"/>
        <w:jc w:val="both"/>
        <w:rPr>
          <w:rFonts w:ascii="Times New Roman" w:eastAsia="Times New Roman" w:hAnsi="Times New Roman" w:cs="Times New Roman"/>
          <w:b/>
          <w:u w:val="single"/>
        </w:rPr>
      </w:pPr>
      <w:r>
        <w:rPr>
          <w:rFonts w:ascii="Times New Roman" w:eastAsia="Times New Roman" w:hAnsi="Times New Roman" w:cs="Times New Roman"/>
          <w:b/>
        </w:rPr>
        <w:t>Składając ofertę w postępowaniu o udzielenie zamówienia nr DZP-361/140/2022 jako Wykonawcy ubiegający się wspólnie o udzielenie zamówienia, oświadczam, że:</w:t>
      </w:r>
    </w:p>
    <w:p w:rsidR="00B5331A" w:rsidRDefault="00C366DF">
      <w:pPr>
        <w:numPr>
          <w:ilvl w:val="0"/>
          <w:numId w:val="37"/>
        </w:num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p>
    <w:p w:rsidR="00B5331A" w:rsidRDefault="00C366DF">
      <w:pPr>
        <w:spacing w:after="0" w:line="360" w:lineRule="auto"/>
        <w:ind w:left="360"/>
        <w:jc w:val="both"/>
        <w:rPr>
          <w:rFonts w:ascii="Times New Roman" w:eastAsia="Times New Roman" w:hAnsi="Times New Roman" w:cs="Times New Roman"/>
          <w:b/>
          <w:i/>
        </w:rPr>
      </w:pPr>
      <w:r>
        <w:rPr>
          <w:rFonts w:ascii="Times New Roman" w:eastAsia="Times New Roman" w:hAnsi="Times New Roman" w:cs="Times New Roman"/>
          <w:i/>
        </w:rPr>
        <w:t>(Nazwa Wykonawcy wspólnie ubiegającego się o udzielenie zamówienia</w:t>
      </w:r>
      <w:r>
        <w:rPr>
          <w:rFonts w:ascii="Times New Roman" w:eastAsia="Times New Roman" w:hAnsi="Times New Roman" w:cs="Times New Roman"/>
          <w:b/>
          <w:i/>
        </w:rPr>
        <w:t>)</w:t>
      </w:r>
    </w:p>
    <w:p w:rsidR="00B5331A" w:rsidRDefault="00C366DF">
      <w:pPr>
        <w:spacing w:after="0" w:line="360" w:lineRule="auto"/>
        <w:ind w:left="360"/>
        <w:jc w:val="both"/>
        <w:rPr>
          <w:rFonts w:ascii="Times New Roman" w:eastAsia="Times New Roman" w:hAnsi="Times New Roman" w:cs="Times New Roman"/>
          <w:b/>
          <w:i/>
        </w:rPr>
      </w:pPr>
      <w:r>
        <w:rPr>
          <w:rFonts w:ascii="Times New Roman" w:eastAsia="Times New Roman" w:hAnsi="Times New Roman" w:cs="Times New Roman"/>
          <w:b/>
        </w:rPr>
        <w:t>zrealizuję następujące roboty budowlane: …………………………………………………… …………………………………………………………………………………...………………..</w:t>
      </w:r>
    </w:p>
    <w:p w:rsidR="00B5331A" w:rsidRDefault="00C366DF">
      <w:pPr>
        <w:numPr>
          <w:ilvl w:val="0"/>
          <w:numId w:val="37"/>
        </w:numPr>
        <w:spacing w:before="120" w:after="0" w:line="360" w:lineRule="auto"/>
        <w:ind w:left="357" w:hanging="357"/>
        <w:jc w:val="both"/>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i/>
        </w:rPr>
        <w:t>(Nazwa Wykonawcy wspólnie ubiegającego się o udzielenie zamówienia</w:t>
      </w:r>
      <w:r>
        <w:rPr>
          <w:rFonts w:ascii="Times New Roman" w:eastAsia="Times New Roman" w:hAnsi="Times New Roman" w:cs="Times New Roman"/>
          <w:b/>
          <w:i/>
        </w:rPr>
        <w:t>)</w:t>
      </w:r>
    </w:p>
    <w:p w:rsidR="00B5331A" w:rsidRDefault="00C366DF">
      <w:pPr>
        <w:spacing w:after="0" w:line="360" w:lineRule="auto"/>
        <w:ind w:left="360"/>
        <w:jc w:val="both"/>
        <w:rPr>
          <w:rFonts w:ascii="Times New Roman" w:eastAsia="Times New Roman" w:hAnsi="Times New Roman" w:cs="Times New Roman"/>
          <w:b/>
          <w:i/>
        </w:rPr>
      </w:pPr>
      <w:r>
        <w:rPr>
          <w:rFonts w:ascii="Times New Roman" w:eastAsia="Times New Roman" w:hAnsi="Times New Roman" w:cs="Times New Roman"/>
          <w:b/>
        </w:rPr>
        <w:t>zrealizuję następujące roboty budowlane: …………………………………………………… …………………………………………………………………………………...………………..</w:t>
      </w:r>
    </w:p>
    <w:p w:rsidR="00B5331A" w:rsidRDefault="00C366DF">
      <w:pPr>
        <w:numPr>
          <w:ilvl w:val="0"/>
          <w:numId w:val="37"/>
        </w:numPr>
        <w:spacing w:before="120" w:after="0" w:line="360" w:lineRule="auto"/>
        <w:ind w:left="357" w:hanging="357"/>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i/>
        </w:rPr>
        <w:t>(Nazwa Wykonawcy wspólnie ubiegającego się o udzielenie zamówienia</w:t>
      </w:r>
      <w:r>
        <w:rPr>
          <w:rFonts w:ascii="Times New Roman" w:eastAsia="Times New Roman" w:hAnsi="Times New Roman" w:cs="Times New Roman"/>
          <w:b/>
          <w:i/>
        </w:rPr>
        <w:t>)</w:t>
      </w:r>
    </w:p>
    <w:p w:rsidR="00B5331A" w:rsidRDefault="00C366DF">
      <w:pPr>
        <w:spacing w:after="0" w:line="360" w:lineRule="auto"/>
        <w:ind w:left="360"/>
        <w:jc w:val="both"/>
        <w:rPr>
          <w:rFonts w:ascii="Times New Roman" w:eastAsia="Times New Roman" w:hAnsi="Times New Roman" w:cs="Times New Roman"/>
          <w:b/>
          <w:i/>
        </w:rPr>
      </w:pPr>
      <w:r>
        <w:rPr>
          <w:rFonts w:ascii="Times New Roman" w:eastAsia="Times New Roman" w:hAnsi="Times New Roman" w:cs="Times New Roman"/>
          <w:b/>
        </w:rPr>
        <w:t>zrealizuję następujące roboty budowlane: …………………………………………………… …………………………………………………………………………………...………………..</w:t>
      </w:r>
    </w:p>
    <w:p w:rsidR="00B5331A" w:rsidRDefault="00B5331A">
      <w:pPr>
        <w:spacing w:after="0" w:line="360" w:lineRule="auto"/>
        <w:jc w:val="both"/>
        <w:rPr>
          <w:rFonts w:ascii="Times New Roman" w:eastAsia="Times New Roman" w:hAnsi="Times New Roman" w:cs="Times New Roman"/>
          <w:b/>
          <w:i/>
        </w:rPr>
      </w:pPr>
    </w:p>
    <w:p w:rsidR="00B5331A" w:rsidRDefault="00C366DF">
      <w:pPr>
        <w:spacing w:after="0" w:line="360" w:lineRule="auto"/>
        <w:jc w:val="both"/>
        <w:rPr>
          <w:rFonts w:ascii="Times New Roman" w:eastAsia="Times New Roman" w:hAnsi="Times New Roman" w:cs="Times New Roman"/>
          <w:b/>
          <w:i/>
        </w:rPr>
      </w:pPr>
      <w:r>
        <w:rPr>
          <w:rFonts w:ascii="Times New Roman" w:eastAsia="Times New Roman" w:hAnsi="Times New Roman" w:cs="Times New Roman"/>
          <w:b/>
        </w:rPr>
        <w:t>Oświadczamy, że realizacja przedmiotu zamówienia, będzie odbywała się zgodnie z powyższą deklaracją.</w:t>
      </w:r>
    </w:p>
    <w:p w:rsidR="00B5331A" w:rsidRDefault="00B5331A">
      <w:pPr>
        <w:spacing w:after="0" w:line="360" w:lineRule="auto"/>
        <w:jc w:val="both"/>
        <w:rPr>
          <w:rFonts w:ascii="Times New Roman" w:eastAsia="Times New Roman" w:hAnsi="Times New Roman" w:cs="Times New Roman"/>
          <w:b/>
          <w:i/>
        </w:rPr>
      </w:pPr>
    </w:p>
    <w:p w:rsidR="00B5331A" w:rsidRDefault="00B5331A">
      <w:pPr>
        <w:spacing w:after="0" w:line="360" w:lineRule="auto"/>
        <w:jc w:val="both"/>
        <w:rPr>
          <w:rFonts w:ascii="Times New Roman" w:eastAsia="Times New Roman" w:hAnsi="Times New Roman" w:cs="Times New Roman"/>
        </w:rPr>
      </w:pPr>
    </w:p>
    <w:p w:rsidR="00B5331A" w:rsidRDefault="00C366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B5331A" w:rsidRDefault="00C366D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B5331A" w:rsidRDefault="00B5331A">
      <w:pPr>
        <w:spacing w:after="0" w:line="240" w:lineRule="auto"/>
        <w:jc w:val="both"/>
        <w:rPr>
          <w:rFonts w:ascii="Times New Roman" w:eastAsia="Times New Roman" w:hAnsi="Times New Roman" w:cs="Times New Roman"/>
          <w:sz w:val="16"/>
          <w:szCs w:val="16"/>
        </w:rPr>
      </w:pPr>
    </w:p>
    <w:p w:rsidR="00B5331A" w:rsidRDefault="00B5331A">
      <w:pPr>
        <w:spacing w:after="0" w:line="240" w:lineRule="auto"/>
        <w:jc w:val="both"/>
        <w:rPr>
          <w:rFonts w:ascii="Times New Roman" w:eastAsia="Times New Roman" w:hAnsi="Times New Roman" w:cs="Times New Roman"/>
          <w:sz w:val="16"/>
          <w:szCs w:val="16"/>
        </w:rPr>
      </w:pPr>
    </w:p>
    <w:p w:rsidR="00B5331A" w:rsidRDefault="00C366DF">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rsidR="00B5331A" w:rsidRDefault="00C366DF">
      <w:pPr>
        <w:shd w:val="clear" w:color="auto" w:fill="FFFFFF"/>
        <w:tabs>
          <w:tab w:val="left" w:pos="4740"/>
        </w:tabs>
        <w:spacing w:before="60" w:after="60"/>
        <w:jc w:val="both"/>
        <w:rPr>
          <w:rFonts w:ascii="Times New Roman" w:eastAsia="Times New Roman" w:hAnsi="Times New Roman" w:cs="Times New Roman"/>
          <w:i/>
          <w:color w:val="0070C0"/>
        </w:rPr>
      </w:pPr>
      <w:r>
        <w:rPr>
          <w:rFonts w:ascii="Times New Roman" w:eastAsia="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Pr>
          <w:rFonts w:ascii="Times New Roman" w:eastAsia="Times New Roman" w:hAnsi="Times New Roman" w:cs="Times New Roman"/>
          <w:i/>
          <w:color w:val="0070C0"/>
        </w:rPr>
        <w:t>ych</w:t>
      </w:r>
      <w:proofErr w:type="spellEnd"/>
      <w:r>
        <w:rPr>
          <w:rFonts w:ascii="Times New Roman" w:eastAsia="Times New Roman" w:hAnsi="Times New Roman" w:cs="Times New Roman"/>
          <w:i/>
          <w:color w:val="0070C0"/>
        </w:rPr>
        <w:t xml:space="preserve"> do reprezentacji)</w:t>
      </w: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hd w:val="clear" w:color="auto" w:fill="FFFFFF"/>
        <w:tabs>
          <w:tab w:val="left" w:pos="4740"/>
        </w:tabs>
        <w:spacing w:before="60" w:after="60"/>
        <w:jc w:val="both"/>
        <w:rPr>
          <w:rFonts w:ascii="Times New Roman" w:eastAsia="Times New Roman" w:hAnsi="Times New Roman" w:cs="Times New Roman"/>
          <w:i/>
          <w:color w:val="0070C0"/>
        </w:rPr>
      </w:pPr>
    </w:p>
    <w:p w:rsidR="00B5331A" w:rsidRDefault="00B5331A">
      <w:pPr>
        <w:shd w:val="clear" w:color="auto" w:fill="FFFFFF"/>
        <w:tabs>
          <w:tab w:val="left" w:pos="4740"/>
        </w:tabs>
        <w:spacing w:before="60" w:after="60"/>
        <w:jc w:val="both"/>
        <w:rPr>
          <w:rFonts w:ascii="Times New Roman" w:eastAsia="Times New Roman" w:hAnsi="Times New Roman" w:cs="Times New Roman"/>
        </w:rPr>
      </w:pPr>
    </w:p>
    <w:p w:rsidR="00B5331A" w:rsidRDefault="00C366D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Formularz nr 5</w:t>
      </w:r>
    </w:p>
    <w:p w:rsidR="00B5331A" w:rsidRDefault="00C366D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w:t>
      </w:r>
    </w:p>
    <w:p w:rsidR="00B5331A" w:rsidRDefault="00C366D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rsidR="00B5331A" w:rsidRDefault="00B5331A">
      <w:pPr>
        <w:widowControl w:val="0"/>
        <w:tabs>
          <w:tab w:val="left" w:pos="9356"/>
        </w:tabs>
        <w:spacing w:before="120"/>
        <w:jc w:val="both"/>
      </w:pPr>
    </w:p>
    <w:p w:rsidR="00B5331A" w:rsidRDefault="00C366DF">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w:t>
      </w:r>
      <w:r>
        <w:rPr>
          <w:rFonts w:ascii="Times New Roman" w:eastAsia="Times New Roman" w:hAnsi="Times New Roman" w:cs="Times New Roman"/>
          <w:b/>
        </w:rPr>
        <w:br/>
        <w:t>nr DZP-361/140/2022.</w:t>
      </w:r>
    </w:p>
    <w:p w:rsidR="00B5331A" w:rsidRDefault="00B5331A">
      <w:pPr>
        <w:spacing w:line="360" w:lineRule="auto"/>
        <w:ind w:left="255"/>
        <w:jc w:val="center"/>
        <w:rPr>
          <w:b/>
        </w:rPr>
      </w:pPr>
    </w:p>
    <w:p w:rsidR="00B5331A" w:rsidRDefault="00C366DF">
      <w:pPr>
        <w:spacing w:line="36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w:t>
      </w:r>
    </w:p>
    <w:p w:rsidR="00B5331A" w:rsidRDefault="00C366DF">
      <w:pPr>
        <w:spacing w:line="480" w:lineRule="auto"/>
        <w:jc w:val="both"/>
        <w:rPr>
          <w:rFonts w:ascii="Times New Roman" w:eastAsia="Times New Roman" w:hAnsi="Times New Roman" w:cs="Times New Roman"/>
        </w:rPr>
      </w:pPr>
      <w:r>
        <w:rPr>
          <w:rFonts w:ascii="Times New Roman" w:eastAsia="Times New Roman" w:hAnsi="Times New Roman" w:cs="Times New Roman"/>
        </w:rPr>
        <w:t>Informujemy, że jesteśmy:</w:t>
      </w:r>
    </w:p>
    <w:p w:rsidR="00B5331A" w:rsidRDefault="00C366DF">
      <w:pPr>
        <w:numPr>
          <w:ilvl w:val="0"/>
          <w:numId w:val="107"/>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mikroprzedsiębiorstwem</w:t>
      </w:r>
      <w:r>
        <w:rPr>
          <w:rFonts w:ascii="Times New Roman" w:eastAsia="Times New Roman" w:hAnsi="Times New Roman" w:cs="Times New Roman"/>
          <w:color w:val="000000"/>
        </w:rPr>
        <w:tab/>
      </w:r>
      <w:r>
        <w:rPr>
          <w:rFonts w:ascii="Times New Roman" w:eastAsia="Times New Roman" w:hAnsi="Times New Roman" w:cs="Times New Roman"/>
          <w:color w:val="000000"/>
        </w:rPr>
        <w:t> TAK</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B5331A" w:rsidRDefault="00C366DF">
      <w:pPr>
        <w:numPr>
          <w:ilvl w:val="0"/>
          <w:numId w:val="107"/>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małym przedsiębiorstwem</w:t>
      </w:r>
      <w:r>
        <w:rPr>
          <w:rFonts w:ascii="Times New Roman" w:eastAsia="Times New Roman" w:hAnsi="Times New Roman" w:cs="Times New Roman"/>
          <w:color w:val="000000"/>
        </w:rPr>
        <w:tab/>
      </w:r>
      <w:r>
        <w:rPr>
          <w:rFonts w:ascii="Times New Roman" w:eastAsia="Times New Roman" w:hAnsi="Times New Roman" w:cs="Times New Roman"/>
          <w:color w:val="000000"/>
        </w:rPr>
        <w:t> TAK</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B5331A" w:rsidRDefault="00C366DF">
      <w:pPr>
        <w:numPr>
          <w:ilvl w:val="0"/>
          <w:numId w:val="107"/>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średnim przedsiębiorstwem</w:t>
      </w:r>
      <w:r>
        <w:rPr>
          <w:rFonts w:ascii="Times New Roman" w:eastAsia="Times New Roman" w:hAnsi="Times New Roman" w:cs="Times New Roman"/>
          <w:color w:val="000000"/>
        </w:rPr>
        <w:tab/>
      </w:r>
      <w:r>
        <w:rPr>
          <w:rFonts w:ascii="Times New Roman" w:eastAsia="Times New Roman" w:hAnsi="Times New Roman" w:cs="Times New Roman"/>
          <w:color w:val="000000"/>
        </w:rPr>
        <w:t> TAK</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B5331A" w:rsidRDefault="00C366DF">
      <w:pPr>
        <w:numPr>
          <w:ilvl w:val="0"/>
          <w:numId w:val="107"/>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innym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 TAK</w:t>
      </w:r>
      <w:r>
        <w:rPr>
          <w:rFonts w:ascii="Times New Roman" w:eastAsia="Times New Roman" w:hAnsi="Times New Roman" w:cs="Times New Roman"/>
          <w:color w:val="000000"/>
        </w:rPr>
        <w:tab/>
      </w:r>
    </w:p>
    <w:p w:rsidR="00B5331A" w:rsidRDefault="00C366DF">
      <w:pPr>
        <w:spacing w:line="480" w:lineRule="auto"/>
        <w:ind w:left="357"/>
        <w:jc w:val="both"/>
        <w:rPr>
          <w:rFonts w:ascii="Times New Roman" w:eastAsia="Times New Roman" w:hAnsi="Times New Roman" w:cs="Times New Roman"/>
          <w:i/>
        </w:rPr>
      </w:pPr>
      <w:r>
        <w:rPr>
          <w:rFonts w:ascii="Times New Roman" w:eastAsia="Times New Roman" w:hAnsi="Times New Roman" w:cs="Times New Roman"/>
          <w:i/>
        </w:rPr>
        <w:t>Proszę zaznaczyć.</w:t>
      </w:r>
    </w:p>
    <w:p w:rsidR="00B5331A" w:rsidRDefault="00C366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B5331A" w:rsidRDefault="00C366D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B5331A" w:rsidRDefault="00B5331A">
      <w:pPr>
        <w:spacing w:after="0"/>
        <w:rPr>
          <w:rFonts w:ascii="Times New Roman" w:eastAsia="Times New Roman" w:hAnsi="Times New Roman" w:cs="Times New Roman"/>
        </w:rPr>
      </w:pPr>
    </w:p>
    <w:p w:rsidR="00B5331A" w:rsidRDefault="00C366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5331A" w:rsidRDefault="00C366DF">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rsidR="00B5331A" w:rsidRDefault="00C366DF">
      <w:pPr>
        <w:shd w:val="clear" w:color="auto" w:fill="FFFFFF"/>
        <w:tabs>
          <w:tab w:val="left" w:pos="4740"/>
        </w:tabs>
        <w:spacing w:before="60" w:after="60"/>
        <w:jc w:val="both"/>
        <w:rPr>
          <w:rFonts w:ascii="Times New Roman" w:eastAsia="Times New Roman" w:hAnsi="Times New Roman" w:cs="Times New Roman"/>
          <w:color w:val="0070C0"/>
        </w:rPr>
      </w:pPr>
      <w:r>
        <w:rPr>
          <w:rFonts w:ascii="Times New Roman" w:eastAsia="Times New Roman" w:hAnsi="Times New Roman" w:cs="Times New Roman"/>
          <w:i/>
          <w:color w:val="0070C0"/>
        </w:rPr>
        <w:t>&lt;dokument należy</w:t>
      </w:r>
      <w:sdt>
        <w:sdtPr>
          <w:tag w:val="goog_rdk_53"/>
          <w:id w:val="517509218"/>
        </w:sdtPr>
        <w:sdtContent>
          <w:r>
            <w:rPr>
              <w:rFonts w:ascii="Times New Roman" w:eastAsia="Times New Roman" w:hAnsi="Times New Roman" w:cs="Times New Roman"/>
              <w:i/>
              <w:color w:val="0070C0"/>
            </w:rPr>
            <w:t xml:space="preserve"> </w:t>
          </w:r>
        </w:sdtContent>
      </w:sdt>
      <w:r w:rsidR="007C187F">
        <w:rPr>
          <w:rFonts w:ascii="Times New Roman" w:eastAsia="Times New Roman" w:hAnsi="Times New Roman" w:cs="Times New Roman"/>
          <w:i/>
          <w:color w:val="0070C0"/>
        </w:rPr>
        <w:t>sporządzić</w:t>
      </w:r>
      <w:r>
        <w:rPr>
          <w:rFonts w:ascii="Times New Roman" w:eastAsia="Times New Roman" w:hAnsi="Times New Roman" w:cs="Times New Roman"/>
          <w:i/>
          <w:color w:val="0070C0"/>
        </w:rPr>
        <w:t xml:space="preserve"> w postaci elektronicznej i  podpisać kwalifikowanym podpisem elektronicznym, podpisem zaufanym lub elektronicznym podpisem osobistym osoby/osób uprawnionej/-</w:t>
      </w:r>
      <w:proofErr w:type="spellStart"/>
      <w:r>
        <w:rPr>
          <w:rFonts w:ascii="Times New Roman" w:eastAsia="Times New Roman" w:hAnsi="Times New Roman" w:cs="Times New Roman"/>
          <w:i/>
          <w:color w:val="0070C0"/>
        </w:rPr>
        <w:t>ych</w:t>
      </w:r>
      <w:proofErr w:type="spellEnd"/>
      <w:r>
        <w:rPr>
          <w:rFonts w:ascii="Times New Roman" w:eastAsia="Times New Roman" w:hAnsi="Times New Roman" w:cs="Times New Roman"/>
          <w:i/>
          <w:color w:val="0070C0"/>
        </w:rPr>
        <w:t xml:space="preserve"> do reprezentacji Wykonawcy&gt;</w:t>
      </w: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p w:rsidR="00B5331A" w:rsidRDefault="00B5331A">
      <w:pPr>
        <w:spacing w:after="0"/>
        <w:rPr>
          <w:rFonts w:ascii="Times New Roman" w:eastAsia="Times New Roman" w:hAnsi="Times New Roman" w:cs="Times New Roman"/>
        </w:rPr>
      </w:pPr>
    </w:p>
    <w:sectPr w:rsidR="00B5331A">
      <w:headerReference w:type="default" r:id="rId20"/>
      <w:footerReference w:type="default" r:id="rId21"/>
      <w:headerReference w:type="first" r:id="rId22"/>
      <w:footerReference w:type="first" r:id="rId23"/>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C7" w:rsidRDefault="001243C7">
      <w:pPr>
        <w:spacing w:after="0" w:line="240" w:lineRule="auto"/>
      </w:pPr>
      <w:r>
        <w:separator/>
      </w:r>
    </w:p>
  </w:endnote>
  <w:endnote w:type="continuationSeparator" w:id="0">
    <w:p w:rsidR="001243C7" w:rsidRDefault="0012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C7" w:rsidRDefault="001243C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DZP-361/140/2022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C7" w:rsidRDefault="001243C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DZP-361/140/2022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C7" w:rsidRDefault="001243C7">
      <w:pPr>
        <w:spacing w:after="0" w:line="240" w:lineRule="auto"/>
      </w:pPr>
      <w:r>
        <w:separator/>
      </w:r>
    </w:p>
  </w:footnote>
  <w:footnote w:type="continuationSeparator" w:id="0">
    <w:p w:rsidR="001243C7" w:rsidRDefault="001243C7">
      <w:pPr>
        <w:spacing w:after="0" w:line="240" w:lineRule="auto"/>
      </w:pPr>
      <w:r>
        <w:continuationSeparator/>
      </w:r>
    </w:p>
  </w:footnote>
  <w:footnote w:id="1">
    <w:p w:rsidR="001243C7" w:rsidRDefault="001243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i/>
          <w:color w:val="000000"/>
          <w:sz w:val="16"/>
          <w:szCs w:val="16"/>
        </w:rPr>
        <w:t>skorzystanie z prawa do sprostowania nie może skutkować zmianą wyniku postępowania</w:t>
      </w:r>
      <w:r>
        <w:rPr>
          <w:rFonts w:ascii="Arial" w:eastAsia="Arial" w:hAnsi="Arial" w:cs="Arial"/>
          <w:i/>
          <w:color w:val="000000"/>
          <w:sz w:val="16"/>
          <w:szCs w:val="16"/>
        </w:rPr>
        <w:br/>
        <w:t>o udzielenie zamówienia publicznego ani zmianą postanowień umowy w zakresie niezgodnym z ustawą  oraz nie może naruszać integralności protokołu oraz jego załączników.</w:t>
      </w:r>
    </w:p>
  </w:footnote>
  <w:footnote w:id="2">
    <w:p w:rsidR="001243C7" w:rsidRDefault="001243C7">
      <w:pPr>
        <w:spacing w:after="0"/>
        <w:jc w:val="both"/>
        <w:rPr>
          <w:rFonts w:ascii="Arial" w:eastAsia="Arial" w:hAnsi="Arial" w:cs="Arial"/>
          <w:i/>
          <w:sz w:val="16"/>
          <w:szCs w:val="16"/>
        </w:rPr>
      </w:pPr>
      <w:r>
        <w:rPr>
          <w:vertAlign w:val="superscript"/>
        </w:rPr>
        <w:footnoteRef/>
      </w:r>
      <w:r>
        <w:rPr>
          <w:rFonts w:ascii="Arial" w:eastAsia="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243C7" w:rsidRDefault="001243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
    <w:p w:rsidR="001243C7" w:rsidRDefault="001243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1243C7" w:rsidRDefault="001243C7">
      <w:pPr>
        <w:spacing w:line="276" w:lineRule="auto"/>
        <w:ind w:left="142" w:hanging="14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243C7" w:rsidRDefault="001243C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C7" w:rsidRDefault="001243C7">
    <w:pPr>
      <w:pBdr>
        <w:top w:val="nil"/>
        <w:left w:val="nil"/>
        <w:bottom w:val="nil"/>
        <w:right w:val="nil"/>
        <w:between w:val="nil"/>
      </w:pBdr>
      <w:tabs>
        <w:tab w:val="center" w:pos="4536"/>
        <w:tab w:val="right" w:pos="9072"/>
      </w:tabs>
      <w:spacing w:after="0" w:line="240" w:lineRule="auto"/>
      <w:rPr>
        <w:color w:val="000000"/>
      </w:rPr>
    </w:pPr>
    <w:sdt>
      <w:sdtPr>
        <w:rPr>
          <w:color w:val="000000"/>
        </w:rPr>
        <w:id w:val="-1020546677"/>
        <w:docPartObj>
          <w:docPartGallery w:val="Page Numbers (Margins)"/>
          <w:docPartUnique/>
        </w:docPartObj>
      </w:sdtPr>
      <w:sdtContent>
        <w:r w:rsidRPr="00050C3D">
          <w:rPr>
            <w:noProof/>
            <w:color w:val="000000"/>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C7" w:rsidRPr="00050C3D" w:rsidRDefault="001243C7">
                              <w:pPr>
                                <w:pStyle w:val="Stopka"/>
                                <w:rPr>
                                  <w:rFonts w:ascii="Times New Roman" w:eastAsiaTheme="majorEastAsia" w:hAnsi="Times New Roman" w:cs="Times New Roman"/>
                                </w:rPr>
                              </w:pPr>
                              <w:r w:rsidRPr="00050C3D">
                                <w:rPr>
                                  <w:rFonts w:ascii="Times New Roman" w:eastAsiaTheme="minorEastAsia" w:hAnsi="Times New Roman" w:cs="Times New Roman"/>
                                </w:rPr>
                                <w:fldChar w:fldCharType="begin"/>
                              </w:r>
                              <w:r w:rsidRPr="00050C3D">
                                <w:rPr>
                                  <w:rFonts w:ascii="Times New Roman" w:hAnsi="Times New Roman" w:cs="Times New Roman"/>
                                </w:rPr>
                                <w:instrText>PAGE    \* MERGEFORMAT</w:instrText>
                              </w:r>
                              <w:r w:rsidRPr="00050C3D">
                                <w:rPr>
                                  <w:rFonts w:ascii="Times New Roman" w:eastAsiaTheme="minorEastAsia" w:hAnsi="Times New Roman" w:cs="Times New Roman"/>
                                </w:rPr>
                                <w:fldChar w:fldCharType="separate"/>
                              </w:r>
                              <w:r w:rsidR="003F14E8" w:rsidRPr="003F14E8">
                                <w:rPr>
                                  <w:rFonts w:ascii="Times New Roman" w:eastAsiaTheme="majorEastAsia" w:hAnsi="Times New Roman" w:cs="Times New Roman"/>
                                  <w:noProof/>
                                </w:rPr>
                                <w:t>5</w:t>
                              </w:r>
                              <w:r w:rsidRPr="00050C3D">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1243C7" w:rsidRPr="00050C3D" w:rsidRDefault="001243C7">
                        <w:pPr>
                          <w:pStyle w:val="Stopka"/>
                          <w:rPr>
                            <w:rFonts w:ascii="Times New Roman" w:eastAsiaTheme="majorEastAsia" w:hAnsi="Times New Roman" w:cs="Times New Roman"/>
                          </w:rPr>
                        </w:pPr>
                        <w:r w:rsidRPr="00050C3D">
                          <w:rPr>
                            <w:rFonts w:ascii="Times New Roman" w:eastAsiaTheme="minorEastAsia" w:hAnsi="Times New Roman" w:cs="Times New Roman"/>
                          </w:rPr>
                          <w:fldChar w:fldCharType="begin"/>
                        </w:r>
                        <w:r w:rsidRPr="00050C3D">
                          <w:rPr>
                            <w:rFonts w:ascii="Times New Roman" w:hAnsi="Times New Roman" w:cs="Times New Roman"/>
                          </w:rPr>
                          <w:instrText>PAGE    \* MERGEFORMAT</w:instrText>
                        </w:r>
                        <w:r w:rsidRPr="00050C3D">
                          <w:rPr>
                            <w:rFonts w:ascii="Times New Roman" w:eastAsiaTheme="minorEastAsia" w:hAnsi="Times New Roman" w:cs="Times New Roman"/>
                          </w:rPr>
                          <w:fldChar w:fldCharType="separate"/>
                        </w:r>
                        <w:r w:rsidR="003F14E8" w:rsidRPr="003F14E8">
                          <w:rPr>
                            <w:rFonts w:ascii="Times New Roman" w:eastAsiaTheme="majorEastAsia" w:hAnsi="Times New Roman" w:cs="Times New Roman"/>
                            <w:noProof/>
                          </w:rPr>
                          <w:t>5</w:t>
                        </w:r>
                        <w:r w:rsidRPr="00050C3D">
                          <w:rPr>
                            <w:rFonts w:ascii="Times New Roman" w:eastAsiaTheme="majorEastAsia" w:hAnsi="Times New Roman" w:cs="Times New Roman"/>
                          </w:rPr>
                          <w:fldChar w:fldCharType="end"/>
                        </w:r>
                      </w:p>
                    </w:txbxContent>
                  </v:textbox>
                  <w10:wrap anchorx="margin" anchory="margin"/>
                </v:rect>
              </w:pict>
            </mc:Fallback>
          </mc:AlternateContent>
        </w:r>
      </w:sdtContent>
    </w:sdt>
    <w:r>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10" name="Prostokąt 10"/>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1243C7" w:rsidRDefault="001243C7">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ect 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" filled="f" stroked="f">
              <v:textbox inset="2.53958mm,1.2694mm,2.53958mm,1.2694mm">
                <w:txbxContent>
                  <w:p w:rsidR="00F3516A" w:rsidRDefault="00F3516A">
                    <w:pPr>
                      <w:spacing w:after="0" w:line="240" w:lineRule="auto"/>
                      <w:textDirection w:val="btLr"/>
                    </w:pPr>
                  </w:p>
                </w:txbxContent>
              </v:textbox>
              <w10:wrap anchorx="margin" anchory="margin"/>
            </v:rect>
          </w:pict>
        </mc:Fallback>
      </mc:AlternateContent>
    </w:r>
    <w:r>
      <w:rPr>
        <w:color w:val="000000"/>
      </w:rPr>
      <w:tab/>
    </w:r>
    <w:r>
      <w:rPr>
        <w:color w:val="000000"/>
      </w:rPr>
      <w:tab/>
    </w:r>
  </w:p>
  <w:p w:rsidR="001243C7" w:rsidRDefault="001243C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C7" w:rsidRDefault="001243C7">
    <w:pPr>
      <w:pBdr>
        <w:top w:val="nil"/>
        <w:left w:val="nil"/>
        <w:bottom w:val="nil"/>
        <w:right w:val="nil"/>
        <w:between w:val="nil"/>
      </w:pBdr>
      <w:tabs>
        <w:tab w:val="center" w:pos="4536"/>
        <w:tab w:val="right" w:pos="9072"/>
        <w:tab w:val="left" w:pos="6075"/>
      </w:tabs>
      <w:spacing w:after="0" w:line="240" w:lineRule="auto"/>
      <w:rPr>
        <w:color w:val="000000"/>
      </w:rPr>
    </w:pPr>
    <w:sdt>
      <w:sdtPr>
        <w:rPr>
          <w:color w:val="000000"/>
        </w:rPr>
        <w:id w:val="-1192302586"/>
        <w:docPartObj>
          <w:docPartGallery w:val="Page Numbers (Margins)"/>
          <w:docPartUnique/>
        </w:docPartObj>
      </w:sdtPr>
      <w:sdtContent>
        <w:r w:rsidRPr="00C02694">
          <w:rPr>
            <w:noProof/>
            <w:color w:val="000000"/>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C7" w:rsidRPr="00C02694" w:rsidRDefault="001243C7">
                              <w:pPr>
                                <w:pStyle w:val="Stopka"/>
                                <w:rPr>
                                  <w:rFonts w:ascii="Times New Roman" w:eastAsiaTheme="majorEastAsia" w:hAnsi="Times New Roman" w:cs="Times New Roman"/>
                                </w:rPr>
                              </w:pPr>
                              <w:r w:rsidRPr="00C02694">
                                <w:rPr>
                                  <w:rFonts w:ascii="Times New Roman" w:eastAsiaTheme="minorEastAsia" w:hAnsi="Times New Roman" w:cs="Times New Roman"/>
                                </w:rPr>
                                <w:fldChar w:fldCharType="begin"/>
                              </w:r>
                              <w:r w:rsidRPr="00C02694">
                                <w:rPr>
                                  <w:rFonts w:ascii="Times New Roman" w:hAnsi="Times New Roman" w:cs="Times New Roman"/>
                                </w:rPr>
                                <w:instrText>PAGE    \* MERGEFORMAT</w:instrText>
                              </w:r>
                              <w:r w:rsidRPr="00C02694">
                                <w:rPr>
                                  <w:rFonts w:ascii="Times New Roman" w:eastAsiaTheme="minorEastAsia" w:hAnsi="Times New Roman" w:cs="Times New Roman"/>
                                </w:rPr>
                                <w:fldChar w:fldCharType="separate"/>
                              </w:r>
                              <w:r w:rsidR="003F14E8" w:rsidRPr="003F14E8">
                                <w:rPr>
                                  <w:rFonts w:ascii="Times New Roman" w:eastAsiaTheme="majorEastAsia" w:hAnsi="Times New Roman" w:cs="Times New Roman"/>
                                  <w:noProof/>
                                </w:rPr>
                                <w:t>1</w:t>
                              </w:r>
                              <w:r w:rsidRPr="00C02694">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8"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AiwUzlvAIA&#10;AL0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rsidR="001243C7" w:rsidRPr="00C02694" w:rsidRDefault="001243C7">
                        <w:pPr>
                          <w:pStyle w:val="Stopka"/>
                          <w:rPr>
                            <w:rFonts w:ascii="Times New Roman" w:eastAsiaTheme="majorEastAsia" w:hAnsi="Times New Roman" w:cs="Times New Roman"/>
                          </w:rPr>
                        </w:pPr>
                        <w:r w:rsidRPr="00C02694">
                          <w:rPr>
                            <w:rFonts w:ascii="Times New Roman" w:eastAsiaTheme="minorEastAsia" w:hAnsi="Times New Roman" w:cs="Times New Roman"/>
                          </w:rPr>
                          <w:fldChar w:fldCharType="begin"/>
                        </w:r>
                        <w:r w:rsidRPr="00C02694">
                          <w:rPr>
                            <w:rFonts w:ascii="Times New Roman" w:hAnsi="Times New Roman" w:cs="Times New Roman"/>
                          </w:rPr>
                          <w:instrText>PAGE    \* MERGEFORMAT</w:instrText>
                        </w:r>
                        <w:r w:rsidRPr="00C02694">
                          <w:rPr>
                            <w:rFonts w:ascii="Times New Roman" w:eastAsiaTheme="minorEastAsia" w:hAnsi="Times New Roman" w:cs="Times New Roman"/>
                          </w:rPr>
                          <w:fldChar w:fldCharType="separate"/>
                        </w:r>
                        <w:r w:rsidR="003F14E8" w:rsidRPr="003F14E8">
                          <w:rPr>
                            <w:rFonts w:ascii="Times New Roman" w:eastAsiaTheme="majorEastAsia" w:hAnsi="Times New Roman" w:cs="Times New Roman"/>
                            <w:noProof/>
                          </w:rPr>
                          <w:t>1</w:t>
                        </w:r>
                        <w:r w:rsidRPr="00C02694">
                          <w:rPr>
                            <w:rFonts w:ascii="Times New Roman" w:eastAsiaTheme="majorEastAsia" w:hAnsi="Times New Roman" w:cs="Times New Roman"/>
                          </w:rPr>
                          <w:fldChar w:fldCharType="end"/>
                        </w:r>
                      </w:p>
                    </w:txbxContent>
                  </v:textbox>
                  <w10:wrap anchorx="margin" anchory="margin"/>
                </v:rect>
              </w:pict>
            </mc:Fallback>
          </mc:AlternateContent>
        </w:r>
      </w:sdtContent>
    </w:sdt>
    <w:r>
      <w:rPr>
        <w:noProof/>
        <w:color w:val="000000"/>
      </w:rPr>
      <w:drawing>
        <wp:inline distT="0" distB="0" distL="0" distR="0">
          <wp:extent cx="3174481" cy="1300186"/>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74481" cy="1300186"/>
                  </a:xfrm>
                  <a:prstGeom prst="rect">
                    <a:avLst/>
                  </a:prstGeom>
                  <a:ln/>
                </pic:spPr>
              </pic:pic>
            </a:graphicData>
          </a:graphic>
        </wp:inline>
      </w:drawing>
    </w:r>
    <w:r>
      <w:rPr>
        <w:color w:val="000000"/>
      </w:rPr>
      <w:tab/>
    </w:r>
  </w:p>
  <w:p w:rsidR="001243C7" w:rsidRDefault="001243C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1B7"/>
    <w:multiLevelType w:val="multilevel"/>
    <w:tmpl w:val="A3CC6D06"/>
    <w:lvl w:ilvl="0">
      <w:start w:val="1"/>
      <w:numFmt w:val="decimal"/>
      <w:lvlText w:val="%1."/>
      <w:lvlJc w:val="left"/>
      <w:pPr>
        <w:ind w:left="361" w:hanging="361"/>
      </w:pPr>
      <w:rPr>
        <w:rFonts w:ascii="Times New Roman" w:eastAsia="Times New Roman" w:hAnsi="Times New Roman" w:cs="Times New Roman"/>
        <w:sz w:val="22"/>
        <w:szCs w:val="22"/>
      </w:rPr>
    </w:lvl>
    <w:lvl w:ilvl="1">
      <w:start w:val="1"/>
      <w:numFmt w:val="decimal"/>
      <w:lvlText w:val="%2)"/>
      <w:lvlJc w:val="left"/>
      <w:pPr>
        <w:ind w:left="788" w:hanging="360"/>
      </w:pPr>
      <w:rPr>
        <w:rFonts w:ascii="Times New Roman" w:eastAsia="Times New Roman" w:hAnsi="Times New Roman" w:cs="Times New Roman"/>
        <w:sz w:val="22"/>
        <w:szCs w:val="22"/>
      </w:rPr>
    </w:lvl>
    <w:lvl w:ilvl="2">
      <w:start w:val="1"/>
      <w:numFmt w:val="bullet"/>
      <w:lvlText w:val="•"/>
      <w:lvlJc w:val="left"/>
      <w:pPr>
        <w:ind w:left="788" w:hanging="360"/>
      </w:pPr>
    </w:lvl>
    <w:lvl w:ilvl="3">
      <w:start w:val="1"/>
      <w:numFmt w:val="bullet"/>
      <w:lvlText w:val="•"/>
      <w:lvlJc w:val="left"/>
      <w:pPr>
        <w:ind w:left="1057" w:hanging="360"/>
      </w:pPr>
    </w:lvl>
    <w:lvl w:ilvl="4">
      <w:start w:val="1"/>
      <w:numFmt w:val="bullet"/>
      <w:lvlText w:val="•"/>
      <w:lvlJc w:val="left"/>
      <w:pPr>
        <w:ind w:left="2319" w:hanging="360"/>
      </w:pPr>
    </w:lvl>
    <w:lvl w:ilvl="5">
      <w:start w:val="1"/>
      <w:numFmt w:val="bullet"/>
      <w:lvlText w:val="•"/>
      <w:lvlJc w:val="left"/>
      <w:pPr>
        <w:ind w:left="3581" w:hanging="360"/>
      </w:pPr>
    </w:lvl>
    <w:lvl w:ilvl="6">
      <w:start w:val="1"/>
      <w:numFmt w:val="bullet"/>
      <w:lvlText w:val="•"/>
      <w:lvlJc w:val="left"/>
      <w:pPr>
        <w:ind w:left="4843" w:hanging="360"/>
      </w:pPr>
    </w:lvl>
    <w:lvl w:ilvl="7">
      <w:start w:val="1"/>
      <w:numFmt w:val="bullet"/>
      <w:lvlText w:val="•"/>
      <w:lvlJc w:val="left"/>
      <w:pPr>
        <w:ind w:left="6106" w:hanging="360"/>
      </w:pPr>
    </w:lvl>
    <w:lvl w:ilvl="8">
      <w:start w:val="1"/>
      <w:numFmt w:val="bullet"/>
      <w:lvlText w:val="•"/>
      <w:lvlJc w:val="left"/>
      <w:pPr>
        <w:ind w:left="7368" w:hanging="360"/>
      </w:pPr>
    </w:lvl>
  </w:abstractNum>
  <w:abstractNum w:abstractNumId="1" w15:restartNumberingAfterBreak="0">
    <w:nsid w:val="04C22838"/>
    <w:multiLevelType w:val="multilevel"/>
    <w:tmpl w:val="2B2CC108"/>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541A8"/>
    <w:multiLevelType w:val="multilevel"/>
    <w:tmpl w:val="F1C23760"/>
    <w:lvl w:ilvl="0">
      <w:start w:val="1"/>
      <w:numFmt w:val="decimal"/>
      <w:lvlText w:val="%1)"/>
      <w:lvlJc w:val="left"/>
      <w:pPr>
        <w:ind w:left="717" w:hanging="360"/>
      </w:pPr>
    </w:lvl>
    <w:lvl w:ilvl="1">
      <w:start w:val="1"/>
      <w:numFmt w:val="decimal"/>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06DE3233"/>
    <w:multiLevelType w:val="multilevel"/>
    <w:tmpl w:val="2D740E7E"/>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DC23DE"/>
    <w:multiLevelType w:val="multilevel"/>
    <w:tmpl w:val="4914DD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FF63F6"/>
    <w:multiLevelType w:val="multilevel"/>
    <w:tmpl w:val="32126DB6"/>
    <w:lvl w:ilvl="0">
      <w:start w:val="1"/>
      <w:numFmt w:val="bullet"/>
      <w:lvlText w:val=""/>
      <w:lvlJc w:val="left"/>
      <w:pPr>
        <w:ind w:left="360" w:hanging="360"/>
      </w:pPr>
      <w:rPr>
        <w:rFonts w:ascii="Times New Roman" w:eastAsia="Times New Roman" w:hAnsi="Times New Roman" w:cs="Times New Roman"/>
        <w:b/>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7A725A"/>
    <w:multiLevelType w:val="multilevel"/>
    <w:tmpl w:val="7334160E"/>
    <w:lvl w:ilvl="0">
      <w:start w:val="3"/>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4C7C4A"/>
    <w:multiLevelType w:val="multilevel"/>
    <w:tmpl w:val="CAF0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A493D"/>
    <w:multiLevelType w:val="multilevel"/>
    <w:tmpl w:val="BF64F63E"/>
    <w:lvl w:ilvl="0">
      <w:start w:val="1"/>
      <w:numFmt w:val="decimal"/>
      <w:lvlText w:val="%1)"/>
      <w:lvlJc w:val="left"/>
      <w:pPr>
        <w:ind w:left="72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EAB7550"/>
    <w:multiLevelType w:val="multilevel"/>
    <w:tmpl w:val="9C94747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073E71"/>
    <w:multiLevelType w:val="multilevel"/>
    <w:tmpl w:val="4AA047E4"/>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6D26A4"/>
    <w:multiLevelType w:val="multilevel"/>
    <w:tmpl w:val="50B6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D7481E"/>
    <w:multiLevelType w:val="multilevel"/>
    <w:tmpl w:val="B6B00B5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6AC71AC"/>
    <w:multiLevelType w:val="multilevel"/>
    <w:tmpl w:val="4D10D212"/>
    <w:lvl w:ilvl="0">
      <w:start w:val="1"/>
      <w:numFmt w:val="decimal"/>
      <w:lvlText w:val="%1)"/>
      <w:lvlJc w:val="left"/>
      <w:pPr>
        <w:ind w:left="709" w:hanging="453"/>
      </w:pPr>
      <w:rPr>
        <w:b w:val="0"/>
      </w:rPr>
    </w:lvl>
    <w:lvl w:ilvl="1">
      <w:start w:val="1"/>
      <w:numFmt w:val="lowerLetter"/>
      <w:lvlText w:val="%2)"/>
      <w:lvlJc w:val="left"/>
      <w:pPr>
        <w:ind w:left="1139" w:hanging="360"/>
      </w:pPr>
    </w:lvl>
    <w:lvl w:ilvl="2">
      <w:start w:val="1"/>
      <w:numFmt w:val="decimal"/>
      <w:lvlText w:val="%3)"/>
      <w:lvlJc w:val="left"/>
      <w:pPr>
        <w:ind w:left="2039" w:hanging="360"/>
      </w:pPr>
      <w:rPr>
        <w:b/>
      </w:rPr>
    </w:lvl>
    <w:lvl w:ilvl="3">
      <w:start w:val="1"/>
      <w:numFmt w:val="decimal"/>
      <w:lvlText w:val="%4."/>
      <w:lvlJc w:val="left"/>
      <w:pPr>
        <w:ind w:left="2579" w:hanging="360"/>
      </w:pPr>
      <w:rPr>
        <w:b/>
      </w:rPr>
    </w:lvl>
    <w:lvl w:ilvl="4">
      <w:start w:val="1"/>
      <w:numFmt w:val="lowerLetter"/>
      <w:lvlText w:val="%5."/>
      <w:lvlJc w:val="left"/>
      <w:pPr>
        <w:ind w:left="3299" w:hanging="360"/>
      </w:pPr>
    </w:lvl>
    <w:lvl w:ilvl="5">
      <w:start w:val="1"/>
      <w:numFmt w:val="lowerRoman"/>
      <w:lvlText w:val="%6."/>
      <w:lvlJc w:val="right"/>
      <w:pPr>
        <w:ind w:left="4019" w:hanging="180"/>
      </w:pPr>
    </w:lvl>
    <w:lvl w:ilvl="6">
      <w:start w:val="1"/>
      <w:numFmt w:val="decimal"/>
      <w:lvlText w:val="%7."/>
      <w:lvlJc w:val="left"/>
      <w:pPr>
        <w:ind w:left="4739" w:hanging="360"/>
      </w:pPr>
    </w:lvl>
    <w:lvl w:ilvl="7">
      <w:start w:val="1"/>
      <w:numFmt w:val="lowerLetter"/>
      <w:lvlText w:val="%8."/>
      <w:lvlJc w:val="left"/>
      <w:pPr>
        <w:ind w:left="5459" w:hanging="360"/>
      </w:pPr>
    </w:lvl>
    <w:lvl w:ilvl="8">
      <w:start w:val="1"/>
      <w:numFmt w:val="lowerRoman"/>
      <w:lvlText w:val="%9."/>
      <w:lvlJc w:val="right"/>
      <w:pPr>
        <w:ind w:left="6179" w:hanging="180"/>
      </w:pPr>
    </w:lvl>
  </w:abstractNum>
  <w:abstractNum w:abstractNumId="14" w15:restartNumberingAfterBreak="0">
    <w:nsid w:val="16F56CA1"/>
    <w:multiLevelType w:val="multilevel"/>
    <w:tmpl w:val="739ED890"/>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331140"/>
    <w:multiLevelType w:val="multilevel"/>
    <w:tmpl w:val="CBE81E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AE7111"/>
    <w:multiLevelType w:val="multilevel"/>
    <w:tmpl w:val="EF8A277E"/>
    <w:lvl w:ilvl="0">
      <w:start w:val="1"/>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DAD2990"/>
    <w:multiLevelType w:val="multilevel"/>
    <w:tmpl w:val="8DAA38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ECE7A9D"/>
    <w:multiLevelType w:val="multilevel"/>
    <w:tmpl w:val="32647DAA"/>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1F4A1C82"/>
    <w:multiLevelType w:val="multilevel"/>
    <w:tmpl w:val="CA3E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052265"/>
    <w:multiLevelType w:val="multilevel"/>
    <w:tmpl w:val="80A231F2"/>
    <w:lvl w:ilvl="0">
      <w:start w:val="3"/>
      <w:numFmt w:val="decimal"/>
      <w:lvlText w:val="%1."/>
      <w:lvlJc w:val="left"/>
      <w:pPr>
        <w:ind w:left="360" w:hanging="360"/>
      </w:p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abstractNum w:abstractNumId="21" w15:restartNumberingAfterBreak="0">
    <w:nsid w:val="20A170F8"/>
    <w:multiLevelType w:val="multilevel"/>
    <w:tmpl w:val="5648813E"/>
    <w:lvl w:ilvl="0">
      <w:start w:val="2"/>
      <w:numFmt w:val="decimal"/>
      <w:pStyle w:val="Listapunktowana"/>
      <w:lvlText w:val="%1."/>
      <w:lvlJc w:val="left"/>
      <w:pPr>
        <w:ind w:left="357" w:hanging="357"/>
      </w:pPr>
      <w:rPr>
        <w:sz w:val="22"/>
        <w:szCs w:val="22"/>
      </w:rPr>
    </w:lvl>
    <w:lvl w:ilvl="1">
      <w:start w:val="1"/>
      <w:numFmt w:val="decimal"/>
      <w:lvlText w:val="%2)"/>
      <w:lvlJc w:val="left"/>
      <w:pPr>
        <w:ind w:left="709" w:hanging="352"/>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E53699"/>
    <w:multiLevelType w:val="multilevel"/>
    <w:tmpl w:val="766CA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5E5850"/>
    <w:multiLevelType w:val="multilevel"/>
    <w:tmpl w:val="5D38B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5E2AC6"/>
    <w:multiLevelType w:val="multilevel"/>
    <w:tmpl w:val="3B70877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36D4E13"/>
    <w:multiLevelType w:val="multilevel"/>
    <w:tmpl w:val="CE7268DC"/>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3913396"/>
    <w:multiLevelType w:val="multilevel"/>
    <w:tmpl w:val="6E786B3E"/>
    <w:lvl w:ilvl="0">
      <w:start w:val="1"/>
      <w:numFmt w:val="decimal"/>
      <w:lvlText w:val="%1."/>
      <w:lvlJc w:val="left"/>
      <w:pPr>
        <w:ind w:left="6" w:hanging="360"/>
      </w:pPr>
      <w:rPr>
        <w:b w:val="0"/>
        <w:i w:val="0"/>
        <w:color w:val="00000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7" w15:restartNumberingAfterBreak="0">
    <w:nsid w:val="246438E1"/>
    <w:multiLevelType w:val="multilevel"/>
    <w:tmpl w:val="792292E0"/>
    <w:lvl w:ilvl="0">
      <w:start w:val="1"/>
      <w:numFmt w:val="bullet"/>
      <w:lvlText w:val="−"/>
      <w:lvlJc w:val="left"/>
      <w:pPr>
        <w:ind w:left="2280" w:hanging="360"/>
      </w:pPr>
      <w:rPr>
        <w:rFonts w:ascii="Times New Roman" w:eastAsia="Times New Roman" w:hAnsi="Times New Roman" w:cs="Times New Roman"/>
        <w:color w:val="000000"/>
      </w:rPr>
    </w:lvl>
    <w:lvl w:ilvl="1">
      <w:numFmt w:val="bullet"/>
      <w:lvlText w:val=""/>
      <w:lvlJc w:val="left"/>
      <w:pPr>
        <w:ind w:left="3000" w:hanging="360"/>
      </w:pPr>
      <w:rPr>
        <w:rFonts w:ascii="Symbol" w:hAnsi="Symbol" w:hint="default"/>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28" w15:restartNumberingAfterBreak="0">
    <w:nsid w:val="2481227D"/>
    <w:multiLevelType w:val="multilevel"/>
    <w:tmpl w:val="90DA9496"/>
    <w:lvl w:ilvl="0">
      <w:start w:val="3"/>
      <w:numFmt w:val="decimal"/>
      <w:lvlText w:val="%1."/>
      <w:lvlJc w:val="left"/>
      <w:pPr>
        <w:ind w:left="4897" w:hanging="360"/>
      </w:pPr>
    </w:lvl>
    <w:lvl w:ilvl="1">
      <w:start w:val="1"/>
      <w:numFmt w:val="lowerLetter"/>
      <w:lvlText w:val="%2."/>
      <w:lvlJc w:val="left"/>
      <w:pPr>
        <w:ind w:left="5620" w:hanging="360"/>
      </w:pPr>
    </w:lvl>
    <w:lvl w:ilvl="2">
      <w:start w:val="1"/>
      <w:numFmt w:val="lowerRoman"/>
      <w:lvlText w:val="%3."/>
      <w:lvlJc w:val="right"/>
      <w:pPr>
        <w:ind w:left="6340" w:hanging="180"/>
      </w:pPr>
    </w:lvl>
    <w:lvl w:ilvl="3">
      <w:start w:val="1"/>
      <w:numFmt w:val="decimal"/>
      <w:lvlText w:val="%4."/>
      <w:lvlJc w:val="left"/>
      <w:pPr>
        <w:ind w:left="7060" w:hanging="360"/>
      </w:pPr>
    </w:lvl>
    <w:lvl w:ilvl="4">
      <w:start w:val="1"/>
      <w:numFmt w:val="lowerLetter"/>
      <w:lvlText w:val="%5."/>
      <w:lvlJc w:val="left"/>
      <w:pPr>
        <w:ind w:left="7780" w:hanging="360"/>
      </w:pPr>
    </w:lvl>
    <w:lvl w:ilvl="5">
      <w:start w:val="1"/>
      <w:numFmt w:val="lowerRoman"/>
      <w:lvlText w:val="%6."/>
      <w:lvlJc w:val="right"/>
      <w:pPr>
        <w:ind w:left="8500" w:hanging="180"/>
      </w:pPr>
    </w:lvl>
    <w:lvl w:ilvl="6">
      <w:start w:val="1"/>
      <w:numFmt w:val="decimal"/>
      <w:lvlText w:val="%7."/>
      <w:lvlJc w:val="left"/>
      <w:pPr>
        <w:ind w:left="9220" w:hanging="360"/>
      </w:pPr>
    </w:lvl>
    <w:lvl w:ilvl="7">
      <w:start w:val="1"/>
      <w:numFmt w:val="lowerLetter"/>
      <w:lvlText w:val="%8."/>
      <w:lvlJc w:val="left"/>
      <w:pPr>
        <w:ind w:left="9940" w:hanging="360"/>
      </w:pPr>
    </w:lvl>
    <w:lvl w:ilvl="8">
      <w:start w:val="1"/>
      <w:numFmt w:val="lowerRoman"/>
      <w:lvlText w:val="%9."/>
      <w:lvlJc w:val="right"/>
      <w:pPr>
        <w:ind w:left="10660" w:hanging="180"/>
      </w:pPr>
    </w:lvl>
  </w:abstractNum>
  <w:abstractNum w:abstractNumId="29" w15:restartNumberingAfterBreak="0">
    <w:nsid w:val="24E346D1"/>
    <w:multiLevelType w:val="multilevel"/>
    <w:tmpl w:val="E3E67FAA"/>
    <w:lvl w:ilvl="0">
      <w:start w:val="1"/>
      <w:numFmt w:val="bullet"/>
      <w:lvlText w:val=""/>
      <w:lvlJc w:val="left"/>
      <w:pPr>
        <w:ind w:left="720" w:hanging="360"/>
      </w:pPr>
      <w:rPr>
        <w:rFonts w:ascii="Times New Roman" w:eastAsia="Times New Roman" w:hAnsi="Times New Roman" w:cs="Times New Roman"/>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1729C"/>
    <w:multiLevelType w:val="multilevel"/>
    <w:tmpl w:val="11E6048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6EA25BC"/>
    <w:multiLevelType w:val="multilevel"/>
    <w:tmpl w:val="D124F888"/>
    <w:lvl w:ilvl="0">
      <w:start w:val="2"/>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8A039EE"/>
    <w:multiLevelType w:val="multilevel"/>
    <w:tmpl w:val="E1A64F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AC86518"/>
    <w:multiLevelType w:val="multilevel"/>
    <w:tmpl w:val="0EECEB88"/>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CCC36DB"/>
    <w:multiLevelType w:val="multilevel"/>
    <w:tmpl w:val="7DB89F1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5" w15:restartNumberingAfterBreak="0">
    <w:nsid w:val="2D7939F5"/>
    <w:multiLevelType w:val="multilevel"/>
    <w:tmpl w:val="3CEC7AAC"/>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1D5A20"/>
    <w:multiLevelType w:val="multilevel"/>
    <w:tmpl w:val="6AA00720"/>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37" w15:restartNumberingAfterBreak="0">
    <w:nsid w:val="30C9425B"/>
    <w:multiLevelType w:val="multilevel"/>
    <w:tmpl w:val="CF36CA98"/>
    <w:lvl w:ilvl="0">
      <w:start w:val="1"/>
      <w:numFmt w:val="decimal"/>
      <w:lvlText w:val="%1."/>
      <w:lvlJc w:val="left"/>
      <w:pPr>
        <w:ind w:left="538" w:hanging="426"/>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0F48D7"/>
    <w:multiLevelType w:val="multilevel"/>
    <w:tmpl w:val="36269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22D179A"/>
    <w:multiLevelType w:val="multilevel"/>
    <w:tmpl w:val="249868E4"/>
    <w:lvl w:ilvl="0">
      <w:start w:val="1"/>
      <w:numFmt w:val="decimal"/>
      <w:lvlText w:val="%1."/>
      <w:lvlJc w:val="left"/>
      <w:pPr>
        <w:ind w:left="341" w:hanging="341"/>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26D46D3"/>
    <w:multiLevelType w:val="multilevel"/>
    <w:tmpl w:val="84E01216"/>
    <w:lvl w:ilvl="0">
      <w:start w:val="4"/>
      <w:numFmt w:val="decimal"/>
      <w:lvlText w:val="%1."/>
      <w:lvlJc w:val="left"/>
      <w:pPr>
        <w:ind w:left="360" w:hanging="360"/>
      </w:pPr>
      <w:rPr>
        <w:b w:val="0"/>
        <w:strike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3DD61AE"/>
    <w:multiLevelType w:val="multilevel"/>
    <w:tmpl w:val="5C6884FC"/>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40B4245"/>
    <w:multiLevelType w:val="multilevel"/>
    <w:tmpl w:val="3B86DCF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A83E5E"/>
    <w:multiLevelType w:val="multilevel"/>
    <w:tmpl w:val="D41A945E"/>
    <w:lvl w:ilvl="0">
      <w:start w:val="1"/>
      <w:numFmt w:val="decimal"/>
      <w:lvlText w:val="%1)"/>
      <w:lvlJc w:val="left"/>
      <w:pPr>
        <w:ind w:left="720" w:hanging="360"/>
      </w:pPr>
      <w:rPr>
        <w:b w:val="0"/>
        <w:i w:val="0"/>
        <w:smallCaps w:val="0"/>
        <w:strike w:val="0"/>
        <w:color w:val="00000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5FF48EA"/>
    <w:multiLevelType w:val="multilevel"/>
    <w:tmpl w:val="10DE704C"/>
    <w:lvl w:ilvl="0">
      <w:start w:val="6"/>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6993751"/>
    <w:multiLevelType w:val="multilevel"/>
    <w:tmpl w:val="98E4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FC18DA"/>
    <w:multiLevelType w:val="multilevel"/>
    <w:tmpl w:val="394EF168"/>
    <w:lvl w:ilvl="0">
      <w:start w:val="20"/>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71B4BC5"/>
    <w:multiLevelType w:val="multilevel"/>
    <w:tmpl w:val="D8420F34"/>
    <w:lvl w:ilvl="0">
      <w:start w:val="1"/>
      <w:numFmt w:val="decimal"/>
      <w:lvlText w:val="%1."/>
      <w:lvlJc w:val="left"/>
      <w:pPr>
        <w:ind w:left="36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9DE4A07"/>
    <w:multiLevelType w:val="multilevel"/>
    <w:tmpl w:val="7E4C8928"/>
    <w:lvl w:ilvl="0">
      <w:start w:val="3"/>
      <w:numFmt w:val="decimal"/>
      <w:lvlText w:val="%1)"/>
      <w:lvlJc w:val="left"/>
      <w:pPr>
        <w:ind w:left="71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9" w15:restartNumberingAfterBreak="0">
    <w:nsid w:val="3C472344"/>
    <w:multiLevelType w:val="multilevel"/>
    <w:tmpl w:val="44A27F34"/>
    <w:lvl w:ilvl="0">
      <w:start w:val="1"/>
      <w:numFmt w:val="decimal"/>
      <w:lvlText w:val="%1."/>
      <w:lvlJc w:val="left"/>
      <w:pPr>
        <w:ind w:left="538" w:hanging="426"/>
      </w:pPr>
      <w:rPr>
        <w:rFonts w:ascii="Times New Roman" w:eastAsia="Times New Roman" w:hAnsi="Times New Roman" w:cs="Times New Roman"/>
        <w:sz w:val="22"/>
        <w:szCs w:val="22"/>
      </w:rPr>
    </w:lvl>
    <w:lvl w:ilvl="1">
      <w:start w:val="1"/>
      <w:numFmt w:val="decimal"/>
      <w:lvlText w:val="%2."/>
      <w:lvlJc w:val="left"/>
      <w:pPr>
        <w:ind w:left="829" w:hanging="432"/>
      </w:pPr>
      <w:rPr>
        <w:sz w:val="20"/>
        <w:szCs w:val="20"/>
      </w:rPr>
    </w:lvl>
    <w:lvl w:ilvl="2">
      <w:start w:val="1"/>
      <w:numFmt w:val="bullet"/>
      <w:lvlText w:val="•"/>
      <w:lvlJc w:val="left"/>
      <w:pPr>
        <w:ind w:left="1864" w:hanging="432"/>
      </w:pPr>
    </w:lvl>
    <w:lvl w:ilvl="3">
      <w:start w:val="1"/>
      <w:numFmt w:val="bullet"/>
      <w:lvlText w:val="•"/>
      <w:lvlJc w:val="left"/>
      <w:pPr>
        <w:ind w:left="2899" w:hanging="432"/>
      </w:pPr>
    </w:lvl>
    <w:lvl w:ilvl="4">
      <w:start w:val="1"/>
      <w:numFmt w:val="bullet"/>
      <w:lvlText w:val="•"/>
      <w:lvlJc w:val="left"/>
      <w:pPr>
        <w:ind w:left="3935" w:hanging="432"/>
      </w:pPr>
    </w:lvl>
    <w:lvl w:ilvl="5">
      <w:start w:val="1"/>
      <w:numFmt w:val="bullet"/>
      <w:lvlText w:val="•"/>
      <w:lvlJc w:val="left"/>
      <w:pPr>
        <w:ind w:left="4970" w:hanging="432"/>
      </w:pPr>
    </w:lvl>
    <w:lvl w:ilvl="6">
      <w:start w:val="1"/>
      <w:numFmt w:val="bullet"/>
      <w:lvlText w:val="•"/>
      <w:lvlJc w:val="left"/>
      <w:pPr>
        <w:ind w:left="6005" w:hanging="432"/>
      </w:pPr>
    </w:lvl>
    <w:lvl w:ilvl="7">
      <w:start w:val="1"/>
      <w:numFmt w:val="bullet"/>
      <w:lvlText w:val="•"/>
      <w:lvlJc w:val="left"/>
      <w:pPr>
        <w:ind w:left="7040" w:hanging="432"/>
      </w:pPr>
    </w:lvl>
    <w:lvl w:ilvl="8">
      <w:start w:val="1"/>
      <w:numFmt w:val="bullet"/>
      <w:lvlText w:val="•"/>
      <w:lvlJc w:val="left"/>
      <w:pPr>
        <w:ind w:left="8075" w:hanging="432"/>
      </w:pPr>
    </w:lvl>
  </w:abstractNum>
  <w:abstractNum w:abstractNumId="50" w15:restartNumberingAfterBreak="0">
    <w:nsid w:val="3C4A25E9"/>
    <w:multiLevelType w:val="multilevel"/>
    <w:tmpl w:val="1AE6596C"/>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CE31E1D"/>
    <w:multiLevelType w:val="multilevel"/>
    <w:tmpl w:val="F6B2BF74"/>
    <w:lvl w:ilvl="0">
      <w:start w:val="2"/>
      <w:numFmt w:val="decimal"/>
      <w:lvlText w:val="%1."/>
      <w:lvlJc w:val="left"/>
      <w:pPr>
        <w:ind w:left="360" w:hanging="360"/>
      </w:pPr>
      <w:rPr>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9C3EE3"/>
    <w:multiLevelType w:val="multilevel"/>
    <w:tmpl w:val="844822EC"/>
    <w:lvl w:ilvl="0">
      <w:start w:val="17"/>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DB5776E"/>
    <w:multiLevelType w:val="multilevel"/>
    <w:tmpl w:val="1142942E"/>
    <w:lvl w:ilvl="0">
      <w:start w:val="8"/>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4" w15:restartNumberingAfterBreak="0">
    <w:nsid w:val="3E4A5CFB"/>
    <w:multiLevelType w:val="multilevel"/>
    <w:tmpl w:val="A03E0442"/>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F421972"/>
    <w:multiLevelType w:val="multilevel"/>
    <w:tmpl w:val="A768E268"/>
    <w:lvl w:ilvl="0">
      <w:start w:val="1"/>
      <w:numFmt w:val="decimal"/>
      <w:lvlText w:val="%1."/>
      <w:lvlJc w:val="left"/>
      <w:pPr>
        <w:ind w:left="-343" w:hanging="360"/>
      </w:pPr>
      <w:rPr>
        <w:rFonts w:ascii="Times New Roman" w:eastAsia="Times New Roman" w:hAnsi="Times New Roman" w:cs="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6" w15:restartNumberingAfterBreak="0">
    <w:nsid w:val="3F776662"/>
    <w:multiLevelType w:val="multilevel"/>
    <w:tmpl w:val="14C88B98"/>
    <w:lvl w:ilvl="0">
      <w:start w:val="1"/>
      <w:numFmt w:val="decimal"/>
      <w:lvlText w:val="%1."/>
      <w:lvlJc w:val="left"/>
      <w:pPr>
        <w:ind w:left="538" w:hanging="426"/>
      </w:pPr>
      <w:rPr>
        <w:rFonts w:ascii="Times New Roman" w:eastAsia="Times New Roman" w:hAnsi="Times New Roman" w:cs="Times New Roman"/>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847487"/>
    <w:multiLevelType w:val="multilevel"/>
    <w:tmpl w:val="7DBE54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04C728E"/>
    <w:multiLevelType w:val="multilevel"/>
    <w:tmpl w:val="08BA11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15F1406"/>
    <w:multiLevelType w:val="multilevel"/>
    <w:tmpl w:val="AB1837A8"/>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1690B4C"/>
    <w:multiLevelType w:val="multilevel"/>
    <w:tmpl w:val="4C6AD18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18B43BA"/>
    <w:multiLevelType w:val="multilevel"/>
    <w:tmpl w:val="06A2F524"/>
    <w:lvl w:ilvl="0">
      <w:start w:val="8"/>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2B26DE0"/>
    <w:multiLevelType w:val="multilevel"/>
    <w:tmpl w:val="0DCA54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3EC7486"/>
    <w:multiLevelType w:val="multilevel"/>
    <w:tmpl w:val="31EA31D2"/>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4" w15:restartNumberingAfterBreak="0">
    <w:nsid w:val="43EE4398"/>
    <w:multiLevelType w:val="multilevel"/>
    <w:tmpl w:val="BE541B7A"/>
    <w:lvl w:ilvl="0">
      <w:start w:val="2"/>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5" w15:restartNumberingAfterBreak="0">
    <w:nsid w:val="44510834"/>
    <w:multiLevelType w:val="multilevel"/>
    <w:tmpl w:val="DD92CB7A"/>
    <w:lvl w:ilvl="0">
      <w:start w:val="1"/>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6" w15:restartNumberingAfterBreak="0">
    <w:nsid w:val="44D7289C"/>
    <w:multiLevelType w:val="multilevel"/>
    <w:tmpl w:val="20104F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57A2368"/>
    <w:multiLevelType w:val="multilevel"/>
    <w:tmpl w:val="FA8091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70E21AC"/>
    <w:multiLevelType w:val="multilevel"/>
    <w:tmpl w:val="D5722C3C"/>
    <w:lvl w:ilvl="0">
      <w:start w:val="2"/>
      <w:numFmt w:val="decimal"/>
      <w:lvlText w:val="%1)"/>
      <w:lvlJc w:val="left"/>
      <w:pPr>
        <w:ind w:left="61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81B0532"/>
    <w:multiLevelType w:val="multilevel"/>
    <w:tmpl w:val="FE689DC8"/>
    <w:lvl w:ilvl="0">
      <w:start w:val="1"/>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285FA7"/>
    <w:multiLevelType w:val="multilevel"/>
    <w:tmpl w:val="B4884796"/>
    <w:lvl w:ilvl="0">
      <w:start w:val="4"/>
      <w:numFmt w:val="decimal"/>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48867946"/>
    <w:multiLevelType w:val="multilevel"/>
    <w:tmpl w:val="67EC5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8D73686"/>
    <w:multiLevelType w:val="multilevel"/>
    <w:tmpl w:val="FA4033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6E4B85"/>
    <w:multiLevelType w:val="multilevel"/>
    <w:tmpl w:val="ED7EA126"/>
    <w:lvl w:ilvl="0">
      <w:start w:val="1"/>
      <w:numFmt w:val="decimal"/>
      <w:pStyle w:val="Listapunktowana3"/>
      <w:lvlText w:val="%1."/>
      <w:lvlJc w:val="left"/>
      <w:pPr>
        <w:ind w:left="-343" w:hanging="360"/>
      </w:pPr>
      <w:rPr>
        <w:color w:val="00000A"/>
        <w:sz w:val="22"/>
        <w:szCs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74" w15:restartNumberingAfterBreak="0">
    <w:nsid w:val="4E0F6D94"/>
    <w:multiLevelType w:val="multilevel"/>
    <w:tmpl w:val="728AA91E"/>
    <w:lvl w:ilvl="0">
      <w:start w:val="2"/>
      <w:numFmt w:val="decimal"/>
      <w:pStyle w:val="Listapunktowana5"/>
      <w:lvlText w:val="%1."/>
      <w:lvlJc w:val="left"/>
      <w:pPr>
        <w:ind w:left="969"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15" w:hanging="360"/>
      </w:pPr>
      <w:rPr>
        <w:rFonts w:hint="default"/>
      </w:rPr>
    </w:lvl>
    <w:lvl w:ilvl="2">
      <w:start w:val="1"/>
      <w:numFmt w:val="lowerRoman"/>
      <w:lvlText w:val="%3."/>
      <w:lvlJc w:val="right"/>
      <w:pPr>
        <w:ind w:left="60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2045" w:hanging="360"/>
      </w:pPr>
      <w:rPr>
        <w:rFonts w:hint="default"/>
      </w:rPr>
    </w:lvl>
    <w:lvl w:ilvl="5">
      <w:start w:val="1"/>
      <w:numFmt w:val="lowerRoman"/>
      <w:lvlText w:val="%6."/>
      <w:lvlJc w:val="right"/>
      <w:pPr>
        <w:ind w:left="2765" w:hanging="180"/>
      </w:pPr>
      <w:rPr>
        <w:rFonts w:hint="default"/>
      </w:rPr>
    </w:lvl>
    <w:lvl w:ilvl="6">
      <w:start w:val="1"/>
      <w:numFmt w:val="decimal"/>
      <w:lvlText w:val="%7."/>
      <w:lvlJc w:val="left"/>
      <w:pPr>
        <w:ind w:left="3485" w:hanging="360"/>
      </w:pPr>
      <w:rPr>
        <w:rFonts w:hint="default"/>
      </w:rPr>
    </w:lvl>
    <w:lvl w:ilvl="7">
      <w:start w:val="1"/>
      <w:numFmt w:val="lowerLetter"/>
      <w:lvlText w:val="%8."/>
      <w:lvlJc w:val="left"/>
      <w:pPr>
        <w:ind w:left="4205" w:hanging="360"/>
      </w:pPr>
      <w:rPr>
        <w:rFonts w:hint="default"/>
      </w:rPr>
    </w:lvl>
    <w:lvl w:ilvl="8">
      <w:start w:val="1"/>
      <w:numFmt w:val="lowerRoman"/>
      <w:lvlText w:val="%9."/>
      <w:lvlJc w:val="right"/>
      <w:pPr>
        <w:ind w:left="4925" w:hanging="180"/>
      </w:pPr>
      <w:rPr>
        <w:rFonts w:hint="default"/>
      </w:rPr>
    </w:lvl>
  </w:abstractNum>
  <w:abstractNum w:abstractNumId="75" w15:restartNumberingAfterBreak="0">
    <w:nsid w:val="4F570DDB"/>
    <w:multiLevelType w:val="multilevel"/>
    <w:tmpl w:val="8BB403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14D30DC"/>
    <w:multiLevelType w:val="multilevel"/>
    <w:tmpl w:val="48D45AD4"/>
    <w:lvl w:ilvl="0">
      <w:start w:val="1"/>
      <w:numFmt w:val="decimal"/>
      <w:lvlText w:val="%1."/>
      <w:lvlJc w:val="left"/>
      <w:pPr>
        <w:ind w:left="454" w:hanging="454"/>
      </w:pPr>
      <w:rPr>
        <w:b w:val="0"/>
      </w:rPr>
    </w:lvl>
    <w:lvl w:ilvl="1">
      <w:start w:val="1"/>
      <w:numFmt w:val="lowerLetter"/>
      <w:lvlText w:val="%2)"/>
      <w:lvlJc w:val="left"/>
      <w:pPr>
        <w:ind w:left="884" w:hanging="360"/>
      </w:pPr>
    </w:lvl>
    <w:lvl w:ilvl="2">
      <w:start w:val="1"/>
      <w:numFmt w:val="decimal"/>
      <w:lvlText w:val="%3)"/>
      <w:lvlJc w:val="left"/>
      <w:pPr>
        <w:ind w:left="1784" w:hanging="360"/>
      </w:pPr>
      <w:rPr>
        <w:b/>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77" w15:restartNumberingAfterBreak="0">
    <w:nsid w:val="515A26E7"/>
    <w:multiLevelType w:val="multilevel"/>
    <w:tmpl w:val="4886CE36"/>
    <w:lvl w:ilvl="0">
      <w:start w:val="5"/>
      <w:numFmt w:val="decimal"/>
      <w:lvlText w:val="%1."/>
      <w:lvlJc w:val="right"/>
      <w:pPr>
        <w:ind w:left="360" w:hanging="360"/>
      </w:pPr>
      <w:rPr>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8" w15:restartNumberingAfterBreak="0">
    <w:nsid w:val="51FC0425"/>
    <w:multiLevelType w:val="multilevel"/>
    <w:tmpl w:val="6052A360"/>
    <w:lvl w:ilvl="0">
      <w:start w:val="1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32734E1"/>
    <w:multiLevelType w:val="multilevel"/>
    <w:tmpl w:val="B30410B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7E23A00"/>
    <w:multiLevelType w:val="multilevel"/>
    <w:tmpl w:val="96F477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851661A"/>
    <w:multiLevelType w:val="multilevel"/>
    <w:tmpl w:val="8F0C5274"/>
    <w:lvl w:ilvl="0">
      <w:start w:val="3"/>
      <w:numFmt w:val="decimal"/>
      <w:lvlText w:val="%1."/>
      <w:lvlJc w:val="right"/>
      <w:pPr>
        <w:ind w:left="360" w:hanging="360"/>
      </w:pPr>
      <w:rPr>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2" w15:restartNumberingAfterBreak="0">
    <w:nsid w:val="58CB38E7"/>
    <w:multiLevelType w:val="multilevel"/>
    <w:tmpl w:val="8F1499B2"/>
    <w:lvl w:ilvl="0">
      <w:start w:val="1"/>
      <w:numFmt w:val="decimal"/>
      <w:lvlText w:val="%1)"/>
      <w:lvlJc w:val="left"/>
      <w:pPr>
        <w:ind w:left="960" w:hanging="60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3" w15:restartNumberingAfterBreak="0">
    <w:nsid w:val="594874B2"/>
    <w:multiLevelType w:val="multilevel"/>
    <w:tmpl w:val="1D92E98E"/>
    <w:lvl w:ilvl="0">
      <w:start w:val="1"/>
      <w:numFmt w:val="decimal"/>
      <w:lvlText w:val="%1)"/>
      <w:lvlJc w:val="left"/>
      <w:pPr>
        <w:ind w:left="360" w:hanging="360"/>
      </w:pPr>
      <w:rPr>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B656FA4"/>
    <w:multiLevelType w:val="multilevel"/>
    <w:tmpl w:val="694C16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DA54F2C"/>
    <w:multiLevelType w:val="multilevel"/>
    <w:tmpl w:val="3446BCF0"/>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5E5B02FF"/>
    <w:multiLevelType w:val="multilevel"/>
    <w:tmpl w:val="41780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E84494A"/>
    <w:multiLevelType w:val="multilevel"/>
    <w:tmpl w:val="BD1A2E10"/>
    <w:lvl w:ilvl="0">
      <w:start w:val="1"/>
      <w:numFmt w:val="bullet"/>
      <w:lvlText w:val="−"/>
      <w:lvlJc w:val="left"/>
      <w:pPr>
        <w:ind w:left="1778"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8" w15:restartNumberingAfterBreak="0">
    <w:nsid w:val="61DC6DA5"/>
    <w:multiLevelType w:val="multilevel"/>
    <w:tmpl w:val="67FCA24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2424C6E"/>
    <w:multiLevelType w:val="multilevel"/>
    <w:tmpl w:val="DFB47F7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62D85108"/>
    <w:multiLevelType w:val="multilevel"/>
    <w:tmpl w:val="C87A9A0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638A5E82"/>
    <w:multiLevelType w:val="multilevel"/>
    <w:tmpl w:val="B762C442"/>
    <w:lvl w:ilvl="0">
      <w:start w:val="3"/>
      <w:numFmt w:val="decimal"/>
      <w:lvlText w:val="%1."/>
      <w:lvlJc w:val="left"/>
      <w:pPr>
        <w:ind w:left="510"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92" w15:restartNumberingAfterBreak="0">
    <w:nsid w:val="63FF0316"/>
    <w:multiLevelType w:val="multilevel"/>
    <w:tmpl w:val="0D3ACDFC"/>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3" w15:restartNumberingAfterBreak="0">
    <w:nsid w:val="64973C48"/>
    <w:multiLevelType w:val="multilevel"/>
    <w:tmpl w:val="A2B8DB48"/>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4" w15:restartNumberingAfterBreak="0">
    <w:nsid w:val="66E06AC1"/>
    <w:multiLevelType w:val="multilevel"/>
    <w:tmpl w:val="6D64F5A4"/>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5" w15:restartNumberingAfterBreak="0">
    <w:nsid w:val="67527FDE"/>
    <w:multiLevelType w:val="multilevel"/>
    <w:tmpl w:val="9E941AC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E017E38"/>
    <w:multiLevelType w:val="multilevel"/>
    <w:tmpl w:val="EE20CD14"/>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71D66BA7"/>
    <w:multiLevelType w:val="multilevel"/>
    <w:tmpl w:val="63901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5C4217F"/>
    <w:multiLevelType w:val="multilevel"/>
    <w:tmpl w:val="54B89C6C"/>
    <w:lvl w:ilvl="0">
      <w:start w:val="1"/>
      <w:numFmt w:val="decimal"/>
      <w:lvlText w:val="%1)"/>
      <w:lvlJc w:val="left"/>
      <w:pPr>
        <w:ind w:left="612" w:hanging="255"/>
      </w:pPr>
      <w:rPr>
        <w:b w:val="0"/>
        <w:i w:val="0"/>
        <w:strike w:val="0"/>
        <w:color w:val="000000"/>
        <w:sz w:val="24"/>
        <w:szCs w:val="24"/>
        <w:u w:val="none"/>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9" w15:restartNumberingAfterBreak="0">
    <w:nsid w:val="77AF4647"/>
    <w:multiLevelType w:val="multilevel"/>
    <w:tmpl w:val="B6CAF8E0"/>
    <w:lvl w:ilvl="0">
      <w:start w:val="2"/>
      <w:numFmt w:val="decimal"/>
      <w:lvlText w:val="%1."/>
      <w:lvlJc w:val="right"/>
      <w:pPr>
        <w:ind w:left="360" w:hanging="360"/>
      </w:pPr>
      <w:rPr>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0" w15:restartNumberingAfterBreak="0">
    <w:nsid w:val="78E52DEB"/>
    <w:multiLevelType w:val="multilevel"/>
    <w:tmpl w:val="98E40AB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7AAA2F22"/>
    <w:multiLevelType w:val="multilevel"/>
    <w:tmpl w:val="F26A8AB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7C756922"/>
    <w:multiLevelType w:val="multilevel"/>
    <w:tmpl w:val="33AC96A0"/>
    <w:lvl w:ilvl="0">
      <w:start w:val="2"/>
      <w:numFmt w:val="decimal"/>
      <w:lvlText w:val="%1."/>
      <w:lvlJc w:val="left"/>
      <w:pPr>
        <w:ind w:left="360" w:hanging="360"/>
      </w:pPr>
      <w:rPr>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D3A6B29"/>
    <w:multiLevelType w:val="multilevel"/>
    <w:tmpl w:val="8B6AEA18"/>
    <w:lvl w:ilvl="0">
      <w:start w:val="2"/>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451AAE"/>
    <w:multiLevelType w:val="multilevel"/>
    <w:tmpl w:val="EBEC770C"/>
    <w:lvl w:ilvl="0">
      <w:start w:val="4"/>
      <w:numFmt w:val="decimal"/>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5" w15:restartNumberingAfterBreak="0">
    <w:nsid w:val="7D531CD3"/>
    <w:multiLevelType w:val="multilevel"/>
    <w:tmpl w:val="07605E98"/>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7EC770DC"/>
    <w:multiLevelType w:val="multilevel"/>
    <w:tmpl w:val="0F407DBC"/>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107" w15:restartNumberingAfterBreak="0">
    <w:nsid w:val="7F2A4701"/>
    <w:multiLevelType w:val="multilevel"/>
    <w:tmpl w:val="6E5054E6"/>
    <w:lvl w:ilvl="0">
      <w:start w:val="5"/>
      <w:numFmt w:val="decimal"/>
      <w:lvlText w:val="%1."/>
      <w:lvlJc w:val="left"/>
      <w:pPr>
        <w:ind w:left="341" w:hanging="341"/>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95"/>
  </w:num>
  <w:num w:numId="3">
    <w:abstractNumId w:val="25"/>
  </w:num>
  <w:num w:numId="4">
    <w:abstractNumId w:val="23"/>
  </w:num>
  <w:num w:numId="5">
    <w:abstractNumId w:val="20"/>
  </w:num>
  <w:num w:numId="6">
    <w:abstractNumId w:val="39"/>
  </w:num>
  <w:num w:numId="7">
    <w:abstractNumId w:val="67"/>
  </w:num>
  <w:num w:numId="8">
    <w:abstractNumId w:val="7"/>
  </w:num>
  <w:num w:numId="9">
    <w:abstractNumId w:val="38"/>
  </w:num>
  <w:num w:numId="10">
    <w:abstractNumId w:val="36"/>
  </w:num>
  <w:num w:numId="11">
    <w:abstractNumId w:val="71"/>
  </w:num>
  <w:num w:numId="12">
    <w:abstractNumId w:val="18"/>
  </w:num>
  <w:num w:numId="13">
    <w:abstractNumId w:val="53"/>
  </w:num>
  <w:num w:numId="14">
    <w:abstractNumId w:val="11"/>
  </w:num>
  <w:num w:numId="15">
    <w:abstractNumId w:val="90"/>
  </w:num>
  <w:num w:numId="16">
    <w:abstractNumId w:val="34"/>
  </w:num>
  <w:num w:numId="17">
    <w:abstractNumId w:val="92"/>
  </w:num>
  <w:num w:numId="18">
    <w:abstractNumId w:val="96"/>
  </w:num>
  <w:num w:numId="19">
    <w:abstractNumId w:val="14"/>
  </w:num>
  <w:num w:numId="20">
    <w:abstractNumId w:val="94"/>
  </w:num>
  <w:num w:numId="21">
    <w:abstractNumId w:val="10"/>
  </w:num>
  <w:num w:numId="22">
    <w:abstractNumId w:val="27"/>
  </w:num>
  <w:num w:numId="23">
    <w:abstractNumId w:val="43"/>
  </w:num>
  <w:num w:numId="24">
    <w:abstractNumId w:val="40"/>
  </w:num>
  <w:num w:numId="25">
    <w:abstractNumId w:val="15"/>
  </w:num>
  <w:num w:numId="26">
    <w:abstractNumId w:val="47"/>
  </w:num>
  <w:num w:numId="27">
    <w:abstractNumId w:val="24"/>
  </w:num>
  <w:num w:numId="28">
    <w:abstractNumId w:val="12"/>
  </w:num>
  <w:num w:numId="29">
    <w:abstractNumId w:val="63"/>
  </w:num>
  <w:num w:numId="30">
    <w:abstractNumId w:val="87"/>
  </w:num>
  <w:num w:numId="31">
    <w:abstractNumId w:val="78"/>
  </w:num>
  <w:num w:numId="32">
    <w:abstractNumId w:val="16"/>
  </w:num>
  <w:num w:numId="33">
    <w:abstractNumId w:val="55"/>
  </w:num>
  <w:num w:numId="34">
    <w:abstractNumId w:val="21"/>
  </w:num>
  <w:num w:numId="35">
    <w:abstractNumId w:val="73"/>
  </w:num>
  <w:num w:numId="36">
    <w:abstractNumId w:val="74"/>
  </w:num>
  <w:num w:numId="37">
    <w:abstractNumId w:val="88"/>
  </w:num>
  <w:num w:numId="38">
    <w:abstractNumId w:val="101"/>
  </w:num>
  <w:num w:numId="39">
    <w:abstractNumId w:val="75"/>
  </w:num>
  <w:num w:numId="40">
    <w:abstractNumId w:val="26"/>
  </w:num>
  <w:num w:numId="41">
    <w:abstractNumId w:val="58"/>
  </w:num>
  <w:num w:numId="42">
    <w:abstractNumId w:val="107"/>
  </w:num>
  <w:num w:numId="43">
    <w:abstractNumId w:val="35"/>
  </w:num>
  <w:num w:numId="44">
    <w:abstractNumId w:val="76"/>
  </w:num>
  <w:num w:numId="45">
    <w:abstractNumId w:val="99"/>
  </w:num>
  <w:num w:numId="46">
    <w:abstractNumId w:val="42"/>
  </w:num>
  <w:num w:numId="47">
    <w:abstractNumId w:val="41"/>
  </w:num>
  <w:num w:numId="48">
    <w:abstractNumId w:val="9"/>
  </w:num>
  <w:num w:numId="49">
    <w:abstractNumId w:val="65"/>
  </w:num>
  <w:num w:numId="50">
    <w:abstractNumId w:val="60"/>
  </w:num>
  <w:num w:numId="51">
    <w:abstractNumId w:val="64"/>
  </w:num>
  <w:num w:numId="52">
    <w:abstractNumId w:val="68"/>
  </w:num>
  <w:num w:numId="53">
    <w:abstractNumId w:val="48"/>
  </w:num>
  <w:num w:numId="54">
    <w:abstractNumId w:val="28"/>
  </w:num>
  <w:num w:numId="55">
    <w:abstractNumId w:val="79"/>
  </w:num>
  <w:num w:numId="56">
    <w:abstractNumId w:val="62"/>
  </w:num>
  <w:num w:numId="57">
    <w:abstractNumId w:val="3"/>
  </w:num>
  <w:num w:numId="58">
    <w:abstractNumId w:val="54"/>
  </w:num>
  <w:num w:numId="59">
    <w:abstractNumId w:val="80"/>
  </w:num>
  <w:num w:numId="60">
    <w:abstractNumId w:val="19"/>
  </w:num>
  <w:num w:numId="61">
    <w:abstractNumId w:val="103"/>
  </w:num>
  <w:num w:numId="62">
    <w:abstractNumId w:val="13"/>
  </w:num>
  <w:num w:numId="63">
    <w:abstractNumId w:val="69"/>
  </w:num>
  <w:num w:numId="64">
    <w:abstractNumId w:val="66"/>
  </w:num>
  <w:num w:numId="65">
    <w:abstractNumId w:val="72"/>
  </w:num>
  <w:num w:numId="66">
    <w:abstractNumId w:val="86"/>
  </w:num>
  <w:num w:numId="67">
    <w:abstractNumId w:val="59"/>
  </w:num>
  <w:num w:numId="68">
    <w:abstractNumId w:val="49"/>
  </w:num>
  <w:num w:numId="69">
    <w:abstractNumId w:val="56"/>
  </w:num>
  <w:num w:numId="70">
    <w:abstractNumId w:val="8"/>
  </w:num>
  <w:num w:numId="71">
    <w:abstractNumId w:val="37"/>
  </w:num>
  <w:num w:numId="72">
    <w:abstractNumId w:val="85"/>
  </w:num>
  <w:num w:numId="73">
    <w:abstractNumId w:val="100"/>
  </w:num>
  <w:num w:numId="74">
    <w:abstractNumId w:val="84"/>
  </w:num>
  <w:num w:numId="75">
    <w:abstractNumId w:val="97"/>
  </w:num>
  <w:num w:numId="76">
    <w:abstractNumId w:val="4"/>
  </w:num>
  <w:num w:numId="77">
    <w:abstractNumId w:val="33"/>
  </w:num>
  <w:num w:numId="78">
    <w:abstractNumId w:val="50"/>
  </w:num>
  <w:num w:numId="79">
    <w:abstractNumId w:val="0"/>
  </w:num>
  <w:num w:numId="80">
    <w:abstractNumId w:val="102"/>
  </w:num>
  <w:num w:numId="81">
    <w:abstractNumId w:val="6"/>
  </w:num>
  <w:num w:numId="82">
    <w:abstractNumId w:val="52"/>
  </w:num>
  <w:num w:numId="83">
    <w:abstractNumId w:val="22"/>
  </w:num>
  <w:num w:numId="84">
    <w:abstractNumId w:val="46"/>
  </w:num>
  <w:num w:numId="85">
    <w:abstractNumId w:val="82"/>
  </w:num>
  <w:num w:numId="86">
    <w:abstractNumId w:val="91"/>
  </w:num>
  <w:num w:numId="87">
    <w:abstractNumId w:val="89"/>
  </w:num>
  <w:num w:numId="88">
    <w:abstractNumId w:val="98"/>
  </w:num>
  <w:num w:numId="89">
    <w:abstractNumId w:val="32"/>
  </w:num>
  <w:num w:numId="90">
    <w:abstractNumId w:val="51"/>
  </w:num>
  <w:num w:numId="91">
    <w:abstractNumId w:val="45"/>
  </w:num>
  <w:num w:numId="92">
    <w:abstractNumId w:val="105"/>
  </w:num>
  <w:num w:numId="93">
    <w:abstractNumId w:val="31"/>
  </w:num>
  <w:num w:numId="94">
    <w:abstractNumId w:val="1"/>
  </w:num>
  <w:num w:numId="95">
    <w:abstractNumId w:val="106"/>
  </w:num>
  <w:num w:numId="96">
    <w:abstractNumId w:val="104"/>
  </w:num>
  <w:num w:numId="97">
    <w:abstractNumId w:val="57"/>
  </w:num>
  <w:num w:numId="98">
    <w:abstractNumId w:val="83"/>
  </w:num>
  <w:num w:numId="99">
    <w:abstractNumId w:val="81"/>
  </w:num>
  <w:num w:numId="100">
    <w:abstractNumId w:val="77"/>
  </w:num>
  <w:num w:numId="101">
    <w:abstractNumId w:val="44"/>
  </w:num>
  <w:num w:numId="102">
    <w:abstractNumId w:val="61"/>
  </w:num>
  <w:num w:numId="103">
    <w:abstractNumId w:val="2"/>
  </w:num>
  <w:num w:numId="104">
    <w:abstractNumId w:val="93"/>
  </w:num>
  <w:num w:numId="105">
    <w:abstractNumId w:val="5"/>
  </w:num>
  <w:num w:numId="106">
    <w:abstractNumId w:val="29"/>
  </w:num>
  <w:num w:numId="107">
    <w:abstractNumId w:val="17"/>
  </w:num>
  <w:num w:numId="108">
    <w:abstractNumId w:val="3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1A"/>
    <w:rsid w:val="00050C3D"/>
    <w:rsid w:val="001243C7"/>
    <w:rsid w:val="002013E1"/>
    <w:rsid w:val="003B166C"/>
    <w:rsid w:val="003F14E8"/>
    <w:rsid w:val="004A0F78"/>
    <w:rsid w:val="00621AC4"/>
    <w:rsid w:val="006825A9"/>
    <w:rsid w:val="00734284"/>
    <w:rsid w:val="007B75C9"/>
    <w:rsid w:val="007C187F"/>
    <w:rsid w:val="007C750D"/>
    <w:rsid w:val="0089232F"/>
    <w:rsid w:val="008A1538"/>
    <w:rsid w:val="00AB313B"/>
    <w:rsid w:val="00B5331A"/>
    <w:rsid w:val="00C02694"/>
    <w:rsid w:val="00C366DF"/>
    <w:rsid w:val="00CC166B"/>
    <w:rsid w:val="00E226F4"/>
    <w:rsid w:val="00E339CA"/>
    <w:rsid w:val="00F35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32906"/>
  <w15:docId w15:val="{648C1AC1-69B7-4A05-AE7F-78F64851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AEC"/>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0">
    <w:name w:val="Table Normal"/>
    <w:uiPriority w:val="2"/>
    <w:qFormat/>
    <w:rsid w:val="001E1127"/>
    <w:tblPr>
      <w:tblCellMar>
        <w:top w:w="0" w:type="dxa"/>
        <w:left w:w="0" w:type="dxa"/>
        <w:bottom w:w="0" w:type="dxa"/>
        <w:right w:w="0" w:type="dxa"/>
      </w:tblCellMar>
    </w:tbl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5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qFormat/>
    <w:locked/>
    <w:rsid w:val="008D0AE0"/>
  </w:style>
  <w:style w:type="paragraph" w:styleId="Podtytu">
    <w:name w:val="Subtitle"/>
    <w:basedOn w:val="Normalny"/>
    <w:next w:val="Normalny"/>
    <w:link w:val="PodtytuZnak"/>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0"/>
    <w:rsid w:val="001E1127"/>
    <w:tblPr>
      <w:tblStyleRowBandSize w:val="1"/>
      <w:tblStyleColBandSize w:val="1"/>
      <w:tblCellMar>
        <w:left w:w="115" w:type="dxa"/>
        <w:right w:w="115" w:type="dxa"/>
      </w:tblCellMar>
    </w:tblPr>
  </w:style>
  <w:style w:type="table" w:customStyle="1" w:styleId="a0">
    <w:basedOn w:val="TableNormal0"/>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794DB9"/>
    <w:rPr>
      <w:sz w:val="16"/>
      <w:szCs w:val="16"/>
    </w:rPr>
  </w:style>
  <w:style w:type="paragraph" w:styleId="Tekstkomentarza">
    <w:name w:val="annotation text"/>
    <w:basedOn w:val="Normalny"/>
    <w:link w:val="TekstkomentarzaZnak"/>
    <w:uiPriority w:val="99"/>
    <w:unhideWhenUsed/>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830B70"/>
    <w:pPr>
      <w:autoSpaceDN w:val="0"/>
      <w:spacing w:before="120" w:after="0" w:line="360" w:lineRule="auto"/>
      <w:ind w:left="357"/>
      <w:jc w:val="both"/>
    </w:pPr>
    <w:rPr>
      <w:rFonts w:ascii="Times New Roman" w:eastAsia="Times New Roman" w:hAnsi="Times New Roman" w:cs="Times New Roman"/>
      <w:b/>
      <w:bCs/>
      <w:color w:val="0070C0"/>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34"/>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35"/>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36"/>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table" w:customStyle="1" w:styleId="a1">
    <w:basedOn w:val="TableNormal0"/>
    <w:tblPr>
      <w:tblStyleRowBandSize w:val="1"/>
      <w:tblStyleColBandSize w:val="1"/>
      <w:tblCellMar>
        <w:left w:w="98" w:type="dxa"/>
        <w:right w:w="115"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zp@adm.uw.edu.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hyperlink" Target="https://monitor.uw.edu.pl/Lists/Uchway/Attachments/6020/M.2021.255.Zarz.13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sowska@uw.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olak@adm.uw.edu.pl" TargetMode="External"/><Relationship Id="rId23" Type="http://schemas.openxmlformats.org/officeDocument/2006/relationships/footer" Target="footer2.xml"/><Relationship Id="rId10" Type="http://schemas.openxmlformats.org/officeDocument/2006/relationships/hyperlink" Target="https://dzp.uw.edu.pl/roboty-budowlane/dzp-361-140-2022/"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www.uw.edu.pl" TargetMode="External"/><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Oja0lywIZWJqHX3TaLZQjiUiQ==">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46</Pages>
  <Words>13604</Words>
  <Characters>81629</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19</cp:revision>
  <cp:lastPrinted>2022-11-02T11:47:00Z</cp:lastPrinted>
  <dcterms:created xsi:type="dcterms:W3CDTF">2021-06-28T11:41:00Z</dcterms:created>
  <dcterms:modified xsi:type="dcterms:W3CDTF">2022-11-02T12:33:00Z</dcterms:modified>
</cp:coreProperties>
</file>