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C2" w:rsidRPr="00F33FE4" w:rsidRDefault="0004368E" w:rsidP="00E161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theme="minorHAnsi"/>
          <w:sz w:val="18"/>
          <w:szCs w:val="18"/>
        </w:rPr>
      </w:pPr>
      <w:bookmarkStart w:id="0" w:name="_Hlk93484233"/>
      <w:r w:rsidRPr="00F33FE4">
        <w:rPr>
          <w:rFonts w:eastAsia="Cambria" w:cstheme="minorHAnsi"/>
          <w:sz w:val="18"/>
          <w:szCs w:val="18"/>
          <w:lang w:val="cs-CZ"/>
        </w:rPr>
        <w:t xml:space="preserve">              </w:t>
      </w:r>
      <w:r w:rsidR="00E161C2" w:rsidRPr="00F33FE4">
        <w:rPr>
          <w:rFonts w:eastAsia="Calibri" w:cstheme="minorHAnsi"/>
          <w:noProof/>
          <w:sz w:val="18"/>
          <w:szCs w:val="18"/>
          <w:lang w:eastAsia="pl-PL"/>
        </w:rPr>
        <w:drawing>
          <wp:inline distT="0" distB="0" distL="0" distR="0" wp14:anchorId="0F08AE29" wp14:editId="5B0E2419">
            <wp:extent cx="1304925" cy="599516"/>
            <wp:effectExtent l="0" t="0" r="0" b="0"/>
            <wp:docPr id="25" name="Obraz 25" descr="Znalezione obrazy dla zapytania fundusze europejskie wiedza edukacja rozwÃ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Ã³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48" cy="6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1C2" w:rsidRPr="00F33FE4">
        <w:rPr>
          <w:rFonts w:eastAsia="Calibri" w:cstheme="minorHAnsi"/>
          <w:noProof/>
          <w:sz w:val="18"/>
          <w:szCs w:val="18"/>
          <w:lang w:eastAsia="pl-PL"/>
        </w:rPr>
        <w:drawing>
          <wp:inline distT="0" distB="0" distL="0" distR="0" wp14:anchorId="488BBEAE" wp14:editId="341EECC2">
            <wp:extent cx="1504950" cy="500134"/>
            <wp:effectExtent l="0" t="0" r="0" b="0"/>
            <wp:docPr id="26" name="Obraz 26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81" cy="5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1C2" w:rsidRPr="00F33FE4">
        <w:rPr>
          <w:rFonts w:eastAsia="Calibri" w:cstheme="minorHAnsi"/>
          <w:noProof/>
          <w:sz w:val="18"/>
          <w:szCs w:val="18"/>
          <w:lang w:eastAsia="pl-PL"/>
        </w:rPr>
        <w:drawing>
          <wp:inline distT="0" distB="0" distL="0" distR="0" wp14:anchorId="216D9643" wp14:editId="042A3C45">
            <wp:extent cx="1767205" cy="521652"/>
            <wp:effectExtent l="0" t="0" r="4445" b="0"/>
            <wp:docPr id="27" name="Obraz 27" descr="Znalezione obrazy dla zapytania Unia Europejska Europejski Fundusz SpoÅ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Unia Europejska Europejski Fundusz SpoÅe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50" cy="5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161C2" w:rsidRPr="00F33FE4" w:rsidRDefault="00E161C2" w:rsidP="00E161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theme="minorHAnsi"/>
          <w:sz w:val="18"/>
          <w:szCs w:val="18"/>
        </w:rPr>
      </w:pPr>
      <w:r w:rsidRPr="00F33FE4">
        <w:rPr>
          <w:rFonts w:eastAsia="Cambria" w:cstheme="minorHAnsi"/>
          <w:sz w:val="18"/>
          <w:szCs w:val="18"/>
          <w:lang w:val="cs-CZ"/>
        </w:rPr>
        <w:tab/>
      </w:r>
      <w:bookmarkStart w:id="1" w:name="_Hlk93484245"/>
      <w:r w:rsidRPr="00F33FE4">
        <w:rPr>
          <w:rFonts w:eastAsia="Calibri" w:cstheme="minorHAnsi"/>
          <w:sz w:val="18"/>
          <w:szCs w:val="18"/>
        </w:rPr>
        <w:t xml:space="preserve">Projekt Laboratorium Edukacji Przyszłości (POWR.03.01.00-00-KN29/18),  realizowany przez Wydział Pedagogiczny </w:t>
      </w:r>
    </w:p>
    <w:p w:rsidR="00E161C2" w:rsidRPr="00F33FE4" w:rsidRDefault="00E161C2" w:rsidP="00E161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theme="minorHAnsi"/>
          <w:sz w:val="18"/>
          <w:szCs w:val="18"/>
        </w:rPr>
      </w:pPr>
      <w:r w:rsidRPr="00F33FE4">
        <w:rPr>
          <w:rFonts w:eastAsia="Calibri" w:cstheme="minorHAnsi"/>
          <w:sz w:val="18"/>
          <w:szCs w:val="18"/>
        </w:rPr>
        <w:t xml:space="preserve">Uniwersytetu Warszawskiego w ramach środków Europejskiego Funduszu Społecznego </w:t>
      </w:r>
    </w:p>
    <w:p w:rsidR="00E161C2" w:rsidRPr="00F33FE4" w:rsidRDefault="00E161C2" w:rsidP="00E161C2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theme="minorHAnsi"/>
          <w:sz w:val="18"/>
          <w:szCs w:val="18"/>
        </w:rPr>
      </w:pPr>
      <w:r w:rsidRPr="00F33FE4">
        <w:rPr>
          <w:rFonts w:eastAsia="Calibri" w:cstheme="minorHAnsi"/>
          <w:sz w:val="18"/>
          <w:szCs w:val="18"/>
        </w:rPr>
        <w:t>w ramach Programu Operacyjnego Wiedza Edukacja Rozwój 2014-2020</w:t>
      </w:r>
    </w:p>
    <w:bookmarkEnd w:id="1"/>
    <w:p w:rsidR="0058785B" w:rsidRPr="00F33FE4" w:rsidRDefault="0058785B" w:rsidP="00E161C2">
      <w:pPr>
        <w:tabs>
          <w:tab w:val="left" w:pos="2517"/>
        </w:tabs>
        <w:spacing w:after="0" w:line="276" w:lineRule="auto"/>
        <w:ind w:left="-567"/>
        <w:rPr>
          <w:rFonts w:eastAsia="Cambria" w:cstheme="minorHAnsi"/>
          <w:sz w:val="18"/>
          <w:szCs w:val="18"/>
          <w:lang w:val="cs-CZ"/>
        </w:rPr>
      </w:pPr>
    </w:p>
    <w:p w:rsidR="000D5E59" w:rsidRPr="00F33FE4" w:rsidRDefault="0004368E" w:rsidP="00E161C2">
      <w:pPr>
        <w:tabs>
          <w:tab w:val="center" w:pos="4153"/>
          <w:tab w:val="right" w:pos="8306"/>
        </w:tabs>
        <w:spacing w:after="0" w:line="276" w:lineRule="auto"/>
        <w:ind w:left="-567"/>
        <w:rPr>
          <w:rFonts w:eastAsia="Cambria" w:cstheme="minorHAnsi"/>
          <w:sz w:val="18"/>
          <w:szCs w:val="18"/>
          <w:lang w:val="cs-CZ"/>
        </w:rPr>
      </w:pPr>
      <w:r w:rsidRPr="00F33FE4">
        <w:rPr>
          <w:rFonts w:eastAsia="Cambria" w:cstheme="minorHAnsi"/>
          <w:sz w:val="18"/>
          <w:szCs w:val="18"/>
          <w:lang w:val="cs-CZ"/>
        </w:rPr>
        <w:t xml:space="preserve">    </w:t>
      </w:r>
      <w:r w:rsidRPr="00F33FE4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C2" w:rsidRPr="00F833A7" w:rsidRDefault="00811F29" w:rsidP="00E161C2">
      <w:pPr>
        <w:spacing w:after="200" w:line="27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18"/>
          <w:szCs w:val="18"/>
        </w:rPr>
        <w:t>DZP-361/184</w:t>
      </w:r>
      <w:r w:rsidR="00B63090">
        <w:rPr>
          <w:rFonts w:eastAsia="Calibri" w:cstheme="minorHAnsi"/>
          <w:sz w:val="18"/>
          <w:szCs w:val="18"/>
        </w:rPr>
        <w:t>/2022</w:t>
      </w:r>
      <w:r w:rsidR="00375A97">
        <w:rPr>
          <w:rFonts w:eastAsia="Calibri" w:cstheme="minorHAnsi"/>
          <w:sz w:val="18"/>
          <w:szCs w:val="18"/>
        </w:rPr>
        <w:t>/PC</w:t>
      </w:r>
      <w:r w:rsidR="00E161C2" w:rsidRPr="00375A97">
        <w:rPr>
          <w:rFonts w:eastAsia="Calibri" w:cstheme="minorHAnsi"/>
          <w:sz w:val="18"/>
          <w:szCs w:val="18"/>
        </w:rPr>
        <w:t>/</w:t>
      </w:r>
      <w:r w:rsidR="00CB1270">
        <w:rPr>
          <w:rFonts w:eastAsia="Calibri" w:cstheme="minorHAnsi"/>
          <w:sz w:val="18"/>
          <w:szCs w:val="18"/>
        </w:rPr>
        <w:t xml:space="preserve">1383  </w:t>
      </w:r>
      <w:bookmarkStart w:id="2" w:name="_GoBack"/>
      <w:bookmarkEnd w:id="2"/>
      <w:r w:rsidR="00E161C2" w:rsidRPr="00F33FE4">
        <w:rPr>
          <w:rFonts w:cstheme="minorHAnsi"/>
          <w:sz w:val="18"/>
          <w:szCs w:val="18"/>
        </w:rPr>
        <w:tab/>
      </w:r>
      <w:r w:rsidR="00E161C2" w:rsidRPr="00F33FE4">
        <w:rPr>
          <w:rFonts w:cstheme="minorHAnsi"/>
          <w:sz w:val="18"/>
          <w:szCs w:val="18"/>
        </w:rPr>
        <w:tab/>
      </w:r>
      <w:r w:rsidR="00E161C2" w:rsidRPr="00F33FE4">
        <w:rPr>
          <w:rFonts w:cstheme="minorHAnsi"/>
          <w:sz w:val="18"/>
          <w:szCs w:val="18"/>
        </w:rPr>
        <w:tab/>
      </w:r>
      <w:r w:rsidR="00E161C2" w:rsidRPr="00F33FE4">
        <w:rPr>
          <w:rFonts w:cstheme="minorHAnsi"/>
          <w:sz w:val="18"/>
          <w:szCs w:val="18"/>
        </w:rPr>
        <w:tab/>
      </w:r>
      <w:r w:rsidR="00E161C2" w:rsidRPr="00F33FE4">
        <w:rPr>
          <w:rFonts w:cstheme="minorHAnsi"/>
          <w:sz w:val="18"/>
          <w:szCs w:val="18"/>
        </w:rPr>
        <w:tab/>
      </w:r>
      <w:r w:rsidR="00F833A7">
        <w:rPr>
          <w:rFonts w:cstheme="minorHAnsi"/>
          <w:sz w:val="18"/>
          <w:szCs w:val="18"/>
        </w:rPr>
        <w:t xml:space="preserve">                               </w:t>
      </w:r>
      <w:r w:rsidR="00E161C2" w:rsidRPr="00F833A7">
        <w:rPr>
          <w:rFonts w:eastAsia="Calibri" w:cstheme="minorHAnsi"/>
          <w:sz w:val="20"/>
          <w:szCs w:val="20"/>
        </w:rPr>
        <w:t>Warszawa, dnia</w:t>
      </w:r>
      <w:r w:rsidR="00CB1270">
        <w:rPr>
          <w:rFonts w:eastAsia="Calibri" w:cstheme="minorHAnsi"/>
          <w:sz w:val="20"/>
          <w:szCs w:val="20"/>
        </w:rPr>
        <w:t xml:space="preserve"> </w:t>
      </w:r>
      <w:r w:rsidR="00034AE6">
        <w:rPr>
          <w:rFonts w:eastAsia="Calibri" w:cstheme="minorHAnsi"/>
          <w:sz w:val="20"/>
          <w:szCs w:val="20"/>
        </w:rPr>
        <w:t>29.11.</w:t>
      </w:r>
      <w:r w:rsidR="00E161C2" w:rsidRPr="00F833A7">
        <w:rPr>
          <w:rFonts w:eastAsia="Calibri" w:cstheme="minorHAnsi"/>
          <w:sz w:val="20"/>
          <w:szCs w:val="20"/>
        </w:rPr>
        <w:t>2022 r.</w:t>
      </w:r>
    </w:p>
    <w:p w:rsidR="00F833A7" w:rsidRPr="00F833A7" w:rsidRDefault="00F833A7" w:rsidP="00F833A7">
      <w:pPr>
        <w:shd w:val="clear" w:color="auto" w:fill="FFFFFF"/>
        <w:spacing w:after="0" w:line="360" w:lineRule="auto"/>
        <w:ind w:left="5664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bookmarkStart w:id="3" w:name="_Hlk93483460"/>
      <w:r w:rsidRPr="00F833A7">
        <w:rPr>
          <w:rFonts w:eastAsia="Times New Roman" w:cs="Times New Roman"/>
          <w:b/>
          <w:sz w:val="20"/>
          <w:szCs w:val="20"/>
          <w:lang w:eastAsia="pl-PL"/>
        </w:rPr>
        <w:t>Do wszystkich zainteresowanych</w:t>
      </w:r>
    </w:p>
    <w:p w:rsidR="00B70E2D" w:rsidRPr="00F833A7" w:rsidRDefault="00B70E2D" w:rsidP="00E161C2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161C2" w:rsidRPr="00F833A7" w:rsidRDefault="00E161C2" w:rsidP="00E161C2">
      <w:pPr>
        <w:spacing w:after="0" w:line="276" w:lineRule="auto"/>
        <w:jc w:val="both"/>
        <w:rPr>
          <w:rFonts w:eastAsia="Calibri" w:cstheme="minorHAnsi"/>
          <w:sz w:val="20"/>
          <w:szCs w:val="20"/>
          <w:vertAlign w:val="superscript"/>
        </w:rPr>
      </w:pPr>
      <w:r w:rsidRPr="00F833A7">
        <w:rPr>
          <w:rFonts w:eastAsia="Times New Roman" w:cstheme="minorHAnsi"/>
          <w:sz w:val="20"/>
          <w:szCs w:val="20"/>
          <w:lang w:eastAsia="pl-PL"/>
        </w:rPr>
        <w:t xml:space="preserve">Dotyczy: postępowania o udzielenia zamówienia publicznego prowadzonego z zastosowaniem przepisu  art. 359 pkt 2 ustawy z dnia 11 września 2019 r. Prawo zamówień publicznych (Dz. U., z </w:t>
      </w:r>
      <w:r w:rsidR="00811F29" w:rsidRPr="00F833A7">
        <w:rPr>
          <w:rFonts w:eastAsia="Times New Roman" w:cstheme="minorHAnsi"/>
          <w:sz w:val="20"/>
          <w:szCs w:val="20"/>
          <w:lang w:eastAsia="pl-PL"/>
        </w:rPr>
        <w:t>2022 poz. 1710</w:t>
      </w:r>
      <w:r w:rsidRPr="00F833A7">
        <w:rPr>
          <w:rFonts w:eastAsia="Times New Roman" w:cstheme="minorHAnsi"/>
          <w:sz w:val="20"/>
          <w:szCs w:val="20"/>
          <w:lang w:eastAsia="pl-PL"/>
        </w:rPr>
        <w:t xml:space="preserve">, z </w:t>
      </w:r>
      <w:proofErr w:type="spellStart"/>
      <w:r w:rsidRPr="00F833A7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833A7">
        <w:rPr>
          <w:rFonts w:eastAsia="Times New Roman" w:cstheme="minorHAnsi"/>
          <w:sz w:val="20"/>
          <w:szCs w:val="20"/>
          <w:lang w:eastAsia="pl-PL"/>
        </w:rPr>
        <w:t xml:space="preserve">. zm.), </w:t>
      </w:r>
      <w:r w:rsidR="00B70E2D" w:rsidRPr="00F833A7">
        <w:rPr>
          <w:rFonts w:eastAsia="Times New Roman" w:cstheme="minorHAnsi"/>
          <w:sz w:val="20"/>
          <w:szCs w:val="20"/>
          <w:lang w:eastAsia="pl-PL"/>
        </w:rPr>
        <w:t xml:space="preserve">zwanej dalej ustawą </w:t>
      </w:r>
      <w:r w:rsidRPr="00F833A7">
        <w:rPr>
          <w:rFonts w:eastAsia="Times New Roman" w:cstheme="minorHAnsi"/>
          <w:sz w:val="20"/>
          <w:szCs w:val="20"/>
          <w:lang w:eastAsia="pl-PL"/>
        </w:rPr>
        <w:t xml:space="preserve">w trybie podstawowym bez negocjacji na podstawie art. 275 pkt 1 ustawy </w:t>
      </w:r>
      <w:r w:rsidRPr="00F833A7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F833A7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="00BE4BD5" w:rsidRPr="00F833A7">
        <w:rPr>
          <w:rFonts w:eastAsia="Times New Roman" w:cstheme="minorHAnsi"/>
          <w:b/>
          <w:sz w:val="20"/>
          <w:szCs w:val="20"/>
          <w:lang w:eastAsia="pl-PL"/>
        </w:rPr>
        <w:t>DZP-361/</w:t>
      </w:r>
      <w:r w:rsidR="00811F29" w:rsidRPr="00F833A7">
        <w:rPr>
          <w:rFonts w:eastAsia="Times New Roman" w:cstheme="minorHAnsi"/>
          <w:b/>
          <w:sz w:val="20"/>
          <w:szCs w:val="20"/>
          <w:lang w:eastAsia="pl-PL"/>
        </w:rPr>
        <w:t>184</w:t>
      </w:r>
      <w:r w:rsidR="00BE4BD5" w:rsidRPr="00F833A7">
        <w:rPr>
          <w:rFonts w:eastAsia="Times New Roman" w:cstheme="minorHAnsi"/>
          <w:b/>
          <w:sz w:val="20"/>
          <w:szCs w:val="20"/>
          <w:lang w:eastAsia="pl-PL"/>
        </w:rPr>
        <w:t>/2022</w:t>
      </w:r>
      <w:r w:rsidRPr="00F833A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833A7">
        <w:rPr>
          <w:rFonts w:eastAsia="Times New Roman" w:cstheme="minorHAnsi"/>
          <w:sz w:val="20"/>
          <w:szCs w:val="20"/>
          <w:lang w:eastAsia="pl-PL"/>
        </w:rPr>
        <w:t>pn. :</w:t>
      </w:r>
      <w:r w:rsidRPr="00F833A7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F833A7">
        <w:rPr>
          <w:rFonts w:eastAsia="Calibri" w:cstheme="minorHAnsi"/>
          <w:b/>
          <w:bCs/>
          <w:sz w:val="20"/>
          <w:szCs w:val="20"/>
        </w:rPr>
        <w:t xml:space="preserve">„Przeprowadzenie zajęć dydaktycznych skierowanych do studentów kierunku Pedagogika Przedszkolna </w:t>
      </w:r>
      <w:r w:rsidR="00F833A7">
        <w:rPr>
          <w:rFonts w:eastAsia="Calibri" w:cstheme="minorHAnsi"/>
          <w:b/>
          <w:bCs/>
          <w:sz w:val="20"/>
          <w:szCs w:val="20"/>
        </w:rPr>
        <w:t xml:space="preserve">                                                   </w:t>
      </w:r>
      <w:r w:rsidRPr="00F833A7">
        <w:rPr>
          <w:rFonts w:eastAsia="Calibri" w:cstheme="minorHAnsi"/>
          <w:b/>
          <w:bCs/>
          <w:sz w:val="20"/>
          <w:szCs w:val="20"/>
        </w:rPr>
        <w:t>i Wczesnoszkolna z Terapią Pedagogiczną w ramach Uzupełniających Studiów Magisterskich”</w:t>
      </w:r>
    </w:p>
    <w:bookmarkEnd w:id="3"/>
    <w:p w:rsidR="00E161C2" w:rsidRDefault="00E161C2" w:rsidP="00E161C2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F833A7" w:rsidRDefault="00F833A7" w:rsidP="00F833A7">
      <w:pPr>
        <w:tabs>
          <w:tab w:val="left" w:pos="1003"/>
          <w:tab w:val="left" w:pos="1560"/>
        </w:tabs>
        <w:spacing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833A7">
        <w:rPr>
          <w:rFonts w:cstheme="minorHAnsi"/>
          <w:b/>
          <w:sz w:val="20"/>
          <w:szCs w:val="20"/>
          <w:u w:val="single"/>
        </w:rPr>
        <w:t>Unieważnienie postępowania w części 1</w:t>
      </w:r>
    </w:p>
    <w:p w:rsidR="00F833A7" w:rsidRPr="00F833A7" w:rsidRDefault="00F833A7" w:rsidP="00F833A7">
      <w:pPr>
        <w:tabs>
          <w:tab w:val="left" w:pos="1003"/>
          <w:tab w:val="left" w:pos="1560"/>
        </w:tabs>
        <w:spacing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F833A7" w:rsidRPr="00F833A7" w:rsidRDefault="00F833A7" w:rsidP="00F833A7">
      <w:pPr>
        <w:spacing w:after="0" w:line="36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833A7">
        <w:rPr>
          <w:rFonts w:cs="Times New Roman"/>
          <w:sz w:val="20"/>
          <w:szCs w:val="20"/>
        </w:rPr>
        <w:t xml:space="preserve">Zamawiający </w:t>
      </w:r>
      <w:r w:rsidRPr="00F833A7">
        <w:rPr>
          <w:rFonts w:eastAsia="Times New Roman" w:cs="Times New Roman"/>
          <w:sz w:val="20"/>
          <w:szCs w:val="20"/>
          <w:lang w:eastAsia="pl-PL"/>
        </w:rPr>
        <w:t xml:space="preserve">działając na podstawie art. 255 pkt 1 ustawy uprzejmie informuje, że w/w postępowanie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</w:t>
      </w:r>
      <w:r w:rsidRPr="00F833A7">
        <w:rPr>
          <w:rFonts w:eastAsia="Times New Roman" w:cs="Times New Roman"/>
          <w:sz w:val="20"/>
          <w:szCs w:val="20"/>
          <w:lang w:eastAsia="pl-PL"/>
        </w:rPr>
        <w:t xml:space="preserve">o udzielenie zamówienia publicznego </w:t>
      </w:r>
      <w:r w:rsidRPr="00F833A7">
        <w:rPr>
          <w:rFonts w:eastAsia="Times New Roman" w:cs="Times New Roman"/>
          <w:color w:val="000000"/>
          <w:sz w:val="20"/>
          <w:szCs w:val="20"/>
          <w:lang w:eastAsia="pl-PL"/>
        </w:rPr>
        <w:t>zostało przez Zamawiającego unieważnione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części 1</w:t>
      </w:r>
      <w:r w:rsidRPr="00F833A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F833A7" w:rsidRPr="00F833A7" w:rsidRDefault="00F833A7" w:rsidP="00F833A7">
      <w:pPr>
        <w:spacing w:after="0" w:line="360" w:lineRule="auto"/>
        <w:rPr>
          <w:rFonts w:cs="Times New Roman"/>
          <w:bCs/>
          <w:sz w:val="20"/>
          <w:szCs w:val="20"/>
          <w:u w:val="single"/>
        </w:rPr>
      </w:pPr>
    </w:p>
    <w:p w:rsidR="00F833A7" w:rsidRPr="00F833A7" w:rsidRDefault="00F833A7" w:rsidP="00F833A7">
      <w:pPr>
        <w:spacing w:after="0" w:line="360" w:lineRule="auto"/>
        <w:rPr>
          <w:rFonts w:cs="Times New Roman"/>
          <w:bCs/>
          <w:sz w:val="20"/>
          <w:szCs w:val="20"/>
          <w:u w:val="single"/>
        </w:rPr>
      </w:pPr>
      <w:r w:rsidRPr="00F833A7">
        <w:rPr>
          <w:rFonts w:cs="Times New Roman"/>
          <w:bCs/>
          <w:sz w:val="20"/>
          <w:szCs w:val="20"/>
          <w:u w:val="single"/>
        </w:rPr>
        <w:t xml:space="preserve">Uzasadnienie faktyczne: </w:t>
      </w:r>
    </w:p>
    <w:p w:rsidR="00F833A7" w:rsidRPr="00F833A7" w:rsidRDefault="00F833A7" w:rsidP="00F833A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F833A7">
        <w:rPr>
          <w:rFonts w:cs="Times New Roman"/>
          <w:sz w:val="20"/>
          <w:szCs w:val="20"/>
        </w:rPr>
        <w:t xml:space="preserve">Zamawiający unieważnia postępowanie </w:t>
      </w:r>
      <w:r>
        <w:rPr>
          <w:rFonts w:cs="Times New Roman"/>
          <w:sz w:val="20"/>
          <w:szCs w:val="20"/>
        </w:rPr>
        <w:t>w części 1</w:t>
      </w:r>
      <w:r w:rsidRPr="00F833A7">
        <w:rPr>
          <w:rFonts w:cs="Times New Roman"/>
          <w:sz w:val="20"/>
          <w:szCs w:val="20"/>
        </w:rPr>
        <w:t>, gdyż do terminu składnia o</w:t>
      </w:r>
      <w:r>
        <w:rPr>
          <w:rFonts w:cs="Times New Roman"/>
          <w:sz w:val="20"/>
          <w:szCs w:val="20"/>
        </w:rPr>
        <w:t>fert, tj. do dnia 25</w:t>
      </w:r>
      <w:r w:rsidRPr="00F833A7">
        <w:rPr>
          <w:rFonts w:cs="Times New Roman"/>
          <w:sz w:val="20"/>
          <w:szCs w:val="20"/>
        </w:rPr>
        <w:t>.11.2022 r. do godz. 10.00 nie złożono żadnej oferty.</w:t>
      </w:r>
    </w:p>
    <w:p w:rsidR="00F833A7" w:rsidRPr="00F833A7" w:rsidRDefault="00F833A7" w:rsidP="00F833A7">
      <w:pPr>
        <w:spacing w:after="0" w:line="360" w:lineRule="auto"/>
        <w:rPr>
          <w:rFonts w:cs="Times New Roman"/>
          <w:bCs/>
          <w:sz w:val="20"/>
          <w:szCs w:val="20"/>
        </w:rPr>
      </w:pPr>
    </w:p>
    <w:p w:rsidR="00F833A7" w:rsidRPr="00F833A7" w:rsidRDefault="00F833A7" w:rsidP="00F833A7">
      <w:pPr>
        <w:spacing w:after="0" w:line="360" w:lineRule="auto"/>
        <w:rPr>
          <w:rFonts w:cs="Times New Roman"/>
          <w:bCs/>
          <w:sz w:val="20"/>
          <w:szCs w:val="20"/>
          <w:u w:val="single"/>
        </w:rPr>
      </w:pPr>
      <w:r w:rsidRPr="00F833A7">
        <w:rPr>
          <w:rFonts w:cs="Times New Roman"/>
          <w:bCs/>
          <w:sz w:val="20"/>
          <w:szCs w:val="20"/>
          <w:u w:val="single"/>
        </w:rPr>
        <w:t>Uzasadnienie prawne:</w:t>
      </w:r>
    </w:p>
    <w:p w:rsidR="00F833A7" w:rsidRPr="00F833A7" w:rsidRDefault="00F833A7" w:rsidP="00F833A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833A7">
        <w:rPr>
          <w:rFonts w:eastAsia="Times New Roman" w:cs="Times New Roman"/>
          <w:sz w:val="20"/>
          <w:szCs w:val="20"/>
          <w:lang w:eastAsia="pl-PL"/>
        </w:rPr>
        <w:t xml:space="preserve">Zgodnie z art. 255 pkt. 1 ustawy </w:t>
      </w:r>
      <w:r w:rsidRPr="00F833A7">
        <w:rPr>
          <w:rFonts w:eastAsia="Arial Unicode MS" w:cs="Times New Roman"/>
          <w:sz w:val="20"/>
          <w:szCs w:val="20"/>
          <w:lang w:eastAsia="pl-PL"/>
        </w:rPr>
        <w:t xml:space="preserve">Zamawiający unieważnia postępowanie </w:t>
      </w:r>
      <w:r w:rsidRPr="00F833A7">
        <w:rPr>
          <w:rFonts w:eastAsia="Times New Roman" w:cs="Times New Roman"/>
          <w:sz w:val="20"/>
          <w:szCs w:val="20"/>
          <w:lang w:eastAsia="pl-PL"/>
        </w:rPr>
        <w:t>o udzielenie zamówienia, jeżeli nie złożono żadnego wniosku o dopuszczenie do udziału w postępowaniu albo żadnej oferty.</w:t>
      </w:r>
    </w:p>
    <w:p w:rsidR="00F833A7" w:rsidRPr="00F833A7" w:rsidRDefault="00F833A7" w:rsidP="00F833A7">
      <w:pPr>
        <w:spacing w:after="0" w:line="360" w:lineRule="auto"/>
        <w:rPr>
          <w:rFonts w:cs="Times New Roman"/>
          <w:bCs/>
          <w:sz w:val="20"/>
          <w:szCs w:val="20"/>
          <w:u w:val="single"/>
        </w:rPr>
      </w:pPr>
    </w:p>
    <w:p w:rsidR="00F833A7" w:rsidRPr="00F833A7" w:rsidRDefault="00F833A7" w:rsidP="00F833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1429C" w:rsidRPr="00F33FE4" w:rsidRDefault="00D1429C" w:rsidP="00ED09E7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D1429C" w:rsidRPr="00F33FE4" w:rsidRDefault="00D1429C" w:rsidP="00ED09E7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E161C2" w:rsidRPr="00E161C2" w:rsidRDefault="00E161C2" w:rsidP="00F33FE4">
      <w:pPr>
        <w:spacing w:after="0" w:line="276" w:lineRule="auto"/>
        <w:ind w:left="4956" w:firstLine="998"/>
        <w:rPr>
          <w:rFonts w:eastAsia="Times New Roman" w:cstheme="minorHAnsi"/>
          <w:i/>
          <w:sz w:val="18"/>
          <w:szCs w:val="18"/>
        </w:rPr>
      </w:pPr>
      <w:bookmarkStart w:id="4" w:name="_Hlk92970528"/>
      <w:r w:rsidRPr="00E161C2">
        <w:rPr>
          <w:rFonts w:eastAsia="Times New Roman" w:cstheme="minorHAnsi"/>
          <w:i/>
          <w:sz w:val="18"/>
          <w:szCs w:val="18"/>
        </w:rPr>
        <w:t>W imieniu Zamawiającego</w:t>
      </w:r>
    </w:p>
    <w:p w:rsidR="00E161C2" w:rsidRPr="00E161C2" w:rsidRDefault="00E161C2" w:rsidP="00E161C2">
      <w:pPr>
        <w:spacing w:after="0" w:line="276" w:lineRule="auto"/>
        <w:ind w:left="4536"/>
        <w:jc w:val="center"/>
        <w:rPr>
          <w:rFonts w:eastAsia="Times New Roman" w:cstheme="minorHAnsi"/>
          <w:sz w:val="18"/>
          <w:szCs w:val="18"/>
        </w:rPr>
      </w:pPr>
      <w:r w:rsidRPr="00E161C2">
        <w:rPr>
          <w:rFonts w:eastAsia="Times New Roman" w:cstheme="minorHAnsi"/>
          <w:sz w:val="18"/>
          <w:szCs w:val="18"/>
        </w:rPr>
        <w:t>Pełnomocnik Rektora ds. zamówień publicznych</w:t>
      </w:r>
    </w:p>
    <w:p w:rsidR="00E161C2" w:rsidRPr="00E161C2" w:rsidRDefault="00E161C2" w:rsidP="00E161C2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18"/>
          <w:szCs w:val="18"/>
        </w:rPr>
      </w:pPr>
    </w:p>
    <w:p w:rsidR="00E161C2" w:rsidRPr="00E161C2" w:rsidRDefault="00E161C2" w:rsidP="00E161C2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18"/>
          <w:szCs w:val="18"/>
        </w:rPr>
      </w:pPr>
    </w:p>
    <w:p w:rsidR="00FF298B" w:rsidRPr="00F33FE4" w:rsidRDefault="000C28A6" w:rsidP="00F33FE4">
      <w:pPr>
        <w:autoSpaceDE w:val="0"/>
        <w:autoSpaceDN w:val="0"/>
        <w:adjustRightInd w:val="0"/>
        <w:spacing w:after="0" w:line="276" w:lineRule="auto"/>
        <w:ind w:left="4536" w:hanging="567"/>
        <w:jc w:val="center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</w:t>
      </w:r>
      <w:r w:rsidR="00E161C2" w:rsidRPr="00E161C2">
        <w:rPr>
          <w:rFonts w:eastAsia="Times New Roman" w:cstheme="minorHAnsi"/>
          <w:sz w:val="18"/>
          <w:szCs w:val="18"/>
        </w:rPr>
        <w:t>mgr Piotr Skubera</w:t>
      </w:r>
      <w:bookmarkEnd w:id="4"/>
    </w:p>
    <w:sectPr w:rsidR="00FF298B" w:rsidRPr="00F33FE4" w:rsidSect="009B2507">
      <w:footerReference w:type="default" r:id="rId12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D" w:rsidRDefault="00CB1270">
    <w:pPr>
      <w:pStyle w:val="Stopka"/>
      <w:jc w:val="right"/>
    </w:pPr>
  </w:p>
  <w:p w:rsidR="00DA146D" w:rsidRDefault="00E161C2" w:rsidP="00E161C2">
    <w:pPr>
      <w:pStyle w:val="Stopka"/>
      <w:jc w:val="center"/>
    </w:pPr>
    <w:r w:rsidRPr="00301269">
      <w:rPr>
        <w:rFonts w:ascii="Arimo" w:eastAsia="Calibri" w:hAnsi="Arimo" w:cs="Arimo"/>
        <w:sz w:val="16"/>
        <w:szCs w:val="16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32F0A9E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2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5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7" w15:restartNumberingAfterBreak="0">
    <w:nsid w:val="352F7BC4"/>
    <w:multiLevelType w:val="hybridMultilevel"/>
    <w:tmpl w:val="E1B684D4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9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332AC"/>
    <w:multiLevelType w:val="hybridMultilevel"/>
    <w:tmpl w:val="9ABA7C90"/>
    <w:lvl w:ilvl="0" w:tplc="FCDAFF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B5A59"/>
    <w:multiLevelType w:val="hybridMultilevel"/>
    <w:tmpl w:val="7C94DE50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6"/>
  </w:num>
  <w:num w:numId="5">
    <w:abstractNumId w:val="17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11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20BF1"/>
    <w:rsid w:val="00025008"/>
    <w:rsid w:val="00034AE6"/>
    <w:rsid w:val="0004368E"/>
    <w:rsid w:val="00070D12"/>
    <w:rsid w:val="0009522C"/>
    <w:rsid w:val="000A5F7A"/>
    <w:rsid w:val="000C0F23"/>
    <w:rsid w:val="000C28A6"/>
    <w:rsid w:val="000D5E59"/>
    <w:rsid w:val="00160070"/>
    <w:rsid w:val="00375A97"/>
    <w:rsid w:val="003D02D3"/>
    <w:rsid w:val="00470D9C"/>
    <w:rsid w:val="0058785B"/>
    <w:rsid w:val="00675E1F"/>
    <w:rsid w:val="00757F48"/>
    <w:rsid w:val="00764B49"/>
    <w:rsid w:val="00795625"/>
    <w:rsid w:val="007B7223"/>
    <w:rsid w:val="00811F29"/>
    <w:rsid w:val="008761DA"/>
    <w:rsid w:val="00897106"/>
    <w:rsid w:val="008E1DB2"/>
    <w:rsid w:val="00946CF8"/>
    <w:rsid w:val="009B2507"/>
    <w:rsid w:val="00A24D7C"/>
    <w:rsid w:val="00A716A7"/>
    <w:rsid w:val="00A81039"/>
    <w:rsid w:val="00B63090"/>
    <w:rsid w:val="00B70E2D"/>
    <w:rsid w:val="00BA1BDF"/>
    <w:rsid w:val="00BC1E73"/>
    <w:rsid w:val="00BC6565"/>
    <w:rsid w:val="00BE4BD5"/>
    <w:rsid w:val="00C733E8"/>
    <w:rsid w:val="00CB1270"/>
    <w:rsid w:val="00D1429C"/>
    <w:rsid w:val="00D36B31"/>
    <w:rsid w:val="00E161C2"/>
    <w:rsid w:val="00E7084B"/>
    <w:rsid w:val="00E83324"/>
    <w:rsid w:val="00ED09E7"/>
    <w:rsid w:val="00F33FE4"/>
    <w:rsid w:val="00F7365B"/>
    <w:rsid w:val="00F833A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0AFC-4E0A-483E-891B-DEEF7926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4</cp:revision>
  <cp:lastPrinted>2022-11-25T11:23:00Z</cp:lastPrinted>
  <dcterms:created xsi:type="dcterms:W3CDTF">2022-11-25T11:27:00Z</dcterms:created>
  <dcterms:modified xsi:type="dcterms:W3CDTF">2022-11-29T13:53:00Z</dcterms:modified>
</cp:coreProperties>
</file>