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0F10" w14:textId="62AB108D" w:rsidR="00C63DDF" w:rsidRPr="00EF5198" w:rsidRDefault="000E12F0" w:rsidP="00FB40A7">
      <w:pPr>
        <w:spacing w:after="120" w:line="276" w:lineRule="auto"/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EF5198">
        <w:rPr>
          <w:b/>
          <w:sz w:val="24"/>
          <w:szCs w:val="24"/>
          <w:lang w:val="pl-PL"/>
        </w:rPr>
        <w:t>Załącznik nr …. do S</w:t>
      </w:r>
      <w:r w:rsidR="00C63DDF" w:rsidRPr="00EF5198">
        <w:rPr>
          <w:b/>
          <w:sz w:val="24"/>
          <w:szCs w:val="24"/>
          <w:lang w:val="pl-PL"/>
        </w:rPr>
        <w:t>WZ</w:t>
      </w:r>
    </w:p>
    <w:p w14:paraId="5267C77B" w14:textId="77777777" w:rsidR="00C63DDF" w:rsidRPr="00EF5198" w:rsidRDefault="00C63DDF" w:rsidP="00760AB1">
      <w:pPr>
        <w:spacing w:after="120" w:line="276" w:lineRule="auto"/>
        <w:rPr>
          <w:b/>
          <w:sz w:val="24"/>
          <w:szCs w:val="24"/>
          <w:lang w:val="pl-PL"/>
        </w:rPr>
      </w:pPr>
    </w:p>
    <w:p w14:paraId="66351A99" w14:textId="3B28F39B" w:rsidR="00C63DDF" w:rsidRPr="00EF5198" w:rsidRDefault="00C63DDF" w:rsidP="00760AB1">
      <w:pPr>
        <w:pStyle w:val="Nagwek3"/>
        <w:spacing w:before="0" w:after="120" w:line="276" w:lineRule="auto"/>
        <w:rPr>
          <w:rFonts w:ascii="Times New Roman" w:hAnsi="Times New Roman"/>
          <w:w w:val="90"/>
          <w:sz w:val="24"/>
          <w:szCs w:val="24"/>
        </w:rPr>
      </w:pPr>
      <w:r w:rsidRPr="00EF5198">
        <w:rPr>
          <w:rFonts w:ascii="Times New Roman" w:hAnsi="Times New Roman"/>
          <w:w w:val="90"/>
          <w:sz w:val="24"/>
          <w:szCs w:val="24"/>
        </w:rPr>
        <w:t xml:space="preserve">WZÓR UMOWY SPRZEDAŻY ENERGII ELEKTRYCZNEJ NR  </w:t>
      </w:r>
      <w:r w:rsidR="00BC4225" w:rsidRPr="00EF5198">
        <w:rPr>
          <w:rFonts w:ascii="Times New Roman" w:hAnsi="Times New Roman"/>
          <w:w w:val="90"/>
          <w:sz w:val="24"/>
          <w:szCs w:val="24"/>
        </w:rPr>
        <w:t xml:space="preserve">DZP 362- </w:t>
      </w:r>
      <w:r w:rsidR="00C82B13" w:rsidRPr="00EF5198">
        <w:rPr>
          <w:rFonts w:ascii="Times New Roman" w:hAnsi="Times New Roman"/>
          <w:w w:val="90"/>
          <w:sz w:val="24"/>
          <w:szCs w:val="24"/>
        </w:rPr>
        <w:t>107 /2022</w:t>
      </w:r>
      <w:r w:rsidRPr="00EF5198">
        <w:rPr>
          <w:rFonts w:ascii="Times New Roman" w:hAnsi="Times New Roman"/>
          <w:w w:val="90"/>
          <w:sz w:val="24"/>
          <w:szCs w:val="24"/>
        </w:rPr>
        <w:t xml:space="preserve"> </w:t>
      </w:r>
    </w:p>
    <w:p w14:paraId="1E4A494F" w14:textId="77777777" w:rsidR="00C63DDF" w:rsidRPr="00EF5198" w:rsidRDefault="00C63DDF" w:rsidP="00466F0B">
      <w:pPr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Zwana dalej Umową</w:t>
      </w:r>
    </w:p>
    <w:p w14:paraId="22EB1A7E" w14:textId="77777777" w:rsidR="00C63DDF" w:rsidRPr="00EF5198" w:rsidRDefault="00C63DDF" w:rsidP="00FB40A7">
      <w:pPr>
        <w:spacing w:after="120" w:line="276" w:lineRule="auto"/>
        <w:jc w:val="both"/>
        <w:rPr>
          <w:sz w:val="24"/>
          <w:szCs w:val="24"/>
          <w:lang w:val="pl-PL"/>
        </w:rPr>
      </w:pPr>
    </w:p>
    <w:p w14:paraId="3544531E" w14:textId="77777777" w:rsidR="00AA2825" w:rsidRPr="00EF5198" w:rsidRDefault="00AA2825" w:rsidP="00AA2825">
      <w:pPr>
        <w:spacing w:line="353" w:lineRule="auto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W dniu ............................. r. w Warszawie pomiędzy:</w:t>
      </w:r>
    </w:p>
    <w:p w14:paraId="19358369" w14:textId="0AAE499B" w:rsidR="00AA2825" w:rsidRPr="00EF5198" w:rsidRDefault="00AA2825" w:rsidP="00AA2825">
      <w:pPr>
        <w:spacing w:line="353" w:lineRule="auto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Uniwersytetem Warszawskim z siedzibą w Warszawie, 00-927 Warszawa, ul. Krakowskie Przedmieście 26/28, zwanym dalej </w:t>
      </w:r>
      <w:r w:rsidR="00B649EB" w:rsidRPr="00EF5198">
        <w:rPr>
          <w:sz w:val="24"/>
          <w:szCs w:val="24"/>
          <w:lang w:val="pl-PL"/>
        </w:rPr>
        <w:t>Odbiorcą</w:t>
      </w:r>
      <w:r w:rsidRPr="00EF5198">
        <w:rPr>
          <w:sz w:val="24"/>
          <w:szCs w:val="24"/>
          <w:lang w:val="pl-PL"/>
        </w:rPr>
        <w:t xml:space="preserve">, posiadającym NIP: 525-001-12-66, REGON: 000001258, reprezentowanym przez: </w:t>
      </w:r>
    </w:p>
    <w:p w14:paraId="34FF20FF" w14:textId="366DCF9F" w:rsidR="00AA2825" w:rsidRPr="00EF5198" w:rsidRDefault="00AA2825" w:rsidP="00AA2825">
      <w:pPr>
        <w:spacing w:line="353" w:lineRule="auto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……………………………………………………………………………………</w:t>
      </w:r>
    </w:p>
    <w:p w14:paraId="4D63173A" w14:textId="5A9900E3" w:rsidR="00AA2825" w:rsidRPr="00EF5198" w:rsidRDefault="00AA2825" w:rsidP="00AA2825">
      <w:pPr>
        <w:spacing w:after="120" w:line="276" w:lineRule="auto"/>
        <w:contextualSpacing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działającego na podstawie pełnomocnictwa ogólnego nr ……………………………. udzielonego przez Rektora Uniwersytetu Warszawskiego w dniu …………… r</w:t>
      </w:r>
    </w:p>
    <w:p w14:paraId="4E3FC175" w14:textId="7AF112CC" w:rsidR="00C63DDF" w:rsidRPr="00EF5198" w:rsidRDefault="00C63DDF" w:rsidP="00AA2825">
      <w:pPr>
        <w:pStyle w:val="Nagwek"/>
        <w:tabs>
          <w:tab w:val="left" w:pos="708"/>
        </w:tabs>
        <w:spacing w:after="120" w:line="276" w:lineRule="auto"/>
        <w:contextualSpacing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a............................................................... z siedzibą w ............................................................. wpisanym w dniu .......................... do rejestru handlowego, prowadzonego przez             Sąd Rejonowy w ..............................................Wydział ......................... Gospodarczy Rejestrowy *wpisaną/ym w dniu .......................... do KRS  .........................</w:t>
      </w:r>
      <w:r w:rsidR="00AA2825" w:rsidRPr="00EF5198">
        <w:rPr>
          <w:sz w:val="24"/>
          <w:szCs w:val="24"/>
          <w:lang w:val="pl-PL"/>
        </w:rPr>
        <w:t>...................... pod nr .</w:t>
      </w:r>
      <w:r w:rsidRPr="00EF5198">
        <w:rPr>
          <w:sz w:val="24"/>
          <w:szCs w:val="24"/>
          <w:lang w:val="pl-PL"/>
        </w:rPr>
        <w:t>........................., REGON………………….  NIP ..................................... Ur</w:t>
      </w:r>
      <w:r w:rsidR="00AA2825" w:rsidRPr="00EF5198">
        <w:rPr>
          <w:sz w:val="24"/>
          <w:szCs w:val="24"/>
          <w:lang w:val="pl-PL"/>
        </w:rPr>
        <w:t>ząd Skarbowy…..</w:t>
      </w:r>
    </w:p>
    <w:p w14:paraId="7EED7AEB" w14:textId="77777777" w:rsidR="00C63DDF" w:rsidRPr="00EF5198" w:rsidRDefault="00C63DDF" w:rsidP="00FB40A7">
      <w:pPr>
        <w:spacing w:after="120" w:line="276" w:lineRule="auto"/>
        <w:contextualSpacing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reprezentowanym przez:</w:t>
      </w:r>
    </w:p>
    <w:p w14:paraId="25BF197F" w14:textId="12FC9C71" w:rsidR="00C63DDF" w:rsidRPr="00EF5198" w:rsidRDefault="00C63DDF" w:rsidP="00FB40A7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spacing w:after="120" w:line="276" w:lineRule="auto"/>
        <w:contextualSpacing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1</w:t>
      </w:r>
      <w:bookmarkStart w:id="1" w:name="Tekst13"/>
      <w:r w:rsidRPr="00EF5198">
        <w:rPr>
          <w:sz w:val="24"/>
          <w:szCs w:val="24"/>
          <w:lang w:val="pl-PL"/>
        </w:rPr>
        <w:t xml:space="preserve">. </w:t>
      </w:r>
      <w:bookmarkEnd w:id="1"/>
      <w:r w:rsidRPr="00EF5198">
        <w:rPr>
          <w:sz w:val="24"/>
          <w:szCs w:val="24"/>
          <w:lang w:val="pl-PL"/>
        </w:rPr>
        <w:t>……………………………………………..</w:t>
      </w:r>
    </w:p>
    <w:p w14:paraId="0CAD5489" w14:textId="340C5F07" w:rsidR="00C63DDF" w:rsidRPr="00EF5198" w:rsidRDefault="00C63DDF" w:rsidP="00FB40A7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spacing w:after="120" w:line="276" w:lineRule="auto"/>
        <w:contextualSpacing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2</w:t>
      </w:r>
      <w:bookmarkStart w:id="2" w:name="Tekst14"/>
      <w:r w:rsidRPr="00EF5198">
        <w:rPr>
          <w:sz w:val="24"/>
          <w:szCs w:val="24"/>
          <w:lang w:val="pl-PL"/>
        </w:rPr>
        <w:t xml:space="preserve">. </w:t>
      </w:r>
      <w:bookmarkEnd w:id="2"/>
      <w:r w:rsidRPr="00EF5198">
        <w:rPr>
          <w:sz w:val="24"/>
          <w:szCs w:val="24"/>
          <w:lang w:val="pl-PL"/>
        </w:rPr>
        <w:t>………………………………………………</w:t>
      </w:r>
    </w:p>
    <w:p w14:paraId="46B31EB1" w14:textId="469E35C4" w:rsidR="00C63DDF" w:rsidRPr="00EF5198" w:rsidRDefault="00C63DDF" w:rsidP="00BC4225">
      <w:pPr>
        <w:spacing w:after="120" w:line="276" w:lineRule="auto"/>
        <w:contextualSpacing/>
        <w:jc w:val="both"/>
        <w:rPr>
          <w:b/>
          <w:i/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zwanym dalej </w:t>
      </w:r>
      <w:r w:rsidRPr="00EF5198">
        <w:rPr>
          <w:b/>
          <w:i/>
          <w:sz w:val="24"/>
          <w:szCs w:val="24"/>
          <w:lang w:val="pl-PL"/>
        </w:rPr>
        <w:t>Sprzedawcą</w:t>
      </w:r>
      <w:r w:rsidR="009A71A6" w:rsidRPr="00EF5198">
        <w:rPr>
          <w:b/>
          <w:i/>
          <w:sz w:val="24"/>
          <w:szCs w:val="24"/>
          <w:lang w:val="pl-PL"/>
        </w:rPr>
        <w:t>,</w:t>
      </w:r>
    </w:p>
    <w:p w14:paraId="19CC58C9" w14:textId="5CAB95F1" w:rsidR="009A71A6" w:rsidRPr="00EF5198" w:rsidRDefault="009A71A6" w:rsidP="009A71A6">
      <w:pPr>
        <w:spacing w:after="120" w:line="276" w:lineRule="auto"/>
        <w:contextualSpacing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łącznie zwanymi dalej „</w:t>
      </w:r>
      <w:r w:rsidRPr="00EF5198">
        <w:rPr>
          <w:i/>
          <w:iCs/>
          <w:sz w:val="24"/>
          <w:szCs w:val="24"/>
          <w:lang w:val="pl-PL"/>
        </w:rPr>
        <w:t>Stronami</w:t>
      </w:r>
      <w:r w:rsidRPr="00EF5198">
        <w:rPr>
          <w:sz w:val="24"/>
          <w:szCs w:val="24"/>
          <w:lang w:val="pl-PL"/>
        </w:rPr>
        <w:t xml:space="preserve">”, </w:t>
      </w:r>
    </w:p>
    <w:p w14:paraId="4F76DE6D" w14:textId="28B73C66" w:rsidR="009A71A6" w:rsidRPr="00EF5198" w:rsidRDefault="009A71A6" w:rsidP="009A71A6">
      <w:pPr>
        <w:spacing w:after="120" w:line="276" w:lineRule="auto"/>
        <w:contextualSpacing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została zawarta Umowa następującej treści:</w:t>
      </w:r>
    </w:p>
    <w:p w14:paraId="2B366D42" w14:textId="77777777" w:rsidR="009A71A6" w:rsidRPr="00EF5198" w:rsidRDefault="009A71A6" w:rsidP="00BC4225">
      <w:pPr>
        <w:spacing w:after="120" w:line="276" w:lineRule="auto"/>
        <w:contextualSpacing/>
        <w:jc w:val="both"/>
        <w:rPr>
          <w:sz w:val="24"/>
          <w:szCs w:val="24"/>
          <w:lang w:val="pl-PL"/>
        </w:rPr>
      </w:pPr>
    </w:p>
    <w:p w14:paraId="70F2F58F" w14:textId="0E89797D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 1</w:t>
      </w:r>
    </w:p>
    <w:p w14:paraId="33C36D5B" w14:textId="77777777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Postanowienia wstępne</w:t>
      </w:r>
    </w:p>
    <w:p w14:paraId="6B470004" w14:textId="77777777" w:rsidR="00C63DDF" w:rsidRPr="00EF5198" w:rsidRDefault="00C63DDF" w:rsidP="005C1204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Podstawą do ustalenia warunków Umowy są:</w:t>
      </w:r>
    </w:p>
    <w:p w14:paraId="1DD88FFE" w14:textId="3CDE9D62" w:rsidR="00C63DDF" w:rsidRPr="00EF5198" w:rsidRDefault="00AA2825" w:rsidP="005C1204">
      <w:pPr>
        <w:spacing w:after="120" w:line="360" w:lineRule="auto"/>
        <w:jc w:val="both"/>
        <w:rPr>
          <w:sz w:val="22"/>
          <w:szCs w:val="22"/>
          <w:lang w:val="pl-PL"/>
        </w:rPr>
      </w:pPr>
      <w:r w:rsidRPr="00EF5198">
        <w:rPr>
          <w:sz w:val="22"/>
          <w:szCs w:val="22"/>
          <w:lang w:val="pl-PL"/>
        </w:rPr>
        <w:t xml:space="preserve">1) </w:t>
      </w:r>
      <w:r w:rsidR="00C63DDF" w:rsidRPr="00EF5198">
        <w:rPr>
          <w:sz w:val="22"/>
          <w:szCs w:val="22"/>
          <w:lang w:val="pl-PL"/>
        </w:rPr>
        <w:t>Ustawa z dnia 10 kwietnia 1997 r. P</w:t>
      </w:r>
      <w:r w:rsidR="001409B7" w:rsidRPr="00EF5198">
        <w:rPr>
          <w:sz w:val="22"/>
          <w:szCs w:val="22"/>
          <w:lang w:val="pl-PL"/>
        </w:rPr>
        <w:t xml:space="preserve">rawo Energetyczne ( </w:t>
      </w:r>
      <w:r w:rsidR="00AE427B" w:rsidRPr="00EF5198">
        <w:rPr>
          <w:sz w:val="22"/>
          <w:szCs w:val="22"/>
          <w:lang w:val="pl-PL"/>
        </w:rPr>
        <w:t>Dz.U. z 2022 r. poz. 1385</w:t>
      </w:r>
      <w:r w:rsidR="001409B7" w:rsidRPr="00EF5198">
        <w:rPr>
          <w:sz w:val="22"/>
          <w:szCs w:val="22"/>
          <w:lang w:val="pl-PL"/>
        </w:rPr>
        <w:t xml:space="preserve"> z poźn. zm. </w:t>
      </w:r>
      <w:r w:rsidR="00C63DDF" w:rsidRPr="00EF5198">
        <w:rPr>
          <w:sz w:val="22"/>
          <w:szCs w:val="22"/>
          <w:lang w:val="pl-PL"/>
        </w:rPr>
        <w:t>) wraz z aktami wykonawczymi, które znajdują zastosowanie do Umowy.</w:t>
      </w:r>
    </w:p>
    <w:p w14:paraId="30A71399" w14:textId="6955736C" w:rsidR="00AA2825" w:rsidRPr="00EF5198" w:rsidRDefault="00AA2825" w:rsidP="005C1204">
      <w:pPr>
        <w:spacing w:after="120" w:line="360" w:lineRule="auto"/>
        <w:jc w:val="both"/>
        <w:rPr>
          <w:sz w:val="22"/>
          <w:szCs w:val="22"/>
          <w:lang w:val="pl-PL"/>
        </w:rPr>
      </w:pPr>
      <w:r w:rsidRPr="00EF5198">
        <w:rPr>
          <w:sz w:val="22"/>
          <w:szCs w:val="22"/>
          <w:lang w:val="pl-PL"/>
        </w:rPr>
        <w:t xml:space="preserve">2) </w:t>
      </w:r>
      <w:r w:rsidR="00C63DDF" w:rsidRPr="00EF5198">
        <w:rPr>
          <w:sz w:val="22"/>
          <w:szCs w:val="22"/>
          <w:lang w:val="pl-PL"/>
        </w:rPr>
        <w:t>Ustawa z dnia 23. kwietnia 1964 r</w:t>
      </w:r>
      <w:r w:rsidR="005C1204" w:rsidRPr="00EF5198">
        <w:rPr>
          <w:sz w:val="22"/>
          <w:szCs w:val="22"/>
          <w:lang w:val="pl-PL"/>
        </w:rPr>
        <w:t>. - Kodeks Cywilny</w:t>
      </w:r>
    </w:p>
    <w:p w14:paraId="09389DA1" w14:textId="49A1D23C" w:rsidR="00C63DDF" w:rsidRPr="00EF5198" w:rsidRDefault="00AA2825" w:rsidP="005C1204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  <w:lang w:val="pl-PL"/>
        </w:rPr>
      </w:pPr>
      <w:r w:rsidRPr="00EF5198">
        <w:rPr>
          <w:sz w:val="22"/>
          <w:szCs w:val="22"/>
          <w:lang w:val="pl-PL"/>
        </w:rPr>
        <w:t>3)</w:t>
      </w:r>
      <w:r w:rsidR="005C1204" w:rsidRPr="00EF5198">
        <w:rPr>
          <w:sz w:val="22"/>
          <w:szCs w:val="22"/>
          <w:lang w:val="pl-PL"/>
        </w:rPr>
        <w:t> </w:t>
      </w:r>
      <w:r w:rsidR="00C63DDF" w:rsidRPr="00EF5198">
        <w:rPr>
          <w:sz w:val="22"/>
          <w:szCs w:val="22"/>
          <w:lang w:val="pl-PL"/>
        </w:rPr>
        <w:t>U</w:t>
      </w:r>
      <w:r w:rsidR="005C1204" w:rsidRPr="00EF5198">
        <w:rPr>
          <w:sz w:val="22"/>
          <w:szCs w:val="22"/>
          <w:lang w:val="pl-PL"/>
        </w:rPr>
        <w:t>stawa z dnia 11 września 2019 r. </w:t>
      </w:r>
      <w:r w:rsidR="00B1616A" w:rsidRPr="00EF5198">
        <w:rPr>
          <w:sz w:val="22"/>
          <w:szCs w:val="22"/>
          <w:lang w:val="pl-PL"/>
        </w:rPr>
        <w:t>Prawo zamówie</w:t>
      </w:r>
      <w:r w:rsidR="00B1616A" w:rsidRPr="00EF5198">
        <w:rPr>
          <w:rFonts w:eastAsia="Arial Unicode MS"/>
          <w:sz w:val="22"/>
          <w:szCs w:val="22"/>
          <w:lang w:val="pl-PL"/>
        </w:rPr>
        <w:t>ń publicznyc</w:t>
      </w:r>
      <w:r w:rsidR="005C1204" w:rsidRPr="00EF5198">
        <w:rPr>
          <w:rFonts w:eastAsia="Arial Unicode MS"/>
          <w:sz w:val="22"/>
          <w:szCs w:val="22"/>
          <w:lang w:val="pl-PL"/>
        </w:rPr>
        <w:t xml:space="preserve">h, opublikowana </w:t>
      </w:r>
      <w:r w:rsidR="00B1616A" w:rsidRPr="00EF5198">
        <w:rPr>
          <w:rFonts w:eastAsia="Arial Unicode MS"/>
          <w:sz w:val="22"/>
          <w:szCs w:val="22"/>
          <w:lang w:val="pl-PL"/>
        </w:rPr>
        <w:t>w Dz. U. z 2021 r. poz. 1129, wraz z aktami wykonawczymi do tej ustawy</w:t>
      </w:r>
      <w:r w:rsidR="00B1616A" w:rsidRPr="00EF5198">
        <w:rPr>
          <w:sz w:val="22"/>
          <w:szCs w:val="22"/>
          <w:lang w:val="pl-PL"/>
        </w:rPr>
        <w:t xml:space="preserve">. </w:t>
      </w:r>
    </w:p>
    <w:p w14:paraId="5C03E581" w14:textId="3E88F700" w:rsidR="00C63DDF" w:rsidRPr="00EF5198" w:rsidRDefault="00AA2825" w:rsidP="005C1204">
      <w:pPr>
        <w:spacing w:after="120" w:line="360" w:lineRule="auto"/>
        <w:jc w:val="both"/>
        <w:rPr>
          <w:sz w:val="22"/>
          <w:szCs w:val="22"/>
          <w:lang w:val="pl-PL"/>
        </w:rPr>
      </w:pPr>
      <w:r w:rsidRPr="00EF5198">
        <w:rPr>
          <w:sz w:val="22"/>
          <w:szCs w:val="22"/>
          <w:lang w:val="pl-PL"/>
        </w:rPr>
        <w:t xml:space="preserve">4) </w:t>
      </w:r>
      <w:r w:rsidR="00C63DDF" w:rsidRPr="00EF5198">
        <w:rPr>
          <w:sz w:val="22"/>
          <w:szCs w:val="22"/>
          <w:lang w:val="pl-PL"/>
        </w:rPr>
        <w:t>Koncesja Sprzedawcy na obrót energią elektryczną nr …………………… z dnia ……………r. wydana przez Prezesa Urzędu Regulacji Energ</w:t>
      </w:r>
      <w:r w:rsidR="00056696" w:rsidRPr="00EF5198">
        <w:rPr>
          <w:sz w:val="22"/>
          <w:szCs w:val="22"/>
          <w:lang w:val="pl-PL"/>
        </w:rPr>
        <w:t>etyki</w:t>
      </w:r>
      <w:r w:rsidR="00F2368A" w:rsidRPr="00EF5198">
        <w:rPr>
          <w:sz w:val="22"/>
          <w:szCs w:val="22"/>
          <w:lang w:val="pl-PL"/>
        </w:rPr>
        <w:t xml:space="preserve">, </w:t>
      </w:r>
      <w:r w:rsidR="00056696" w:rsidRPr="00EF5198">
        <w:rPr>
          <w:sz w:val="22"/>
          <w:szCs w:val="22"/>
          <w:lang w:val="pl-PL"/>
        </w:rPr>
        <w:t xml:space="preserve"> </w:t>
      </w:r>
      <w:r w:rsidR="00F2368A" w:rsidRPr="00EF5198">
        <w:rPr>
          <w:sz w:val="22"/>
          <w:szCs w:val="22"/>
          <w:lang w:val="pl-PL"/>
        </w:rPr>
        <w:t xml:space="preserve">której ważność obejmuje okres </w:t>
      </w:r>
      <w:r w:rsidR="00056696" w:rsidRPr="00EF5198">
        <w:rPr>
          <w:sz w:val="22"/>
          <w:szCs w:val="22"/>
          <w:lang w:val="pl-PL"/>
        </w:rPr>
        <w:t>od 01</w:t>
      </w:r>
      <w:r w:rsidR="0092750F" w:rsidRPr="00EF5198">
        <w:rPr>
          <w:sz w:val="22"/>
          <w:szCs w:val="22"/>
          <w:lang w:val="pl-PL"/>
        </w:rPr>
        <w:t>.07.2023 r. do 31.12.2023</w:t>
      </w:r>
      <w:r w:rsidR="00C63DDF" w:rsidRPr="00EF5198">
        <w:rPr>
          <w:sz w:val="22"/>
          <w:szCs w:val="22"/>
          <w:lang w:val="pl-PL"/>
        </w:rPr>
        <w:t xml:space="preserve"> r.</w:t>
      </w:r>
    </w:p>
    <w:p w14:paraId="1C8872A9" w14:textId="0C436705" w:rsidR="00C63DDF" w:rsidRPr="00EF5198" w:rsidRDefault="00AA2825" w:rsidP="005C1204">
      <w:pPr>
        <w:spacing w:after="120" w:line="360" w:lineRule="auto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lastRenderedPageBreak/>
        <w:t xml:space="preserve">5) </w:t>
      </w:r>
      <w:r w:rsidR="005A51A8" w:rsidRPr="00EF5198">
        <w:rPr>
          <w:sz w:val="24"/>
          <w:szCs w:val="24"/>
          <w:lang w:val="pl-PL"/>
        </w:rPr>
        <w:t xml:space="preserve">Umowy </w:t>
      </w:r>
      <w:r w:rsidR="00C63DDF" w:rsidRPr="00EF5198">
        <w:rPr>
          <w:sz w:val="24"/>
          <w:szCs w:val="24"/>
          <w:lang w:val="pl-PL"/>
        </w:rPr>
        <w:t xml:space="preserve">o Świadczenie Usług Dystrybucyjnych </w:t>
      </w:r>
      <w:r w:rsidR="005A51A8" w:rsidRPr="00EF5198">
        <w:rPr>
          <w:sz w:val="24"/>
          <w:szCs w:val="24"/>
          <w:lang w:val="pl-PL"/>
        </w:rPr>
        <w:t xml:space="preserve">zawarte </w:t>
      </w:r>
      <w:r w:rsidR="00C63DDF" w:rsidRPr="00EF5198">
        <w:rPr>
          <w:sz w:val="24"/>
          <w:szCs w:val="24"/>
          <w:lang w:val="pl-PL"/>
        </w:rPr>
        <w:t xml:space="preserve">pomiędzy Odbiorcą a OSD </w:t>
      </w:r>
      <w:r w:rsidR="005A51A8" w:rsidRPr="00EF5198">
        <w:rPr>
          <w:sz w:val="24"/>
          <w:szCs w:val="24"/>
          <w:lang w:val="pl-PL"/>
        </w:rPr>
        <w:t xml:space="preserve"> obowiązujące w dniu zawarcia </w:t>
      </w:r>
      <w:r w:rsidR="00AE427B" w:rsidRPr="00EF5198">
        <w:rPr>
          <w:sz w:val="24"/>
          <w:szCs w:val="24"/>
          <w:lang w:val="pl-PL"/>
        </w:rPr>
        <w:t>U</w:t>
      </w:r>
      <w:r w:rsidR="005A51A8" w:rsidRPr="00EF5198">
        <w:rPr>
          <w:sz w:val="24"/>
          <w:szCs w:val="24"/>
          <w:lang w:val="pl-PL"/>
        </w:rPr>
        <w:t>mowy.</w:t>
      </w:r>
    </w:p>
    <w:p w14:paraId="39A38D58" w14:textId="3A4439FD" w:rsidR="00C63DDF" w:rsidRPr="006252BF" w:rsidRDefault="00AA2825" w:rsidP="005C1204">
      <w:pPr>
        <w:spacing w:after="120"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6) </w:t>
      </w:r>
      <w:r w:rsidR="005A51A8" w:rsidRPr="00EF5198">
        <w:rPr>
          <w:sz w:val="24"/>
          <w:szCs w:val="24"/>
          <w:lang w:val="pl-PL"/>
        </w:rPr>
        <w:t xml:space="preserve">Generalne Umowy Dystrybucyjne zawarte </w:t>
      </w:r>
      <w:r w:rsidR="00C63DDF" w:rsidRPr="00EF5198">
        <w:rPr>
          <w:sz w:val="24"/>
          <w:szCs w:val="24"/>
          <w:lang w:val="pl-PL"/>
        </w:rPr>
        <w:t>pomiędz</w:t>
      </w:r>
      <w:r w:rsidR="005A51A8" w:rsidRPr="00EF5198">
        <w:rPr>
          <w:sz w:val="24"/>
          <w:szCs w:val="24"/>
          <w:lang w:val="pl-PL"/>
        </w:rPr>
        <w:t>y</w:t>
      </w:r>
      <w:r w:rsidR="00C63DDF" w:rsidRPr="00EF5198">
        <w:rPr>
          <w:sz w:val="24"/>
          <w:szCs w:val="24"/>
          <w:lang w:val="pl-PL"/>
        </w:rPr>
        <w:t xml:space="preserve"> Sprzedawcą a OSD </w:t>
      </w:r>
      <w:r w:rsidR="005A51A8" w:rsidRPr="00EF5198">
        <w:rPr>
          <w:sz w:val="24"/>
          <w:szCs w:val="24"/>
          <w:lang w:val="pl-PL"/>
        </w:rPr>
        <w:t xml:space="preserve"> obowiązujące</w:t>
      </w:r>
      <w:r w:rsidR="00C63DDF" w:rsidRPr="00EF5198">
        <w:rPr>
          <w:sz w:val="24"/>
          <w:szCs w:val="24"/>
          <w:lang w:val="pl-PL"/>
        </w:rPr>
        <w:t xml:space="preserve"> w </w:t>
      </w:r>
      <w:r w:rsidR="00C63DDF" w:rsidRPr="006252BF">
        <w:rPr>
          <w:color w:val="000000" w:themeColor="text1"/>
          <w:sz w:val="24"/>
          <w:szCs w:val="24"/>
          <w:lang w:val="pl-PL"/>
        </w:rPr>
        <w:t xml:space="preserve">okresie realizacji niniejszej </w:t>
      </w:r>
      <w:r w:rsidR="00AE427B" w:rsidRPr="006252BF">
        <w:rPr>
          <w:color w:val="000000" w:themeColor="text1"/>
          <w:sz w:val="24"/>
          <w:szCs w:val="24"/>
          <w:lang w:val="pl-PL"/>
        </w:rPr>
        <w:t>U</w:t>
      </w:r>
      <w:r w:rsidR="00C63DDF" w:rsidRPr="006252BF">
        <w:rPr>
          <w:color w:val="000000" w:themeColor="text1"/>
          <w:sz w:val="24"/>
          <w:szCs w:val="24"/>
          <w:lang w:val="pl-PL"/>
        </w:rPr>
        <w:t xml:space="preserve">mowy. </w:t>
      </w:r>
    </w:p>
    <w:p w14:paraId="5F1CAB64" w14:textId="2656C5E0" w:rsidR="002C3E20" w:rsidRPr="006252BF" w:rsidRDefault="002C3E20" w:rsidP="005C1204">
      <w:pPr>
        <w:spacing w:after="120" w:line="360" w:lineRule="auto"/>
        <w:jc w:val="both"/>
        <w:rPr>
          <w:color w:val="000000" w:themeColor="text1"/>
          <w:sz w:val="24"/>
          <w:szCs w:val="24"/>
          <w:lang w:val="pl-PL"/>
        </w:rPr>
      </w:pPr>
      <w:r w:rsidRPr="006252BF">
        <w:rPr>
          <w:color w:val="000000" w:themeColor="text1"/>
          <w:sz w:val="24"/>
          <w:szCs w:val="24"/>
          <w:lang w:val="pl-PL"/>
        </w:rPr>
        <w:t>7) Ustawa z dnia 27 października 2022 r.</w:t>
      </w:r>
      <w:r w:rsidR="00CE33A6" w:rsidRPr="006252BF">
        <w:rPr>
          <w:color w:val="000000" w:themeColor="text1"/>
          <w:sz w:val="24"/>
          <w:szCs w:val="24"/>
          <w:lang w:val="pl-PL"/>
        </w:rPr>
        <w:t xml:space="preserve"> Dz.U 2022 poz. 2243 o środkach nadzwyczajnych mających na celu ograniczenie wysokości cen energii elektrycznej oraz wsparcia niektórych odbiorców w 2023 roku.</w:t>
      </w:r>
    </w:p>
    <w:p w14:paraId="0362FD6B" w14:textId="021B0A87" w:rsidR="00C63DDF" w:rsidRPr="00EF5198" w:rsidRDefault="00CE33A6" w:rsidP="005C1204">
      <w:pPr>
        <w:spacing w:after="120" w:line="360" w:lineRule="auto"/>
        <w:jc w:val="both"/>
        <w:rPr>
          <w:sz w:val="24"/>
          <w:szCs w:val="24"/>
          <w:lang w:val="pl-PL"/>
        </w:rPr>
      </w:pPr>
      <w:r w:rsidRPr="006252BF">
        <w:rPr>
          <w:color w:val="000000" w:themeColor="text1"/>
          <w:sz w:val="24"/>
          <w:szCs w:val="24"/>
          <w:lang w:val="pl-PL"/>
        </w:rPr>
        <w:t>8</w:t>
      </w:r>
      <w:r w:rsidR="00AA2825" w:rsidRPr="006252BF">
        <w:rPr>
          <w:color w:val="000000" w:themeColor="text1"/>
          <w:sz w:val="24"/>
          <w:szCs w:val="24"/>
          <w:lang w:val="pl-PL"/>
        </w:rPr>
        <w:t xml:space="preserve">) </w:t>
      </w:r>
      <w:r w:rsidR="00C63DDF" w:rsidRPr="006252BF">
        <w:rPr>
          <w:color w:val="000000" w:themeColor="text1"/>
          <w:sz w:val="24"/>
          <w:szCs w:val="24"/>
          <w:lang w:val="pl-PL"/>
        </w:rPr>
        <w:t xml:space="preserve">Odbiorca oświadcza, iż nie jest Przedsiębiorstwem Energetycznym w rozumieniu Ustawy z </w:t>
      </w:r>
      <w:r w:rsidR="00C63DDF" w:rsidRPr="00EF5198">
        <w:rPr>
          <w:sz w:val="24"/>
          <w:szCs w:val="24"/>
          <w:lang w:val="pl-PL"/>
        </w:rPr>
        <w:t>dnia 10 kwietnia 1997 r. Prawo Energetyczne.</w:t>
      </w:r>
    </w:p>
    <w:p w14:paraId="07A0B503" w14:textId="77777777" w:rsidR="00C63DDF" w:rsidRPr="00EF5198" w:rsidRDefault="00C63DDF" w:rsidP="000C7C34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 2</w:t>
      </w:r>
    </w:p>
    <w:p w14:paraId="3B4CDDFA" w14:textId="3511DAD9" w:rsidR="00C63DDF" w:rsidRPr="00EF5198" w:rsidRDefault="00C63DDF" w:rsidP="000C7C34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Przedmiot</w:t>
      </w:r>
      <w:r w:rsidR="00BB498E" w:rsidRPr="00EF5198">
        <w:rPr>
          <w:b/>
          <w:sz w:val="24"/>
          <w:szCs w:val="24"/>
          <w:lang w:val="pl-PL"/>
        </w:rPr>
        <w:t xml:space="preserve"> </w:t>
      </w:r>
      <w:r w:rsidR="009A71A6" w:rsidRPr="00EF5198">
        <w:rPr>
          <w:b/>
          <w:sz w:val="24"/>
          <w:szCs w:val="24"/>
          <w:lang w:val="pl-PL"/>
        </w:rPr>
        <w:t>U</w:t>
      </w:r>
      <w:r w:rsidRPr="00EF5198">
        <w:rPr>
          <w:b/>
          <w:sz w:val="24"/>
          <w:szCs w:val="24"/>
          <w:lang w:val="pl-PL"/>
        </w:rPr>
        <w:t>mowy</w:t>
      </w:r>
    </w:p>
    <w:p w14:paraId="0EEC87E8" w14:textId="64429F5A" w:rsidR="00C63DDF" w:rsidRPr="00EF5198" w:rsidRDefault="00AA2825" w:rsidP="00411872">
      <w:pPr>
        <w:spacing w:after="120" w:line="360" w:lineRule="auto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1. </w:t>
      </w:r>
      <w:r w:rsidR="00C63DDF" w:rsidRPr="00EF5198">
        <w:rPr>
          <w:sz w:val="24"/>
          <w:szCs w:val="24"/>
          <w:lang w:val="pl-PL"/>
        </w:rPr>
        <w:t xml:space="preserve">Przedmiotem Umowy jest określenie praw i obowiązków Stron związanych ze sprzedażą energii elektrycznej na zasadach określonych w Umowie. </w:t>
      </w:r>
    </w:p>
    <w:p w14:paraId="232678B8" w14:textId="5EA24CBB" w:rsidR="00C63DDF" w:rsidRPr="00EF5198" w:rsidRDefault="00AA2825" w:rsidP="00411872">
      <w:pPr>
        <w:spacing w:after="120" w:line="360" w:lineRule="auto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2.</w:t>
      </w:r>
      <w:r w:rsidR="00C63DDF" w:rsidRPr="00EF5198">
        <w:rPr>
          <w:sz w:val="24"/>
          <w:szCs w:val="24"/>
          <w:lang w:val="pl-PL"/>
        </w:rPr>
        <w:t>Sprzedaż energii elektrycznej odbywać się będzie za pośrednictwem sieci dystrybucyjnej należącej do Innogy Stoen Operator</w:t>
      </w:r>
      <w:r w:rsidR="0084596A" w:rsidRPr="00EF5198">
        <w:rPr>
          <w:sz w:val="24"/>
          <w:szCs w:val="24"/>
          <w:lang w:val="pl-PL"/>
        </w:rPr>
        <w:t xml:space="preserve"> Sp. z o. o.</w:t>
      </w:r>
      <w:r w:rsidR="0009497C" w:rsidRPr="00EF5198">
        <w:rPr>
          <w:sz w:val="24"/>
          <w:szCs w:val="24"/>
          <w:lang w:val="pl-PL"/>
        </w:rPr>
        <w:t xml:space="preserve">, </w:t>
      </w:r>
      <w:r w:rsidR="00C63DDF" w:rsidRPr="00EF5198">
        <w:rPr>
          <w:sz w:val="24"/>
          <w:szCs w:val="24"/>
          <w:lang w:val="pl-PL"/>
        </w:rPr>
        <w:t xml:space="preserve">oraz PGE Dystrybucja </w:t>
      </w:r>
      <w:r w:rsidR="00C5714C" w:rsidRPr="00EF5198">
        <w:rPr>
          <w:sz w:val="24"/>
          <w:szCs w:val="24"/>
          <w:lang w:val="pl-PL"/>
        </w:rPr>
        <w:t>S.A.</w:t>
      </w:r>
      <w:r w:rsidR="0084596A" w:rsidRPr="00EF5198">
        <w:rPr>
          <w:sz w:val="24"/>
          <w:szCs w:val="24"/>
          <w:lang w:val="pl-PL"/>
        </w:rPr>
        <w:t xml:space="preserve">, PKP Energetyka S.A., Energa-Operator S.A., TAURON Dystrybucja S.A. </w:t>
      </w:r>
      <w:r w:rsidR="00C5714C" w:rsidRPr="00EF5198">
        <w:rPr>
          <w:sz w:val="24"/>
          <w:szCs w:val="24"/>
          <w:lang w:val="pl-PL"/>
        </w:rPr>
        <w:t>oraz Enea Operator Sp</w:t>
      </w:r>
      <w:r w:rsidR="0084596A" w:rsidRPr="00EF5198">
        <w:rPr>
          <w:sz w:val="24"/>
          <w:szCs w:val="24"/>
          <w:lang w:val="pl-PL"/>
        </w:rPr>
        <w:t>.</w:t>
      </w:r>
      <w:r w:rsidR="00C5714C" w:rsidRPr="00EF5198">
        <w:rPr>
          <w:sz w:val="24"/>
          <w:szCs w:val="24"/>
          <w:lang w:val="pl-PL"/>
        </w:rPr>
        <w:t xml:space="preserve"> z o.o.  </w:t>
      </w:r>
      <w:r w:rsidR="00C63DDF" w:rsidRPr="00EF5198">
        <w:rPr>
          <w:sz w:val="24"/>
          <w:szCs w:val="24"/>
          <w:lang w:val="pl-PL"/>
        </w:rPr>
        <w:t>(zwanego dalej OSD). Warunki świadczenia usług dystrybucji</w:t>
      </w:r>
      <w:r w:rsidR="0084596A" w:rsidRPr="00EF5198">
        <w:rPr>
          <w:sz w:val="24"/>
          <w:szCs w:val="24"/>
          <w:lang w:val="pl-PL"/>
        </w:rPr>
        <w:t xml:space="preserve"> określają odrębne umowy dystrybucyjne zawarte </w:t>
      </w:r>
      <w:r w:rsidR="00C63DDF" w:rsidRPr="00EF5198">
        <w:rPr>
          <w:sz w:val="24"/>
          <w:szCs w:val="24"/>
          <w:lang w:val="pl-PL"/>
        </w:rPr>
        <w:t xml:space="preserve">z OSD. </w:t>
      </w:r>
    </w:p>
    <w:p w14:paraId="4A988A5E" w14:textId="5A281571" w:rsidR="001277D8" w:rsidRPr="00EF5198" w:rsidRDefault="00AA2825" w:rsidP="00411872">
      <w:pPr>
        <w:spacing w:after="120" w:line="360" w:lineRule="auto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3. </w:t>
      </w:r>
      <w:r w:rsidR="00C63DDF" w:rsidRPr="00EF5198">
        <w:rPr>
          <w:sz w:val="24"/>
          <w:szCs w:val="24"/>
          <w:lang w:val="pl-PL"/>
        </w:rPr>
        <w:t>Odbiorca oświadcza, że dysponuje tytułem prawnym do korzystania  z obiektów, do których ma być dostarczana energia elektryczna</w:t>
      </w:r>
      <w:r w:rsidR="00A537FB" w:rsidRPr="00EF5198">
        <w:rPr>
          <w:sz w:val="24"/>
          <w:szCs w:val="24"/>
          <w:lang w:val="pl-PL"/>
        </w:rPr>
        <w:t>.</w:t>
      </w:r>
      <w:r w:rsidR="00BB498E" w:rsidRPr="00EF5198">
        <w:rPr>
          <w:sz w:val="24"/>
          <w:szCs w:val="24"/>
          <w:lang w:val="pl-PL"/>
        </w:rPr>
        <w:t xml:space="preserve"> </w:t>
      </w:r>
      <w:r w:rsidR="00C63DDF" w:rsidRPr="00EF5198">
        <w:rPr>
          <w:sz w:val="24"/>
          <w:szCs w:val="24"/>
          <w:lang w:val="pl-PL"/>
        </w:rPr>
        <w:t>Wykaz obiektów stanowi Załącznik nr 1 do Umowy.</w:t>
      </w:r>
    </w:p>
    <w:p w14:paraId="40095E38" w14:textId="507D4EBF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 3</w:t>
      </w:r>
    </w:p>
    <w:p w14:paraId="427061C9" w14:textId="36847DD1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Zobowiązania Stron</w:t>
      </w:r>
    </w:p>
    <w:p w14:paraId="6C6434E2" w14:textId="77777777" w:rsidR="00C63DDF" w:rsidRPr="00EF5198" w:rsidRDefault="00C63DDF" w:rsidP="00411872">
      <w:pPr>
        <w:pStyle w:val="Akapitzlist"/>
        <w:numPr>
          <w:ilvl w:val="0"/>
          <w:numId w:val="14"/>
        </w:numPr>
        <w:suppressAutoHyphens/>
        <w:autoSpaceDE w:val="0"/>
        <w:spacing w:after="120" w:line="360" w:lineRule="auto"/>
        <w:ind w:left="0" w:firstLine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Sprzedawca zobowiązuje się do:</w:t>
      </w:r>
    </w:p>
    <w:p w14:paraId="5B4DAC46" w14:textId="2CCD5AEE" w:rsidR="00C63DDF" w:rsidRPr="00EF5198" w:rsidRDefault="00C63DDF" w:rsidP="00411872">
      <w:pPr>
        <w:pStyle w:val="Akapitzlist"/>
        <w:numPr>
          <w:ilvl w:val="1"/>
          <w:numId w:val="14"/>
        </w:numPr>
        <w:suppressAutoHyphens/>
        <w:autoSpaceDE w:val="0"/>
        <w:spacing w:after="120" w:line="360" w:lineRule="auto"/>
        <w:ind w:left="284" w:firstLine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sprzedaży energii elektrycznej do obiektów Odbiorcy wymienionych w Załączniku nr 1, zgodnie z warunkami Umowy,</w:t>
      </w:r>
    </w:p>
    <w:p w14:paraId="4DD6E21B" w14:textId="4E9E12E6" w:rsidR="00C63DDF" w:rsidRPr="00EF5198" w:rsidRDefault="00C63DDF" w:rsidP="00411872">
      <w:pPr>
        <w:pStyle w:val="Akapitzlist"/>
        <w:numPr>
          <w:ilvl w:val="1"/>
          <w:numId w:val="14"/>
        </w:numPr>
        <w:suppressAutoHyphens/>
        <w:autoSpaceDE w:val="0"/>
        <w:spacing w:after="120" w:line="360" w:lineRule="auto"/>
        <w:ind w:left="284" w:firstLine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zapewnienia Odbiorcy dostępu do informacji o danych pomiarowo-rozliczeniowych energii elektrycznej pobranej przez Odbiorcę w poszczególnych punktach poboru,</w:t>
      </w:r>
    </w:p>
    <w:p w14:paraId="47ACF622" w14:textId="62F7419F" w:rsidR="00C63DDF" w:rsidRPr="00EF5198" w:rsidRDefault="00C63DDF" w:rsidP="00411872">
      <w:pPr>
        <w:pStyle w:val="Akapitzlist"/>
        <w:numPr>
          <w:ilvl w:val="1"/>
          <w:numId w:val="14"/>
        </w:numPr>
        <w:suppressAutoHyphens/>
        <w:autoSpaceDE w:val="0"/>
        <w:spacing w:after="120" w:line="360" w:lineRule="auto"/>
        <w:ind w:left="284" w:firstLine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bilansowania handlowego w zakresie sprzedaży energii elektrycznej,</w:t>
      </w:r>
    </w:p>
    <w:p w14:paraId="516B4566" w14:textId="2E7E8B79" w:rsidR="00C63DDF" w:rsidRPr="00EF5198" w:rsidRDefault="00C63DDF" w:rsidP="00411872">
      <w:pPr>
        <w:pStyle w:val="Akapitzlist"/>
        <w:numPr>
          <w:ilvl w:val="1"/>
          <w:numId w:val="14"/>
        </w:numPr>
        <w:suppressAutoHyphens/>
        <w:autoSpaceDE w:val="0"/>
        <w:spacing w:after="120" w:line="360" w:lineRule="auto"/>
        <w:ind w:left="284" w:firstLine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zgłoszenia Umowy sprzedaży energii elektrycznej do OSD w imieniu Odbiorcy,</w:t>
      </w:r>
    </w:p>
    <w:p w14:paraId="1B524C19" w14:textId="41936754" w:rsidR="00C63DDF" w:rsidRPr="00EF5198" w:rsidRDefault="00C63DDF" w:rsidP="00411872">
      <w:pPr>
        <w:pStyle w:val="Akapitzlist"/>
        <w:numPr>
          <w:ilvl w:val="1"/>
          <w:numId w:val="14"/>
        </w:numPr>
        <w:suppressAutoHyphens/>
        <w:autoSpaceDE w:val="0"/>
        <w:spacing w:after="120" w:line="360" w:lineRule="auto"/>
        <w:ind w:left="284" w:firstLine="0"/>
        <w:jc w:val="both"/>
        <w:rPr>
          <w:sz w:val="24"/>
          <w:szCs w:val="24"/>
          <w:lang w:val="pl-PL"/>
        </w:rPr>
      </w:pPr>
      <w:r w:rsidRPr="00EF5198">
        <w:rPr>
          <w:iCs/>
          <w:sz w:val="24"/>
          <w:szCs w:val="24"/>
          <w:lang w:val="pl-PL"/>
        </w:rPr>
        <w:t xml:space="preserve">zachowania ciągłości ubezpieczenia OC w okresie trwania Umowy poprzez przedłużenie ubezpieczenia OC i dostarczenie odpisu (kopii) polisy Odbiorcy, jeżeli polisa </w:t>
      </w:r>
      <w:r w:rsidRPr="00EF5198">
        <w:rPr>
          <w:iCs/>
          <w:sz w:val="24"/>
          <w:szCs w:val="24"/>
          <w:lang w:val="pl-PL"/>
        </w:rPr>
        <w:lastRenderedPageBreak/>
        <w:t>ubezpieczenia odpowiedzialności cywilnej Sprzedawcy w zakresie prowadzonej działalności gospodarczej, złożona przed podpisaniem Umowy, traci ważność przed jej zakończeniem.</w:t>
      </w:r>
    </w:p>
    <w:p w14:paraId="3F3E2017" w14:textId="24C9BA95" w:rsidR="00C63DDF" w:rsidRPr="00EF5198" w:rsidRDefault="00C63DDF" w:rsidP="00411872">
      <w:pPr>
        <w:pStyle w:val="Akapitzlist"/>
        <w:numPr>
          <w:ilvl w:val="1"/>
          <w:numId w:val="14"/>
        </w:numPr>
        <w:suppressAutoHyphens/>
        <w:autoSpaceDE w:val="0"/>
        <w:spacing w:after="120" w:line="360" w:lineRule="auto"/>
        <w:ind w:left="284" w:firstLine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Osobą odpowiedzialną za kontakt w sprawach realizacji </w:t>
      </w:r>
      <w:r w:rsidR="0088363B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>mowy ze strony Sprzedawcy jest Pan/Pani ……………………………………………….</w:t>
      </w:r>
    </w:p>
    <w:p w14:paraId="4D61F75C" w14:textId="77777777" w:rsidR="00C63DDF" w:rsidRPr="00EF5198" w:rsidRDefault="00C63DDF" w:rsidP="00411872">
      <w:pPr>
        <w:pStyle w:val="Akapitzlist"/>
        <w:suppressAutoHyphens/>
        <w:autoSpaceDE w:val="0"/>
        <w:spacing w:after="120" w:line="360" w:lineRule="auto"/>
        <w:ind w:left="0" w:firstLine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Tel…………………………………., e-mail: ……………………………….</w:t>
      </w:r>
    </w:p>
    <w:p w14:paraId="425B5891" w14:textId="77777777" w:rsidR="00C63DDF" w:rsidRPr="00EF5198" w:rsidRDefault="00C63DDF" w:rsidP="00411872">
      <w:pPr>
        <w:pStyle w:val="Akapitzlist"/>
        <w:suppressAutoHyphens/>
        <w:autoSpaceDE w:val="0"/>
        <w:spacing w:after="120" w:line="360" w:lineRule="auto"/>
        <w:ind w:left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Osobą odpowiedzialną ze strony Sprzedawcy za kontakt w sprawach realizacji zleceń zakupu składanych przez Odbiorcę jest Pan/Pani ……………………………………………….</w:t>
      </w:r>
    </w:p>
    <w:p w14:paraId="45618BD7" w14:textId="77777777" w:rsidR="00C63DDF" w:rsidRPr="00EF5198" w:rsidRDefault="00C63DDF" w:rsidP="00411872">
      <w:pPr>
        <w:pStyle w:val="Akapitzlist"/>
        <w:suppressAutoHyphens/>
        <w:autoSpaceDE w:val="0"/>
        <w:spacing w:after="120" w:line="360" w:lineRule="auto"/>
        <w:ind w:left="0" w:firstLine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Tel…………………………………., e-mail: ……………………………….</w:t>
      </w:r>
    </w:p>
    <w:p w14:paraId="4A3E96CA" w14:textId="77777777" w:rsidR="00C63DDF" w:rsidRPr="00093D23" w:rsidRDefault="00C63DDF" w:rsidP="00411872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uppressAutoHyphens/>
        <w:autoSpaceDE w:val="0"/>
        <w:spacing w:after="120" w:line="360" w:lineRule="auto"/>
        <w:ind w:left="0" w:firstLine="0"/>
        <w:jc w:val="both"/>
        <w:rPr>
          <w:sz w:val="24"/>
          <w:szCs w:val="24"/>
          <w:lang w:val="pl-PL"/>
        </w:rPr>
      </w:pPr>
      <w:r w:rsidRPr="00093D23">
        <w:rPr>
          <w:sz w:val="24"/>
          <w:szCs w:val="24"/>
          <w:lang w:val="pl-PL"/>
        </w:rPr>
        <w:t>Odbiorca zobowiązuje się do:</w:t>
      </w:r>
    </w:p>
    <w:p w14:paraId="5E2B9B7F" w14:textId="402C264A" w:rsidR="00C63DDF" w:rsidRPr="00EF5198" w:rsidRDefault="00C63DDF" w:rsidP="00411872">
      <w:pPr>
        <w:pStyle w:val="Akapitzlist"/>
        <w:numPr>
          <w:ilvl w:val="1"/>
          <w:numId w:val="16"/>
        </w:numPr>
        <w:suppressAutoHyphens/>
        <w:autoSpaceDE w:val="0"/>
        <w:spacing w:after="120" w:line="360" w:lineRule="auto"/>
        <w:ind w:left="851" w:hanging="425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pobierania energii zgodnie z obowiązującymi przepisami i warunkami Umowy,</w:t>
      </w:r>
    </w:p>
    <w:p w14:paraId="49F9485A" w14:textId="4B6C467C" w:rsidR="00C63DDF" w:rsidRPr="00EF5198" w:rsidRDefault="00C63DDF" w:rsidP="00411872">
      <w:pPr>
        <w:pStyle w:val="Akapitzlist"/>
        <w:numPr>
          <w:ilvl w:val="1"/>
          <w:numId w:val="16"/>
        </w:numPr>
        <w:suppressAutoHyphens/>
        <w:autoSpaceDE w:val="0"/>
        <w:spacing w:after="120" w:line="360" w:lineRule="auto"/>
        <w:ind w:left="851" w:hanging="425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terminowego regulowania należności za energię elektryczną.</w:t>
      </w:r>
    </w:p>
    <w:p w14:paraId="7B599024" w14:textId="41AF2849" w:rsidR="00C63DDF" w:rsidRPr="00EF5198" w:rsidRDefault="00C63DDF" w:rsidP="00411872">
      <w:pPr>
        <w:pStyle w:val="Akapitzlist"/>
        <w:numPr>
          <w:ilvl w:val="1"/>
          <w:numId w:val="16"/>
        </w:numPr>
        <w:suppressAutoHyphens/>
        <w:autoSpaceDE w:val="0"/>
        <w:spacing w:after="120" w:line="360" w:lineRule="auto"/>
        <w:ind w:left="851" w:hanging="425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W przypadku rozwiązania Umowy na świadczenie usług dystrybucji zawartej pomiędzy Odbiorcą a OSD lub zamiarze jej rozwiązania Odbiorca zobowiązany jest niezwłocznie powiadomić Sprzedawcę o tym fakcie.</w:t>
      </w:r>
    </w:p>
    <w:p w14:paraId="115E3FD3" w14:textId="0DCD43B2" w:rsidR="00C63DDF" w:rsidRPr="00EF5198" w:rsidRDefault="00C63DDF" w:rsidP="00411872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iCs/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Strony zobowiązują się do zapewnienia wzajemnego dostępu do danych, stanowiących podstawę do rozliczeń za dostarczoną energię.</w:t>
      </w:r>
    </w:p>
    <w:p w14:paraId="4608C5B6" w14:textId="6DBEE73A" w:rsidR="00BB498E" w:rsidRPr="00EF5198" w:rsidRDefault="00BB498E" w:rsidP="00BB498E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iCs/>
          <w:sz w:val="22"/>
          <w:szCs w:val="22"/>
          <w:lang w:val="pl-PL"/>
        </w:rPr>
      </w:pPr>
      <w:r w:rsidRPr="00EF5198">
        <w:rPr>
          <w:sz w:val="22"/>
          <w:szCs w:val="22"/>
          <w:lang w:val="pl-PL"/>
        </w:rPr>
        <w:t xml:space="preserve">Osobą odpowiedzialną za kontakt w sprawach realizacji </w:t>
      </w:r>
      <w:r w:rsidR="0088363B" w:rsidRPr="00EF5198">
        <w:rPr>
          <w:sz w:val="22"/>
          <w:szCs w:val="22"/>
          <w:lang w:val="pl-PL"/>
        </w:rPr>
        <w:t>U</w:t>
      </w:r>
      <w:r w:rsidRPr="00EF5198">
        <w:rPr>
          <w:sz w:val="22"/>
          <w:szCs w:val="22"/>
          <w:lang w:val="pl-PL"/>
        </w:rPr>
        <w:t xml:space="preserve">mowy ze strony </w:t>
      </w:r>
      <w:r w:rsidR="0088363B" w:rsidRPr="00EF5198">
        <w:rPr>
          <w:sz w:val="22"/>
          <w:szCs w:val="22"/>
          <w:lang w:val="pl-PL"/>
        </w:rPr>
        <w:t>Odbiorcy</w:t>
      </w:r>
      <w:r w:rsidR="00E101B2" w:rsidRPr="00EF5198">
        <w:rPr>
          <w:sz w:val="22"/>
          <w:szCs w:val="22"/>
          <w:lang w:val="pl-PL"/>
        </w:rPr>
        <w:t xml:space="preserve"> </w:t>
      </w:r>
      <w:r w:rsidRPr="00EF5198">
        <w:rPr>
          <w:sz w:val="22"/>
          <w:szCs w:val="22"/>
          <w:lang w:val="pl-PL"/>
        </w:rPr>
        <w:t>jest Pan/Pani ………………Tel…, e-mail: ……………………………………….</w:t>
      </w:r>
    </w:p>
    <w:p w14:paraId="4A88F180" w14:textId="273D6695" w:rsidR="003C30F1" w:rsidRPr="00EF5198" w:rsidRDefault="00C63DDF" w:rsidP="00BB498E">
      <w:pPr>
        <w:pStyle w:val="Akapitzlist"/>
        <w:suppressAutoHyphens/>
        <w:autoSpaceDE w:val="0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Osobą odpowiedzialną ze strony Odbiorcy w sprawach realizacji zleceń zakupu j</w:t>
      </w:r>
      <w:r w:rsidR="00BB498E" w:rsidRPr="00EF5198">
        <w:rPr>
          <w:sz w:val="24"/>
          <w:szCs w:val="24"/>
          <w:lang w:val="pl-PL"/>
        </w:rPr>
        <w:t>est Pan/Pani ……………Tel…</w:t>
      </w:r>
      <w:r w:rsidRPr="00EF5198">
        <w:rPr>
          <w:sz w:val="24"/>
          <w:szCs w:val="24"/>
          <w:lang w:val="pl-PL"/>
        </w:rPr>
        <w:t>…</w:t>
      </w:r>
      <w:r w:rsidR="00BB498E" w:rsidRPr="00EF5198">
        <w:rPr>
          <w:sz w:val="24"/>
          <w:szCs w:val="24"/>
          <w:lang w:val="pl-PL"/>
        </w:rPr>
        <w:t>……………………., e-mail: ……………………</w:t>
      </w:r>
    </w:p>
    <w:p w14:paraId="7113A33A" w14:textId="77777777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 4</w:t>
      </w:r>
    </w:p>
    <w:p w14:paraId="1969D64B" w14:textId="2CA64E51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 xml:space="preserve">Standardy jakościowe. Bilansowanie handlowe. </w:t>
      </w:r>
    </w:p>
    <w:p w14:paraId="0C4EB638" w14:textId="77777777" w:rsidR="00C63DDF" w:rsidRPr="00EF5198" w:rsidRDefault="00C63DDF" w:rsidP="0041187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Sprzedawca w ramach Umowy pełni funkcję Podmiotu Odpowiedzialnego za Bilansowanie Handlowe dla energii elektrycznej sprzedanej do obiektów Odbiorcy. Bilansowanie rozumiane jest jako pokrycie strat wynikających z różnicy zużycia energii prognozowanego w stosunku do rzeczywistego w danym okresie rozliczeniowym.</w:t>
      </w:r>
    </w:p>
    <w:p w14:paraId="42B133F2" w14:textId="77777777" w:rsidR="00C63DDF" w:rsidRPr="00EF5198" w:rsidRDefault="00C63DDF" w:rsidP="0041187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Sprzedawca zwalnia Odbiorcę z wszelkich kosztów i obowiązków związanych z bilansowaniem handlowym oraz przygotowywaniem i zgłaszaniem grafików zapotrzebowania na energię elektryczną do OSD oraz Operatora Systemu Przesyłowego. </w:t>
      </w:r>
    </w:p>
    <w:p w14:paraId="2322AE32" w14:textId="5C9F14A0" w:rsidR="00C63DDF" w:rsidRPr="00EF5198" w:rsidRDefault="00C63DDF" w:rsidP="00411872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lastRenderedPageBreak/>
        <w:t xml:space="preserve">Sprzedawca nie ponosi odpowiedzialności za niedostarczenie energii elektrycznej do obiektów Odbiorcy w przypadku klęsk żywiołowych, innych przypadków siły wyższej, awarii w systemie oraz awarii sieciowych, jak również z powodu </w:t>
      </w:r>
      <w:r w:rsidR="00093D23" w:rsidRPr="00EF5198">
        <w:rPr>
          <w:sz w:val="24"/>
          <w:szCs w:val="24"/>
          <w:lang w:val="pl-PL"/>
        </w:rPr>
        <w:t>włączeń</w:t>
      </w:r>
      <w:r w:rsidRPr="00EF5198">
        <w:rPr>
          <w:sz w:val="24"/>
          <w:szCs w:val="24"/>
          <w:lang w:val="pl-PL"/>
        </w:rPr>
        <w:t xml:space="preserve"> dokonywanych przez OSD. </w:t>
      </w:r>
    </w:p>
    <w:p w14:paraId="3DAEDE96" w14:textId="704F8204" w:rsidR="00BB498E" w:rsidRPr="00EF5198" w:rsidRDefault="00BB498E" w:rsidP="00F2368A">
      <w:pPr>
        <w:spacing w:after="120" w:line="276" w:lineRule="auto"/>
        <w:rPr>
          <w:b/>
          <w:sz w:val="24"/>
          <w:szCs w:val="24"/>
          <w:lang w:val="pl-PL"/>
        </w:rPr>
      </w:pPr>
    </w:p>
    <w:p w14:paraId="775183A1" w14:textId="78C521CE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</w:rPr>
      </w:pPr>
      <w:r w:rsidRPr="00EF5198">
        <w:rPr>
          <w:b/>
          <w:sz w:val="24"/>
          <w:szCs w:val="24"/>
        </w:rPr>
        <w:t>§ 5</w:t>
      </w:r>
    </w:p>
    <w:p w14:paraId="0D33B4EC" w14:textId="77777777" w:rsidR="00C63DDF" w:rsidRPr="00093D23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093D23">
        <w:rPr>
          <w:b/>
          <w:sz w:val="24"/>
          <w:szCs w:val="24"/>
          <w:lang w:val="pl-PL"/>
        </w:rPr>
        <w:t>Ceny energii elektrycznej.</w:t>
      </w:r>
    </w:p>
    <w:p w14:paraId="13B077E9" w14:textId="69BB7602" w:rsidR="00C63DDF" w:rsidRPr="00EF5198" w:rsidRDefault="00C63DDF" w:rsidP="00B1616A">
      <w:pPr>
        <w:numPr>
          <w:ilvl w:val="0"/>
          <w:numId w:val="3"/>
        </w:numPr>
        <w:tabs>
          <w:tab w:val="clear" w:pos="644"/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bookmarkStart w:id="3" w:name="Tekst17"/>
      <w:r w:rsidRPr="00EF5198">
        <w:rPr>
          <w:sz w:val="24"/>
          <w:szCs w:val="24"/>
          <w:lang w:val="pl-PL"/>
        </w:rPr>
        <w:t xml:space="preserve">Cena energii elektrycznej za jedną 1 MWh energii elektrycznej w okresie od </w:t>
      </w:r>
      <w:r w:rsidR="009B3BAF" w:rsidRPr="00EF5198">
        <w:rPr>
          <w:sz w:val="24"/>
          <w:szCs w:val="24"/>
          <w:lang w:val="pl-PL"/>
        </w:rPr>
        <w:t>01.</w:t>
      </w:r>
      <w:r w:rsidRPr="00EF5198">
        <w:rPr>
          <w:sz w:val="24"/>
          <w:szCs w:val="24"/>
          <w:lang w:val="pl-PL"/>
        </w:rPr>
        <w:t>07</w:t>
      </w:r>
      <w:r w:rsidR="00D4372B" w:rsidRPr="00EF5198">
        <w:rPr>
          <w:sz w:val="24"/>
          <w:szCs w:val="24"/>
          <w:lang w:val="pl-PL"/>
        </w:rPr>
        <w:t>.2023</w:t>
      </w:r>
      <w:r w:rsidRPr="00EF5198">
        <w:rPr>
          <w:sz w:val="24"/>
          <w:szCs w:val="24"/>
          <w:lang w:val="pl-PL"/>
        </w:rPr>
        <w:t xml:space="preserve"> r.</w:t>
      </w:r>
      <w:r w:rsidR="00D4372B" w:rsidRPr="00EF5198">
        <w:rPr>
          <w:sz w:val="24"/>
          <w:szCs w:val="24"/>
          <w:lang w:val="pl-PL"/>
        </w:rPr>
        <w:t xml:space="preserve">  do 31.12.20</w:t>
      </w:r>
      <w:r w:rsidR="007301C7" w:rsidRPr="00EF5198">
        <w:rPr>
          <w:sz w:val="24"/>
          <w:szCs w:val="24"/>
          <w:lang w:val="pl-PL"/>
        </w:rPr>
        <w:t>2</w:t>
      </w:r>
      <w:r w:rsidR="00FC17C8" w:rsidRPr="00EF5198">
        <w:rPr>
          <w:sz w:val="24"/>
          <w:szCs w:val="24"/>
          <w:lang w:val="pl-PL"/>
        </w:rPr>
        <w:t>3</w:t>
      </w:r>
      <w:r w:rsidRPr="00EF5198">
        <w:rPr>
          <w:sz w:val="24"/>
          <w:szCs w:val="24"/>
          <w:lang w:val="pl-PL"/>
        </w:rPr>
        <w:t xml:space="preserve"> r. wyliczana będzie według wzoru :</w:t>
      </w:r>
    </w:p>
    <w:p w14:paraId="73F4E5A1" w14:textId="77777777" w:rsidR="00C63DDF" w:rsidRPr="00EF5198" w:rsidRDefault="00C63DDF" w:rsidP="00FB40A7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567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ab/>
      </w:r>
      <w:r w:rsidRPr="00EF5198">
        <w:rPr>
          <w:b/>
          <w:sz w:val="24"/>
          <w:szCs w:val="24"/>
          <w:lang w:val="pl-PL"/>
        </w:rPr>
        <w:tab/>
      </w:r>
      <w:r w:rsidRPr="00EF5198">
        <w:rPr>
          <w:b/>
          <w:sz w:val="24"/>
          <w:szCs w:val="24"/>
          <w:lang w:val="pl-PL"/>
        </w:rPr>
        <w:tab/>
      </w:r>
    </w:p>
    <w:p w14:paraId="151A5657" w14:textId="27D94680" w:rsidR="00C63DDF" w:rsidRPr="00EF5198" w:rsidRDefault="008D1E5A" w:rsidP="005F7C5A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Cena za 1 MWh na rok 2023</w:t>
      </w:r>
      <w:r w:rsidR="00C63DDF" w:rsidRPr="00EF5198">
        <w:rPr>
          <w:b/>
          <w:sz w:val="24"/>
          <w:szCs w:val="24"/>
          <w:lang w:val="pl-PL"/>
        </w:rPr>
        <w:t xml:space="preserve"> – (</w:t>
      </w:r>
      <w:r w:rsidRPr="00EF5198">
        <w:rPr>
          <w:b/>
          <w:sz w:val="24"/>
          <w:szCs w:val="24"/>
          <w:lang w:val="pl-PL"/>
        </w:rPr>
        <w:t>C_23</w:t>
      </w:r>
      <w:r w:rsidR="00C62E51" w:rsidRPr="00EF5198">
        <w:rPr>
          <w:b/>
          <w:sz w:val="24"/>
          <w:szCs w:val="24"/>
          <w:lang w:val="pl-PL"/>
        </w:rPr>
        <w:t xml:space="preserve">) = M + </w:t>
      </w:r>
      <w:r w:rsidRPr="00EF5198">
        <w:rPr>
          <w:b/>
          <w:sz w:val="24"/>
          <w:szCs w:val="24"/>
          <w:lang w:val="pl-PL"/>
        </w:rPr>
        <w:t>BASE_</w:t>
      </w:r>
      <w:r w:rsidR="00880D02" w:rsidRPr="00EF5198">
        <w:rPr>
          <w:b/>
          <w:sz w:val="24"/>
          <w:szCs w:val="24"/>
          <w:lang w:val="pl-PL"/>
        </w:rPr>
        <w:t>Q</w:t>
      </w:r>
      <w:r w:rsidR="00C62E51" w:rsidRPr="00EF5198">
        <w:rPr>
          <w:b/>
          <w:sz w:val="24"/>
          <w:szCs w:val="24"/>
          <w:lang w:val="pl-PL"/>
        </w:rPr>
        <w:t>-</w:t>
      </w:r>
      <w:r w:rsidRPr="00EF5198">
        <w:rPr>
          <w:b/>
          <w:sz w:val="24"/>
          <w:szCs w:val="24"/>
          <w:lang w:val="pl-PL"/>
        </w:rPr>
        <w:t>23</w:t>
      </w:r>
      <w:r w:rsidR="000227C9" w:rsidRPr="00EF5198">
        <w:rPr>
          <w:b/>
          <w:sz w:val="24"/>
          <w:szCs w:val="24"/>
          <w:lang w:val="pl-PL"/>
        </w:rPr>
        <w:t xml:space="preserve"> + A</w:t>
      </w:r>
      <w:r w:rsidR="00C63DDF" w:rsidRPr="00EF5198">
        <w:rPr>
          <w:b/>
          <w:sz w:val="24"/>
          <w:szCs w:val="24"/>
          <w:lang w:val="pl-PL"/>
        </w:rPr>
        <w:t xml:space="preserve"> + </w:t>
      </w:r>
      <w:r w:rsidRPr="00EF5198">
        <w:rPr>
          <w:b/>
          <w:sz w:val="24"/>
          <w:szCs w:val="24"/>
          <w:lang w:val="pl-PL"/>
        </w:rPr>
        <w:t>K_23</w:t>
      </w:r>
    </w:p>
    <w:p w14:paraId="2B27F285" w14:textId="77777777" w:rsidR="00C63DDF" w:rsidRPr="00EF5198" w:rsidRDefault="00C63DDF" w:rsidP="00516E40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4"/>
          <w:szCs w:val="24"/>
          <w:lang w:val="pl-PL"/>
        </w:rPr>
      </w:pPr>
    </w:p>
    <w:p w14:paraId="368FB05C" w14:textId="77777777" w:rsidR="00C63DDF" w:rsidRPr="00EF5198" w:rsidRDefault="00C63DDF" w:rsidP="00466F0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przy czym:</w:t>
      </w:r>
    </w:p>
    <w:p w14:paraId="515F7097" w14:textId="77777777" w:rsidR="00516E40" w:rsidRPr="00EF5198" w:rsidRDefault="00516E40" w:rsidP="00466F0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4"/>
          <w:szCs w:val="24"/>
          <w:lang w:val="pl-PL"/>
        </w:rPr>
      </w:pPr>
    </w:p>
    <w:p w14:paraId="416D7D4F" w14:textId="77777777" w:rsidR="00C63DDF" w:rsidRPr="00EF5198" w:rsidRDefault="00C63DDF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M =  ……………….PLN/MWh</w:t>
      </w:r>
    </w:p>
    <w:p w14:paraId="763EA87F" w14:textId="4D8E4B62" w:rsidR="00C63DDF" w:rsidRPr="00EF5198" w:rsidRDefault="00C63DDF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Gdzie: </w:t>
      </w:r>
    </w:p>
    <w:p w14:paraId="587AD836" w14:textId="2C85AAD8" w:rsidR="00C63DDF" w:rsidRPr="00EF5198" w:rsidRDefault="007B352D" w:rsidP="00880D02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C_23</w:t>
      </w:r>
      <w:r w:rsidR="00C63DDF" w:rsidRPr="00EF5198">
        <w:rPr>
          <w:b/>
          <w:sz w:val="24"/>
          <w:szCs w:val="24"/>
          <w:lang w:val="pl-PL"/>
        </w:rPr>
        <w:t xml:space="preserve"> – cena e</w:t>
      </w:r>
      <w:r w:rsidRPr="00EF5198">
        <w:rPr>
          <w:b/>
          <w:sz w:val="24"/>
          <w:szCs w:val="24"/>
          <w:lang w:val="pl-PL"/>
        </w:rPr>
        <w:t>nergii elektrycznej na rok 2023</w:t>
      </w:r>
    </w:p>
    <w:p w14:paraId="0FBB4709" w14:textId="0A3AFA9B" w:rsidR="00BD5037" w:rsidRPr="00EF5198" w:rsidRDefault="00BD5037" w:rsidP="00880D02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 xml:space="preserve">BASE_Q-23 cena Indeksu BASE_Q-3-23 oraz BASE_Q-4-23 </w:t>
      </w:r>
      <w:r w:rsidR="00093D23" w:rsidRPr="00EF5198">
        <w:rPr>
          <w:b/>
          <w:sz w:val="24"/>
          <w:szCs w:val="24"/>
          <w:lang w:val="pl-PL"/>
        </w:rPr>
        <w:t>zakontraktowanego</w:t>
      </w:r>
      <w:r w:rsidRPr="00EF5198">
        <w:rPr>
          <w:b/>
          <w:sz w:val="24"/>
          <w:szCs w:val="24"/>
          <w:lang w:val="pl-PL"/>
        </w:rPr>
        <w:t xml:space="preserve"> na TGE </w:t>
      </w:r>
    </w:p>
    <w:p w14:paraId="7BC58733" w14:textId="177C53E9" w:rsidR="00C63DDF" w:rsidRPr="00EF5198" w:rsidRDefault="00C63DDF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M – uwzględnia marżę Sprzedawcy, koszt bilansowania handlowego, opłaty transakcyjne, koszt zmienności profilu w okresie obowiązywania umowy. Wysokość marży została wskazana przez Spr</w:t>
      </w:r>
      <w:r w:rsidR="00735249" w:rsidRPr="00EF5198">
        <w:rPr>
          <w:b/>
          <w:sz w:val="24"/>
          <w:szCs w:val="24"/>
          <w:lang w:val="pl-PL"/>
        </w:rPr>
        <w:t>zedawcę w Załączniku nr …. do S</w:t>
      </w:r>
      <w:r w:rsidRPr="00EF5198">
        <w:rPr>
          <w:b/>
          <w:sz w:val="24"/>
          <w:szCs w:val="24"/>
          <w:lang w:val="pl-PL"/>
        </w:rPr>
        <w:t>WZ i wynosi :</w:t>
      </w:r>
    </w:p>
    <w:p w14:paraId="3D2CF168" w14:textId="708A9556" w:rsidR="00C63DDF" w:rsidRPr="00EF5198" w:rsidRDefault="00C63DDF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 xml:space="preserve">……..………. zł. netto / 1 MWh </w:t>
      </w:r>
    </w:p>
    <w:p w14:paraId="0035F342" w14:textId="77777777" w:rsidR="00C63DDF" w:rsidRPr="00EF5198" w:rsidRDefault="00C63DDF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A – podatek akcyzowy, zgodnie z obowiązującymi przepisami w danym roku     sprzedaży</w:t>
      </w:r>
    </w:p>
    <w:p w14:paraId="30C1E19A" w14:textId="77777777" w:rsidR="00C63DDF" w:rsidRPr="00EF5198" w:rsidRDefault="00C63DDF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</w:p>
    <w:p w14:paraId="18F89463" w14:textId="51779D50" w:rsidR="00C63DDF" w:rsidRPr="00EF5198" w:rsidRDefault="00880D02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 xml:space="preserve">K_23 </w:t>
      </w:r>
      <w:r w:rsidR="00C63DDF" w:rsidRPr="00EF5198">
        <w:rPr>
          <w:b/>
          <w:sz w:val="24"/>
          <w:szCs w:val="24"/>
          <w:lang w:val="pl-PL"/>
        </w:rPr>
        <w:t>– Koszt zakup</w:t>
      </w:r>
      <w:r w:rsidR="00C44A87" w:rsidRPr="00EF5198">
        <w:rPr>
          <w:b/>
          <w:sz w:val="24"/>
          <w:szCs w:val="24"/>
          <w:lang w:val="pl-PL"/>
        </w:rPr>
        <w:t>u</w:t>
      </w:r>
      <w:r w:rsidR="00091B71" w:rsidRPr="00EF5198">
        <w:rPr>
          <w:b/>
          <w:sz w:val="24"/>
          <w:szCs w:val="24"/>
          <w:lang w:val="pl-PL"/>
        </w:rPr>
        <w:t xml:space="preserve"> P</w:t>
      </w:r>
      <w:r w:rsidRPr="00EF5198">
        <w:rPr>
          <w:b/>
          <w:sz w:val="24"/>
          <w:szCs w:val="24"/>
          <w:lang w:val="pl-PL"/>
        </w:rPr>
        <w:t>raw majątkowych dla roku 2023</w:t>
      </w:r>
      <w:r w:rsidR="00091B71" w:rsidRPr="00EF5198">
        <w:rPr>
          <w:b/>
          <w:sz w:val="24"/>
          <w:szCs w:val="24"/>
          <w:lang w:val="pl-PL"/>
        </w:rPr>
        <w:t>.</w:t>
      </w:r>
      <w:r w:rsidR="00C63DDF" w:rsidRPr="00EF5198">
        <w:rPr>
          <w:b/>
          <w:sz w:val="24"/>
          <w:szCs w:val="24"/>
          <w:lang w:val="pl-PL"/>
        </w:rPr>
        <w:t xml:space="preserve"> </w:t>
      </w:r>
    </w:p>
    <w:p w14:paraId="136147C0" w14:textId="4FE9630D" w:rsidR="00C63DDF" w:rsidRPr="00EF5198" w:rsidRDefault="00C63DDF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 xml:space="preserve">Powyższe koszty uwzględniają ryzyko zmiany Prawa Energetycznego, w szczególności ewentualne zmiany udziału procentowego poszczególnych certyfikatów (praw majątkowych). Wysokości w/w kosztów zostały wskazane przez Sprzedawcę w Załączniku nr …. do SWZ i wynoszą odpowiednio : </w:t>
      </w:r>
    </w:p>
    <w:p w14:paraId="160A438E" w14:textId="693FD560" w:rsidR="00C63DDF" w:rsidRDefault="00C44A87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K_23</w:t>
      </w:r>
      <w:r w:rsidR="00C63DDF" w:rsidRPr="00EF5198">
        <w:rPr>
          <w:b/>
          <w:sz w:val="24"/>
          <w:szCs w:val="24"/>
          <w:lang w:val="pl-PL"/>
        </w:rPr>
        <w:t xml:space="preserve"> - ………….zł. netto / 1 MWh </w:t>
      </w:r>
    </w:p>
    <w:p w14:paraId="6E18EB99" w14:textId="77777777" w:rsidR="00413B8A" w:rsidRPr="00EF5198" w:rsidRDefault="00413B8A" w:rsidP="00A97F05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4"/>
          <w:szCs w:val="24"/>
          <w:lang w:val="pl-PL"/>
        </w:rPr>
      </w:pPr>
    </w:p>
    <w:p w14:paraId="5CCB5C8A" w14:textId="13ACCB54" w:rsidR="00C63DDF" w:rsidRDefault="00C63DDF" w:rsidP="00411872">
      <w:pPr>
        <w:numPr>
          <w:ilvl w:val="0"/>
          <w:numId w:val="3"/>
        </w:numPr>
        <w:tabs>
          <w:tab w:val="clear" w:pos="644"/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Odbiorca </w:t>
      </w:r>
      <w:r w:rsidR="00047DF2" w:rsidRPr="00EF5198">
        <w:rPr>
          <w:sz w:val="24"/>
          <w:szCs w:val="24"/>
          <w:lang w:val="pl-PL"/>
        </w:rPr>
        <w:t>m</w:t>
      </w:r>
      <w:r w:rsidR="00EF3D40" w:rsidRPr="00EF5198">
        <w:rPr>
          <w:sz w:val="24"/>
          <w:szCs w:val="24"/>
          <w:lang w:val="pl-PL"/>
        </w:rPr>
        <w:t xml:space="preserve">a prawo do </w:t>
      </w:r>
      <w:r w:rsidR="00C91851" w:rsidRPr="00EF5198">
        <w:rPr>
          <w:sz w:val="24"/>
          <w:szCs w:val="24"/>
          <w:lang w:val="pl-PL"/>
        </w:rPr>
        <w:t xml:space="preserve">zlecenia </w:t>
      </w:r>
      <w:r w:rsidR="00EF3D40" w:rsidRPr="00EF5198">
        <w:rPr>
          <w:sz w:val="24"/>
          <w:szCs w:val="24"/>
          <w:lang w:val="pl-PL"/>
        </w:rPr>
        <w:t>maksymalnie dwóch</w:t>
      </w:r>
      <w:r w:rsidR="00FA0D93" w:rsidRPr="00EF5198">
        <w:rPr>
          <w:sz w:val="24"/>
          <w:szCs w:val="24"/>
          <w:lang w:val="pl-PL"/>
        </w:rPr>
        <w:t xml:space="preserve"> transz</w:t>
      </w:r>
      <w:r w:rsidR="0027029B" w:rsidRPr="00EF5198">
        <w:rPr>
          <w:sz w:val="24"/>
          <w:szCs w:val="24"/>
          <w:lang w:val="pl-PL"/>
        </w:rPr>
        <w:t xml:space="preserve"> w pr</w:t>
      </w:r>
      <w:r w:rsidR="00093D23">
        <w:rPr>
          <w:sz w:val="24"/>
          <w:szCs w:val="24"/>
          <w:lang w:val="pl-PL"/>
        </w:rPr>
        <w:t>o</w:t>
      </w:r>
      <w:r w:rsidR="0027029B" w:rsidRPr="00EF5198">
        <w:rPr>
          <w:sz w:val="24"/>
          <w:szCs w:val="24"/>
          <w:lang w:val="pl-PL"/>
        </w:rPr>
        <w:t>duktach kwartalnych.</w:t>
      </w:r>
    </w:p>
    <w:p w14:paraId="200CB19A" w14:textId="4BB53194" w:rsidR="00E36A39" w:rsidRPr="006252BF" w:rsidRDefault="00E36A39" w:rsidP="00494E31">
      <w:pPr>
        <w:numPr>
          <w:ilvl w:val="0"/>
          <w:numId w:val="3"/>
        </w:numPr>
        <w:tabs>
          <w:tab w:val="clear" w:pos="644"/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</w:rPr>
      </w:pPr>
      <w:r w:rsidRPr="006252BF">
        <w:rPr>
          <w:color w:val="000000" w:themeColor="text1"/>
          <w:sz w:val="24"/>
          <w:szCs w:val="24"/>
          <w:lang w:val="pl-PL"/>
        </w:rPr>
        <w:lastRenderedPageBreak/>
        <w:t xml:space="preserve">Wyliczona cena </w:t>
      </w:r>
      <w:r w:rsidR="004464B7" w:rsidRPr="006252BF">
        <w:rPr>
          <w:color w:val="000000" w:themeColor="text1"/>
          <w:sz w:val="24"/>
          <w:szCs w:val="24"/>
          <w:lang w:val="pl-PL"/>
        </w:rPr>
        <w:t xml:space="preserve">według wzoru podanego w </w:t>
      </w:r>
      <w:r w:rsidRPr="006252BF">
        <w:rPr>
          <w:color w:val="000000" w:themeColor="text1"/>
          <w:sz w:val="24"/>
          <w:szCs w:val="24"/>
          <w:lang w:val="pl-PL"/>
        </w:rPr>
        <w:t xml:space="preserve"> ust 1.</w:t>
      </w:r>
      <w:r w:rsidR="004464B7" w:rsidRPr="006252BF">
        <w:rPr>
          <w:color w:val="000000" w:themeColor="text1"/>
          <w:sz w:val="24"/>
          <w:szCs w:val="24"/>
          <w:lang w:val="pl-PL"/>
        </w:rPr>
        <w:t xml:space="preserve"> obowiązuje jeśli jej wartość, z pominięciem</w:t>
      </w:r>
      <w:r w:rsidR="00494E31" w:rsidRPr="006252BF">
        <w:rPr>
          <w:color w:val="000000" w:themeColor="text1"/>
          <w:sz w:val="24"/>
          <w:szCs w:val="24"/>
          <w:lang w:val="pl-PL"/>
        </w:rPr>
        <w:t xml:space="preserve"> składnika akcyzy (A) będzie niższa lub równa 785,00 zł/MWh. W przypadku ceny wyższej obowiązują uregulowania Ustawy przytoczonej w </w:t>
      </w:r>
      <w:r w:rsidR="00DD7194" w:rsidRPr="006252BF">
        <w:rPr>
          <w:color w:val="000000" w:themeColor="text1"/>
          <w:sz w:val="24"/>
          <w:szCs w:val="24"/>
        </w:rPr>
        <w:t>§ 1, pkt 7).</w:t>
      </w:r>
    </w:p>
    <w:p w14:paraId="30A52CD2" w14:textId="3048C9B5" w:rsidR="00DD7194" w:rsidRPr="006252BF" w:rsidRDefault="00DD7194" w:rsidP="00494E31">
      <w:pPr>
        <w:numPr>
          <w:ilvl w:val="0"/>
          <w:numId w:val="3"/>
        </w:numPr>
        <w:tabs>
          <w:tab w:val="clear" w:pos="644"/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color w:val="000000" w:themeColor="text1"/>
          <w:sz w:val="24"/>
          <w:szCs w:val="24"/>
          <w:lang w:val="pl-PL"/>
        </w:rPr>
      </w:pPr>
      <w:r w:rsidRPr="006252BF">
        <w:rPr>
          <w:color w:val="000000" w:themeColor="text1"/>
          <w:sz w:val="24"/>
          <w:szCs w:val="24"/>
          <w:lang w:val="pl-PL"/>
        </w:rPr>
        <w:t>Wyliczona ceny według wzoru podanego w  ust 1. zostanie powiększona o podatek VAT obowiązujący w dniu wystawienia faktur</w:t>
      </w:r>
    </w:p>
    <w:p w14:paraId="00AA1086" w14:textId="57DA4AE0" w:rsidR="00C63DDF" w:rsidRPr="00EF5198" w:rsidRDefault="00C63DDF" w:rsidP="00411872">
      <w:pPr>
        <w:numPr>
          <w:ilvl w:val="0"/>
          <w:numId w:val="3"/>
        </w:numPr>
        <w:tabs>
          <w:tab w:val="clear" w:pos="644"/>
          <w:tab w:val="left" w:pos="0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Odbiorca składa zlecenie zakupu według następujących zasad:</w:t>
      </w:r>
    </w:p>
    <w:p w14:paraId="174897DC" w14:textId="0DE92F67" w:rsidR="00C63DDF" w:rsidRPr="00EF5198" w:rsidRDefault="00C63DDF" w:rsidP="00411872">
      <w:pPr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360" w:lineRule="auto"/>
        <w:ind w:left="1134" w:hanging="425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zlecenie zakupu</w:t>
      </w:r>
      <w:r w:rsidR="00413B8A" w:rsidRPr="00EF5198">
        <w:rPr>
          <w:sz w:val="24"/>
          <w:szCs w:val="24"/>
          <w:lang w:val="pl-PL"/>
        </w:rPr>
        <w:t xml:space="preserve"> składa </w:t>
      </w:r>
      <w:r w:rsidR="00413B8A" w:rsidRPr="00EF5198">
        <w:rPr>
          <w:b/>
          <w:sz w:val="24"/>
          <w:szCs w:val="24"/>
          <w:lang w:val="pl-PL"/>
        </w:rPr>
        <w:t>w dniu „x”</w:t>
      </w:r>
      <w:r w:rsidR="00370911" w:rsidRPr="00EF5198">
        <w:rPr>
          <w:sz w:val="24"/>
          <w:szCs w:val="24"/>
          <w:lang w:val="pl-PL"/>
        </w:rPr>
        <w:t xml:space="preserve"> do godziny 11</w:t>
      </w:r>
      <w:r w:rsidRPr="00EF5198">
        <w:rPr>
          <w:sz w:val="24"/>
          <w:szCs w:val="24"/>
          <w:lang w:val="pl-PL"/>
        </w:rPr>
        <w:t>:00 dla notowań Towarowej Giełdy Energii ( TGE )</w:t>
      </w:r>
      <w:r w:rsidR="00BB3855" w:rsidRPr="00EF5198">
        <w:rPr>
          <w:sz w:val="24"/>
          <w:szCs w:val="24"/>
          <w:lang w:val="pl-PL"/>
        </w:rPr>
        <w:t xml:space="preserve"> na  OTF (Organised Trading Facility) / RTPE ( Rynek Terminowy Produktów Energetycznych )</w:t>
      </w:r>
      <w:r w:rsidR="00413B8A" w:rsidRPr="00EF5198">
        <w:rPr>
          <w:sz w:val="24"/>
          <w:szCs w:val="24"/>
          <w:lang w:val="pl-PL"/>
        </w:rPr>
        <w:t xml:space="preserve"> prowadzonych </w:t>
      </w:r>
      <w:r w:rsidR="00413B8A" w:rsidRPr="00EF5198">
        <w:rPr>
          <w:b/>
          <w:sz w:val="24"/>
          <w:szCs w:val="24"/>
          <w:lang w:val="pl-PL"/>
        </w:rPr>
        <w:t>w dni „x</w:t>
      </w:r>
      <w:r w:rsidRPr="00EF5198">
        <w:rPr>
          <w:b/>
          <w:sz w:val="24"/>
          <w:szCs w:val="24"/>
          <w:lang w:val="pl-PL"/>
        </w:rPr>
        <w:t>”.</w:t>
      </w:r>
      <w:r w:rsidRPr="00EF5198">
        <w:rPr>
          <w:sz w:val="24"/>
          <w:szCs w:val="24"/>
          <w:lang w:val="pl-PL"/>
        </w:rPr>
        <w:t xml:space="preserve"> Zlecenie wysyłane jest Sprzedawcy na adres</w:t>
      </w:r>
      <w:r w:rsidR="00BF05D8" w:rsidRPr="00EF5198">
        <w:rPr>
          <w:sz w:val="24"/>
          <w:szCs w:val="24"/>
          <w:lang w:val="pl-PL"/>
        </w:rPr>
        <w:t xml:space="preserve"> e-mail: …….. W zleceniu podany będzie </w:t>
      </w:r>
      <w:r w:rsidRPr="00EF5198">
        <w:rPr>
          <w:sz w:val="24"/>
          <w:szCs w:val="24"/>
          <w:lang w:val="pl-PL"/>
        </w:rPr>
        <w:t>rodzaj produktu.</w:t>
      </w:r>
    </w:p>
    <w:p w14:paraId="56F688B8" w14:textId="1EAB5AB8" w:rsidR="00C63DDF" w:rsidRPr="00EF5198" w:rsidRDefault="00C63DDF" w:rsidP="00DD7194">
      <w:pPr>
        <w:overflowPunct w:val="0"/>
        <w:spacing w:after="120" w:line="360" w:lineRule="auto"/>
        <w:ind w:left="113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Potwierdzenie realizacji zlecenia odsyłane jest Odbiorcy tego samego dnia do godziny 15:00 na adres e-mail: ….. ,</w:t>
      </w:r>
    </w:p>
    <w:p w14:paraId="391AD95E" w14:textId="0BA80B7F" w:rsidR="00F62FBA" w:rsidRPr="00EF5198" w:rsidRDefault="00C63DDF" w:rsidP="00411872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overflowPunct w:val="0"/>
        <w:spacing w:after="120" w:line="360" w:lineRule="auto"/>
        <w:ind w:left="1134" w:hanging="425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Zamówienie realizowane będzie w oparciu </w:t>
      </w:r>
      <w:r w:rsidR="007E0890" w:rsidRPr="00EF5198">
        <w:rPr>
          <w:sz w:val="24"/>
          <w:szCs w:val="24"/>
          <w:lang w:val="pl-PL"/>
        </w:rPr>
        <w:t>o </w:t>
      </w:r>
      <w:r w:rsidR="00F62FBA" w:rsidRPr="00EF5198">
        <w:rPr>
          <w:sz w:val="24"/>
          <w:szCs w:val="24"/>
          <w:lang w:val="pl-PL"/>
        </w:rPr>
        <w:t xml:space="preserve">dzienny </w:t>
      </w:r>
      <w:r w:rsidRPr="00EF5198">
        <w:rPr>
          <w:sz w:val="24"/>
          <w:szCs w:val="24"/>
          <w:lang w:val="pl-PL"/>
        </w:rPr>
        <w:t>kurs rozliczeniowy</w:t>
      </w:r>
    </w:p>
    <w:p w14:paraId="4AE7F038" w14:textId="2EC40369" w:rsidR="00C63DDF" w:rsidRPr="00EF5198" w:rsidRDefault="00F62FBA" w:rsidP="00411872">
      <w:pPr>
        <w:pStyle w:val="Akapitzlist"/>
        <w:overflowPunct w:val="0"/>
        <w:spacing w:after="120" w:line="360" w:lineRule="auto"/>
        <w:ind w:left="1134"/>
        <w:jc w:val="both"/>
        <w:textAlignment w:val="baseline"/>
        <w:rPr>
          <w:b/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( DKR ) </w:t>
      </w:r>
      <w:r w:rsidR="001D752F" w:rsidRPr="00EF5198">
        <w:rPr>
          <w:sz w:val="24"/>
          <w:szCs w:val="24"/>
          <w:lang w:val="pl-PL"/>
        </w:rPr>
        <w:t>dla produktów</w:t>
      </w:r>
      <w:r w:rsidR="008B151B" w:rsidRPr="00EF5198">
        <w:rPr>
          <w:sz w:val="24"/>
          <w:szCs w:val="24"/>
          <w:lang w:val="pl-PL"/>
        </w:rPr>
        <w:t xml:space="preserve"> </w:t>
      </w:r>
      <w:r w:rsidR="001D752F" w:rsidRPr="00EF5198">
        <w:rPr>
          <w:sz w:val="24"/>
          <w:szCs w:val="24"/>
          <w:lang w:val="pl-PL"/>
        </w:rPr>
        <w:t xml:space="preserve"> BASE_Q-3</w:t>
      </w:r>
      <w:r w:rsidR="00C63DDF" w:rsidRPr="00EF5198">
        <w:rPr>
          <w:sz w:val="24"/>
          <w:szCs w:val="24"/>
          <w:lang w:val="pl-PL"/>
        </w:rPr>
        <w:t>-</w:t>
      </w:r>
      <w:r w:rsidR="00F53067" w:rsidRPr="00EF5198">
        <w:rPr>
          <w:sz w:val="24"/>
          <w:szCs w:val="24"/>
          <w:lang w:val="pl-PL"/>
        </w:rPr>
        <w:t>23</w:t>
      </w:r>
      <w:r w:rsidR="00C63DDF" w:rsidRPr="00EF5198">
        <w:rPr>
          <w:sz w:val="24"/>
          <w:szCs w:val="24"/>
          <w:lang w:val="pl-PL"/>
        </w:rPr>
        <w:t xml:space="preserve"> </w:t>
      </w:r>
      <w:r w:rsidR="001D752F" w:rsidRPr="00EF5198">
        <w:rPr>
          <w:sz w:val="24"/>
          <w:szCs w:val="24"/>
          <w:lang w:val="pl-PL"/>
        </w:rPr>
        <w:t xml:space="preserve">oraz BASE_Q-4-23 </w:t>
      </w:r>
      <w:r w:rsidR="00C63DDF" w:rsidRPr="00EF5198">
        <w:rPr>
          <w:sz w:val="24"/>
          <w:szCs w:val="24"/>
          <w:lang w:val="pl-PL"/>
        </w:rPr>
        <w:t>określony</w:t>
      </w:r>
      <w:r w:rsidR="001D752F" w:rsidRPr="00EF5198">
        <w:rPr>
          <w:sz w:val="24"/>
          <w:szCs w:val="24"/>
          <w:lang w:val="pl-PL"/>
        </w:rPr>
        <w:t xml:space="preserve">ch na </w:t>
      </w:r>
      <w:r w:rsidR="00C63DDF" w:rsidRPr="00EF5198">
        <w:rPr>
          <w:sz w:val="24"/>
          <w:szCs w:val="24"/>
          <w:lang w:val="pl-PL"/>
        </w:rPr>
        <w:t xml:space="preserve"> stron</w:t>
      </w:r>
      <w:r w:rsidR="00F53067" w:rsidRPr="00EF5198">
        <w:rPr>
          <w:sz w:val="24"/>
          <w:szCs w:val="24"/>
          <w:lang w:val="pl-PL"/>
        </w:rPr>
        <w:t xml:space="preserve">ie internetowej TGE </w:t>
      </w:r>
      <w:r w:rsidR="00F53067" w:rsidRPr="00EF5198">
        <w:rPr>
          <w:b/>
          <w:sz w:val="24"/>
          <w:szCs w:val="24"/>
          <w:lang w:val="pl-PL"/>
        </w:rPr>
        <w:t>na dzień „x</w:t>
      </w:r>
      <w:r w:rsidR="001D752F" w:rsidRPr="00EF5198">
        <w:rPr>
          <w:b/>
          <w:sz w:val="24"/>
          <w:szCs w:val="24"/>
          <w:lang w:val="pl-PL"/>
        </w:rPr>
        <w:t>”.</w:t>
      </w:r>
    </w:p>
    <w:p w14:paraId="3E31C5E8" w14:textId="6A206BB0" w:rsidR="00182F0F" w:rsidRPr="00EF5198" w:rsidRDefault="00201C2D" w:rsidP="00182F0F">
      <w:pPr>
        <w:overflowPunct w:val="0"/>
        <w:spacing w:after="120" w:line="360" w:lineRule="auto"/>
        <w:ind w:left="113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Do </w:t>
      </w:r>
      <w:r w:rsidR="00693B7D" w:rsidRPr="00EF5198">
        <w:rPr>
          <w:sz w:val="24"/>
          <w:szCs w:val="24"/>
          <w:lang w:val="pl-PL"/>
        </w:rPr>
        <w:t xml:space="preserve"> 25 </w:t>
      </w:r>
      <w:r w:rsidR="00C63DDF" w:rsidRPr="00EF5198">
        <w:rPr>
          <w:sz w:val="24"/>
          <w:szCs w:val="24"/>
          <w:lang w:val="pl-PL"/>
        </w:rPr>
        <w:t xml:space="preserve"> </w:t>
      </w:r>
      <w:r w:rsidR="00693B7D" w:rsidRPr="00EF5198">
        <w:rPr>
          <w:sz w:val="24"/>
          <w:szCs w:val="24"/>
          <w:lang w:val="pl-PL"/>
        </w:rPr>
        <w:t>dnia miesiąca poprzedzającego po</w:t>
      </w:r>
      <w:r w:rsidR="00581BF0" w:rsidRPr="00EF5198">
        <w:rPr>
          <w:sz w:val="24"/>
          <w:szCs w:val="24"/>
          <w:lang w:val="pl-PL"/>
        </w:rPr>
        <w:t>czątek danego kwartału</w:t>
      </w:r>
      <w:r w:rsidR="00693B7D" w:rsidRPr="00EF5198">
        <w:rPr>
          <w:sz w:val="24"/>
          <w:szCs w:val="24"/>
          <w:lang w:val="pl-PL"/>
        </w:rPr>
        <w:t xml:space="preserve"> </w:t>
      </w:r>
      <w:r w:rsidR="00C63DDF" w:rsidRPr="00EF5198">
        <w:rPr>
          <w:sz w:val="24"/>
          <w:szCs w:val="24"/>
          <w:lang w:val="pl-PL"/>
        </w:rPr>
        <w:t>Odbiorca ma możliw</w:t>
      </w:r>
      <w:r w:rsidR="00693B7D" w:rsidRPr="00EF5198">
        <w:rPr>
          <w:sz w:val="24"/>
          <w:szCs w:val="24"/>
          <w:lang w:val="pl-PL"/>
        </w:rPr>
        <w:t>ość zakontraktowania na dany kwartał</w:t>
      </w:r>
      <w:r w:rsidR="00C63DDF" w:rsidRPr="00EF5198">
        <w:rPr>
          <w:sz w:val="24"/>
          <w:szCs w:val="24"/>
          <w:lang w:val="pl-PL"/>
        </w:rPr>
        <w:t xml:space="preserve"> energii elektrycznej konwencjonalnej tzw. „czarnej” w oparciu o noto</w:t>
      </w:r>
      <w:r w:rsidR="00182F0F" w:rsidRPr="00EF5198">
        <w:rPr>
          <w:sz w:val="24"/>
          <w:szCs w:val="24"/>
          <w:lang w:val="pl-PL"/>
        </w:rPr>
        <w:t>wania giełdowe</w:t>
      </w:r>
      <w:r w:rsidR="00693B7D" w:rsidRPr="00EF5198">
        <w:rPr>
          <w:sz w:val="24"/>
          <w:szCs w:val="24"/>
          <w:lang w:val="pl-PL"/>
        </w:rPr>
        <w:t xml:space="preserve"> </w:t>
      </w:r>
      <w:r w:rsidR="00182F0F" w:rsidRPr="00EF5198">
        <w:rPr>
          <w:sz w:val="24"/>
          <w:szCs w:val="24"/>
          <w:lang w:val="pl-PL"/>
        </w:rPr>
        <w:t>w/w produktów kwartalnych.</w:t>
      </w:r>
    </w:p>
    <w:p w14:paraId="35873008" w14:textId="3E027288" w:rsidR="00C63DDF" w:rsidRPr="00EF5198" w:rsidRDefault="00C63DDF" w:rsidP="00182F0F">
      <w:pPr>
        <w:overflowPunct w:val="0"/>
        <w:spacing w:after="120" w:line="360" w:lineRule="auto"/>
        <w:ind w:left="113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W p</w:t>
      </w:r>
      <w:r w:rsidR="00693AFA" w:rsidRPr="00EF5198">
        <w:rPr>
          <w:sz w:val="24"/>
          <w:szCs w:val="24"/>
          <w:lang w:val="pl-PL"/>
        </w:rPr>
        <w:t>rzypadku braku przesłania zlecenia zakupu w w/w terminie</w:t>
      </w:r>
      <w:r w:rsidRPr="00EF5198">
        <w:rPr>
          <w:sz w:val="24"/>
          <w:szCs w:val="24"/>
          <w:lang w:val="pl-PL"/>
        </w:rPr>
        <w:t xml:space="preserve"> Sprzedawca ma prawo do zastosowania ceny z kolejnego dnia po 25 dniu miesiąca poprzedzającego początek danego kwartału sprzedaży, dla produktów </w:t>
      </w:r>
      <w:r w:rsidR="001A37D7" w:rsidRPr="00EF5198">
        <w:rPr>
          <w:sz w:val="24"/>
          <w:szCs w:val="24"/>
          <w:lang w:val="pl-PL"/>
        </w:rPr>
        <w:t xml:space="preserve"> BASE_Q-3-23 oraz BASE_Q-4-23</w:t>
      </w:r>
      <w:r w:rsidR="00165243" w:rsidRPr="00EF5198">
        <w:rPr>
          <w:sz w:val="24"/>
          <w:szCs w:val="24"/>
          <w:lang w:val="pl-PL"/>
        </w:rPr>
        <w:t xml:space="preserve"> publikowanych na stronie internetowej TGE.</w:t>
      </w:r>
    </w:p>
    <w:p w14:paraId="2916AEC7" w14:textId="71D2F8C8" w:rsidR="00C63DDF" w:rsidRPr="00EF5198" w:rsidRDefault="00DD7194" w:rsidP="00411872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overflowPunct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6252BF">
        <w:rPr>
          <w:color w:val="000000" w:themeColor="text1"/>
          <w:sz w:val="24"/>
          <w:szCs w:val="24"/>
          <w:lang w:val="pl-PL"/>
        </w:rPr>
        <w:t>Zasada wyliczenia ceny określona w ust. 1 obowiązywać będzie</w:t>
      </w:r>
      <w:r w:rsidR="00C63DDF" w:rsidRPr="006252BF">
        <w:rPr>
          <w:color w:val="000000" w:themeColor="text1"/>
          <w:sz w:val="24"/>
          <w:szCs w:val="24"/>
          <w:lang w:val="pl-PL"/>
        </w:rPr>
        <w:t xml:space="preserve"> </w:t>
      </w:r>
      <w:r w:rsidR="00C63DDF" w:rsidRPr="00EF5198">
        <w:rPr>
          <w:sz w:val="24"/>
          <w:szCs w:val="24"/>
          <w:lang w:val="pl-PL"/>
        </w:rPr>
        <w:t xml:space="preserve">także dla nowo przyłączonych obiektów do sieci elektroenergetycznej OSD z zastrzeżeniem § 9 ust. </w:t>
      </w:r>
      <w:bookmarkEnd w:id="3"/>
      <w:r w:rsidR="00993209" w:rsidRPr="006252BF">
        <w:rPr>
          <w:color w:val="000000" w:themeColor="text1"/>
          <w:sz w:val="24"/>
          <w:szCs w:val="24"/>
          <w:lang w:val="pl-PL"/>
        </w:rPr>
        <w:t>6</w:t>
      </w:r>
      <w:r w:rsidR="006252BF" w:rsidRPr="006252BF">
        <w:rPr>
          <w:color w:val="000000" w:themeColor="text1"/>
          <w:sz w:val="24"/>
          <w:szCs w:val="24"/>
          <w:lang w:val="pl-PL"/>
        </w:rPr>
        <w:t>.</w:t>
      </w:r>
      <w:r w:rsidR="00993209" w:rsidRPr="006252BF">
        <w:rPr>
          <w:color w:val="000000" w:themeColor="text1"/>
          <w:sz w:val="24"/>
          <w:szCs w:val="24"/>
          <w:lang w:val="pl-PL"/>
        </w:rPr>
        <w:t xml:space="preserve"> </w:t>
      </w:r>
      <w:r w:rsidR="00C63DDF" w:rsidRPr="00EF5198">
        <w:rPr>
          <w:sz w:val="24"/>
          <w:szCs w:val="24"/>
          <w:lang w:val="pl-PL"/>
        </w:rPr>
        <w:t>Umowy.</w:t>
      </w:r>
    </w:p>
    <w:p w14:paraId="663BD6D1" w14:textId="76091DF7" w:rsidR="00C63DDF" w:rsidRPr="00EF5198" w:rsidRDefault="00C63DDF" w:rsidP="00091B71">
      <w:pPr>
        <w:spacing w:after="120" w:line="276" w:lineRule="auto"/>
        <w:ind w:left="4248"/>
        <w:rPr>
          <w:b/>
          <w:sz w:val="24"/>
          <w:szCs w:val="24"/>
        </w:rPr>
      </w:pPr>
      <w:r w:rsidRPr="00EF5198">
        <w:rPr>
          <w:b/>
          <w:sz w:val="24"/>
          <w:szCs w:val="24"/>
        </w:rPr>
        <w:t>§ 6</w:t>
      </w:r>
    </w:p>
    <w:p w14:paraId="20ACF78E" w14:textId="5B186AE8" w:rsidR="00C63DDF" w:rsidRPr="00993209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993209">
        <w:rPr>
          <w:b/>
          <w:sz w:val="24"/>
          <w:szCs w:val="24"/>
          <w:lang w:val="pl-PL"/>
        </w:rPr>
        <w:t>Rozliczenia i Płatności</w:t>
      </w:r>
    </w:p>
    <w:p w14:paraId="26A1BE15" w14:textId="38201871" w:rsidR="00C63DDF" w:rsidRPr="00EF5198" w:rsidRDefault="00C63DDF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Rozliczenia za pobraną energię elektryczną odbywać się będą w okresach </w:t>
      </w:r>
      <w:r w:rsidRPr="00EF5198">
        <w:rPr>
          <w:sz w:val="24"/>
          <w:szCs w:val="24"/>
          <w:lang w:val="pl-PL"/>
        </w:rPr>
        <w:br/>
        <w:t xml:space="preserve">rozliczeniowych stosowanych przez OSD. </w:t>
      </w:r>
    </w:p>
    <w:p w14:paraId="596212D6" w14:textId="58974191" w:rsidR="00411872" w:rsidRPr="00EF5198" w:rsidRDefault="00C63DDF" w:rsidP="0071756C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lastRenderedPageBreak/>
        <w:t>Sprzedawca ma obowiązek wystawienia faktur oddzielnie dla każdego punktu poboru energii do 7 dnia kolejnego miesiąca, po miesiącu sprzedaży</w:t>
      </w:r>
      <w:r w:rsidR="0071756C" w:rsidRPr="00EF5198">
        <w:rPr>
          <w:sz w:val="24"/>
          <w:szCs w:val="24"/>
          <w:shd w:val="clear" w:color="auto" w:fill="FFFFFF"/>
          <w:lang w:val="pl-PL"/>
        </w:rPr>
        <w:t xml:space="preserve">. </w:t>
      </w:r>
    </w:p>
    <w:p w14:paraId="4B9491BD" w14:textId="002B2568" w:rsidR="00C63DDF" w:rsidRPr="00EF5198" w:rsidRDefault="00C63DDF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 Należność Sprzedawcy za sprzedaną energię elektryczną w okresach rozliczeniowych obliczana będzie indywidualnie dla punktu poboru jako iloczyn ilości sprzedanej energii elektrycznej ustalonej na podstawie wskazań urządzeń pomiarowych zainstalowanych w układach pomiarowo-rozliczeniowych i cen jednostkowych energii elektrycznej określonych w §5 ust. 1 Umowy. Do wyliczonej należności Sprzedawca doliczy podatek VAT według obowiązującej stawki</w:t>
      </w:r>
      <w:r w:rsidRPr="00EF5198">
        <w:rPr>
          <w:sz w:val="24"/>
          <w:szCs w:val="24"/>
          <w:lang w:val="pl-PL" w:eastAsia="ar-SA"/>
        </w:rPr>
        <w:t>.</w:t>
      </w:r>
    </w:p>
    <w:p w14:paraId="1DA7CF9C" w14:textId="00C96EEC" w:rsidR="00C63DDF" w:rsidRPr="00EF5198" w:rsidRDefault="00C63DDF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Rozliczenia kosztów sprzedanej energii odbywać się będą wyłącznie na podstawie odczytów z układów pomiarowo-rozliczeniowych, dokonywanych przez OSD.</w:t>
      </w:r>
    </w:p>
    <w:p w14:paraId="49D4663E" w14:textId="5A3B4CE0" w:rsidR="00C63DDF" w:rsidRPr="00EF5198" w:rsidRDefault="00C63DDF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Należności za energię elektryczną regulowane będą na podstawie faktur VAT wystawianych </w:t>
      </w:r>
      <w:r w:rsidR="006B7D6F" w:rsidRPr="00EF5198">
        <w:rPr>
          <w:sz w:val="24"/>
          <w:szCs w:val="24"/>
          <w:lang w:val="pl-PL"/>
        </w:rPr>
        <w:t xml:space="preserve">i dostarczonych </w:t>
      </w:r>
      <w:r w:rsidRPr="00EF5198">
        <w:rPr>
          <w:sz w:val="24"/>
          <w:szCs w:val="24"/>
          <w:lang w:val="pl-PL"/>
        </w:rPr>
        <w:t>przez Sprzedawcę</w:t>
      </w:r>
      <w:r w:rsidR="006B7D6F" w:rsidRPr="00EF5198">
        <w:rPr>
          <w:sz w:val="24"/>
          <w:szCs w:val="24"/>
          <w:lang w:val="pl-PL"/>
        </w:rPr>
        <w:t xml:space="preserve"> na adres </w:t>
      </w:r>
      <w:r w:rsidRPr="00EF5198">
        <w:rPr>
          <w:sz w:val="24"/>
          <w:szCs w:val="24"/>
          <w:lang w:val="pl-PL"/>
        </w:rPr>
        <w:t xml:space="preserve"> zgodnie z Załącznikiem nr 1 do Umowy stanowiącym szczegółowy podział odbiorów energii elektrycznej Odbiorcy.</w:t>
      </w:r>
      <w:r w:rsidR="006B7D6F" w:rsidRPr="00EF5198">
        <w:rPr>
          <w:sz w:val="24"/>
          <w:szCs w:val="24"/>
          <w:lang w:val="pl-PL"/>
        </w:rPr>
        <w:t xml:space="preserve"> Niedostarczenie faktur na adresy miejsc  odbioru zgonie z Załącznikiem nr 1 nie będzie skutkowało naliczaniem odsetek za nieterminowe płatności. </w:t>
      </w:r>
    </w:p>
    <w:p w14:paraId="15BFD0DB" w14:textId="5375C34F" w:rsidR="00C63DDF" w:rsidRPr="00EF5198" w:rsidRDefault="00C63DDF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Do każdej faktury Sprzedawca załączy i prześle specyfikację określającą ilości energii elektrycznej czynnej pobranej w poszczególnych obiektach oraz wysokości należności z tego tytułu pod adresy wskazane w Załączniku nr 1 do Umowy. Dodatkowo w/w faktury wraz ze specyfikacjami Sprzedawca prześle Odbiorcy zbiorczo pocztą elektroniczną na adres mailowy: e-mail:……………………</w:t>
      </w:r>
    </w:p>
    <w:p w14:paraId="04C07C13" w14:textId="366EED46" w:rsidR="00411872" w:rsidRPr="00EF5198" w:rsidRDefault="00C63DDF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W przypadku stwierdzenia błędów w pomiarze lub odczycie wskazań układu pomiarowo – rozliczeniowego, które spowodowały zawyżenie lub zaniżenie należności za pobraną energię Sprzedawca dokona korekt uprzednio wystawionych faktur VAT.</w:t>
      </w:r>
    </w:p>
    <w:p w14:paraId="589168C6" w14:textId="5AC649B7" w:rsidR="00BB498E" w:rsidRPr="00EF5198" w:rsidRDefault="00BB498E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Odbiorca będzie regulować należności przelewam z rachunku Odbiorcy  na rachunek bankowy Sprzedawcy  nr……………………….</w:t>
      </w:r>
      <w:r w:rsidR="008532E7" w:rsidRPr="00EF5198">
        <w:rPr>
          <w:sz w:val="24"/>
          <w:szCs w:val="24"/>
          <w:lang w:val="pl-PL"/>
        </w:rPr>
        <w:t xml:space="preserve">na podstawie faktury wystawionej  do 7 dnia kolejnego miesiąca, po miesiącu sprzedaży. </w:t>
      </w:r>
    </w:p>
    <w:p w14:paraId="63BC7B5C" w14:textId="1FE516A5" w:rsidR="008532E7" w:rsidRPr="00EF5198" w:rsidRDefault="008532E7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Odbiorca zrealizuje prawidłowo wystawioną fakturę w terminie 30 dni od dnia jej otrzymania.</w:t>
      </w:r>
    </w:p>
    <w:p w14:paraId="4A2C8300" w14:textId="7BDCC1B6" w:rsidR="008532E7" w:rsidRPr="00EF5198" w:rsidRDefault="008532E7" w:rsidP="008532E7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Za dzień zapłaty wynagrodzenie </w:t>
      </w:r>
      <w:r w:rsidR="009A71A6" w:rsidRPr="00EF5198">
        <w:rPr>
          <w:sz w:val="24"/>
          <w:szCs w:val="24"/>
          <w:lang w:val="pl-PL"/>
        </w:rPr>
        <w:t>S</w:t>
      </w:r>
      <w:r w:rsidRPr="00EF5198">
        <w:rPr>
          <w:sz w:val="24"/>
          <w:szCs w:val="24"/>
          <w:lang w:val="pl-PL"/>
        </w:rPr>
        <w:t>trony przyjmują datę obciążenia rachunku bankowego Odbiorcy kwotą płatności.</w:t>
      </w:r>
    </w:p>
    <w:p w14:paraId="20BE5B0F" w14:textId="31F39F1D" w:rsidR="00C63DDF" w:rsidRPr="00EF5198" w:rsidRDefault="00C63DDF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lastRenderedPageBreak/>
        <w:t>W przypadku nie dotrzymania terminu płatności Sprzedawca może obciążyć Odbiorcę odsetkami ustawowymi.</w:t>
      </w:r>
    </w:p>
    <w:p w14:paraId="7477CC2B" w14:textId="7D1EEDE9" w:rsidR="00411872" w:rsidRPr="00EF5198" w:rsidRDefault="00411872" w:rsidP="0041187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 </w:t>
      </w:r>
      <w:r w:rsidR="00C63DDF" w:rsidRPr="00EF5198">
        <w:rPr>
          <w:sz w:val="24"/>
          <w:szCs w:val="24"/>
          <w:lang w:val="pl-PL"/>
        </w:rPr>
        <w:t xml:space="preserve">W przypadku uzasadnionych wątpliwości co do prawidłowości wystawionej faktury Odbiorca złoży pisemną reklamację, dołączając jednocześnie sporną fakturę. </w:t>
      </w:r>
      <w:r w:rsidR="007873C0" w:rsidRPr="00EF5198">
        <w:rPr>
          <w:sz w:val="24"/>
          <w:szCs w:val="24"/>
          <w:lang w:val="pl-PL"/>
        </w:rPr>
        <w:t xml:space="preserve">W takiej sytuacji Odbiorca zapłaci tylko kwotę bezsporną z wystawionej faktury. </w:t>
      </w:r>
      <w:r w:rsidR="00C63DDF" w:rsidRPr="00EF5198">
        <w:rPr>
          <w:sz w:val="24"/>
          <w:szCs w:val="24"/>
          <w:lang w:val="pl-PL"/>
        </w:rPr>
        <w:t>Reklamacja winna być rozpatrzona przez Sprzedawcę w terminie do 14 dni od daty jej otrzymania.</w:t>
      </w:r>
      <w:r w:rsidR="00D72A4D" w:rsidRPr="00EF5198">
        <w:rPr>
          <w:sz w:val="24"/>
          <w:szCs w:val="24"/>
          <w:lang w:val="pl-PL"/>
        </w:rPr>
        <w:t xml:space="preserve"> </w:t>
      </w:r>
    </w:p>
    <w:p w14:paraId="1FC557DB" w14:textId="34BB78EB" w:rsidR="00BC7AAE" w:rsidRPr="00EF5198" w:rsidRDefault="00C6155C" w:rsidP="00BC7AAE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Sprzedawca oświadcza, że jest zarejestrowanym czynnym podatnikiem podatku od towarów i usług.</w:t>
      </w:r>
    </w:p>
    <w:p w14:paraId="219B488E" w14:textId="575A9C5D" w:rsidR="00BC7AAE" w:rsidRPr="00EF5198" w:rsidRDefault="00BC7AAE" w:rsidP="00BC7AAE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Sprzedawca  potwierdza, iż wskazany w </w:t>
      </w:r>
      <w:r w:rsidR="00276811" w:rsidRPr="00EF5198">
        <w:rPr>
          <w:sz w:val="24"/>
          <w:szCs w:val="24"/>
          <w:lang w:val="pl-PL"/>
        </w:rPr>
        <w:t xml:space="preserve">§ 6 </w:t>
      </w:r>
      <w:r w:rsidRPr="00EF5198">
        <w:rPr>
          <w:sz w:val="24"/>
          <w:szCs w:val="24"/>
          <w:lang w:val="pl-PL"/>
        </w:rPr>
        <w:t>ust</w:t>
      </w:r>
      <w:r w:rsidR="00AF5EAB" w:rsidRPr="00EF5198">
        <w:rPr>
          <w:sz w:val="24"/>
          <w:szCs w:val="24"/>
          <w:lang w:val="pl-PL"/>
        </w:rPr>
        <w:t>.</w:t>
      </w:r>
      <w:r w:rsidRPr="00EF5198">
        <w:rPr>
          <w:sz w:val="24"/>
          <w:szCs w:val="24"/>
          <w:lang w:val="pl-PL"/>
        </w:rPr>
        <w:t xml:space="preserve"> 8 </w:t>
      </w:r>
      <w:r w:rsidR="00276811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 xml:space="preserve">mowy rachunek bankowy  jest zawarty i uwidoczniony w Wykazie, o którym mowa w art. 96b ust. 1 ustawy z dnia 11 marca 2004 r. o podatku od towarów i usług </w:t>
      </w:r>
      <w:r w:rsidR="00276811" w:rsidRPr="00EF5198">
        <w:rPr>
          <w:sz w:val="24"/>
          <w:szCs w:val="24"/>
          <w:lang w:val="pl-PL"/>
        </w:rPr>
        <w:t xml:space="preserve">(Dz. U. z 2022 r. poz. 931, z późn. zm.) </w:t>
      </w:r>
      <w:r w:rsidRPr="00EF5198">
        <w:rPr>
          <w:sz w:val="24"/>
          <w:szCs w:val="24"/>
          <w:lang w:val="pl-PL"/>
        </w:rPr>
        <w:t>prowadzonym przez Szefa Krajowej Administracji Skarbowej</w:t>
      </w:r>
      <w:r w:rsidR="00276811" w:rsidRPr="00EF5198">
        <w:rPr>
          <w:sz w:val="24"/>
          <w:szCs w:val="24"/>
          <w:lang w:val="pl-PL"/>
        </w:rPr>
        <w:t>,</w:t>
      </w:r>
      <w:r w:rsidRPr="00EF5198">
        <w:rPr>
          <w:sz w:val="24"/>
          <w:szCs w:val="24"/>
          <w:lang w:val="pl-PL"/>
        </w:rPr>
        <w:t xml:space="preserve"> zwanej dalej „Wykazem”. </w:t>
      </w:r>
    </w:p>
    <w:p w14:paraId="0F83D35B" w14:textId="31825668" w:rsidR="00BC7AAE" w:rsidRPr="00EF5198" w:rsidRDefault="00C6155C" w:rsidP="00BC7AAE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Sprzedawca potwierdza, że</w:t>
      </w:r>
      <w:r w:rsidR="00BC7AAE" w:rsidRPr="00EF5198">
        <w:rPr>
          <w:sz w:val="24"/>
          <w:szCs w:val="24"/>
          <w:lang w:val="pl-PL"/>
        </w:rPr>
        <w:t xml:space="preserve"> wskazany w </w:t>
      </w:r>
      <w:r w:rsidR="00276811" w:rsidRPr="00EF5198">
        <w:rPr>
          <w:sz w:val="24"/>
          <w:szCs w:val="24"/>
          <w:lang w:val="pl-PL"/>
        </w:rPr>
        <w:t xml:space="preserve">§ 6 </w:t>
      </w:r>
      <w:r w:rsidR="00BC7AAE" w:rsidRPr="00EF5198">
        <w:rPr>
          <w:sz w:val="24"/>
          <w:szCs w:val="24"/>
          <w:lang w:val="pl-PL"/>
        </w:rPr>
        <w:t xml:space="preserve">ust. 8 </w:t>
      </w:r>
      <w:r w:rsidR="00276811" w:rsidRPr="00EF5198">
        <w:rPr>
          <w:sz w:val="24"/>
          <w:szCs w:val="24"/>
          <w:lang w:val="pl-PL"/>
        </w:rPr>
        <w:t>U</w:t>
      </w:r>
      <w:r w:rsidR="00BC7AAE" w:rsidRPr="00EF5198">
        <w:rPr>
          <w:sz w:val="24"/>
          <w:szCs w:val="24"/>
          <w:lang w:val="pl-PL"/>
        </w:rPr>
        <w:t xml:space="preserve">mowy </w:t>
      </w:r>
      <w:r w:rsidRPr="00EF5198">
        <w:rPr>
          <w:sz w:val="24"/>
          <w:szCs w:val="24"/>
          <w:lang w:val="pl-PL"/>
        </w:rPr>
        <w:t xml:space="preserve"> ra</w:t>
      </w:r>
      <w:r w:rsidR="008532E7" w:rsidRPr="00EF5198">
        <w:rPr>
          <w:sz w:val="24"/>
          <w:szCs w:val="24"/>
          <w:lang w:val="pl-PL"/>
        </w:rPr>
        <w:t xml:space="preserve">chunek bankowy </w:t>
      </w:r>
      <w:r w:rsidRPr="00EF5198">
        <w:rPr>
          <w:sz w:val="24"/>
          <w:szCs w:val="24"/>
          <w:lang w:val="pl-PL"/>
        </w:rPr>
        <w:t xml:space="preserve">jest rachunkiem </w:t>
      </w:r>
      <w:r w:rsidR="00BC7AAE" w:rsidRPr="00EF5198">
        <w:rPr>
          <w:sz w:val="24"/>
          <w:szCs w:val="24"/>
          <w:lang w:val="pl-PL"/>
        </w:rPr>
        <w:t xml:space="preserve">powiązanym z rachunkiem rozliczeniowy </w:t>
      </w:r>
      <w:r w:rsidRPr="00EF5198">
        <w:rPr>
          <w:sz w:val="24"/>
          <w:szCs w:val="24"/>
          <w:lang w:val="pl-PL"/>
        </w:rPr>
        <w:t xml:space="preserve"> o którym mowa w art. 49 ust. 1 pkt 1 ustawy z dnia 29 sierpnia 1997 </w:t>
      </w:r>
      <w:r w:rsidR="008532E7" w:rsidRPr="00EF5198">
        <w:rPr>
          <w:sz w:val="24"/>
          <w:szCs w:val="24"/>
          <w:lang w:val="pl-PL"/>
        </w:rPr>
        <w:t>r. - Prawo bankowe (Dz.U. z 202</w:t>
      </w:r>
      <w:r w:rsidR="00276811" w:rsidRPr="00EF5198">
        <w:rPr>
          <w:sz w:val="24"/>
          <w:szCs w:val="24"/>
          <w:lang w:val="pl-PL"/>
        </w:rPr>
        <w:t xml:space="preserve">1 </w:t>
      </w:r>
      <w:r w:rsidR="00BC7AAE" w:rsidRPr="00EF5198">
        <w:rPr>
          <w:sz w:val="24"/>
          <w:szCs w:val="24"/>
          <w:lang w:val="pl-PL"/>
        </w:rPr>
        <w:t xml:space="preserve">r., poz. </w:t>
      </w:r>
      <w:r w:rsidR="00276811" w:rsidRPr="00EF5198">
        <w:rPr>
          <w:sz w:val="24"/>
          <w:szCs w:val="24"/>
          <w:lang w:val="pl-PL"/>
        </w:rPr>
        <w:t>2439 z późn. zm.</w:t>
      </w:r>
      <w:r w:rsidRPr="00EF5198">
        <w:rPr>
          <w:sz w:val="24"/>
          <w:szCs w:val="24"/>
          <w:lang w:val="pl-PL"/>
        </w:rPr>
        <w:t>) i został zgłoszony do właściwego urzędu skarbowego.</w:t>
      </w:r>
    </w:p>
    <w:p w14:paraId="7C50A3DF" w14:textId="00FBB646" w:rsidR="00C6155C" w:rsidRPr="00EF5198" w:rsidRDefault="00BC7AAE" w:rsidP="009D1983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Sprzedawca  potwierdza, iż wskazany w </w:t>
      </w:r>
      <w:r w:rsidR="00276811" w:rsidRPr="00EF5198">
        <w:rPr>
          <w:sz w:val="24"/>
          <w:szCs w:val="24"/>
          <w:lang w:val="pl-PL"/>
        </w:rPr>
        <w:t xml:space="preserve">§ 6 </w:t>
      </w:r>
      <w:r w:rsidRPr="00EF5198">
        <w:rPr>
          <w:sz w:val="24"/>
          <w:szCs w:val="24"/>
          <w:lang w:val="pl-PL"/>
        </w:rPr>
        <w:t>ust</w:t>
      </w:r>
      <w:r w:rsidR="00276811" w:rsidRPr="00EF5198">
        <w:rPr>
          <w:sz w:val="24"/>
          <w:szCs w:val="24"/>
          <w:lang w:val="pl-PL"/>
        </w:rPr>
        <w:t>.</w:t>
      </w:r>
      <w:r w:rsidRPr="00EF5198">
        <w:rPr>
          <w:sz w:val="24"/>
          <w:szCs w:val="24"/>
          <w:lang w:val="pl-PL"/>
        </w:rPr>
        <w:t xml:space="preserve"> 8 </w:t>
      </w:r>
      <w:r w:rsidR="00276811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 xml:space="preserve">mowy rachunek bankowy  jest powiązany z rachunkiem uwidocznionym w wykazie, o którym mowa w art. 96b ust. 1 ustawy z dnia 11 marca 2004 r. o podatku od towarów i usług </w:t>
      </w:r>
      <w:r w:rsidR="00276811" w:rsidRPr="00EF5198">
        <w:rPr>
          <w:sz w:val="24"/>
          <w:szCs w:val="24"/>
          <w:lang w:val="pl-PL"/>
        </w:rPr>
        <w:t xml:space="preserve">(Dz. U. z 2022 r. poz. 931, z późn. zm.) </w:t>
      </w:r>
      <w:r w:rsidRPr="00EF5198">
        <w:rPr>
          <w:sz w:val="24"/>
          <w:szCs w:val="24"/>
          <w:lang w:val="pl-PL"/>
        </w:rPr>
        <w:t>prowadzonym przez Szefa Krajowej Administracji Skarbowej</w:t>
      </w:r>
      <w:r w:rsidR="00276811" w:rsidRPr="00EF5198">
        <w:rPr>
          <w:sz w:val="24"/>
          <w:szCs w:val="24"/>
          <w:lang w:val="pl-PL"/>
        </w:rPr>
        <w:t>,</w:t>
      </w:r>
      <w:r w:rsidRPr="00EF5198">
        <w:rPr>
          <w:sz w:val="24"/>
          <w:szCs w:val="24"/>
          <w:lang w:val="pl-PL"/>
        </w:rPr>
        <w:t xml:space="preserve"> zwanej dalej „Wykazem”</w:t>
      </w:r>
      <w:r w:rsidR="00C6155C" w:rsidRPr="00EF5198">
        <w:rPr>
          <w:sz w:val="24"/>
          <w:szCs w:val="24"/>
          <w:lang w:val="pl-PL"/>
        </w:rPr>
        <w:t xml:space="preserve"> </w:t>
      </w:r>
    </w:p>
    <w:p w14:paraId="1DA09F25" w14:textId="6EF3F18B" w:rsidR="00C6155C" w:rsidRPr="00EF5198" w:rsidRDefault="00C6155C" w:rsidP="00411872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W przypadku wystawienia przez Sprzedawcę faktury VAT niezgodnie z zapisami Umowy, jej zapłata zostanie wstrzymana do czasu otrzymania przez Odbiorcę poprawnie wystawionej faktury.</w:t>
      </w:r>
    </w:p>
    <w:p w14:paraId="360604D7" w14:textId="536E2D50" w:rsidR="00C6155C" w:rsidRPr="00EF5198" w:rsidRDefault="00C6155C" w:rsidP="00411872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W przypadku niedostarczenia przez Sprzedawcę faktury konsekwencje późniejszej wypłaty obciążają wyłącznie Sprzedawcę</w:t>
      </w:r>
      <w:r w:rsidR="002B524B" w:rsidRPr="00EF5198">
        <w:rPr>
          <w:sz w:val="24"/>
          <w:szCs w:val="24"/>
          <w:lang w:val="pl-PL"/>
        </w:rPr>
        <w:t>.</w:t>
      </w:r>
    </w:p>
    <w:p w14:paraId="52E4958B" w14:textId="7FB90EB4" w:rsidR="009D1983" w:rsidRPr="00EF5198" w:rsidRDefault="009D1983" w:rsidP="00411872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Sprzedawca bez uprzedniej pisemnej  zgody  Odbiorcy nie może przenieść wierzytelności wynikających z niniejszej </w:t>
      </w:r>
      <w:r w:rsidR="002B524B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 xml:space="preserve">mowy na osobę trzecią ani dokonywać potrąceń wierzytelności własnych z wierzytelnościami Odbiorcy. </w:t>
      </w:r>
    </w:p>
    <w:p w14:paraId="09C1BF2D" w14:textId="23CEE347" w:rsidR="009D1983" w:rsidRPr="00EF5198" w:rsidRDefault="009D1983" w:rsidP="00411872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Potrącenie lub przeniesienie wierzytelności dokonane bez uprzedniej pisemnej zgody Odbiorcy są dla Odbiorcy bezskuteczne. </w:t>
      </w:r>
    </w:p>
    <w:p w14:paraId="0C916536" w14:textId="46CDC4DE" w:rsidR="00411872" w:rsidRPr="00EF5198" w:rsidRDefault="009974C5" w:rsidP="00411872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Sprzedawca wyrażą zgodę na potrącenia kar umownych z bieżących należności bez osobnego wezwania do zapłaty. O ile kary umowne nie zostaną potrącone z bieżących należności Sprzedawcy, zostaną zapłacona na podstawie odrębnego wezwania do zapłaty.  </w:t>
      </w:r>
    </w:p>
    <w:p w14:paraId="16E731EF" w14:textId="77777777" w:rsidR="00FE328A" w:rsidRPr="00EF5198" w:rsidRDefault="00FE328A" w:rsidP="00FE328A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lastRenderedPageBreak/>
        <w:t xml:space="preserve">Łączna maksymalna wysokość kar umownych, o których mowa w Umowie nie może przekroczyć 30 % wynagrodzenia Sprzedawcy określonego w Formularzu oferty, stanowiącym załącznik do Umowy. </w:t>
      </w:r>
    </w:p>
    <w:p w14:paraId="3E735473" w14:textId="2D300654" w:rsidR="00FE328A" w:rsidRPr="00EF5198" w:rsidRDefault="00FE328A" w:rsidP="00FE328A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Strony zastrzegają sobie prawo dochodzenia odszkodowania uzupełniającego przewyższającego wysokość zastrzeżonych kar umownych na drodze postępowania sądowego w szczególności w przypadku nieuzasadnionego zerwania przez Sprzedawcę Umowy.  </w:t>
      </w:r>
    </w:p>
    <w:p w14:paraId="17641E40" w14:textId="57FC9AF2" w:rsidR="00FE328A" w:rsidRPr="00EF5198" w:rsidRDefault="00FE328A" w:rsidP="00FE328A">
      <w:pPr>
        <w:pStyle w:val="Akapitzlist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Zapłata kar umownych nie zwalnia Sprzedawcy z wykonania Umowy.</w:t>
      </w:r>
    </w:p>
    <w:p w14:paraId="47761B87" w14:textId="4EB1D5CE" w:rsidR="00C63DDF" w:rsidRPr="00EF5198" w:rsidRDefault="00C63DDF" w:rsidP="00FE328A">
      <w:pPr>
        <w:spacing w:after="120" w:line="276" w:lineRule="auto"/>
        <w:jc w:val="center"/>
        <w:rPr>
          <w:b/>
          <w:sz w:val="24"/>
          <w:szCs w:val="24"/>
        </w:rPr>
      </w:pPr>
      <w:r w:rsidRPr="00EF5198">
        <w:rPr>
          <w:b/>
          <w:sz w:val="24"/>
          <w:szCs w:val="24"/>
        </w:rPr>
        <w:t>§ 7</w:t>
      </w:r>
    </w:p>
    <w:p w14:paraId="190AD4F9" w14:textId="53C95AB4" w:rsidR="00C63DDF" w:rsidRPr="00993209" w:rsidRDefault="00C63DDF" w:rsidP="00710012">
      <w:pPr>
        <w:spacing w:after="120"/>
        <w:jc w:val="center"/>
        <w:rPr>
          <w:b/>
          <w:sz w:val="24"/>
          <w:szCs w:val="24"/>
          <w:lang w:val="pl-PL"/>
        </w:rPr>
      </w:pPr>
      <w:r w:rsidRPr="00993209">
        <w:rPr>
          <w:b/>
          <w:sz w:val="24"/>
          <w:szCs w:val="24"/>
          <w:lang w:val="pl-PL"/>
        </w:rPr>
        <w:t>Zmiana wynagrodzenia</w:t>
      </w:r>
    </w:p>
    <w:p w14:paraId="5B729B09" w14:textId="5C47CA32" w:rsidR="008879D5" w:rsidRPr="00EF5198" w:rsidRDefault="008879D5" w:rsidP="008879D5">
      <w:pPr>
        <w:numPr>
          <w:ilvl w:val="0"/>
          <w:numId w:val="38"/>
        </w:numPr>
        <w:autoSpaceDE w:val="0"/>
        <w:autoSpaceDN w:val="0"/>
        <w:adjustRightInd w:val="0"/>
        <w:spacing w:before="120"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Strony zobowiązują się dokonać zmiany wysokości wynagrodzenia należnego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>, o którym mowa w § 5  Umowy w formie pisemnego aneksu, każdorazowo w przypadku zmiany:</w:t>
      </w:r>
    </w:p>
    <w:p w14:paraId="56B2A0FA" w14:textId="77777777" w:rsidR="008879D5" w:rsidRPr="00EF5198" w:rsidRDefault="008879D5" w:rsidP="008879D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>stawki podatku od towarów i usług oraz podatku akcyzowego;</w:t>
      </w:r>
    </w:p>
    <w:p w14:paraId="1DD68890" w14:textId="77777777" w:rsidR="008879D5" w:rsidRPr="00EF5198" w:rsidRDefault="008879D5" w:rsidP="008879D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>wysokości minimalnego wynagrodzenia za pracę albo wysokości minimalnej stawki godzinowej, ustalonych na podstawie ustawy z dnia 10 października 2002 r. o minimalnym wynagrodzeniu za pracę;</w:t>
      </w:r>
    </w:p>
    <w:p w14:paraId="5934B9B0" w14:textId="44DD33DF" w:rsidR="008879D5" w:rsidRPr="00EF5198" w:rsidRDefault="008879D5" w:rsidP="00E020F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>zasad podlegania ubezpieczeniom społecznym lub ubezpieczeniu zdrowotnemu lub wysokości stawki składki na ubezpieczenia społeczne lub ubezpieczenie zdrowotne;</w:t>
      </w:r>
    </w:p>
    <w:p w14:paraId="4BA0B200" w14:textId="0D646F1E" w:rsidR="00E020F2" w:rsidRPr="00993209" w:rsidRDefault="00E020F2" w:rsidP="008879D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pl-PL" w:eastAsia="en-US"/>
        </w:rPr>
      </w:pPr>
      <w:r w:rsidRPr="00993209">
        <w:rPr>
          <w:sz w:val="24"/>
          <w:szCs w:val="24"/>
          <w:lang w:val="pl-PL"/>
        </w:rPr>
        <w:t>zmiany zasad gromadzenia i wysokości wpłat podstawowych do pracowniczych planów kapitałowych, w przypadku zmiany wpłaty podstawowej, o której mowa w art. 26 ust. 1 ustawy z dnia 4 października 2018 r. o pracowniczych planach kapitałowych (Dz.U. z 2020 r., poz. 1342 z późn. zm.);</w:t>
      </w:r>
    </w:p>
    <w:p w14:paraId="47C6A661" w14:textId="1F288D22" w:rsidR="008879D5" w:rsidRPr="00EF5198" w:rsidRDefault="008879D5" w:rsidP="008879D5">
      <w:pPr>
        <w:spacing w:line="360" w:lineRule="auto"/>
        <w:ind w:left="426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- na zasadach i </w:t>
      </w:r>
      <w:r w:rsidR="00817EA4" w:rsidRPr="00EF5198">
        <w:rPr>
          <w:sz w:val="24"/>
          <w:szCs w:val="24"/>
          <w:lang w:val="pl-PL" w:eastAsia="en-US"/>
        </w:rPr>
        <w:t>w sposób określony w ust. 2 – 15</w:t>
      </w:r>
      <w:r w:rsidRPr="00EF5198">
        <w:rPr>
          <w:sz w:val="24"/>
          <w:szCs w:val="24"/>
          <w:lang w:val="pl-PL" w:eastAsia="en-US"/>
        </w:rPr>
        <w:t xml:space="preserve">, jeżeli zmiany te będą miały wpływ na koszty wykonania Umowy przez </w:t>
      </w:r>
      <w:r w:rsidR="009A4560" w:rsidRPr="00EF5198">
        <w:rPr>
          <w:sz w:val="24"/>
          <w:szCs w:val="24"/>
          <w:lang w:val="pl-PL" w:eastAsia="en-US"/>
        </w:rPr>
        <w:t xml:space="preserve">Sprzedawcę. </w:t>
      </w:r>
    </w:p>
    <w:p w14:paraId="2AE9BC9E" w14:textId="1178F403" w:rsidR="008879D5" w:rsidRPr="00EF5198" w:rsidRDefault="008879D5" w:rsidP="008879D5">
      <w:pPr>
        <w:numPr>
          <w:ilvl w:val="0"/>
          <w:numId w:val="37"/>
        </w:numPr>
        <w:spacing w:before="120"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Zmiana wysokości wynagrodzenia należnego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63F5CA05" w14:textId="77777777" w:rsidR="008879D5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67540CBD" w14:textId="59B69C33" w:rsidR="008879D5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lastRenderedPageBreak/>
        <w:t>Zmiana wysokości wynagrodzenia w przypadku zaistnienia przesłanki, o której mowa w ust. 1 pkt 2 lub 3, będzie obejmować wyłącznie część w</w:t>
      </w:r>
      <w:r w:rsidR="009F1FE0" w:rsidRPr="00EF5198">
        <w:rPr>
          <w:sz w:val="24"/>
          <w:szCs w:val="24"/>
          <w:lang w:val="pl-PL" w:eastAsia="en-US"/>
        </w:rPr>
        <w:t>ynagrodzenia należnego Sprzedawcy</w:t>
      </w:r>
      <w:r w:rsidRPr="00EF5198">
        <w:rPr>
          <w:sz w:val="24"/>
          <w:szCs w:val="24"/>
          <w:lang w:val="pl-PL" w:eastAsia="en-US"/>
        </w:rPr>
        <w:t>, w odniesieniu do której nastąpiła zmiana wysokości kosztów</w:t>
      </w:r>
      <w:r w:rsidR="009F1FE0" w:rsidRPr="00EF5198">
        <w:rPr>
          <w:sz w:val="24"/>
          <w:szCs w:val="24"/>
          <w:lang w:val="pl-PL" w:eastAsia="en-US"/>
        </w:rPr>
        <w:t xml:space="preserve"> wykonania Umowy przez Sprzedawcę</w:t>
      </w:r>
      <w:r w:rsidRPr="00EF5198">
        <w:rPr>
          <w:sz w:val="24"/>
          <w:szCs w:val="24"/>
          <w:lang w:val="pl-PL" w:eastAsia="en-US"/>
        </w:rPr>
        <w:t xml:space="preserve">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1E799038" w14:textId="088A3D6E" w:rsidR="008879D5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 zmiany, o której mowa w ust. </w:t>
      </w:r>
      <w:r w:rsidR="009F1FE0" w:rsidRPr="00EF5198">
        <w:rPr>
          <w:sz w:val="24"/>
          <w:szCs w:val="24"/>
          <w:lang w:val="pl-PL" w:eastAsia="en-US"/>
        </w:rPr>
        <w:t xml:space="preserve">1 pkt 2, wynagrodzenie Sprzedawcy </w:t>
      </w:r>
      <w:r w:rsidRPr="00EF5198">
        <w:rPr>
          <w:sz w:val="24"/>
          <w:szCs w:val="24"/>
          <w:lang w:val="pl-PL" w:eastAsia="en-US"/>
        </w:rPr>
        <w:t xml:space="preserve">ulegnie zmianie o kwotę odpowiadającą </w:t>
      </w:r>
      <w:r w:rsidR="009F1FE0" w:rsidRPr="00EF5198">
        <w:rPr>
          <w:sz w:val="24"/>
          <w:szCs w:val="24"/>
          <w:lang w:val="pl-PL" w:eastAsia="en-US"/>
        </w:rPr>
        <w:t>wzrostowi kosztu pracy Sprzedawcy</w:t>
      </w:r>
      <w:r w:rsidRPr="00EF5198">
        <w:rPr>
          <w:sz w:val="24"/>
          <w:szCs w:val="24"/>
          <w:lang w:val="pl-PL" w:eastAsia="en-US"/>
        </w:rPr>
        <w:t xml:space="preserve">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</w:t>
      </w:r>
      <w:r w:rsidR="009F1FE0" w:rsidRPr="00EF5198">
        <w:rPr>
          <w:sz w:val="24"/>
          <w:szCs w:val="24"/>
          <w:lang w:val="pl-PL" w:eastAsia="en-US"/>
        </w:rPr>
        <w:t>pracy Sprzedawcy</w:t>
      </w:r>
      <w:r w:rsidRPr="00EF5198">
        <w:rPr>
          <w:sz w:val="24"/>
          <w:szCs w:val="24"/>
          <w:lang w:val="pl-PL" w:eastAsia="en-US"/>
        </w:rPr>
        <w:t xml:space="preserve">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389E7ADA" w14:textId="10BA342A" w:rsidR="008879D5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 zmiany, o której mowa w ust. </w:t>
      </w:r>
      <w:r w:rsidR="009F1FE0" w:rsidRPr="00EF5198">
        <w:rPr>
          <w:sz w:val="24"/>
          <w:szCs w:val="24"/>
          <w:lang w:val="pl-PL" w:eastAsia="en-US"/>
        </w:rPr>
        <w:t>1 pkt 3, wynagrodzenie Sprzedawcy</w:t>
      </w:r>
      <w:r w:rsidRPr="00EF5198">
        <w:rPr>
          <w:sz w:val="24"/>
          <w:szCs w:val="24"/>
          <w:lang w:val="pl-PL" w:eastAsia="en-US"/>
        </w:rPr>
        <w:t xml:space="preserve"> ulegnie zmianie o kwotę odpowiadając</w:t>
      </w:r>
      <w:r w:rsidR="009F1FE0" w:rsidRPr="00EF5198">
        <w:rPr>
          <w:sz w:val="24"/>
          <w:szCs w:val="24"/>
          <w:lang w:val="pl-PL" w:eastAsia="en-US"/>
        </w:rPr>
        <w:t>ą zmianie kosztu pracy Sprzedawcy</w:t>
      </w:r>
      <w:r w:rsidRPr="00EF5198">
        <w:rPr>
          <w:sz w:val="24"/>
          <w:szCs w:val="24"/>
          <w:lang w:val="pl-PL" w:eastAsia="en-US"/>
        </w:rPr>
        <w:t xml:space="preserve"> ponoszonego w związku z wypłatą wynagrodzenia pracownikom. Kwota odpowiadając</w:t>
      </w:r>
      <w:r w:rsidR="009F1FE0" w:rsidRPr="00EF5198">
        <w:rPr>
          <w:sz w:val="24"/>
          <w:szCs w:val="24"/>
          <w:lang w:val="pl-PL" w:eastAsia="en-US"/>
        </w:rPr>
        <w:t>a zmianie kosztu pracy Sprzedawcy</w:t>
      </w:r>
      <w:r w:rsidRPr="00EF5198">
        <w:rPr>
          <w:sz w:val="24"/>
          <w:szCs w:val="24"/>
          <w:lang w:val="pl-PL" w:eastAsia="en-US"/>
        </w:rPr>
        <w:t xml:space="preserve">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32DBD41D" w14:textId="6573099F" w:rsidR="008879D5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>Zmiana wysokości wynagrodzenia w przypadku zaistnienia przesłanki, o której mowa w ust. 1 pkt 4, będzie obejmować wyłącznie część w</w:t>
      </w:r>
      <w:r w:rsidR="009F1FE0" w:rsidRPr="00EF5198">
        <w:rPr>
          <w:sz w:val="24"/>
          <w:szCs w:val="24"/>
          <w:lang w:val="pl-PL" w:eastAsia="en-US"/>
        </w:rPr>
        <w:t>ynagrodzenia należnego Sprzedawcy</w:t>
      </w:r>
      <w:r w:rsidRPr="00EF5198">
        <w:rPr>
          <w:sz w:val="24"/>
          <w:szCs w:val="24"/>
          <w:lang w:val="pl-PL" w:eastAsia="en-US"/>
        </w:rPr>
        <w:t xml:space="preserve">, w odniesieniu do której nastąpiła zmiana wysokości kosztów wykonania Umowy przez </w:t>
      </w:r>
      <w:r w:rsidR="009F1FE0" w:rsidRPr="00EF5198">
        <w:rPr>
          <w:sz w:val="24"/>
          <w:szCs w:val="24"/>
          <w:lang w:val="pl-PL" w:eastAsia="en-US"/>
        </w:rPr>
        <w:t>Sprzedawcę</w:t>
      </w:r>
      <w:r w:rsidRPr="00EF5198">
        <w:rPr>
          <w:sz w:val="24"/>
          <w:szCs w:val="24"/>
          <w:lang w:val="pl-PL" w:eastAsia="en-US"/>
        </w:rPr>
        <w:t xml:space="preserve"> w związku z zawarciem umowy o prowadzenie pracowniczych planów kapitałowych, o której mowa w art. 14 ust. 1 ustawy z dnia 4 października 2018 r. o pracowniczych planach kapitałowych (Dz.U. z 2020 r., poz.</w:t>
      </w:r>
      <w:r w:rsidR="00120FCE" w:rsidRPr="00EF5198">
        <w:rPr>
          <w:sz w:val="24"/>
          <w:szCs w:val="24"/>
          <w:lang w:val="pl-PL" w:eastAsia="en-US"/>
        </w:rPr>
        <w:t>1342 z późn. zm.</w:t>
      </w:r>
      <w:r w:rsidRPr="00EF5198">
        <w:rPr>
          <w:sz w:val="24"/>
          <w:szCs w:val="24"/>
          <w:lang w:val="pl-PL" w:eastAsia="en-US"/>
        </w:rPr>
        <w:t>).</w:t>
      </w:r>
    </w:p>
    <w:p w14:paraId="36652AFC" w14:textId="6645AE92" w:rsidR="008879D5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 zmiany, o której mowa w ust. 1 pkt 4, wynagrodzenie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 ulegnie zmianie o sumę wzrostu kosztów realizacji przedmiotu Umowy wynikającą z wpłat do pracowniczych planów kapitałowych dokonywanych przez </w:t>
      </w:r>
      <w:r w:rsidR="009F1FE0" w:rsidRPr="00EF5198">
        <w:rPr>
          <w:sz w:val="24"/>
          <w:szCs w:val="24"/>
          <w:lang w:val="pl-PL" w:eastAsia="en-US"/>
        </w:rPr>
        <w:t>Sprzedawcę</w:t>
      </w:r>
      <w:r w:rsidRPr="00EF5198">
        <w:rPr>
          <w:sz w:val="24"/>
          <w:szCs w:val="24"/>
          <w:lang w:val="pl-PL" w:eastAsia="en-US"/>
        </w:rPr>
        <w:t xml:space="preserve"> lub </w:t>
      </w:r>
      <w:r w:rsidRPr="00EF5198">
        <w:rPr>
          <w:sz w:val="24"/>
          <w:szCs w:val="24"/>
          <w:lang w:val="pl-PL" w:eastAsia="en-US"/>
        </w:rPr>
        <w:lastRenderedPageBreak/>
        <w:t xml:space="preserve">podwykonawcę. Kwota odpowiadająca zmianie kosztu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 będzie odnosić się wyłącznie do części wynagrodzenia pracowników, odpowiadającej zakresowi, w jakim wykonują oni prace bezpośrednio związane z realizacją Przedmiotu Umowy. </w:t>
      </w:r>
    </w:p>
    <w:p w14:paraId="1A4DD7C2" w14:textId="77777777" w:rsidR="00E101B2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przypadku, zmian o których mowa w ust. 1 pkt 4, </w:t>
      </w:r>
      <w:r w:rsidR="009F1FE0" w:rsidRPr="00EF5198">
        <w:rPr>
          <w:sz w:val="24"/>
          <w:szCs w:val="24"/>
          <w:lang w:val="pl-PL" w:eastAsia="en-US"/>
        </w:rPr>
        <w:t>Sprzedawca</w:t>
      </w:r>
      <w:r w:rsidRPr="00EF5198">
        <w:rPr>
          <w:sz w:val="24"/>
          <w:szCs w:val="24"/>
          <w:lang w:val="pl-PL" w:eastAsia="en-US"/>
        </w:rPr>
        <w:t xml:space="preserve"> wraz z wnioskiem o zmianę wynagrodzenia przedstawia sposób i podstawę wyliczenia odpowiedniej zmiany wynagrodzenia. </w:t>
      </w:r>
    </w:p>
    <w:p w14:paraId="3C423EDE" w14:textId="04E60038" w:rsidR="008879D5" w:rsidRPr="00EF5198" w:rsidRDefault="008879D5" w:rsidP="00E101B2">
      <w:pPr>
        <w:numPr>
          <w:ilvl w:val="0"/>
          <w:numId w:val="37"/>
        </w:numPr>
        <w:spacing w:before="120" w:line="360" w:lineRule="auto"/>
        <w:ind w:left="357" w:hanging="357"/>
        <w:jc w:val="both"/>
      </w:pPr>
      <w:r w:rsidRPr="00EF5198">
        <w:rPr>
          <w:sz w:val="24"/>
          <w:szCs w:val="24"/>
          <w:lang w:val="pl-PL" w:eastAsia="en-US"/>
        </w:rPr>
        <w:t xml:space="preserve"> W celu zawarcia aneksu, o którym mowa w ust. 1, każda ze </w:t>
      </w:r>
      <w:r w:rsidR="009A71A6" w:rsidRPr="00EF5198">
        <w:rPr>
          <w:sz w:val="24"/>
          <w:szCs w:val="24"/>
          <w:lang w:val="pl-PL" w:eastAsia="en-US"/>
        </w:rPr>
        <w:t>S</w:t>
      </w:r>
      <w:r w:rsidRPr="00EF5198">
        <w:rPr>
          <w:sz w:val="24"/>
          <w:szCs w:val="24"/>
          <w:lang w:val="pl-PL" w:eastAsia="en-US"/>
        </w:rPr>
        <w:t xml:space="preserve">tron może wystąpić do drugiej </w:t>
      </w:r>
      <w:r w:rsidR="009A71A6" w:rsidRPr="00EF5198">
        <w:rPr>
          <w:sz w:val="24"/>
          <w:szCs w:val="24"/>
          <w:lang w:val="pl-PL" w:eastAsia="en-US"/>
        </w:rPr>
        <w:t>S</w:t>
      </w:r>
      <w:r w:rsidRPr="00EF5198">
        <w:rPr>
          <w:sz w:val="24"/>
          <w:szCs w:val="24"/>
          <w:lang w:val="pl-PL" w:eastAsia="en-US"/>
        </w:rPr>
        <w:t xml:space="preserve">trony z wnioskiem o dokonanie zmiany wysokości wynagrodzenia należnego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, wraz z uzasadnieniem zawierającym w szczególności szczegółowe wyliczenie całkowitej kwoty, o jaką wynagrodzenie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 powinno ulec zmianie oraz wskazaniem daty, od której nastąpiła bądź nastąpi zmiana wysokości kosztów wykonania Umowy uzasadniająca zmianę wysokości wynagrodzenia należnego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. </w:t>
      </w:r>
    </w:p>
    <w:p w14:paraId="5472ACA7" w14:textId="29D950BC" w:rsidR="008879D5" w:rsidRPr="00EF5198" w:rsidRDefault="008879D5" w:rsidP="008879D5">
      <w:pPr>
        <w:numPr>
          <w:ilvl w:val="0"/>
          <w:numId w:val="37"/>
        </w:numPr>
        <w:spacing w:before="120" w:line="360" w:lineRule="auto"/>
        <w:ind w:left="357" w:hanging="357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 zmian, o których mowa w ust. 1 pkt 2 lub pkt 3, jeżeli z wnioskiem występuje </w:t>
      </w:r>
      <w:r w:rsidR="009F1FE0" w:rsidRPr="00EF5198">
        <w:rPr>
          <w:sz w:val="24"/>
          <w:szCs w:val="24"/>
          <w:lang w:val="pl-PL" w:eastAsia="en-US"/>
        </w:rPr>
        <w:t>Sprzedawca</w:t>
      </w:r>
      <w:r w:rsidRPr="00EF5198">
        <w:rPr>
          <w:sz w:val="24"/>
          <w:szCs w:val="24"/>
          <w:lang w:val="pl-PL" w:eastAsia="en-US"/>
        </w:rPr>
        <w:t xml:space="preserve">, jest on zobowiązany dołączyć do wniosku dokumenty, z których będzie wynikać, w jakim zakresie zmiany te mają wpływ na koszty wykonania Umowy, w szczególności: </w:t>
      </w:r>
    </w:p>
    <w:p w14:paraId="4E5672FC" w14:textId="77777777" w:rsidR="008879D5" w:rsidRPr="00EF5198" w:rsidRDefault="008879D5" w:rsidP="008879D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5861219" w14:textId="1F7B3134" w:rsidR="008879D5" w:rsidRPr="00EF5198" w:rsidRDefault="008879D5" w:rsidP="008879D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</w:t>
      </w:r>
      <w:r w:rsidR="009F1FE0" w:rsidRPr="00EF5198">
        <w:rPr>
          <w:sz w:val="24"/>
          <w:szCs w:val="24"/>
          <w:lang w:val="pl-PL" w:eastAsia="en-US"/>
        </w:rPr>
        <w:t>Sprzedawcę</w:t>
      </w:r>
      <w:r w:rsidRPr="00EF5198">
        <w:rPr>
          <w:sz w:val="24"/>
          <w:szCs w:val="24"/>
          <w:lang w:val="pl-PL" w:eastAsia="en-US"/>
        </w:rPr>
        <w:t xml:space="preserve">, z określeniem zakresu (części etatu), w jakim wykonują oni prace bezpośrednio związane z realizacją Przedmiotu Umowy oraz części wynagrodzenia odpowiadającej temu zakresowi - w przypadku zmiany, o której mowa w ust. 1 pkt 3. </w:t>
      </w:r>
    </w:p>
    <w:p w14:paraId="63714024" w14:textId="7C404EB1" w:rsidR="008879D5" w:rsidRPr="00EF5198" w:rsidRDefault="008879D5" w:rsidP="008879D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 zmiany, o której mowa w ust. 1 pkt 3, jeżeli z wnioskiem występuje </w:t>
      </w:r>
      <w:r w:rsidR="009F1FE0" w:rsidRPr="00EF5198">
        <w:rPr>
          <w:sz w:val="24"/>
          <w:szCs w:val="24"/>
          <w:lang w:val="pl-PL" w:eastAsia="en-US"/>
        </w:rPr>
        <w:t>Odbiorca</w:t>
      </w:r>
      <w:r w:rsidRPr="00EF5198">
        <w:rPr>
          <w:sz w:val="24"/>
          <w:szCs w:val="24"/>
          <w:lang w:val="pl-PL" w:eastAsia="en-US"/>
        </w:rPr>
        <w:t xml:space="preserve">, jest on uprawniony do zobowiązania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 do przedstawienia w wyznaczonym terminie, nie krótszym niż 10 dni kalendarzowych, dokumentów, z których będzie wynikać w jakim zakresie zmiana ta ma wpływ na koszty wykonania Umowy, w tym pisemnego zestawienia wynagrodzeń, o którym mowa w ust. 11 pkt 2. </w:t>
      </w:r>
    </w:p>
    <w:p w14:paraId="10136748" w14:textId="4A3E71CC" w:rsidR="008879D5" w:rsidRPr="00EF5198" w:rsidRDefault="008879D5" w:rsidP="00ED3B6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lastRenderedPageBreak/>
        <w:t xml:space="preserve">W terminie 10 dni kalendarzowych od dnia przekazania wniosku, o którym mowa w ust. 10, </w:t>
      </w:r>
      <w:r w:rsidR="009A71A6" w:rsidRPr="00EF5198">
        <w:rPr>
          <w:sz w:val="24"/>
          <w:szCs w:val="24"/>
          <w:lang w:val="pl-PL" w:eastAsia="en-US"/>
        </w:rPr>
        <w:t>S</w:t>
      </w:r>
      <w:r w:rsidRPr="00EF5198">
        <w:rPr>
          <w:sz w:val="24"/>
          <w:szCs w:val="24"/>
          <w:lang w:val="pl-PL" w:eastAsia="en-US"/>
        </w:rPr>
        <w:t xml:space="preserve">trona, która otrzymała wniosek, przekaże drugiej </w:t>
      </w:r>
      <w:r w:rsidR="009A71A6" w:rsidRPr="00EF5198">
        <w:rPr>
          <w:sz w:val="24"/>
          <w:szCs w:val="24"/>
          <w:lang w:val="pl-PL" w:eastAsia="en-US"/>
        </w:rPr>
        <w:t>S</w:t>
      </w:r>
      <w:r w:rsidRPr="00EF5198">
        <w:rPr>
          <w:sz w:val="24"/>
          <w:szCs w:val="24"/>
          <w:lang w:val="pl-PL" w:eastAsia="en-US"/>
        </w:rPr>
        <w:t xml:space="preserve">tronie informację o zakresie, w jakim zatwierdza wniosek oraz wskaże kwotę, o którą wynagrodzenie należne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 powinno ulec zmianie, albo informację o niezatwierdzeniu wniosku wraz z uzasadnieniem. </w:t>
      </w:r>
    </w:p>
    <w:p w14:paraId="536DFC1D" w14:textId="55770A10" w:rsidR="008879D5" w:rsidRPr="00EF5198" w:rsidRDefault="008879D5" w:rsidP="008879D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W przypadku otrzymania przez </w:t>
      </w:r>
      <w:r w:rsidR="009A71A6" w:rsidRPr="00EF5198">
        <w:rPr>
          <w:sz w:val="24"/>
          <w:szCs w:val="24"/>
          <w:lang w:val="pl-PL" w:eastAsia="en-US"/>
        </w:rPr>
        <w:t>S</w:t>
      </w:r>
      <w:r w:rsidRPr="00EF5198">
        <w:rPr>
          <w:sz w:val="24"/>
          <w:szCs w:val="24"/>
          <w:lang w:val="pl-PL" w:eastAsia="en-US"/>
        </w:rPr>
        <w:t xml:space="preserve">tronę informacji o niezatwierdzeniu wniosku lub częściowym zatwierdzeniu wniosku, </w:t>
      </w:r>
      <w:r w:rsidR="009A71A6" w:rsidRPr="00EF5198">
        <w:rPr>
          <w:sz w:val="24"/>
          <w:szCs w:val="24"/>
          <w:lang w:val="pl-PL" w:eastAsia="en-US"/>
        </w:rPr>
        <w:t>S</w:t>
      </w:r>
      <w:r w:rsidRPr="00EF5198">
        <w:rPr>
          <w:sz w:val="24"/>
          <w:szCs w:val="24"/>
          <w:lang w:val="pl-PL" w:eastAsia="en-US"/>
        </w:rPr>
        <w:t>trona  może ponownie wystąpić z wnioskiem, o którym mowa w ust. 10. W takim</w:t>
      </w:r>
      <w:r w:rsidR="00ED3B6A" w:rsidRPr="00EF5198">
        <w:rPr>
          <w:sz w:val="24"/>
          <w:szCs w:val="24"/>
          <w:lang w:val="pl-PL" w:eastAsia="en-US"/>
        </w:rPr>
        <w:t xml:space="preserve"> przypadku przepisy ust. 11 – 13 oraz 15</w:t>
      </w:r>
      <w:r w:rsidRPr="00EF5198">
        <w:rPr>
          <w:sz w:val="24"/>
          <w:szCs w:val="24"/>
          <w:lang w:val="pl-PL" w:eastAsia="en-US"/>
        </w:rPr>
        <w:t xml:space="preserve"> stosuje się odpowiednio. </w:t>
      </w:r>
    </w:p>
    <w:p w14:paraId="3D6DBEE6" w14:textId="1F960899" w:rsidR="008879D5" w:rsidRPr="00EF5198" w:rsidRDefault="008879D5" w:rsidP="008879D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4"/>
          <w:szCs w:val="24"/>
          <w:lang w:val="pl-PL" w:eastAsia="en-US"/>
        </w:rPr>
      </w:pPr>
      <w:r w:rsidRPr="00EF5198">
        <w:rPr>
          <w:sz w:val="24"/>
          <w:szCs w:val="24"/>
          <w:lang w:val="pl-PL" w:eastAsia="en-US"/>
        </w:rPr>
        <w:t xml:space="preserve">Zawarcie aneksu nastąpi nie później niż w terminie 30 dni kalendarzowych od dnia zatwierdzenia wniosku o dokonanie zmiany wysokości wynagrodzenia należnego </w:t>
      </w:r>
      <w:r w:rsidR="009F1FE0" w:rsidRPr="00EF5198">
        <w:rPr>
          <w:sz w:val="24"/>
          <w:szCs w:val="24"/>
          <w:lang w:val="pl-PL" w:eastAsia="en-US"/>
        </w:rPr>
        <w:t>Sprzedawcy</w:t>
      </w:r>
      <w:r w:rsidRPr="00EF5198">
        <w:rPr>
          <w:sz w:val="24"/>
          <w:szCs w:val="24"/>
          <w:lang w:val="pl-PL" w:eastAsia="en-US"/>
        </w:rPr>
        <w:t xml:space="preserve">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44781FCB" w14:textId="48B4F684" w:rsidR="00BB4111" w:rsidRPr="00EF5198" w:rsidRDefault="00BB4111" w:rsidP="00411872">
      <w:pPr>
        <w:spacing w:after="120" w:line="276" w:lineRule="auto"/>
        <w:rPr>
          <w:b/>
          <w:sz w:val="24"/>
          <w:szCs w:val="24"/>
          <w:lang w:val="pl-PL"/>
        </w:rPr>
      </w:pPr>
    </w:p>
    <w:p w14:paraId="7C99A0EA" w14:textId="780A76AF" w:rsidR="00C63DDF" w:rsidRPr="00EF5198" w:rsidRDefault="00C63DDF" w:rsidP="00B956EA">
      <w:pPr>
        <w:spacing w:after="120" w:line="276" w:lineRule="auto"/>
        <w:ind w:left="360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 8</w:t>
      </w:r>
    </w:p>
    <w:p w14:paraId="2CBF1C75" w14:textId="25AAF37C" w:rsidR="00C63DDF" w:rsidRPr="00EF5198" w:rsidRDefault="00C63DDF" w:rsidP="00B956EA">
      <w:pPr>
        <w:spacing w:after="120" w:line="276" w:lineRule="auto"/>
        <w:ind w:left="360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 xml:space="preserve">Zabezpieczenie należytego wykonania </w:t>
      </w:r>
      <w:r w:rsidR="00FA4365" w:rsidRPr="00EF5198">
        <w:rPr>
          <w:b/>
          <w:sz w:val="24"/>
          <w:szCs w:val="24"/>
          <w:lang w:val="pl-PL"/>
        </w:rPr>
        <w:t>U</w:t>
      </w:r>
      <w:r w:rsidRPr="00EF5198">
        <w:rPr>
          <w:b/>
          <w:sz w:val="24"/>
          <w:szCs w:val="24"/>
          <w:lang w:val="pl-PL"/>
        </w:rPr>
        <w:t>mowy</w:t>
      </w:r>
    </w:p>
    <w:p w14:paraId="3AB37A43" w14:textId="0A6F0BDB" w:rsidR="00C63DDF" w:rsidRPr="00EF5198" w:rsidRDefault="00C63DDF" w:rsidP="00411872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Sprzedawca</w:t>
      </w:r>
      <w:r w:rsidR="000745A1" w:rsidRPr="00EF5198">
        <w:rPr>
          <w:sz w:val="24"/>
          <w:szCs w:val="24"/>
          <w:lang w:val="pl-PL"/>
        </w:rPr>
        <w:t xml:space="preserve"> wnosi </w:t>
      </w:r>
      <w:r w:rsidRPr="00EF5198">
        <w:rPr>
          <w:sz w:val="24"/>
          <w:szCs w:val="24"/>
          <w:lang w:val="pl-PL"/>
        </w:rPr>
        <w:t>z</w:t>
      </w:r>
      <w:r w:rsidR="000745A1" w:rsidRPr="00EF5198">
        <w:rPr>
          <w:sz w:val="24"/>
          <w:szCs w:val="24"/>
          <w:lang w:val="pl-PL"/>
        </w:rPr>
        <w:t xml:space="preserve">abezpieczenie należytego </w:t>
      </w:r>
      <w:r w:rsidRPr="00EF5198">
        <w:rPr>
          <w:sz w:val="24"/>
          <w:szCs w:val="24"/>
          <w:lang w:val="pl-PL"/>
        </w:rPr>
        <w:t>wykon</w:t>
      </w:r>
      <w:r w:rsidR="000745A1" w:rsidRPr="00EF5198">
        <w:rPr>
          <w:sz w:val="24"/>
          <w:szCs w:val="24"/>
          <w:lang w:val="pl-PL"/>
        </w:rPr>
        <w:t xml:space="preserve">ania </w:t>
      </w:r>
      <w:r w:rsidR="00FA4365" w:rsidRPr="00EF5198">
        <w:rPr>
          <w:sz w:val="24"/>
          <w:szCs w:val="24"/>
          <w:lang w:val="pl-PL"/>
        </w:rPr>
        <w:t>U</w:t>
      </w:r>
      <w:r w:rsidR="000745A1" w:rsidRPr="00EF5198">
        <w:rPr>
          <w:sz w:val="24"/>
          <w:szCs w:val="24"/>
          <w:lang w:val="pl-PL"/>
        </w:rPr>
        <w:t>mowy w </w:t>
      </w:r>
      <w:r w:rsidR="00CC0431" w:rsidRPr="00EF5198">
        <w:rPr>
          <w:sz w:val="24"/>
          <w:szCs w:val="24"/>
          <w:lang w:val="pl-PL"/>
        </w:rPr>
        <w:t>wysokości  1</w:t>
      </w:r>
      <w:r w:rsidRPr="00EF5198">
        <w:rPr>
          <w:sz w:val="24"/>
          <w:szCs w:val="24"/>
          <w:lang w:val="pl-PL"/>
        </w:rPr>
        <w:t xml:space="preserve"> % wynagrodzenia</w:t>
      </w:r>
      <w:r w:rsidR="00091B71" w:rsidRPr="00EF5198">
        <w:rPr>
          <w:sz w:val="24"/>
          <w:szCs w:val="24"/>
          <w:lang w:val="pl-PL"/>
        </w:rPr>
        <w:t xml:space="preserve"> zaproponowanego w Formularzu oferty, </w:t>
      </w:r>
      <w:r w:rsidRPr="00EF5198">
        <w:rPr>
          <w:sz w:val="24"/>
          <w:szCs w:val="24"/>
          <w:lang w:val="pl-PL"/>
        </w:rPr>
        <w:t>co stanowi kwotę ……………………….. zł (słownie: …………………………………………….. zł)</w:t>
      </w:r>
    </w:p>
    <w:p w14:paraId="12663A4E" w14:textId="77777777" w:rsidR="00C63DDF" w:rsidRPr="00EF5198" w:rsidRDefault="00C63DDF" w:rsidP="00411872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Zabezpieczenie zostaje wniesione w formie: ……………………………</w:t>
      </w:r>
    </w:p>
    <w:p w14:paraId="76D76D44" w14:textId="189B0883" w:rsidR="00C63DDF" w:rsidRPr="00EF5198" w:rsidRDefault="00C63DDF" w:rsidP="00411872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Dokument   wniesienia   zabezpieczenia należytego wykonania </w:t>
      </w:r>
      <w:r w:rsidR="002F62B2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 xml:space="preserve">mowy, stanowi załącznik do </w:t>
      </w:r>
      <w:r w:rsidR="002F62B2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>mowy.</w:t>
      </w:r>
    </w:p>
    <w:p w14:paraId="4187CCFA" w14:textId="3DFC77A3" w:rsidR="00C63DDF" w:rsidRPr="00EF5198" w:rsidRDefault="00C63DDF" w:rsidP="00411872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Zabezpieczenie służy do pokrycia roszczeń Odbiorcy z tytułu niewykonania lub nienależytego wykonania usług, w szczególności do pokrycia strat wynikających z </w:t>
      </w:r>
      <w:r w:rsidR="00091B71" w:rsidRPr="00EF5198">
        <w:rPr>
          <w:sz w:val="24"/>
          <w:szCs w:val="24"/>
          <w:lang w:val="pl-PL"/>
        </w:rPr>
        <w:t xml:space="preserve">opłat </w:t>
      </w:r>
      <w:r w:rsidRPr="00EF5198">
        <w:rPr>
          <w:sz w:val="24"/>
          <w:szCs w:val="24"/>
          <w:lang w:val="pl-PL"/>
        </w:rPr>
        <w:t xml:space="preserve">ewentualnej sprzedaży </w:t>
      </w:r>
      <w:r w:rsidR="00091B71" w:rsidRPr="00EF5198">
        <w:rPr>
          <w:sz w:val="24"/>
          <w:szCs w:val="24"/>
          <w:lang w:val="pl-PL"/>
        </w:rPr>
        <w:t xml:space="preserve">rezerwowej  realizowanej przez OSD </w:t>
      </w:r>
      <w:r w:rsidRPr="00EF5198">
        <w:rPr>
          <w:sz w:val="24"/>
          <w:szCs w:val="24"/>
          <w:lang w:val="pl-PL"/>
        </w:rPr>
        <w:t xml:space="preserve"> oraz organizacji kolejnych postępowań przetargowyc</w:t>
      </w:r>
      <w:r w:rsidR="00091B71" w:rsidRPr="00EF5198">
        <w:rPr>
          <w:sz w:val="24"/>
          <w:szCs w:val="24"/>
          <w:lang w:val="pl-PL"/>
        </w:rPr>
        <w:t xml:space="preserve">h na zakup energii elektrycznej, w szczególności uzyskanych w nim nowych cen. </w:t>
      </w:r>
    </w:p>
    <w:p w14:paraId="11CF75A7" w14:textId="6EB95100" w:rsidR="00C63DDF" w:rsidRPr="00EF5198" w:rsidRDefault="00C63DDF" w:rsidP="00411872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W przypadku należytego wykonania </w:t>
      </w:r>
      <w:r w:rsidR="002F62B2" w:rsidRPr="00EF5198">
        <w:rPr>
          <w:sz w:val="24"/>
          <w:szCs w:val="24"/>
          <w:lang w:val="pl-PL"/>
        </w:rPr>
        <w:t>U</w:t>
      </w:r>
      <w:r w:rsidR="009974C5" w:rsidRPr="00EF5198">
        <w:rPr>
          <w:sz w:val="24"/>
          <w:szCs w:val="24"/>
          <w:lang w:val="pl-PL"/>
        </w:rPr>
        <w:t xml:space="preserve">mowy </w:t>
      </w:r>
      <w:r w:rsidRPr="00EF5198">
        <w:rPr>
          <w:sz w:val="24"/>
          <w:szCs w:val="24"/>
          <w:lang w:val="pl-PL"/>
        </w:rPr>
        <w:t xml:space="preserve">100 % kwoty zabezpieczenia należytego  wykonania </w:t>
      </w:r>
      <w:r w:rsidR="002F62B2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 xml:space="preserve">mowy zostanie zwrócone w terminie 30 dni od dnia wykonania przez Sprzedawcę sprzedaży i uznania ich przez Odbiorcę za należycie wykonane (tj. w terminie 30 dni po realizacji całej </w:t>
      </w:r>
      <w:r w:rsidR="002F62B2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 xml:space="preserve">mowy). </w:t>
      </w:r>
    </w:p>
    <w:p w14:paraId="5EE1518C" w14:textId="77E79E78" w:rsidR="00C63DDF" w:rsidRPr="00EF5198" w:rsidRDefault="00C63DDF" w:rsidP="00411872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Zabezpieczenie należytego wykonania </w:t>
      </w:r>
      <w:r w:rsidR="002F62B2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 xml:space="preserve">mowy wniesione w pieniądzu, Odbiorca zwraca wraz z odsetkami wynikającymi z umowy rachunku bankowego, na którym było </w:t>
      </w:r>
      <w:r w:rsidRPr="00EF5198">
        <w:rPr>
          <w:sz w:val="24"/>
          <w:szCs w:val="24"/>
          <w:lang w:val="pl-PL"/>
        </w:rPr>
        <w:lastRenderedPageBreak/>
        <w:t>przechowywane, pomniejszonymi o koszty prowadzenia rachunku oraz prowizji  bankowej za przelew pieniędzy na rachunek  Sprzedawcy.</w:t>
      </w:r>
    </w:p>
    <w:p w14:paraId="44EEA312" w14:textId="1821EA7C" w:rsidR="00411872" w:rsidRPr="00EF5198" w:rsidRDefault="00C63DDF" w:rsidP="00F2368A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Za zgodą Odbiorcy Sprzedawca może dokonać zmiany formy zabezpieczenia na jedną lub kilka</w:t>
      </w:r>
      <w:r w:rsidR="005C6307" w:rsidRPr="00EF5198">
        <w:rPr>
          <w:sz w:val="24"/>
          <w:szCs w:val="24"/>
          <w:lang w:val="pl-PL"/>
        </w:rPr>
        <w:t xml:space="preserve"> form, o których mowa w art. 450 ust. 2</w:t>
      </w:r>
      <w:r w:rsidRPr="00EF5198">
        <w:rPr>
          <w:sz w:val="24"/>
          <w:szCs w:val="24"/>
          <w:lang w:val="pl-PL"/>
        </w:rPr>
        <w:t xml:space="preserve"> ustawy - Prawo zamówień publicznych. </w:t>
      </w:r>
    </w:p>
    <w:p w14:paraId="432EFB3C" w14:textId="6001ED04" w:rsidR="00C63DDF" w:rsidRPr="00EF5198" w:rsidRDefault="00C63DDF" w:rsidP="003937A6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 9</w:t>
      </w:r>
    </w:p>
    <w:p w14:paraId="7C68F7F2" w14:textId="77777777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Okres obowiązywania Umowy. Rozwiązanie Umowy.</w:t>
      </w:r>
    </w:p>
    <w:p w14:paraId="61FD063C" w14:textId="4FEE7F87" w:rsidR="00C63DDF" w:rsidRPr="00EF5198" w:rsidRDefault="00C63DDF" w:rsidP="00411872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Umowa zawarta zo</w:t>
      </w:r>
      <w:r w:rsidR="00817EA4" w:rsidRPr="00EF5198">
        <w:rPr>
          <w:sz w:val="24"/>
          <w:szCs w:val="24"/>
          <w:lang w:val="pl-PL"/>
        </w:rPr>
        <w:t>staje na czas określony od dnia 01</w:t>
      </w:r>
      <w:r w:rsidR="00FF5FD4" w:rsidRPr="00EF5198">
        <w:rPr>
          <w:sz w:val="24"/>
          <w:szCs w:val="24"/>
          <w:lang w:val="pl-PL"/>
        </w:rPr>
        <w:t>.07.2023</w:t>
      </w:r>
      <w:r w:rsidR="00817EA4" w:rsidRPr="00EF5198">
        <w:rPr>
          <w:sz w:val="24"/>
          <w:szCs w:val="24"/>
          <w:lang w:val="pl-PL"/>
        </w:rPr>
        <w:t xml:space="preserve"> r. </w:t>
      </w:r>
      <w:r w:rsidRPr="00EF5198">
        <w:rPr>
          <w:sz w:val="24"/>
          <w:szCs w:val="24"/>
          <w:lang w:val="pl-PL"/>
        </w:rPr>
        <w:t xml:space="preserve">do dnia </w:t>
      </w:r>
      <w:r w:rsidR="00EF3D40" w:rsidRPr="00EF5198">
        <w:rPr>
          <w:sz w:val="24"/>
          <w:szCs w:val="24"/>
          <w:lang w:val="pl-PL"/>
        </w:rPr>
        <w:t>31.12.2023</w:t>
      </w:r>
      <w:r w:rsidRPr="00EF5198">
        <w:rPr>
          <w:sz w:val="24"/>
          <w:szCs w:val="24"/>
          <w:lang w:val="pl-PL"/>
        </w:rPr>
        <w:t xml:space="preserve"> r.</w:t>
      </w:r>
      <w:r w:rsidRPr="00EF5198">
        <w:rPr>
          <w:iCs/>
          <w:sz w:val="24"/>
          <w:szCs w:val="24"/>
          <w:lang w:val="pl-PL"/>
        </w:rPr>
        <w:t xml:space="preserve"> </w:t>
      </w:r>
    </w:p>
    <w:p w14:paraId="20F9B914" w14:textId="77777777" w:rsidR="00DD26E7" w:rsidRPr="00EF5198" w:rsidRDefault="00C63DDF" w:rsidP="00DD26E7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</w:pPr>
      <w:r w:rsidRPr="00EF5198">
        <w:rPr>
          <w:sz w:val="24"/>
          <w:szCs w:val="24"/>
          <w:lang w:val="pl-PL"/>
        </w:rPr>
        <w:t>Umowa może być rozwiązana przez jedną ze Stron bez wypowiedzenia w przypadku, gdy druga ze Stron pomimo pisemnego wezwania rażąco i uporczywie narusza warunki Umowy.</w:t>
      </w:r>
    </w:p>
    <w:p w14:paraId="42E5076F" w14:textId="1EB61A5D" w:rsidR="00C63DDF" w:rsidRPr="00993209" w:rsidRDefault="00DD26E7" w:rsidP="00DD26E7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993209">
        <w:rPr>
          <w:sz w:val="24"/>
          <w:szCs w:val="24"/>
          <w:lang w:val="pl-PL"/>
        </w:rPr>
        <w:t xml:space="preserve"> Rozwiąz</w:t>
      </w:r>
      <w:r w:rsidR="00993209">
        <w:rPr>
          <w:sz w:val="24"/>
          <w:szCs w:val="24"/>
          <w:lang w:val="pl-PL"/>
        </w:rPr>
        <w:t>a</w:t>
      </w:r>
      <w:r w:rsidRPr="00993209">
        <w:rPr>
          <w:sz w:val="24"/>
          <w:szCs w:val="24"/>
          <w:lang w:val="pl-PL"/>
        </w:rPr>
        <w:t xml:space="preserve">nie  Umowy wymaga zachowania formy pisemnej z podaniem uzasadnienia, pod rygorem nieważności. </w:t>
      </w:r>
    </w:p>
    <w:p w14:paraId="675B0CC8" w14:textId="77777777" w:rsidR="00C63DDF" w:rsidRPr="00EF5198" w:rsidRDefault="00C63DDF" w:rsidP="00411872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0835AD02" w14:textId="773C639B" w:rsidR="002700BC" w:rsidRPr="00EF5198" w:rsidRDefault="00C63DDF" w:rsidP="00411872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Odbiorca ma prawo bez roszczeń ze strony Sprzedawcy do rezygnacji z punktów odbiorów wymienionych w Załączniku nr 1 w przypadku przekazania, sprzedaży, wynajmu obiektu innemu właścicielowi oraz w przypadku zamknięcia lub likwidacji obiektu. </w:t>
      </w:r>
    </w:p>
    <w:p w14:paraId="7EA16675" w14:textId="77777777" w:rsidR="005C1204" w:rsidRPr="00EF5198" w:rsidRDefault="00C63DDF" w:rsidP="00411872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Odbiorca ma prawo bez roszczeń ze strony Sprzedawcy do zwiększenia ilość punktów poboru energii, o których mowa w Załączniku nr 1 Umowy poprzez zawarcie stosownego aneksu do Umowy</w:t>
      </w:r>
      <w:r w:rsidR="00465FF6" w:rsidRPr="00EF5198">
        <w:rPr>
          <w:sz w:val="24"/>
          <w:szCs w:val="24"/>
          <w:lang w:val="pl-PL"/>
        </w:rPr>
        <w:t xml:space="preserve">. Odbiorca zastrzega sobie prawo do zmiany grup taryfowych </w:t>
      </w:r>
      <w:r w:rsidR="0026563B" w:rsidRPr="00EF5198">
        <w:rPr>
          <w:sz w:val="24"/>
          <w:szCs w:val="24"/>
          <w:lang w:val="pl-PL"/>
        </w:rPr>
        <w:t xml:space="preserve">w ramach taryf dystrybutorów </w:t>
      </w:r>
      <w:r w:rsidR="00465FF6" w:rsidRPr="00EF5198">
        <w:rPr>
          <w:sz w:val="24"/>
          <w:szCs w:val="24"/>
          <w:lang w:val="pl-PL"/>
        </w:rPr>
        <w:t>dla obiektów wskazanych w Załączniku nr 1 do Umowy</w:t>
      </w:r>
      <w:r w:rsidR="0026563B" w:rsidRPr="00EF5198">
        <w:rPr>
          <w:sz w:val="24"/>
          <w:szCs w:val="24"/>
          <w:lang w:val="pl-PL"/>
        </w:rPr>
        <w:t xml:space="preserve"> pod warunkiem iż w/w grup taryfowe ujęte są w  przedmiotowym postępowaniu przetargowym. </w:t>
      </w:r>
    </w:p>
    <w:p w14:paraId="457BD6F1" w14:textId="78E9551F" w:rsidR="005C1204" w:rsidRPr="00EF5198" w:rsidRDefault="0026563B" w:rsidP="005C1204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2"/>
          <w:szCs w:val="22"/>
          <w:lang w:val="pl-PL"/>
        </w:rPr>
        <w:t xml:space="preserve"> </w:t>
      </w:r>
      <w:r w:rsidR="005C1204" w:rsidRPr="00EF5198">
        <w:rPr>
          <w:rFonts w:eastAsia="Calibri"/>
          <w:sz w:val="24"/>
          <w:szCs w:val="24"/>
          <w:lang w:val="pl-PL"/>
        </w:rPr>
        <w:t>Odbiorca  może odstąpić od Umowy:</w:t>
      </w:r>
    </w:p>
    <w:p w14:paraId="3AF1A5E1" w14:textId="77777777" w:rsidR="005C1204" w:rsidRPr="00EF5198" w:rsidRDefault="005C1204" w:rsidP="005C1204">
      <w:pPr>
        <w:pStyle w:val="Standard"/>
        <w:widowControl/>
        <w:numPr>
          <w:ilvl w:val="1"/>
          <w:numId w:val="35"/>
        </w:numPr>
        <w:tabs>
          <w:tab w:val="left" w:pos="-11520"/>
          <w:tab w:val="left" w:pos="-7987"/>
        </w:tabs>
        <w:autoSpaceDE/>
        <w:autoSpaceDN w:val="0"/>
        <w:spacing w:before="120"/>
        <w:textAlignment w:val="baseline"/>
        <w:rPr>
          <w:rFonts w:ascii="Times New Roman" w:hAnsi="Times New Roman" w:cs="Times New Roman"/>
        </w:rPr>
      </w:pPr>
      <w:r w:rsidRPr="00EF5198">
        <w:rPr>
          <w:rFonts w:ascii="Times New Roman" w:eastAsia="TimesNewRomanPSMT" w:hAnsi="Times New Roman" w:cs="Times New Roman"/>
        </w:rPr>
        <w:t>w terminie 30</w:t>
      </w:r>
      <w:r w:rsidRPr="00EF5198">
        <w:rPr>
          <w:rFonts w:ascii="Times New Roman" w:hAnsi="Times New Roman" w:cs="Times New Roman"/>
        </w:rPr>
        <w:t xml:space="preserve"> </w:t>
      </w:r>
      <w:r w:rsidRPr="00EF5198">
        <w:rPr>
          <w:rFonts w:ascii="Times New Roman" w:eastAsia="TimesNewRomanPSMT" w:hAnsi="Times New Roman" w:cs="Times New Roman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637589C5" w14:textId="77777777" w:rsidR="005C1204" w:rsidRPr="00EF5198" w:rsidRDefault="005C1204" w:rsidP="005C1204">
      <w:pPr>
        <w:pStyle w:val="Standard"/>
        <w:widowControl/>
        <w:numPr>
          <w:ilvl w:val="1"/>
          <w:numId w:val="35"/>
        </w:numPr>
        <w:tabs>
          <w:tab w:val="left" w:pos="-11520"/>
          <w:tab w:val="left" w:pos="-7987"/>
        </w:tabs>
        <w:autoSpaceDE/>
        <w:autoSpaceDN w:val="0"/>
        <w:spacing w:before="120"/>
        <w:textAlignment w:val="baseline"/>
        <w:rPr>
          <w:rFonts w:ascii="Times New Roman" w:hAnsi="Times New Roman" w:cs="Times New Roman"/>
        </w:rPr>
      </w:pPr>
      <w:r w:rsidRPr="00EF5198">
        <w:rPr>
          <w:rFonts w:ascii="Times New Roman" w:eastAsia="TimesNewRomanPSMT" w:hAnsi="Times New Roman" w:cs="Times New Roman"/>
        </w:rPr>
        <w:t>jeżeli zachodzi co najmniej jedna z następujących okoliczności:</w:t>
      </w:r>
    </w:p>
    <w:p w14:paraId="2F332D06" w14:textId="77777777" w:rsidR="005C1204" w:rsidRPr="00EF5198" w:rsidRDefault="005C1204" w:rsidP="005C1204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4"/>
          <w:szCs w:val="24"/>
          <w:lang w:val="pl-PL"/>
        </w:rPr>
      </w:pPr>
      <w:r w:rsidRPr="00EF5198">
        <w:rPr>
          <w:rFonts w:eastAsia="TimesNewRomanPSMT"/>
          <w:sz w:val="24"/>
          <w:szCs w:val="24"/>
          <w:lang w:val="pl-PL"/>
        </w:rPr>
        <w:t>a) dokonano zmiany umowy z naruszeniem art. 454 i art. 455 ustawy Prawo zamówień publicznych,</w:t>
      </w:r>
    </w:p>
    <w:p w14:paraId="59530C94" w14:textId="7CF321C9" w:rsidR="005C1204" w:rsidRPr="00EF5198" w:rsidRDefault="005C1204" w:rsidP="005C1204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4"/>
          <w:szCs w:val="24"/>
          <w:lang w:val="pl-PL"/>
        </w:rPr>
      </w:pPr>
      <w:r w:rsidRPr="00EF5198">
        <w:rPr>
          <w:rFonts w:eastAsia="TimesNewRomanPSMT"/>
          <w:sz w:val="24"/>
          <w:szCs w:val="24"/>
          <w:lang w:val="pl-PL"/>
        </w:rPr>
        <w:t>b) Sprzedawca  w chwili zawarcia umowy podlegał wykluczeniu na podstawie art. 108 ustawy Prawo zamówień publicznych,</w:t>
      </w:r>
    </w:p>
    <w:p w14:paraId="62167BF4" w14:textId="124E7DBD" w:rsidR="005C1204" w:rsidRPr="00EF5198" w:rsidRDefault="005C1204" w:rsidP="005C1204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4"/>
          <w:szCs w:val="24"/>
          <w:lang w:val="pl-PL"/>
        </w:rPr>
      </w:pPr>
      <w:r w:rsidRPr="00EF5198">
        <w:rPr>
          <w:rFonts w:eastAsia="TimesNewRomanPSMT"/>
          <w:sz w:val="24"/>
          <w:szCs w:val="24"/>
          <w:lang w:val="pl-PL"/>
        </w:rPr>
        <w:lastRenderedPageBreak/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9A4560" w:rsidRPr="00EF5198">
        <w:rPr>
          <w:rFonts w:eastAsia="TimesNewRomanPSMT"/>
          <w:sz w:val="24"/>
          <w:szCs w:val="24"/>
          <w:lang w:val="pl-PL"/>
        </w:rPr>
        <w:t>Odbiorca</w:t>
      </w:r>
      <w:r w:rsidRPr="00EF5198">
        <w:rPr>
          <w:rFonts w:eastAsia="TimesNewRomanPSMT"/>
          <w:sz w:val="24"/>
          <w:szCs w:val="24"/>
          <w:lang w:val="pl-PL"/>
        </w:rPr>
        <w:t xml:space="preserve"> udzielił zamówienia z naruszeniem prawa Unii Europejskiej,</w:t>
      </w:r>
    </w:p>
    <w:p w14:paraId="139E38F4" w14:textId="77777777" w:rsidR="005C1204" w:rsidRPr="00EF5198" w:rsidRDefault="005C1204" w:rsidP="005C120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val="pl-PL"/>
        </w:rPr>
      </w:pPr>
      <w:r w:rsidRPr="00EF5198">
        <w:rPr>
          <w:rFonts w:eastAsia="TimesNewRomanPSMT"/>
          <w:sz w:val="24"/>
          <w:szCs w:val="24"/>
          <w:lang w:val="pl-PL"/>
        </w:rPr>
        <w:t>w terminie 30 dni od dnia powzięcia wiadomości o powyższych okolicznościach.</w:t>
      </w:r>
    </w:p>
    <w:p w14:paraId="1DBD0C2D" w14:textId="73AB287A" w:rsidR="00C8349E" w:rsidRPr="00EF5198" w:rsidRDefault="00C8349E" w:rsidP="00E101B2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W przypadku o, którym mowa w ust. </w:t>
      </w:r>
      <w:r w:rsidR="00DD26E7" w:rsidRPr="00EF5198">
        <w:rPr>
          <w:sz w:val="24"/>
          <w:szCs w:val="24"/>
          <w:lang w:val="pl-PL"/>
        </w:rPr>
        <w:t>7</w:t>
      </w:r>
      <w:r w:rsidRPr="00EF5198">
        <w:rPr>
          <w:sz w:val="24"/>
          <w:szCs w:val="24"/>
          <w:lang w:val="pl-PL"/>
        </w:rPr>
        <w:t xml:space="preserve"> pkt 2 lit. a, Zamawiający odstępuje od Umowy w części, której zmiana dotyczy. </w:t>
      </w:r>
    </w:p>
    <w:p w14:paraId="7888CF65" w14:textId="083CB879" w:rsidR="00C8349E" w:rsidRPr="00EF5198" w:rsidRDefault="00C8349E" w:rsidP="00E101B2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W przypadkach, o których mowa w ust. </w:t>
      </w:r>
      <w:r w:rsidR="00DD26E7" w:rsidRPr="00EF5198">
        <w:rPr>
          <w:sz w:val="24"/>
          <w:szCs w:val="24"/>
          <w:lang w:val="pl-PL"/>
        </w:rPr>
        <w:t>7</w:t>
      </w:r>
      <w:r w:rsidRPr="00EF5198">
        <w:rPr>
          <w:sz w:val="24"/>
          <w:szCs w:val="24"/>
          <w:lang w:val="pl-PL"/>
        </w:rPr>
        <w:t>, Sprzedawca może żądać wyłącznie wynagrodzenia należnego z tytułu wykonania części Umowy.</w:t>
      </w:r>
    </w:p>
    <w:p w14:paraId="3389469C" w14:textId="21D4BC40" w:rsidR="00C8349E" w:rsidRPr="00EF5198" w:rsidRDefault="00C8349E" w:rsidP="00E101B2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Odstąpienie od Umowy wymaga zachowania formy pisemnej z podaniem uzasadnienia, pod rygorem nieważności.</w:t>
      </w:r>
    </w:p>
    <w:p w14:paraId="499623BB" w14:textId="77777777" w:rsidR="005C1204" w:rsidRPr="00EF5198" w:rsidRDefault="005C1204" w:rsidP="00A72B86">
      <w:pPr>
        <w:keepNext/>
        <w:spacing w:after="120" w:line="276" w:lineRule="auto"/>
        <w:rPr>
          <w:b/>
          <w:sz w:val="24"/>
          <w:szCs w:val="24"/>
          <w:lang w:val="pl-PL"/>
        </w:rPr>
      </w:pPr>
    </w:p>
    <w:p w14:paraId="7CE626A8" w14:textId="4B34F48A" w:rsidR="00C63DDF" w:rsidRPr="00EF5198" w:rsidRDefault="00C63DDF" w:rsidP="00FB40A7">
      <w:pPr>
        <w:keepNext/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  10</w:t>
      </w:r>
    </w:p>
    <w:p w14:paraId="246608DF" w14:textId="3A3E895C" w:rsidR="00C63DDF" w:rsidRPr="00EF5198" w:rsidRDefault="00C63DDF" w:rsidP="00FB40A7">
      <w:pPr>
        <w:keepNext/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Postanowienia końcowe</w:t>
      </w:r>
    </w:p>
    <w:p w14:paraId="796F2701" w14:textId="46676CD7" w:rsidR="00C63DDF" w:rsidRPr="00EF5198" w:rsidRDefault="00C63DDF" w:rsidP="00411872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0"/>
        <w:jc w:val="both"/>
        <w:textAlignment w:val="baseline"/>
        <w:rPr>
          <w:sz w:val="24"/>
          <w:szCs w:val="24"/>
          <w:lang w:val="pl-PL"/>
        </w:rPr>
      </w:pPr>
    </w:p>
    <w:p w14:paraId="383842F5" w14:textId="764F2EE4" w:rsidR="00C63DDF" w:rsidRPr="00EF5198" w:rsidRDefault="00C63DDF" w:rsidP="0041187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W przypadku zmiany przepisów bezwzględnie obowiązujących ulegają automatycznie zmianie postanowienia Umowy. Z zastrzeżeniem postanowień Umowy, wszelkie inne zmiany Umowy wymagają formy pisemnego aneksu pod rygorem nieważności. </w:t>
      </w:r>
    </w:p>
    <w:p w14:paraId="47061D4A" w14:textId="69AB9BE8" w:rsidR="00DD26E7" w:rsidRPr="00993209" w:rsidRDefault="00DD26E7" w:rsidP="00E101B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993209">
        <w:rPr>
          <w:sz w:val="24"/>
          <w:szCs w:val="24"/>
          <w:lang w:val="pl-PL"/>
        </w:rPr>
        <w:t>Sprzedawca 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395BEFC7" w14:textId="676A5910" w:rsidR="00DD26E7" w:rsidRPr="00993209" w:rsidRDefault="00DD26E7" w:rsidP="00E101B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993209">
        <w:rPr>
          <w:sz w:val="24"/>
          <w:szCs w:val="24"/>
          <w:lang w:val="pl-PL"/>
        </w:rPr>
        <w:t xml:space="preserve">Sprzedawca  potwierdza, że zapoznał się z informacją dotyczącą  przetwarzania danych osobowych, stanowiącą </w:t>
      </w:r>
      <w:r w:rsidRPr="00993209">
        <w:rPr>
          <w:b/>
          <w:sz w:val="24"/>
          <w:szCs w:val="24"/>
          <w:lang w:val="pl-PL"/>
        </w:rPr>
        <w:t xml:space="preserve">załącznik nr </w:t>
      </w:r>
      <w:r w:rsidR="009C6919" w:rsidRPr="00993209">
        <w:rPr>
          <w:b/>
          <w:sz w:val="24"/>
          <w:szCs w:val="24"/>
          <w:lang w:val="pl-PL"/>
        </w:rPr>
        <w:t>8</w:t>
      </w:r>
      <w:r w:rsidRPr="00993209">
        <w:rPr>
          <w:sz w:val="24"/>
          <w:szCs w:val="24"/>
          <w:lang w:val="pl-PL"/>
        </w:rPr>
        <w:t xml:space="preserve"> do Umowy</w:t>
      </w:r>
    </w:p>
    <w:p w14:paraId="616D7290" w14:textId="7E0E80E9" w:rsidR="00C63DDF" w:rsidRPr="00EF5198" w:rsidRDefault="00C63DDF" w:rsidP="0041187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993209">
        <w:rPr>
          <w:sz w:val="24"/>
          <w:szCs w:val="24"/>
          <w:lang w:val="pl-PL"/>
        </w:rPr>
        <w:t xml:space="preserve">Wszelkie spory wynikłe z niniejszej </w:t>
      </w:r>
      <w:r w:rsidR="00C8349E" w:rsidRPr="00993209">
        <w:rPr>
          <w:sz w:val="24"/>
          <w:szCs w:val="24"/>
          <w:lang w:val="pl-PL"/>
        </w:rPr>
        <w:t>U</w:t>
      </w:r>
      <w:r w:rsidRPr="00993209">
        <w:rPr>
          <w:sz w:val="24"/>
          <w:szCs w:val="24"/>
          <w:lang w:val="pl-PL"/>
        </w:rPr>
        <w:t>mowy będą rozstrzygały sądy właściwe dla siedziby</w:t>
      </w:r>
      <w:r w:rsidRPr="00EF5198">
        <w:rPr>
          <w:sz w:val="24"/>
          <w:szCs w:val="24"/>
          <w:lang w:val="pl-PL"/>
        </w:rPr>
        <w:t xml:space="preserve"> Odbiorcy.</w:t>
      </w:r>
    </w:p>
    <w:p w14:paraId="20A48AC6" w14:textId="702BFCB0" w:rsidR="00B1616A" w:rsidRPr="00EF5198" w:rsidRDefault="00B1616A" w:rsidP="0041187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W sprawach nieregulowanych Umową mają zastosowanie odpowiednie przepisy ustawy z dnia 11 września 2019 r. Prawo zamówień publicznych oraz Kodeksu Cywilnego.</w:t>
      </w:r>
    </w:p>
    <w:p w14:paraId="02685841" w14:textId="0331E222" w:rsidR="00B1616A" w:rsidRPr="00EF5198" w:rsidRDefault="00B1616A" w:rsidP="0041187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lastRenderedPageBreak/>
        <w:t xml:space="preserve">W przypadku ewentualnych sporów jakie mogą wyniknąć w przyszłości pomiędzy Stronami z tytułu realizacji niniejszej Umowy lub związanych z niniejszą Umową, Strony podejmą próbę rozstrzygnięcia sporu polubownie na drodze negocjacji. Jeżeli prowadzone przez </w:t>
      </w:r>
      <w:r w:rsidR="003850F8" w:rsidRPr="00EF5198">
        <w:rPr>
          <w:sz w:val="24"/>
          <w:szCs w:val="24"/>
          <w:lang w:val="pl-PL"/>
        </w:rPr>
        <w:t>S</w:t>
      </w:r>
      <w:r w:rsidRPr="00EF5198">
        <w:rPr>
          <w:sz w:val="24"/>
          <w:szCs w:val="24"/>
          <w:lang w:val="pl-PL"/>
        </w:rPr>
        <w:t xml:space="preserve">trony negocjacje nie dojdą do skutku lub też nie dadzą spodziewanego rezultatu, rozstrzygnięcia sporu dokona sąd powszechny właściwy dla siedziby </w:t>
      </w:r>
      <w:r w:rsidR="009A4560" w:rsidRPr="00EF5198">
        <w:rPr>
          <w:sz w:val="24"/>
          <w:szCs w:val="24"/>
          <w:lang w:val="pl-PL"/>
        </w:rPr>
        <w:t>Odbiorcy</w:t>
      </w:r>
      <w:r w:rsidR="003850F8" w:rsidRPr="00EF5198">
        <w:rPr>
          <w:sz w:val="24"/>
          <w:szCs w:val="24"/>
          <w:lang w:val="pl-PL"/>
        </w:rPr>
        <w:t>.</w:t>
      </w:r>
    </w:p>
    <w:p w14:paraId="780E68B6" w14:textId="672B64FE" w:rsidR="00B1616A" w:rsidRPr="00EF5198" w:rsidRDefault="00B1616A" w:rsidP="0041187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iCs/>
          <w:sz w:val="24"/>
          <w:szCs w:val="24"/>
          <w:lang w:val="pl-PL"/>
        </w:rPr>
        <w:t>Jednostką administracji ogólnouniwersyteckiej Uniwersytetu Warszawskiego odpowiedzialną za koordynację wykonania Umowy po stronie</w:t>
      </w:r>
      <w:r w:rsidR="009A4560" w:rsidRPr="00EF5198">
        <w:rPr>
          <w:iCs/>
          <w:sz w:val="24"/>
          <w:szCs w:val="24"/>
          <w:lang w:val="pl-PL"/>
        </w:rPr>
        <w:t xml:space="preserve"> Odbiorcy </w:t>
      </w:r>
      <w:r w:rsidRPr="00EF5198">
        <w:rPr>
          <w:iCs/>
          <w:sz w:val="24"/>
          <w:szCs w:val="24"/>
          <w:lang w:val="pl-PL"/>
        </w:rPr>
        <w:t>jest Biur</w:t>
      </w:r>
      <w:r w:rsidR="00C8349E" w:rsidRPr="00EF5198">
        <w:rPr>
          <w:iCs/>
          <w:sz w:val="24"/>
          <w:szCs w:val="24"/>
          <w:lang w:val="pl-PL"/>
        </w:rPr>
        <w:t>o</w:t>
      </w:r>
      <w:r w:rsidRPr="00EF5198">
        <w:rPr>
          <w:iCs/>
          <w:sz w:val="24"/>
          <w:szCs w:val="24"/>
          <w:lang w:val="pl-PL"/>
        </w:rPr>
        <w:t xml:space="preserve"> Techniczne</w:t>
      </w:r>
      <w:r w:rsidR="003850F8" w:rsidRPr="00EF5198">
        <w:rPr>
          <w:iCs/>
          <w:sz w:val="24"/>
          <w:szCs w:val="24"/>
          <w:lang w:val="pl-PL"/>
        </w:rPr>
        <w:t>.</w:t>
      </w:r>
    </w:p>
    <w:p w14:paraId="5BD409AD" w14:textId="0889153B" w:rsidR="00B1616A" w:rsidRPr="00EF5198" w:rsidRDefault="00B1616A" w:rsidP="0041187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iCs/>
          <w:sz w:val="24"/>
          <w:szCs w:val="24"/>
          <w:lang w:val="pl-PL"/>
        </w:rPr>
        <w:t xml:space="preserve">Do nadzoru nad realizacją Umowy przez </w:t>
      </w:r>
      <w:r w:rsidR="009A4560" w:rsidRPr="00EF5198">
        <w:rPr>
          <w:iCs/>
          <w:sz w:val="24"/>
          <w:szCs w:val="24"/>
          <w:lang w:val="pl-PL"/>
        </w:rPr>
        <w:t>Odbiorcę</w:t>
      </w:r>
      <w:r w:rsidRPr="00EF5198">
        <w:rPr>
          <w:iCs/>
          <w:sz w:val="24"/>
          <w:szCs w:val="24"/>
          <w:lang w:val="pl-PL"/>
        </w:rPr>
        <w:t xml:space="preserve"> wyznacza pracownika jednostki administracji ogólnouniwersyteckiej UW wskazanej wyżej, którym jest: </w:t>
      </w:r>
      <w:r w:rsidR="009A4560" w:rsidRPr="00EF5198">
        <w:rPr>
          <w:iCs/>
          <w:sz w:val="24"/>
          <w:szCs w:val="24"/>
          <w:lang w:val="pl-PL"/>
        </w:rPr>
        <w:t>………..</w:t>
      </w:r>
      <w:r w:rsidRPr="00EF5198">
        <w:rPr>
          <w:iCs/>
          <w:sz w:val="24"/>
          <w:szCs w:val="24"/>
          <w:lang w:val="pl-PL"/>
        </w:rPr>
        <w:t xml:space="preserve">nr tel., </w:t>
      </w:r>
      <w:r w:rsidR="009A4560" w:rsidRPr="00EF5198">
        <w:rPr>
          <w:iCs/>
          <w:sz w:val="24"/>
          <w:szCs w:val="24"/>
          <w:lang w:val="pl-PL"/>
        </w:rPr>
        <w:t>………………………..</w:t>
      </w:r>
      <w:r w:rsidRPr="00EF5198">
        <w:rPr>
          <w:iCs/>
          <w:sz w:val="24"/>
          <w:szCs w:val="24"/>
          <w:lang w:val="pl-PL"/>
        </w:rPr>
        <w:t xml:space="preserve">adres e-mail: </w:t>
      </w:r>
      <w:r w:rsidR="009A4560" w:rsidRPr="00EF5198">
        <w:rPr>
          <w:iCs/>
          <w:sz w:val="24"/>
          <w:szCs w:val="24"/>
          <w:lang w:val="pl-PL"/>
        </w:rPr>
        <w:t>…………………………….</w:t>
      </w:r>
    </w:p>
    <w:p w14:paraId="7084107B" w14:textId="4D0B1DBF" w:rsidR="00B1616A" w:rsidRPr="00EF5198" w:rsidRDefault="00B1616A" w:rsidP="00411872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ind w:left="284" w:hanging="284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iCs/>
          <w:sz w:val="24"/>
          <w:szCs w:val="24"/>
          <w:lang w:val="pl-PL"/>
        </w:rPr>
        <w:t> Umowę niniejszą zawarto w wyniku postępowania o udzielenie zamówienia publicznego w trybie przetargu nieograniczonego  zgodnie z art. 132   ustawy z dnia 11 września 2019r. – Prawo zamówień publicznych. </w:t>
      </w:r>
    </w:p>
    <w:p w14:paraId="0265C84C" w14:textId="77777777" w:rsidR="00B1616A" w:rsidRPr="00EF5198" w:rsidRDefault="00B1616A" w:rsidP="00B1616A">
      <w:pPr>
        <w:pStyle w:val="Akapitzlist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 w:val="24"/>
          <w:szCs w:val="24"/>
          <w:lang w:val="pl-PL"/>
        </w:rPr>
      </w:pPr>
    </w:p>
    <w:p w14:paraId="3ED0FC0B" w14:textId="77777777" w:rsidR="00C63DDF" w:rsidRPr="00EF5198" w:rsidRDefault="00C63DDF" w:rsidP="00FB40A7">
      <w:pPr>
        <w:spacing w:after="120" w:line="276" w:lineRule="auto"/>
        <w:jc w:val="center"/>
        <w:rPr>
          <w:b/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§ 11</w:t>
      </w:r>
    </w:p>
    <w:p w14:paraId="726203E4" w14:textId="77777777" w:rsidR="00C63DDF" w:rsidRPr="00EF5198" w:rsidRDefault="00C63DDF" w:rsidP="00411872">
      <w:pPr>
        <w:pStyle w:val="Akapitzlist"/>
        <w:numPr>
          <w:ilvl w:val="0"/>
          <w:numId w:val="12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Umowę sporządzono w trzech jednobrzmiących egzemplarzach, jeden dla </w:t>
      </w:r>
      <w:r w:rsidRPr="00EF5198">
        <w:rPr>
          <w:b/>
          <w:sz w:val="24"/>
          <w:szCs w:val="24"/>
          <w:lang w:val="pl-PL"/>
        </w:rPr>
        <w:t>Sprzedawcy</w:t>
      </w:r>
      <w:r w:rsidRPr="00EF5198">
        <w:rPr>
          <w:sz w:val="24"/>
          <w:szCs w:val="24"/>
          <w:lang w:val="pl-PL"/>
        </w:rPr>
        <w:t xml:space="preserve"> i dwa dla </w:t>
      </w:r>
      <w:r w:rsidRPr="00EF5198">
        <w:rPr>
          <w:b/>
          <w:sz w:val="24"/>
          <w:szCs w:val="24"/>
          <w:lang w:val="pl-PL"/>
        </w:rPr>
        <w:t>Odbiorcy</w:t>
      </w:r>
      <w:r w:rsidRPr="00EF5198">
        <w:rPr>
          <w:sz w:val="24"/>
          <w:szCs w:val="24"/>
          <w:lang w:val="pl-PL"/>
        </w:rPr>
        <w:t>.</w:t>
      </w:r>
    </w:p>
    <w:p w14:paraId="353C3020" w14:textId="77777777" w:rsidR="00C63DDF" w:rsidRPr="00EF5198" w:rsidRDefault="00C63DDF" w:rsidP="00411872">
      <w:pPr>
        <w:pStyle w:val="Akapitzlist"/>
        <w:numPr>
          <w:ilvl w:val="0"/>
          <w:numId w:val="12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Integralną częścią Umowy są następujące załączniki:</w:t>
      </w:r>
    </w:p>
    <w:p w14:paraId="610EFD7C" w14:textId="77777777" w:rsidR="00C63DDF" w:rsidRPr="00EF5198" w:rsidRDefault="00C63DDF" w:rsidP="0041187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>Załącznik nr 1 do Umowy</w:t>
      </w:r>
      <w:r w:rsidRPr="00EF5198">
        <w:rPr>
          <w:sz w:val="24"/>
          <w:szCs w:val="24"/>
          <w:lang w:val="pl-PL"/>
        </w:rPr>
        <w:t xml:space="preserve"> - Lista obiektów </w:t>
      </w:r>
      <w:r w:rsidRPr="00EF5198">
        <w:rPr>
          <w:b/>
          <w:sz w:val="24"/>
          <w:szCs w:val="24"/>
          <w:lang w:val="pl-PL"/>
        </w:rPr>
        <w:t>Odbiorcy</w:t>
      </w:r>
      <w:r w:rsidRPr="00EF5198">
        <w:rPr>
          <w:sz w:val="24"/>
          <w:szCs w:val="24"/>
          <w:lang w:val="pl-PL"/>
        </w:rPr>
        <w:t xml:space="preserve"> objętych umową, stanowiąca wskazanie miejsca dostarczania dokumentów rozliczeniowych,</w:t>
      </w:r>
    </w:p>
    <w:p w14:paraId="171F714A" w14:textId="77777777" w:rsidR="00C63DDF" w:rsidRPr="00EF5198" w:rsidRDefault="00C63DDF" w:rsidP="0041187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b/>
          <w:sz w:val="24"/>
          <w:szCs w:val="24"/>
          <w:lang w:val="pl-PL"/>
        </w:rPr>
        <w:t xml:space="preserve">Załącznik nr 2 do Umowy </w:t>
      </w:r>
      <w:r w:rsidRPr="00EF5198">
        <w:rPr>
          <w:sz w:val="24"/>
          <w:szCs w:val="24"/>
          <w:lang w:val="pl-PL"/>
        </w:rPr>
        <w:t>–</w:t>
      </w:r>
      <w:r w:rsidRPr="00EF5198">
        <w:rPr>
          <w:b/>
          <w:sz w:val="24"/>
          <w:szCs w:val="24"/>
          <w:lang w:val="pl-PL"/>
        </w:rPr>
        <w:t xml:space="preserve"> </w:t>
      </w:r>
      <w:r w:rsidRPr="00EF5198">
        <w:rPr>
          <w:sz w:val="24"/>
          <w:szCs w:val="24"/>
          <w:lang w:val="pl-PL"/>
        </w:rPr>
        <w:t>Pełnomocnictwo,</w:t>
      </w:r>
    </w:p>
    <w:p w14:paraId="2C49E54C" w14:textId="77777777" w:rsidR="00C63DDF" w:rsidRPr="00EF5198" w:rsidRDefault="00C63DDF" w:rsidP="0041187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KRS, </w:t>
      </w:r>
    </w:p>
    <w:p w14:paraId="29EE5E0A" w14:textId="77777777" w:rsidR="00C63DDF" w:rsidRPr="00EF5198" w:rsidRDefault="00C63DDF" w:rsidP="0041187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Kopia Polisy, </w:t>
      </w:r>
    </w:p>
    <w:p w14:paraId="389A7FC6" w14:textId="542CB448" w:rsidR="00C63DDF" w:rsidRPr="00EF5198" w:rsidRDefault="00FE328A" w:rsidP="0041187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>Formularz oferty</w:t>
      </w:r>
      <w:r w:rsidR="00B1616A" w:rsidRPr="00EF5198">
        <w:rPr>
          <w:sz w:val="24"/>
          <w:szCs w:val="24"/>
          <w:lang w:val="pl-PL"/>
        </w:rPr>
        <w:t xml:space="preserve"> </w:t>
      </w:r>
    </w:p>
    <w:p w14:paraId="1A24961D" w14:textId="3934C336" w:rsidR="00C63DDF" w:rsidRPr="00EF5198" w:rsidRDefault="00C63DDF" w:rsidP="0041187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Kalkulacja cenowa </w:t>
      </w:r>
    </w:p>
    <w:p w14:paraId="089F9F72" w14:textId="2F648FBA" w:rsidR="00C63DDF" w:rsidRPr="00EF5198" w:rsidRDefault="00C63DDF" w:rsidP="0041187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EF5198">
        <w:rPr>
          <w:sz w:val="24"/>
          <w:szCs w:val="24"/>
          <w:lang w:val="pl-PL"/>
        </w:rPr>
        <w:t xml:space="preserve">Zabezpieczenie należytego wykonania </w:t>
      </w:r>
      <w:r w:rsidR="00C8349E" w:rsidRPr="00EF5198">
        <w:rPr>
          <w:sz w:val="24"/>
          <w:szCs w:val="24"/>
          <w:lang w:val="pl-PL"/>
        </w:rPr>
        <w:t>U</w:t>
      </w:r>
      <w:r w:rsidRPr="00EF5198">
        <w:rPr>
          <w:sz w:val="24"/>
          <w:szCs w:val="24"/>
          <w:lang w:val="pl-PL"/>
        </w:rPr>
        <w:t>mowy</w:t>
      </w:r>
    </w:p>
    <w:p w14:paraId="7A743235" w14:textId="33CFC525" w:rsidR="00DD26E7" w:rsidRPr="00993209" w:rsidRDefault="00DD26E7" w:rsidP="00E101B2">
      <w:pPr>
        <w:pStyle w:val="Akapitzlist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 w:firstLine="0"/>
        <w:jc w:val="both"/>
        <w:textAlignment w:val="baseline"/>
        <w:rPr>
          <w:sz w:val="24"/>
          <w:szCs w:val="24"/>
          <w:lang w:val="pl-PL"/>
        </w:rPr>
      </w:pPr>
      <w:r w:rsidRPr="00993209">
        <w:rPr>
          <w:sz w:val="24"/>
          <w:szCs w:val="24"/>
          <w:lang w:val="pl-PL"/>
        </w:rPr>
        <w:t>Informacja dotycząca przetwarzania danych osobowych.</w:t>
      </w:r>
    </w:p>
    <w:p w14:paraId="29F984C9" w14:textId="77777777" w:rsidR="00DD26E7" w:rsidRPr="00993209" w:rsidRDefault="00DD26E7" w:rsidP="00E101B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426"/>
        <w:jc w:val="both"/>
        <w:textAlignment w:val="baseline"/>
        <w:rPr>
          <w:sz w:val="24"/>
          <w:szCs w:val="24"/>
          <w:lang w:val="pl-PL"/>
        </w:rPr>
      </w:pPr>
    </w:p>
    <w:p w14:paraId="6EB481C6" w14:textId="77777777" w:rsidR="00C63DDF" w:rsidRPr="00993209" w:rsidRDefault="00C63DDF" w:rsidP="00FB40A7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b/>
          <w:sz w:val="24"/>
          <w:szCs w:val="24"/>
          <w:lang w:val="pl-PL"/>
        </w:rPr>
      </w:pPr>
    </w:p>
    <w:p w14:paraId="63F816EA" w14:textId="29C6B0A3" w:rsidR="00C63DDF" w:rsidRPr="00993209" w:rsidRDefault="00C63DDF" w:rsidP="00A72B86">
      <w:pPr>
        <w:spacing w:after="120" w:line="276" w:lineRule="auto"/>
        <w:jc w:val="both"/>
        <w:rPr>
          <w:b/>
          <w:sz w:val="24"/>
          <w:szCs w:val="24"/>
          <w:lang w:val="pl-PL"/>
        </w:rPr>
      </w:pPr>
      <w:r w:rsidRPr="00993209">
        <w:rPr>
          <w:b/>
          <w:sz w:val="24"/>
          <w:szCs w:val="24"/>
          <w:lang w:val="pl-PL"/>
        </w:rPr>
        <w:t xml:space="preserve">   Odbiorca                                                                       Sprzedawca</w:t>
      </w:r>
    </w:p>
    <w:sectPr w:rsidR="00C63DDF" w:rsidRPr="00993209" w:rsidSect="009D70CC">
      <w:footerReference w:type="default" r:id="rId8"/>
      <w:pgSz w:w="11905" w:h="16837"/>
      <w:pgMar w:top="1440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B4F8" w16cex:dateUtc="2022-08-12T09:16:00Z"/>
  <w16cex:commentExtensible w16cex:durableId="26A0B8F1" w16cex:dateUtc="2022-08-12T09:33:00Z"/>
  <w16cex:commentExtensible w16cex:durableId="26A0BF75" w16cex:dateUtc="2022-08-12T10:00:00Z"/>
  <w16cex:commentExtensible w16cex:durableId="26A0BF87" w16cex:dateUtc="2022-08-12T10:01:00Z"/>
  <w16cex:commentExtensible w16cex:durableId="26A0BFA0" w16cex:dateUtc="2022-08-12T10:01:00Z"/>
  <w16cex:commentExtensible w16cex:durableId="26A0C005" w16cex:dateUtc="2022-08-12T10:03:00Z"/>
  <w16cex:commentExtensible w16cex:durableId="26A0C7AE" w16cex:dateUtc="2022-08-12T10:35:00Z"/>
  <w16cex:commentExtensible w16cex:durableId="26A0C727" w16cex:dateUtc="2022-08-12T10:33:00Z"/>
  <w16cex:commentExtensible w16cex:durableId="26A0C859" w16cex:dateUtc="2022-08-12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873549" w16cid:durableId="26A0B4F8"/>
  <w16cid:commentId w16cid:paraId="04EFB7D5" w16cid:durableId="26A0B8F1"/>
  <w16cid:commentId w16cid:paraId="4B997F2C" w16cid:durableId="26A0BF75"/>
  <w16cid:commentId w16cid:paraId="4BAE8556" w16cid:durableId="26A0BF87"/>
  <w16cid:commentId w16cid:paraId="59B2074D" w16cid:durableId="26A0BFA0"/>
  <w16cid:commentId w16cid:paraId="60C2786E" w16cid:durableId="26A0C005"/>
  <w16cid:commentId w16cid:paraId="0DC99499" w16cid:durableId="26A0C7AE"/>
  <w16cid:commentId w16cid:paraId="7946978C" w16cid:durableId="26A0C727"/>
  <w16cid:commentId w16cid:paraId="5E1688BB" w16cid:durableId="26A0C8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48FA" w14:textId="77777777" w:rsidR="00221E4E" w:rsidRDefault="00221E4E">
      <w:r>
        <w:separator/>
      </w:r>
    </w:p>
  </w:endnote>
  <w:endnote w:type="continuationSeparator" w:id="0">
    <w:p w14:paraId="4C8209A0" w14:textId="77777777" w:rsidR="00221E4E" w:rsidRDefault="0022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7AD2" w14:textId="3C6C0AFC" w:rsidR="00BB3855" w:rsidRDefault="00BB3855">
    <w:pPr>
      <w:pStyle w:val="Stopka"/>
      <w:jc w:val="right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EA442B">
      <w:rPr>
        <w:noProof/>
        <w:lang w:val="pl-PL"/>
      </w:rPr>
      <w:t>6</w:t>
    </w:r>
    <w:r>
      <w:rPr>
        <w:noProof/>
        <w:lang w:val="pl-PL"/>
      </w:rPr>
      <w:fldChar w:fldCharType="end"/>
    </w:r>
  </w:p>
  <w:p w14:paraId="17A78D94" w14:textId="77777777" w:rsidR="00BB3855" w:rsidRDefault="00BB3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74315" w14:textId="77777777" w:rsidR="00221E4E" w:rsidRDefault="00221E4E">
      <w:r>
        <w:separator/>
      </w:r>
    </w:p>
  </w:footnote>
  <w:footnote w:type="continuationSeparator" w:id="0">
    <w:p w14:paraId="41216575" w14:textId="77777777" w:rsidR="00221E4E" w:rsidRDefault="0022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956282"/>
    <w:multiLevelType w:val="hybridMultilevel"/>
    <w:tmpl w:val="27EE3E36"/>
    <w:lvl w:ilvl="0" w:tplc="133C58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3CC3FC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0E11FE"/>
    <w:multiLevelType w:val="hybridMultilevel"/>
    <w:tmpl w:val="21E22A2C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06538F"/>
    <w:multiLevelType w:val="hybridMultilevel"/>
    <w:tmpl w:val="C67896B2"/>
    <w:lvl w:ilvl="0" w:tplc="A72A669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9C74412"/>
    <w:multiLevelType w:val="multilevel"/>
    <w:tmpl w:val="7DC2E31C"/>
    <w:styleLink w:val="WWNum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CC50C92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050059"/>
    <w:multiLevelType w:val="hybridMultilevel"/>
    <w:tmpl w:val="1CF64D9A"/>
    <w:lvl w:ilvl="0" w:tplc="6BBC9B6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F57843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360EA5"/>
    <w:multiLevelType w:val="hybridMultilevel"/>
    <w:tmpl w:val="E69C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F75880"/>
    <w:multiLevelType w:val="hybridMultilevel"/>
    <w:tmpl w:val="055E1FD6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59C2FE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5C5C2E"/>
    <w:multiLevelType w:val="hybridMultilevel"/>
    <w:tmpl w:val="7A72E108"/>
    <w:lvl w:ilvl="0" w:tplc="87902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A11B68"/>
    <w:multiLevelType w:val="hybridMultilevel"/>
    <w:tmpl w:val="FBD0F06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1ADD3F84"/>
    <w:multiLevelType w:val="hybridMultilevel"/>
    <w:tmpl w:val="E132DAB4"/>
    <w:lvl w:ilvl="0" w:tplc="23F6E2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454159"/>
    <w:multiLevelType w:val="hybridMultilevel"/>
    <w:tmpl w:val="85F20396"/>
    <w:lvl w:ilvl="0" w:tplc="3A0A0FC4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80467"/>
    <w:multiLevelType w:val="hybridMultilevel"/>
    <w:tmpl w:val="EBBE978C"/>
    <w:lvl w:ilvl="0" w:tplc="730CF2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9C7B8A"/>
    <w:multiLevelType w:val="hybridMultilevel"/>
    <w:tmpl w:val="7E88CC9A"/>
    <w:lvl w:ilvl="0" w:tplc="0E2AD2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43476A2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7E82BD7"/>
    <w:multiLevelType w:val="hybridMultilevel"/>
    <w:tmpl w:val="A65A38A0"/>
    <w:lvl w:ilvl="0" w:tplc="D64A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57C97"/>
    <w:multiLevelType w:val="hybridMultilevel"/>
    <w:tmpl w:val="95B60B3E"/>
    <w:lvl w:ilvl="0" w:tplc="BD4EE8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 w15:restartNumberingAfterBreak="0">
    <w:nsid w:val="33A85ED4"/>
    <w:multiLevelType w:val="hybridMultilevel"/>
    <w:tmpl w:val="ADECC92E"/>
    <w:lvl w:ilvl="0" w:tplc="04150011">
      <w:start w:val="1"/>
      <w:numFmt w:val="decimal"/>
      <w:lvlText w:val="%1)"/>
      <w:lvlJc w:val="left"/>
      <w:pPr>
        <w:tabs>
          <w:tab w:val="num" w:pos="2028"/>
        </w:tabs>
        <w:ind w:left="2028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abstractNum w:abstractNumId="26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3A2E2C60"/>
    <w:multiLevelType w:val="hybridMultilevel"/>
    <w:tmpl w:val="14AA43EA"/>
    <w:lvl w:ilvl="0" w:tplc="7DC2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712160"/>
    <w:multiLevelType w:val="hybridMultilevel"/>
    <w:tmpl w:val="28CC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7C0923"/>
    <w:multiLevelType w:val="hybridMultilevel"/>
    <w:tmpl w:val="D1E6DDC0"/>
    <w:lvl w:ilvl="0" w:tplc="9BC66F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4EC6784"/>
    <w:multiLevelType w:val="hybridMultilevel"/>
    <w:tmpl w:val="1E10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680C58"/>
    <w:multiLevelType w:val="hybridMultilevel"/>
    <w:tmpl w:val="73260B2E"/>
    <w:lvl w:ilvl="0" w:tplc="9A2C27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F90272"/>
    <w:multiLevelType w:val="hybridMultilevel"/>
    <w:tmpl w:val="4BD47E26"/>
    <w:lvl w:ilvl="0" w:tplc="FB9E6A86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E7E76FB"/>
    <w:multiLevelType w:val="hybridMultilevel"/>
    <w:tmpl w:val="CA80217C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F32100"/>
    <w:multiLevelType w:val="hybridMultilevel"/>
    <w:tmpl w:val="A794657C"/>
    <w:lvl w:ilvl="0" w:tplc="E626DEDC">
      <w:start w:val="1"/>
      <w:numFmt w:val="decimal"/>
      <w:lvlText w:val="%1."/>
      <w:lvlJc w:val="left"/>
      <w:pPr>
        <w:tabs>
          <w:tab w:val="num" w:pos="1335"/>
        </w:tabs>
        <w:ind w:left="1335" w:hanging="255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93C20C2"/>
    <w:multiLevelType w:val="hybridMultilevel"/>
    <w:tmpl w:val="420E6BA8"/>
    <w:lvl w:ilvl="0" w:tplc="23F6E2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D31F2C"/>
    <w:multiLevelType w:val="hybridMultilevel"/>
    <w:tmpl w:val="5AE8F96A"/>
    <w:lvl w:ilvl="0" w:tplc="F37EBF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085BF2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0752AD"/>
    <w:multiLevelType w:val="hybridMultilevel"/>
    <w:tmpl w:val="A4F6185A"/>
    <w:lvl w:ilvl="0" w:tplc="A7CA668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8A705E"/>
    <w:multiLevelType w:val="hybridMultilevel"/>
    <w:tmpl w:val="BE5A07F2"/>
    <w:lvl w:ilvl="0" w:tplc="2766D1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CAB2F18"/>
    <w:multiLevelType w:val="hybridMultilevel"/>
    <w:tmpl w:val="4830C5BC"/>
    <w:lvl w:ilvl="0" w:tplc="4A089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6B412D"/>
    <w:multiLevelType w:val="hybridMultilevel"/>
    <w:tmpl w:val="FE4C4D4C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0"/>
  </w:num>
  <w:num w:numId="3">
    <w:abstractNumId w:val="34"/>
  </w:num>
  <w:num w:numId="4">
    <w:abstractNumId w:val="49"/>
  </w:num>
  <w:num w:numId="5">
    <w:abstractNumId w:val="15"/>
  </w:num>
  <w:num w:numId="6">
    <w:abstractNumId w:val="11"/>
  </w:num>
  <w:num w:numId="7">
    <w:abstractNumId w:val="40"/>
  </w:num>
  <w:num w:numId="8">
    <w:abstractNumId w:val="24"/>
  </w:num>
  <w:num w:numId="9">
    <w:abstractNumId w:val="9"/>
  </w:num>
  <w:num w:numId="10">
    <w:abstractNumId w:val="50"/>
  </w:num>
  <w:num w:numId="11">
    <w:abstractNumId w:val="45"/>
  </w:num>
  <w:num w:numId="12">
    <w:abstractNumId w:val="48"/>
  </w:num>
  <w:num w:numId="13">
    <w:abstractNumId w:val="14"/>
  </w:num>
  <w:num w:numId="14">
    <w:abstractNumId w:val="36"/>
  </w:num>
  <w:num w:numId="15">
    <w:abstractNumId w:val="31"/>
  </w:num>
  <w:num w:numId="16">
    <w:abstractNumId w:val="12"/>
  </w:num>
  <w:num w:numId="17">
    <w:abstractNumId w:val="39"/>
  </w:num>
  <w:num w:numId="18">
    <w:abstractNumId w:val="19"/>
  </w:num>
  <w:num w:numId="19">
    <w:abstractNumId w:val="29"/>
  </w:num>
  <w:num w:numId="20">
    <w:abstractNumId w:val="5"/>
  </w:num>
  <w:num w:numId="21">
    <w:abstractNumId w:val="16"/>
  </w:num>
  <w:num w:numId="22">
    <w:abstractNumId w:val="4"/>
  </w:num>
  <w:num w:numId="23">
    <w:abstractNumId w:val="13"/>
  </w:num>
  <w:num w:numId="24">
    <w:abstractNumId w:val="23"/>
  </w:num>
  <w:num w:numId="25">
    <w:abstractNumId w:val="18"/>
  </w:num>
  <w:num w:numId="26">
    <w:abstractNumId w:val="33"/>
  </w:num>
  <w:num w:numId="27">
    <w:abstractNumId w:val="44"/>
  </w:num>
  <w:num w:numId="28">
    <w:abstractNumId w:val="37"/>
  </w:num>
  <w:num w:numId="29">
    <w:abstractNumId w:val="22"/>
  </w:num>
  <w:num w:numId="30">
    <w:abstractNumId w:val="32"/>
  </w:num>
  <w:num w:numId="31">
    <w:abstractNumId w:val="43"/>
  </w:num>
  <w:num w:numId="32">
    <w:abstractNumId w:val="4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</w:num>
  <w:num w:numId="36">
    <w:abstractNumId w:val="27"/>
  </w:num>
  <w:num w:numId="37">
    <w:abstractNumId w:val="20"/>
  </w:num>
  <w:num w:numId="38">
    <w:abstractNumId w:val="47"/>
  </w:num>
  <w:num w:numId="39">
    <w:abstractNumId w:val="26"/>
  </w:num>
  <w:num w:numId="40">
    <w:abstractNumId w:val="38"/>
  </w:num>
  <w:num w:numId="41">
    <w:abstractNumId w:val="17"/>
  </w:num>
  <w:num w:numId="42">
    <w:abstractNumId w:val="21"/>
  </w:num>
  <w:num w:numId="43">
    <w:abstractNumId w:val="10"/>
  </w:num>
  <w:num w:numId="44">
    <w:abstractNumId w:val="28"/>
  </w:num>
  <w:num w:numId="45">
    <w:abstractNumId w:val="6"/>
  </w:num>
  <w:num w:numId="46">
    <w:abstractNumId w:val="25"/>
  </w:num>
  <w:num w:numId="47">
    <w:abstractNumId w:val="3"/>
  </w:num>
  <w:num w:numId="48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5933"/>
    <w:rsid w:val="0001144F"/>
    <w:rsid w:val="000227C9"/>
    <w:rsid w:val="000336EF"/>
    <w:rsid w:val="00033F53"/>
    <w:rsid w:val="00035639"/>
    <w:rsid w:val="0004221F"/>
    <w:rsid w:val="00043242"/>
    <w:rsid w:val="00047DF2"/>
    <w:rsid w:val="00050F33"/>
    <w:rsid w:val="00056696"/>
    <w:rsid w:val="00063E67"/>
    <w:rsid w:val="000745A1"/>
    <w:rsid w:val="00083DC1"/>
    <w:rsid w:val="00091B71"/>
    <w:rsid w:val="000936CA"/>
    <w:rsid w:val="00093D23"/>
    <w:rsid w:val="0009497C"/>
    <w:rsid w:val="00094C36"/>
    <w:rsid w:val="00097182"/>
    <w:rsid w:val="000B17C3"/>
    <w:rsid w:val="000B5D1C"/>
    <w:rsid w:val="000B7F59"/>
    <w:rsid w:val="000C0F66"/>
    <w:rsid w:val="000C1AE0"/>
    <w:rsid w:val="000C5EAE"/>
    <w:rsid w:val="000C682D"/>
    <w:rsid w:val="000C7C34"/>
    <w:rsid w:val="000D1D61"/>
    <w:rsid w:val="000E12F0"/>
    <w:rsid w:val="000E4AE2"/>
    <w:rsid w:val="000F401C"/>
    <w:rsid w:val="00102864"/>
    <w:rsid w:val="0010566A"/>
    <w:rsid w:val="00120FCE"/>
    <w:rsid w:val="001277D8"/>
    <w:rsid w:val="001409B7"/>
    <w:rsid w:val="00145741"/>
    <w:rsid w:val="00162110"/>
    <w:rsid w:val="00165243"/>
    <w:rsid w:val="00166585"/>
    <w:rsid w:val="00166DBC"/>
    <w:rsid w:val="001764D4"/>
    <w:rsid w:val="001819D8"/>
    <w:rsid w:val="00182BC7"/>
    <w:rsid w:val="00182F0F"/>
    <w:rsid w:val="0019469E"/>
    <w:rsid w:val="001A37D7"/>
    <w:rsid w:val="001C5FA1"/>
    <w:rsid w:val="001C662C"/>
    <w:rsid w:val="001C682F"/>
    <w:rsid w:val="001C6AA3"/>
    <w:rsid w:val="001D6AA1"/>
    <w:rsid w:val="001D752F"/>
    <w:rsid w:val="001E62E4"/>
    <w:rsid w:val="001F341B"/>
    <w:rsid w:val="001F73D5"/>
    <w:rsid w:val="00201C2D"/>
    <w:rsid w:val="002025E8"/>
    <w:rsid w:val="002100D0"/>
    <w:rsid w:val="00221E4E"/>
    <w:rsid w:val="002248AB"/>
    <w:rsid w:val="002421E8"/>
    <w:rsid w:val="00263737"/>
    <w:rsid w:val="00264CC8"/>
    <w:rsid w:val="0026563B"/>
    <w:rsid w:val="00267340"/>
    <w:rsid w:val="002700BC"/>
    <w:rsid w:val="0027029B"/>
    <w:rsid w:val="00274F71"/>
    <w:rsid w:val="00276811"/>
    <w:rsid w:val="0028774E"/>
    <w:rsid w:val="002908DA"/>
    <w:rsid w:val="002A5904"/>
    <w:rsid w:val="002B0FCA"/>
    <w:rsid w:val="002B34C2"/>
    <w:rsid w:val="002B524B"/>
    <w:rsid w:val="002C3E20"/>
    <w:rsid w:val="002C71B7"/>
    <w:rsid w:val="002C792D"/>
    <w:rsid w:val="002D5B07"/>
    <w:rsid w:val="002F1EC5"/>
    <w:rsid w:val="002F2074"/>
    <w:rsid w:val="002F62B2"/>
    <w:rsid w:val="00311424"/>
    <w:rsid w:val="0032483B"/>
    <w:rsid w:val="00337824"/>
    <w:rsid w:val="00340088"/>
    <w:rsid w:val="00347420"/>
    <w:rsid w:val="003516D9"/>
    <w:rsid w:val="00356332"/>
    <w:rsid w:val="0036379A"/>
    <w:rsid w:val="0036705C"/>
    <w:rsid w:val="00370911"/>
    <w:rsid w:val="003850F8"/>
    <w:rsid w:val="003937A6"/>
    <w:rsid w:val="003979A8"/>
    <w:rsid w:val="003A1A63"/>
    <w:rsid w:val="003A283C"/>
    <w:rsid w:val="003A37BF"/>
    <w:rsid w:val="003B5C47"/>
    <w:rsid w:val="003B7AAD"/>
    <w:rsid w:val="003C30F1"/>
    <w:rsid w:val="003C6167"/>
    <w:rsid w:val="003D156F"/>
    <w:rsid w:val="003D7D25"/>
    <w:rsid w:val="003E2756"/>
    <w:rsid w:val="003E3530"/>
    <w:rsid w:val="003E64B2"/>
    <w:rsid w:val="00406E30"/>
    <w:rsid w:val="00411872"/>
    <w:rsid w:val="00413B8A"/>
    <w:rsid w:val="00422DD6"/>
    <w:rsid w:val="004437F6"/>
    <w:rsid w:val="004464B7"/>
    <w:rsid w:val="0045300F"/>
    <w:rsid w:val="004603FB"/>
    <w:rsid w:val="00462C06"/>
    <w:rsid w:val="00465FF6"/>
    <w:rsid w:val="00466F0B"/>
    <w:rsid w:val="00493FA9"/>
    <w:rsid w:val="00494E31"/>
    <w:rsid w:val="004A1ED6"/>
    <w:rsid w:val="004A3E71"/>
    <w:rsid w:val="004C10A0"/>
    <w:rsid w:val="004D09CE"/>
    <w:rsid w:val="0050069A"/>
    <w:rsid w:val="00504560"/>
    <w:rsid w:val="005119A3"/>
    <w:rsid w:val="00512FD2"/>
    <w:rsid w:val="0051397A"/>
    <w:rsid w:val="00515C1B"/>
    <w:rsid w:val="00516E40"/>
    <w:rsid w:val="0051744F"/>
    <w:rsid w:val="00527756"/>
    <w:rsid w:val="0053728F"/>
    <w:rsid w:val="005533D2"/>
    <w:rsid w:val="00564DF4"/>
    <w:rsid w:val="0057094E"/>
    <w:rsid w:val="00581BF0"/>
    <w:rsid w:val="00591041"/>
    <w:rsid w:val="0059616F"/>
    <w:rsid w:val="005A51A8"/>
    <w:rsid w:val="005A571B"/>
    <w:rsid w:val="005A618A"/>
    <w:rsid w:val="005B5685"/>
    <w:rsid w:val="005B6188"/>
    <w:rsid w:val="005C1204"/>
    <w:rsid w:val="005C6307"/>
    <w:rsid w:val="005C6D38"/>
    <w:rsid w:val="005D0921"/>
    <w:rsid w:val="005D2087"/>
    <w:rsid w:val="005D2104"/>
    <w:rsid w:val="005E32C5"/>
    <w:rsid w:val="005E4BC5"/>
    <w:rsid w:val="005F7C5A"/>
    <w:rsid w:val="00601848"/>
    <w:rsid w:val="00614C95"/>
    <w:rsid w:val="00615065"/>
    <w:rsid w:val="006212BD"/>
    <w:rsid w:val="006252BF"/>
    <w:rsid w:val="006256F4"/>
    <w:rsid w:val="00630B77"/>
    <w:rsid w:val="006417C1"/>
    <w:rsid w:val="00660027"/>
    <w:rsid w:val="00662A24"/>
    <w:rsid w:val="00662B9A"/>
    <w:rsid w:val="0067115C"/>
    <w:rsid w:val="00676A92"/>
    <w:rsid w:val="00682A33"/>
    <w:rsid w:val="00693AFA"/>
    <w:rsid w:val="00693B7D"/>
    <w:rsid w:val="006949C3"/>
    <w:rsid w:val="00695F5B"/>
    <w:rsid w:val="006A7A5B"/>
    <w:rsid w:val="006A7DD2"/>
    <w:rsid w:val="006B1CED"/>
    <w:rsid w:val="006B40C2"/>
    <w:rsid w:val="006B7D6F"/>
    <w:rsid w:val="006C5907"/>
    <w:rsid w:val="006C672C"/>
    <w:rsid w:val="006C7A48"/>
    <w:rsid w:val="006D1E8D"/>
    <w:rsid w:val="006F51B5"/>
    <w:rsid w:val="006F7905"/>
    <w:rsid w:val="00706D06"/>
    <w:rsid w:val="00710012"/>
    <w:rsid w:val="0071756C"/>
    <w:rsid w:val="007301C7"/>
    <w:rsid w:val="00731F6E"/>
    <w:rsid w:val="00735249"/>
    <w:rsid w:val="007415C4"/>
    <w:rsid w:val="0074448C"/>
    <w:rsid w:val="00745C02"/>
    <w:rsid w:val="00751C16"/>
    <w:rsid w:val="007520DE"/>
    <w:rsid w:val="00753C1A"/>
    <w:rsid w:val="00760AB1"/>
    <w:rsid w:val="007623A9"/>
    <w:rsid w:val="00765AA5"/>
    <w:rsid w:val="00766264"/>
    <w:rsid w:val="00776D32"/>
    <w:rsid w:val="007873C0"/>
    <w:rsid w:val="007934D4"/>
    <w:rsid w:val="007956D3"/>
    <w:rsid w:val="00797190"/>
    <w:rsid w:val="00797BCC"/>
    <w:rsid w:val="007A1B88"/>
    <w:rsid w:val="007A1C4D"/>
    <w:rsid w:val="007A2775"/>
    <w:rsid w:val="007A4E47"/>
    <w:rsid w:val="007A5C0E"/>
    <w:rsid w:val="007B00D4"/>
    <w:rsid w:val="007B352D"/>
    <w:rsid w:val="007B4D60"/>
    <w:rsid w:val="007B5E2B"/>
    <w:rsid w:val="007C3E46"/>
    <w:rsid w:val="007D703B"/>
    <w:rsid w:val="007E0890"/>
    <w:rsid w:val="007E32A1"/>
    <w:rsid w:val="007F049D"/>
    <w:rsid w:val="007F518E"/>
    <w:rsid w:val="00800261"/>
    <w:rsid w:val="0080072F"/>
    <w:rsid w:val="008064C0"/>
    <w:rsid w:val="00817EA4"/>
    <w:rsid w:val="008337E6"/>
    <w:rsid w:val="008401CF"/>
    <w:rsid w:val="00845231"/>
    <w:rsid w:val="0084596A"/>
    <w:rsid w:val="00850BB6"/>
    <w:rsid w:val="008532E7"/>
    <w:rsid w:val="00853379"/>
    <w:rsid w:val="00863FC1"/>
    <w:rsid w:val="00867C42"/>
    <w:rsid w:val="00873868"/>
    <w:rsid w:val="00876002"/>
    <w:rsid w:val="00880D02"/>
    <w:rsid w:val="0088363B"/>
    <w:rsid w:val="00884846"/>
    <w:rsid w:val="0088551B"/>
    <w:rsid w:val="00886033"/>
    <w:rsid w:val="008879D5"/>
    <w:rsid w:val="008A056C"/>
    <w:rsid w:val="008A6CA3"/>
    <w:rsid w:val="008B07A9"/>
    <w:rsid w:val="008B151B"/>
    <w:rsid w:val="008B45D9"/>
    <w:rsid w:val="008D1E5A"/>
    <w:rsid w:val="008D3AF3"/>
    <w:rsid w:val="008D5D46"/>
    <w:rsid w:val="008D7E1A"/>
    <w:rsid w:val="008E0730"/>
    <w:rsid w:val="008E1039"/>
    <w:rsid w:val="008F3644"/>
    <w:rsid w:val="008F7CCE"/>
    <w:rsid w:val="0090753B"/>
    <w:rsid w:val="00926E6D"/>
    <w:rsid w:val="0092750F"/>
    <w:rsid w:val="009300FB"/>
    <w:rsid w:val="009413E8"/>
    <w:rsid w:val="00941D3E"/>
    <w:rsid w:val="009429C5"/>
    <w:rsid w:val="00946570"/>
    <w:rsid w:val="00954DC2"/>
    <w:rsid w:val="009561DA"/>
    <w:rsid w:val="00960246"/>
    <w:rsid w:val="00964F64"/>
    <w:rsid w:val="009826C2"/>
    <w:rsid w:val="0098432D"/>
    <w:rsid w:val="00993209"/>
    <w:rsid w:val="009936A1"/>
    <w:rsid w:val="00994837"/>
    <w:rsid w:val="009974C5"/>
    <w:rsid w:val="00997B0E"/>
    <w:rsid w:val="009A4560"/>
    <w:rsid w:val="009A7064"/>
    <w:rsid w:val="009A71A6"/>
    <w:rsid w:val="009B3BAF"/>
    <w:rsid w:val="009B3D27"/>
    <w:rsid w:val="009C03EC"/>
    <w:rsid w:val="009C67C3"/>
    <w:rsid w:val="009C6919"/>
    <w:rsid w:val="009D1320"/>
    <w:rsid w:val="009D1983"/>
    <w:rsid w:val="009D2377"/>
    <w:rsid w:val="009D70CC"/>
    <w:rsid w:val="009E4FE0"/>
    <w:rsid w:val="009F1FE0"/>
    <w:rsid w:val="009F7750"/>
    <w:rsid w:val="00A02C02"/>
    <w:rsid w:val="00A12A1D"/>
    <w:rsid w:val="00A30ED5"/>
    <w:rsid w:val="00A31E1D"/>
    <w:rsid w:val="00A324B5"/>
    <w:rsid w:val="00A3722A"/>
    <w:rsid w:val="00A424FD"/>
    <w:rsid w:val="00A47739"/>
    <w:rsid w:val="00A537FB"/>
    <w:rsid w:val="00A5574F"/>
    <w:rsid w:val="00A56A36"/>
    <w:rsid w:val="00A57131"/>
    <w:rsid w:val="00A70EA7"/>
    <w:rsid w:val="00A718D9"/>
    <w:rsid w:val="00A72B86"/>
    <w:rsid w:val="00A74399"/>
    <w:rsid w:val="00A74CEB"/>
    <w:rsid w:val="00A75D4D"/>
    <w:rsid w:val="00A86812"/>
    <w:rsid w:val="00A86A97"/>
    <w:rsid w:val="00A97F05"/>
    <w:rsid w:val="00AA2825"/>
    <w:rsid w:val="00AA7F39"/>
    <w:rsid w:val="00AB59F6"/>
    <w:rsid w:val="00AC437F"/>
    <w:rsid w:val="00AE427B"/>
    <w:rsid w:val="00AF552F"/>
    <w:rsid w:val="00AF5EAB"/>
    <w:rsid w:val="00AF7449"/>
    <w:rsid w:val="00B06340"/>
    <w:rsid w:val="00B1616A"/>
    <w:rsid w:val="00B2470C"/>
    <w:rsid w:val="00B303D2"/>
    <w:rsid w:val="00B45AD0"/>
    <w:rsid w:val="00B60206"/>
    <w:rsid w:val="00B649EB"/>
    <w:rsid w:val="00B70F5C"/>
    <w:rsid w:val="00B70FEC"/>
    <w:rsid w:val="00B871FA"/>
    <w:rsid w:val="00B956EA"/>
    <w:rsid w:val="00B95C74"/>
    <w:rsid w:val="00BA1216"/>
    <w:rsid w:val="00BA2B70"/>
    <w:rsid w:val="00BA67FB"/>
    <w:rsid w:val="00BA7191"/>
    <w:rsid w:val="00BB3855"/>
    <w:rsid w:val="00BB4111"/>
    <w:rsid w:val="00BB498E"/>
    <w:rsid w:val="00BC21B4"/>
    <w:rsid w:val="00BC4171"/>
    <w:rsid w:val="00BC4225"/>
    <w:rsid w:val="00BC7AAE"/>
    <w:rsid w:val="00BD0C12"/>
    <w:rsid w:val="00BD5037"/>
    <w:rsid w:val="00BD5E3D"/>
    <w:rsid w:val="00BE2F28"/>
    <w:rsid w:val="00BF05D8"/>
    <w:rsid w:val="00C05171"/>
    <w:rsid w:val="00C07E7C"/>
    <w:rsid w:val="00C12A61"/>
    <w:rsid w:val="00C17F90"/>
    <w:rsid w:val="00C2196F"/>
    <w:rsid w:val="00C279EE"/>
    <w:rsid w:val="00C44A87"/>
    <w:rsid w:val="00C5147B"/>
    <w:rsid w:val="00C5714C"/>
    <w:rsid w:val="00C6155C"/>
    <w:rsid w:val="00C62207"/>
    <w:rsid w:val="00C62E51"/>
    <w:rsid w:val="00C62FE7"/>
    <w:rsid w:val="00C63DDF"/>
    <w:rsid w:val="00C64D30"/>
    <w:rsid w:val="00C67E02"/>
    <w:rsid w:val="00C72CDA"/>
    <w:rsid w:val="00C74D2A"/>
    <w:rsid w:val="00C82B13"/>
    <w:rsid w:val="00C8349E"/>
    <w:rsid w:val="00C91851"/>
    <w:rsid w:val="00C93168"/>
    <w:rsid w:val="00C93478"/>
    <w:rsid w:val="00C935D0"/>
    <w:rsid w:val="00C94CE9"/>
    <w:rsid w:val="00CA199E"/>
    <w:rsid w:val="00CA67FE"/>
    <w:rsid w:val="00CB1200"/>
    <w:rsid w:val="00CB4A76"/>
    <w:rsid w:val="00CB70BA"/>
    <w:rsid w:val="00CC0431"/>
    <w:rsid w:val="00CC099C"/>
    <w:rsid w:val="00CD6924"/>
    <w:rsid w:val="00CD7317"/>
    <w:rsid w:val="00CE16EF"/>
    <w:rsid w:val="00CE33A6"/>
    <w:rsid w:val="00CF7561"/>
    <w:rsid w:val="00D034EB"/>
    <w:rsid w:val="00D16627"/>
    <w:rsid w:val="00D206AF"/>
    <w:rsid w:val="00D4372B"/>
    <w:rsid w:val="00D46DCD"/>
    <w:rsid w:val="00D53510"/>
    <w:rsid w:val="00D72A4D"/>
    <w:rsid w:val="00D73DEB"/>
    <w:rsid w:val="00D81DAC"/>
    <w:rsid w:val="00D83BDC"/>
    <w:rsid w:val="00D92CC3"/>
    <w:rsid w:val="00D9696A"/>
    <w:rsid w:val="00D97E9A"/>
    <w:rsid w:val="00DC3A05"/>
    <w:rsid w:val="00DC3FD0"/>
    <w:rsid w:val="00DC653B"/>
    <w:rsid w:val="00DD0EDB"/>
    <w:rsid w:val="00DD26E7"/>
    <w:rsid w:val="00DD7194"/>
    <w:rsid w:val="00DE2464"/>
    <w:rsid w:val="00DE766A"/>
    <w:rsid w:val="00DF1B42"/>
    <w:rsid w:val="00E020F2"/>
    <w:rsid w:val="00E07705"/>
    <w:rsid w:val="00E101B2"/>
    <w:rsid w:val="00E256BD"/>
    <w:rsid w:val="00E36A39"/>
    <w:rsid w:val="00E36A55"/>
    <w:rsid w:val="00E41EFD"/>
    <w:rsid w:val="00E53A6F"/>
    <w:rsid w:val="00E54BB2"/>
    <w:rsid w:val="00E64C8D"/>
    <w:rsid w:val="00E666F3"/>
    <w:rsid w:val="00E751C5"/>
    <w:rsid w:val="00E7798F"/>
    <w:rsid w:val="00E874A3"/>
    <w:rsid w:val="00E874DC"/>
    <w:rsid w:val="00EA442B"/>
    <w:rsid w:val="00EB26F1"/>
    <w:rsid w:val="00EB58F4"/>
    <w:rsid w:val="00EC44F6"/>
    <w:rsid w:val="00ED3B6A"/>
    <w:rsid w:val="00ED7B8C"/>
    <w:rsid w:val="00EE4487"/>
    <w:rsid w:val="00EE6740"/>
    <w:rsid w:val="00EF3D40"/>
    <w:rsid w:val="00EF5198"/>
    <w:rsid w:val="00EF561E"/>
    <w:rsid w:val="00F0049C"/>
    <w:rsid w:val="00F14A3D"/>
    <w:rsid w:val="00F2368A"/>
    <w:rsid w:val="00F24537"/>
    <w:rsid w:val="00F34A35"/>
    <w:rsid w:val="00F36117"/>
    <w:rsid w:val="00F53067"/>
    <w:rsid w:val="00F57AEA"/>
    <w:rsid w:val="00F62A76"/>
    <w:rsid w:val="00F62FBA"/>
    <w:rsid w:val="00F842CD"/>
    <w:rsid w:val="00F9155C"/>
    <w:rsid w:val="00F97C4B"/>
    <w:rsid w:val="00FA0D93"/>
    <w:rsid w:val="00FA4365"/>
    <w:rsid w:val="00FB09C8"/>
    <w:rsid w:val="00FB40A7"/>
    <w:rsid w:val="00FC01B8"/>
    <w:rsid w:val="00FC17C8"/>
    <w:rsid w:val="00FC3A8B"/>
    <w:rsid w:val="00FD0E11"/>
    <w:rsid w:val="00FD1CA7"/>
    <w:rsid w:val="00FE328A"/>
    <w:rsid w:val="00FE3395"/>
    <w:rsid w:val="00FF16B6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D5A92"/>
  <w15:docId w15:val="{0F471F45-9791-40BF-B51C-214FD567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DC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Cambria" w:hAnsi="Cambria" w:cs="Times New Roman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92CC3"/>
    <w:rPr>
      <w:rFonts w:ascii="Courier New" w:hAnsi="Courier New" w:cs="Courier New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92CC3"/>
    <w:rPr>
      <w:rFonts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92CC3"/>
    <w:rPr>
      <w:rFonts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Times New Roman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Arial" w:hAnsi="Arial" w:cs="Arial"/>
      <w:sz w:val="22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Times New Roman"/>
      <w:lang w:val="en-US"/>
    </w:rPr>
  </w:style>
  <w:style w:type="paragraph" w:styleId="Lista">
    <w:name w:val="List"/>
    <w:basedOn w:val="Normalny"/>
    <w:rsid w:val="006B7D6F"/>
    <w:pPr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B7"/>
    <w:rPr>
      <w:rFonts w:ascii="Segoe UI" w:hAnsi="Segoe UI" w:cs="Segoe UI"/>
      <w:sz w:val="18"/>
      <w:szCs w:val="18"/>
      <w:lang w:val="en-US"/>
    </w:rPr>
  </w:style>
  <w:style w:type="paragraph" w:customStyle="1" w:styleId="Styl">
    <w:name w:val="Styl"/>
    <w:rsid w:val="00C6220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locked/>
    <w:rsid w:val="00C62207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9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9C3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C3"/>
    <w:rPr>
      <w:b/>
      <w:bCs/>
      <w:lang w:val="en-US"/>
    </w:rPr>
  </w:style>
  <w:style w:type="paragraph" w:customStyle="1" w:styleId="Standard">
    <w:name w:val="Standard"/>
    <w:rsid w:val="005C1204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numbering" w:customStyle="1" w:styleId="WWNum13">
    <w:name w:val="WWNum13"/>
    <w:basedOn w:val="Bezlisty"/>
    <w:rsid w:val="005C120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4600127-8315-4747-BB3B-5DF0CDE5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14</Pages>
  <Words>3890</Words>
  <Characters>24364</Characters>
  <Application>Microsoft Office Word</Application>
  <DocSecurity>4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dc:description/>
  <cp:lastModifiedBy>Szymon Bińkowski</cp:lastModifiedBy>
  <cp:revision>2</cp:revision>
  <cp:lastPrinted>2022-11-10T10:56:00Z</cp:lastPrinted>
  <dcterms:created xsi:type="dcterms:W3CDTF">2022-11-10T12:34:00Z</dcterms:created>
  <dcterms:modified xsi:type="dcterms:W3CDTF">2022-11-10T12:34:00Z</dcterms:modified>
</cp:coreProperties>
</file>