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51E77" w14:textId="77777777" w:rsidR="00542289" w:rsidRPr="001F6231" w:rsidRDefault="00542289" w:rsidP="003E36F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</w:pPr>
      <w:bookmarkStart w:id="0" w:name="_Toc372886978"/>
      <w:r w:rsidRPr="001F6231">
        <w:rPr>
          <w:rFonts w:ascii="Times New Roman" w:eastAsia="Times New Roman" w:hAnsi="Times New Roman" w:cs="Times New Roman"/>
          <w:b/>
          <w:i/>
          <w:shd w:val="clear" w:color="auto" w:fill="FEFFFF"/>
          <w:lang w:eastAsia="pl-PL" w:bidi="he-IL"/>
        </w:rPr>
        <w:t>WZÓR-</w:t>
      </w:r>
    </w:p>
    <w:p w14:paraId="633E8C60" w14:textId="77777777" w:rsidR="00542289" w:rsidRPr="001F6231" w:rsidRDefault="00542289" w:rsidP="003E36F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  <w:t>UMOWA nr DZP-362/194/2022</w:t>
      </w:r>
    </w:p>
    <w:p w14:paraId="719C3436" w14:textId="77777777" w:rsidR="003E36F9" w:rsidRPr="001F6231" w:rsidRDefault="003E36F9" w:rsidP="003E36F9">
      <w:pPr>
        <w:widowControl w:val="0"/>
        <w:shd w:val="clear" w:color="auto" w:fill="FEFFFF"/>
        <w:tabs>
          <w:tab w:val="left" w:pos="3283"/>
          <w:tab w:val="left" w:leader="dot" w:pos="5491"/>
        </w:tabs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</w:p>
    <w:p w14:paraId="108BE6B1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W dniu .............................. w Warszawie pomiędzy:</w:t>
      </w:r>
    </w:p>
    <w:p w14:paraId="621DDD81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Uniwersytetem Warszawskim z siedzibą w Warszawie, 00-927 Warszawa, ul. Krakowskie Przedmieście 26/28, zwanym dalej „Zamawiającym”, posiadającym nr NIP: </w:t>
      </w:r>
      <w:r w:rsidR="00793878">
        <w:rPr>
          <w:rFonts w:ascii="Times New Roman" w:eastAsia="Lucida Sans Unicode" w:hAnsi="Times New Roman" w:cs="Times New Roman"/>
          <w:kern w:val="1"/>
          <w:lang w:eastAsia="zh-CN"/>
        </w:rPr>
        <w:t>525-001-12-66, REGON: 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000001258, reprezentowanym przez:</w:t>
      </w:r>
    </w:p>
    <w:p w14:paraId="2EC78976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......................................................... - ………………………………………………………………</w:t>
      </w:r>
      <w:r w:rsidR="00793878">
        <w:rPr>
          <w:rFonts w:ascii="Times New Roman" w:eastAsia="Lucida Sans Unicode" w:hAnsi="Times New Roman" w:cs="Times New Roman"/>
          <w:kern w:val="1"/>
          <w:lang w:eastAsia="zh-CN"/>
        </w:rPr>
        <w:t>...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…..</w:t>
      </w:r>
    </w:p>
    <w:p w14:paraId="37F1476A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działającym na podstawie pełnomocnictwa Rektora Uniwersytetu Warszawskiego nr ……</w:t>
      </w:r>
      <w:r w:rsidR="00793878">
        <w:rPr>
          <w:rFonts w:ascii="Times New Roman" w:eastAsia="Lucida Sans Unicode" w:hAnsi="Times New Roman" w:cs="Times New Roman"/>
          <w:kern w:val="1"/>
          <w:lang w:eastAsia="zh-CN"/>
        </w:rPr>
        <w:t>……….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……</w:t>
      </w:r>
    </w:p>
    <w:p w14:paraId="3E4D754A" w14:textId="77777777" w:rsidR="00542289" w:rsidRPr="001F6231" w:rsidRDefault="00542289" w:rsidP="003E36F9">
      <w:pPr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F6231">
        <w:rPr>
          <w:rFonts w:ascii="Times New Roman" w:eastAsia="Calibri" w:hAnsi="Times New Roman" w:cs="Times New Roman"/>
          <w:lang w:eastAsia="zh-CN"/>
        </w:rPr>
        <w:t>a</w:t>
      </w:r>
    </w:p>
    <w:p w14:paraId="3C99722C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i/>
          <w:kern w:val="1"/>
          <w:lang w:eastAsia="zh-CN"/>
        </w:rPr>
        <w:t>(w przypadku przedsiębiorcy wpisanego do KRS)</w:t>
      </w:r>
    </w:p>
    <w:p w14:paraId="65BDD71A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1F6231">
        <w:rPr>
          <w:rFonts w:ascii="Times New Roman" w:eastAsia="Lucida Sans Unicode" w:hAnsi="Times New Roman" w:cs="Times New Roman"/>
          <w:b/>
          <w:kern w:val="1"/>
          <w:lang w:eastAsia="zh-CN"/>
        </w:rPr>
        <w:t>załącznik nr 1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 do niniejszej umowy, zwaną w treści umowy „Wykonawcą”, reprezentowaną przez:</w:t>
      </w:r>
    </w:p>
    <w:p w14:paraId="3EF1E779" w14:textId="77777777" w:rsidR="00542289" w:rsidRPr="001F6231" w:rsidRDefault="00542289" w:rsidP="003E36F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...............................</w:t>
      </w:r>
    </w:p>
    <w:p w14:paraId="6149DD6E" w14:textId="77777777" w:rsidR="00542289" w:rsidRPr="001F6231" w:rsidRDefault="00542289" w:rsidP="003E36F9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...............................</w:t>
      </w:r>
    </w:p>
    <w:p w14:paraId="69C0A1F2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1E11AAB7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i/>
          <w:kern w:val="1"/>
          <w:lang w:eastAsia="zh-CN"/>
        </w:rPr>
        <w:t>(w przypadku kontrahenta, który jest osobą fizyczną prowadzącą działalność gospodarczą)</w:t>
      </w:r>
    </w:p>
    <w:p w14:paraId="26CEF43E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1F6231">
        <w:rPr>
          <w:rFonts w:ascii="Times New Roman" w:eastAsia="Lucida Sans Unicode" w:hAnsi="Times New Roman" w:cs="Times New Roman"/>
          <w:b/>
          <w:kern w:val="1"/>
          <w:lang w:eastAsia="zh-CN"/>
        </w:rPr>
        <w:t xml:space="preserve">załącznik nr 1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do niniejszej umowy, zwanym w treści umowy „Wykonawcą”, </w:t>
      </w:r>
    </w:p>
    <w:p w14:paraId="6C7CA61E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</w:p>
    <w:p w14:paraId="04FDC490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i/>
          <w:kern w:val="1"/>
          <w:lang w:eastAsia="zh-CN"/>
        </w:rPr>
        <w:t>(w przypadku kontrahentów, którzy prowadzą działalność gospodarczą w ramach spółki cywilnej)</w:t>
      </w:r>
    </w:p>
    <w:p w14:paraId="166A7EF0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</w:t>
      </w:r>
      <w:r w:rsidRPr="001F6231">
        <w:rPr>
          <w:rFonts w:ascii="Times New Roman" w:eastAsia="Lucida Sans Unicode" w:hAnsi="Times New Roman" w:cs="Times New Roman"/>
          <w:b/>
          <w:kern w:val="1"/>
          <w:lang w:eastAsia="zh-CN"/>
        </w:rPr>
        <w:t xml:space="preserve"> załącznik nr 1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do niniejszej umowy,</w:t>
      </w:r>
    </w:p>
    <w:p w14:paraId="0E9480A0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oraz</w:t>
      </w:r>
    </w:p>
    <w:p w14:paraId="72173FE1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1F6231">
        <w:rPr>
          <w:rFonts w:ascii="Times New Roman" w:eastAsia="Lucida Sans Unicode" w:hAnsi="Times New Roman" w:cs="Times New Roman"/>
          <w:b/>
          <w:kern w:val="1"/>
          <w:lang w:eastAsia="zh-CN"/>
        </w:rPr>
        <w:t xml:space="preserve">załącznik nr 1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do niniejszej umowy,</w:t>
      </w:r>
    </w:p>
    <w:p w14:paraId="00FA9F11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prowadzącymi działalność gospodarczą w ramach spółki cywilnej pod </w:t>
      </w:r>
      <w:r w:rsidR="00793878">
        <w:rPr>
          <w:rFonts w:ascii="Times New Roman" w:eastAsia="Lucida Sans Unicode" w:hAnsi="Times New Roman" w:cs="Times New Roman"/>
          <w:kern w:val="1"/>
          <w:lang w:eastAsia="zh-CN"/>
        </w:rPr>
        <w:lastRenderedPageBreak/>
        <w:t>nazwą ………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 xml:space="preserve">………………………………………………………………..……………………….…,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br/>
        <w:t xml:space="preserve">NIP…………….………..…, REGON………………………………….….., </w:t>
      </w:r>
    </w:p>
    <w:p w14:paraId="29B4FA43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reprezentowanymi przez: …………………..……, zwanymi w treści umowy „Wykonawcą”,</w:t>
      </w:r>
    </w:p>
    <w:p w14:paraId="1EF1A0D4" w14:textId="77777777" w:rsidR="00542289" w:rsidRPr="001F6231" w:rsidRDefault="00542289" w:rsidP="003E36F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- zwanymi dalej odrębnie „Stroną”, a łącznie „Stronami”,</w:t>
      </w:r>
    </w:p>
    <w:p w14:paraId="36B3A4BE" w14:textId="77777777" w:rsidR="00542289" w:rsidRPr="001F6231" w:rsidRDefault="00542289" w:rsidP="003E3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lang w:eastAsia="zh-CN"/>
        </w:rPr>
      </w:pP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w wyniku rozstrzygnięcia postępowania prowadzonego w trybie podstawowym nr DZP-361/194/2022 na „</w:t>
      </w:r>
      <w:r w:rsidRPr="001F6231">
        <w:rPr>
          <w:rFonts w:ascii="Times New Roman" w:eastAsia="Calibri" w:hAnsi="Times New Roman" w:cs="Times New Roman"/>
          <w:lang w:eastAsia="pl-PL"/>
        </w:rPr>
        <w:t>Prenumeratę prasy dla administracji centralnej Uniwersytetu Warszawskiego na rok 2023</w:t>
      </w:r>
      <w:r w:rsidRPr="001F6231">
        <w:rPr>
          <w:rFonts w:ascii="Times New Roman" w:eastAsia="Arial" w:hAnsi="Times New Roman" w:cs="Times New Roman"/>
          <w:lang w:eastAsia="zh-CN"/>
        </w:rPr>
        <w:t xml:space="preserve">”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zgodnie z art. 275 pkt 1</w:t>
      </w:r>
      <w:r w:rsidRPr="001F6231">
        <w:rPr>
          <w:rFonts w:ascii="Times New Roman" w:eastAsia="Calibri" w:hAnsi="Times New Roman" w:cs="Times New Roman"/>
          <w:lang w:eastAsia="zh-CN"/>
        </w:rPr>
        <w:t xml:space="preserve"> 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ustawy z dnia 11 września 2019 r. - Prawo zamówień publicznych (</w:t>
      </w:r>
      <w:r w:rsidR="00793878">
        <w:rPr>
          <w:rFonts w:ascii="Times New Roman" w:eastAsia="Calibri" w:hAnsi="Times New Roman" w:cs="Times New Roman"/>
          <w:lang w:eastAsia="zh-CN"/>
        </w:rPr>
        <w:t>Dz. U. z 2022 r. poz. </w:t>
      </w:r>
      <w:r w:rsidRPr="001F6231">
        <w:rPr>
          <w:rFonts w:ascii="Times New Roman" w:eastAsia="Calibri" w:hAnsi="Times New Roman" w:cs="Times New Roman"/>
          <w:lang w:eastAsia="zh-CN"/>
        </w:rPr>
        <w:t>1710)</w:t>
      </w:r>
      <w:r w:rsidRPr="001F6231">
        <w:rPr>
          <w:rFonts w:ascii="Times New Roman" w:eastAsia="Lucida Sans Unicode" w:hAnsi="Times New Roman" w:cs="Times New Roman"/>
          <w:kern w:val="1"/>
          <w:lang w:eastAsia="zh-CN"/>
        </w:rPr>
        <w:t>, zwanej dalej „Ustawą”, została zawarta niniejsza umowa o następującej treści:</w:t>
      </w:r>
    </w:p>
    <w:p w14:paraId="24C3E64D" w14:textId="77777777" w:rsidR="00542289" w:rsidRPr="001F6231" w:rsidRDefault="00542289" w:rsidP="003E3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0A66EEE5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§ 1</w:t>
      </w:r>
    </w:p>
    <w:p w14:paraId="29E76F48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PRZEDMIOT UMOWY</w:t>
      </w:r>
    </w:p>
    <w:p w14:paraId="2EA4D774" w14:textId="77777777" w:rsidR="00542289" w:rsidRPr="001F6231" w:rsidRDefault="00542289" w:rsidP="003E36F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F6231">
        <w:rPr>
          <w:sz w:val="22"/>
          <w:szCs w:val="22"/>
        </w:rPr>
        <w:t>Przedmiotem umowy jest sprzedaż Zamawiającemu przez Wykonawcę prasy w prenumeracie dla administracji centralnej Uniwersytetu Warszawskiego oraz jej systematyczne dostarczanie przez Wykonawcę</w:t>
      </w:r>
      <w:r w:rsidR="00221DDB" w:rsidRPr="001F6231">
        <w:rPr>
          <w:sz w:val="22"/>
          <w:szCs w:val="22"/>
        </w:rPr>
        <w:t xml:space="preserve"> – dla dzienników w dacie wydania (wydania sobotnie dzienników będą dostarczane w poniedziałek), a dla pozostałych tytułów </w:t>
      </w:r>
      <w:r w:rsidR="00597163" w:rsidRPr="001F6231">
        <w:rPr>
          <w:sz w:val="22"/>
          <w:szCs w:val="22"/>
        </w:rPr>
        <w:t xml:space="preserve">- </w:t>
      </w:r>
      <w:r w:rsidR="00221DDB" w:rsidRPr="001F6231">
        <w:rPr>
          <w:sz w:val="22"/>
          <w:szCs w:val="22"/>
        </w:rPr>
        <w:t>niezwłocznie po ich wydaniu</w:t>
      </w:r>
      <w:r w:rsidRPr="001F6231">
        <w:rPr>
          <w:sz w:val="22"/>
          <w:szCs w:val="22"/>
        </w:rPr>
        <w:t xml:space="preserve">.  </w:t>
      </w:r>
    </w:p>
    <w:p w14:paraId="04EA3CC2" w14:textId="0D83D365" w:rsidR="00542289" w:rsidRPr="001F6231" w:rsidRDefault="00542289" w:rsidP="003E36F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F6231">
        <w:rPr>
          <w:sz w:val="22"/>
          <w:szCs w:val="22"/>
        </w:rPr>
        <w:t xml:space="preserve">Opis przedmiotu zamówienia zawierający listę tytułów, liczbę </w:t>
      </w:r>
      <w:r w:rsidR="007C5CB5">
        <w:rPr>
          <w:sz w:val="22"/>
          <w:szCs w:val="22"/>
        </w:rPr>
        <w:t xml:space="preserve">prenumerat </w:t>
      </w:r>
      <w:r w:rsidRPr="001F6231">
        <w:rPr>
          <w:sz w:val="22"/>
          <w:szCs w:val="22"/>
        </w:rPr>
        <w:t xml:space="preserve">oraz wykaz jednostek organizacyjnych, do których prasę należy dostarczać, określa </w:t>
      </w:r>
      <w:r w:rsidRPr="005F1B43">
        <w:rPr>
          <w:b/>
          <w:sz w:val="22"/>
          <w:szCs w:val="22"/>
        </w:rPr>
        <w:t>załącznik nr 2</w:t>
      </w:r>
      <w:r w:rsidRPr="001F6231">
        <w:rPr>
          <w:sz w:val="22"/>
          <w:szCs w:val="22"/>
        </w:rPr>
        <w:t xml:space="preserve"> do niniejszej umowy.</w:t>
      </w:r>
    </w:p>
    <w:p w14:paraId="29299A1F" w14:textId="77777777" w:rsidR="00542289" w:rsidRPr="001F6231" w:rsidRDefault="00542289" w:rsidP="003E36F9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F6231">
        <w:rPr>
          <w:sz w:val="22"/>
          <w:szCs w:val="22"/>
        </w:rPr>
        <w:t>Wykonawca zobowiązany jest dostarcz</w:t>
      </w:r>
      <w:r w:rsidR="00780052" w:rsidRPr="001F6231">
        <w:rPr>
          <w:sz w:val="22"/>
          <w:szCs w:val="22"/>
        </w:rPr>
        <w:t>a</w:t>
      </w:r>
      <w:r w:rsidRPr="001F6231">
        <w:rPr>
          <w:sz w:val="22"/>
          <w:szCs w:val="22"/>
        </w:rPr>
        <w:t xml:space="preserve">ć tytuły w podstawowej wersji (bez dodatków) chyba, że zostało to inaczej wskazane w załączniku nr 2 do niniejszej umowy. W sytuacji, gdy dołączenie dodatków nie wiąże się ze zwiększeniem ceny, Wykonawca ma obowiązek ich dostarczenia wraz z danym tytułem. </w:t>
      </w:r>
    </w:p>
    <w:p w14:paraId="3C0A6137" w14:textId="77777777" w:rsidR="00542289" w:rsidRPr="001F6231" w:rsidRDefault="00542289" w:rsidP="003E36F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1F6231">
        <w:rPr>
          <w:rFonts w:ascii="Times New Roman" w:eastAsia="Calibri" w:hAnsi="Times New Roman" w:cs="Times New Roman"/>
        </w:rPr>
        <w:t>Wykonawca wykona przedmiot umowy zgodnie z obowiązującymi przepisami prawa, na warunkach określonych w umowie i załączniku nr 2 do niniejszej umowy. W przypadku rozbieżności postanowień w umowie i OPZ, pierwszeństwo mają postanowienia umowy.</w:t>
      </w:r>
    </w:p>
    <w:p w14:paraId="75405F88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§ 2</w:t>
      </w:r>
    </w:p>
    <w:p w14:paraId="419DDB78" w14:textId="77777777" w:rsidR="00542289" w:rsidRPr="001F6231" w:rsidRDefault="00542289" w:rsidP="003E36F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F6231">
        <w:rPr>
          <w:rFonts w:ascii="Times New Roman" w:eastAsia="Times New Roman" w:hAnsi="Times New Roman" w:cs="Times New Roman"/>
          <w:b/>
          <w:lang w:eastAsia="ar-SA"/>
        </w:rPr>
        <w:t>TERMIN REALIZACJI UMOWY</w:t>
      </w:r>
    </w:p>
    <w:p w14:paraId="5FF95632" w14:textId="78744862" w:rsidR="00542289" w:rsidRPr="001F6231" w:rsidRDefault="007C5CB5" w:rsidP="003E36F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zobowiązuje się wykonywać umowę w terminie 12 miesięcy</w:t>
      </w:r>
      <w:r w:rsidR="00F91D9D">
        <w:rPr>
          <w:rFonts w:ascii="Times New Roman" w:hAnsi="Times New Roman" w:cs="Times New Roman"/>
          <w:bCs/>
        </w:rPr>
        <w:t>, tj.</w:t>
      </w:r>
      <w:r>
        <w:rPr>
          <w:rFonts w:ascii="Times New Roman" w:hAnsi="Times New Roman" w:cs="Times New Roman"/>
          <w:bCs/>
        </w:rPr>
        <w:t xml:space="preserve"> od d</w:t>
      </w:r>
      <w:r w:rsidR="00F91D9D">
        <w:rPr>
          <w:rFonts w:ascii="Times New Roman" w:hAnsi="Times New Roman" w:cs="Times New Roman"/>
          <w:bCs/>
        </w:rPr>
        <w:t>nia………………</w:t>
      </w:r>
      <w:r>
        <w:rPr>
          <w:rFonts w:ascii="Times New Roman" w:hAnsi="Times New Roman" w:cs="Times New Roman"/>
          <w:bCs/>
        </w:rPr>
        <w:t xml:space="preserve">. do dnia………………………... Przedmiot umowy </w:t>
      </w:r>
      <w:r w:rsidR="00BA42FE" w:rsidRPr="001F6231">
        <w:rPr>
          <w:rFonts w:ascii="Times New Roman" w:hAnsi="Times New Roman" w:cs="Times New Roman"/>
          <w:bCs/>
        </w:rPr>
        <w:t>obejmuje wszystkie wydania tytułów z listy stanowiącej załącznik nr 2 do n</w:t>
      </w:r>
      <w:r w:rsidR="00F91D9D">
        <w:rPr>
          <w:rFonts w:ascii="Times New Roman" w:hAnsi="Times New Roman" w:cs="Times New Roman"/>
          <w:bCs/>
        </w:rPr>
        <w:t>iniejszej umowy, które zostały wydane w dniu obowiązywania umowy</w:t>
      </w:r>
      <w:r w:rsidR="00BA42FE" w:rsidRPr="001F6231">
        <w:rPr>
          <w:rFonts w:ascii="Times New Roman" w:hAnsi="Times New Roman" w:cs="Times New Roman"/>
          <w:bCs/>
        </w:rPr>
        <w:t>. W przypadku, gdy czasopismo ukazuje się nieregularnie, Wykonawca zobowiąz</w:t>
      </w:r>
      <w:r w:rsidR="00F91D9D">
        <w:rPr>
          <w:rFonts w:ascii="Times New Roman" w:hAnsi="Times New Roman" w:cs="Times New Roman"/>
          <w:bCs/>
        </w:rPr>
        <w:t>any jest</w:t>
      </w:r>
      <w:r w:rsidR="00BA42FE" w:rsidRPr="001F6231">
        <w:rPr>
          <w:rFonts w:ascii="Times New Roman" w:hAnsi="Times New Roman" w:cs="Times New Roman"/>
          <w:bCs/>
        </w:rPr>
        <w:t xml:space="preserve"> dostarczyć wszystkie numery, również te, które ukażą się po dacie wygaśnięcia niniejszej umowy.</w:t>
      </w:r>
    </w:p>
    <w:p w14:paraId="7B6CA091" w14:textId="77777777" w:rsidR="00542289" w:rsidRPr="001F6231" w:rsidRDefault="00597163" w:rsidP="003E36F9">
      <w:pPr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§ 3</w:t>
      </w:r>
    </w:p>
    <w:p w14:paraId="1158C3CE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F6231">
        <w:rPr>
          <w:rFonts w:ascii="Times New Roman" w:eastAsia="Calibri" w:hAnsi="Times New Roman" w:cs="Times New Roman"/>
          <w:b/>
        </w:rPr>
        <w:t>OBOWIĄZKI WYKONAWCY</w:t>
      </w:r>
    </w:p>
    <w:p w14:paraId="155C6352" w14:textId="77777777" w:rsidR="00542289" w:rsidRPr="001F6231" w:rsidRDefault="00542289" w:rsidP="003E36F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  <w:r w:rsidRPr="001F6231">
        <w:rPr>
          <w:rFonts w:ascii="Times New Roman" w:eastAsia="Calibri" w:hAnsi="Times New Roman" w:cs="Times New Roman"/>
        </w:rPr>
        <w:t>Wykonawca zobowiązuje się do wykon</w:t>
      </w:r>
      <w:r w:rsidR="00780052" w:rsidRPr="001F6231">
        <w:rPr>
          <w:rFonts w:ascii="Times New Roman" w:eastAsia="Calibri" w:hAnsi="Times New Roman" w:cs="Times New Roman"/>
        </w:rPr>
        <w:t xml:space="preserve">ywania dostaw </w:t>
      </w:r>
      <w:r w:rsidRPr="001F6231">
        <w:rPr>
          <w:rFonts w:ascii="Times New Roman" w:eastAsia="Calibri" w:hAnsi="Times New Roman" w:cs="Times New Roman"/>
        </w:rPr>
        <w:t>objętych przedmiotem umowy z najwyższą sumiennością i starannością, z uwzględnieniem zawodowego charakteru prowadzonej działalności oraz poszanowaniem interesów Zamawiającego.</w:t>
      </w:r>
    </w:p>
    <w:p w14:paraId="145AFE15" w14:textId="77777777" w:rsidR="00BA42FE" w:rsidRPr="001F6231" w:rsidRDefault="00BA42FE" w:rsidP="003E36F9">
      <w:pPr>
        <w:pStyle w:val="Tekstpodstawowy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1F6231">
        <w:rPr>
          <w:sz w:val="22"/>
          <w:szCs w:val="22"/>
        </w:rPr>
        <w:t>Wykonawca zobowiązuje się do:</w:t>
      </w:r>
    </w:p>
    <w:p w14:paraId="01D23570" w14:textId="72D2746A" w:rsidR="00BA42FE" w:rsidRPr="001F6231" w:rsidRDefault="00BA42FE" w:rsidP="003E36F9">
      <w:pPr>
        <w:pStyle w:val="Tekstpodstawowy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1F6231">
        <w:rPr>
          <w:sz w:val="22"/>
          <w:szCs w:val="22"/>
        </w:rPr>
        <w:lastRenderedPageBreak/>
        <w:t>dostarcz</w:t>
      </w:r>
      <w:r w:rsidR="00780052" w:rsidRPr="001F6231">
        <w:rPr>
          <w:sz w:val="22"/>
          <w:szCs w:val="22"/>
        </w:rPr>
        <w:t>a</w:t>
      </w:r>
      <w:r w:rsidRPr="001F6231">
        <w:rPr>
          <w:sz w:val="22"/>
          <w:szCs w:val="22"/>
        </w:rPr>
        <w:t>nia Zamawiającemu prasy w asortymencie, ilo</w:t>
      </w:r>
      <w:r w:rsidR="00597163" w:rsidRPr="001F6231">
        <w:rPr>
          <w:sz w:val="22"/>
          <w:szCs w:val="22"/>
        </w:rPr>
        <w:t>ściach i częstotliwości dostaw określonych w załączniku nr 2 do niniejszej umowy</w:t>
      </w:r>
      <w:r w:rsidRPr="001F6231">
        <w:rPr>
          <w:sz w:val="22"/>
          <w:szCs w:val="22"/>
        </w:rPr>
        <w:t xml:space="preserve">, począwszy od dnia </w:t>
      </w:r>
      <w:r w:rsidR="00454EAC">
        <w:rPr>
          <w:sz w:val="22"/>
          <w:szCs w:val="22"/>
        </w:rPr>
        <w:t xml:space="preserve">następnego po dniu </w:t>
      </w:r>
      <w:r w:rsidRPr="001F6231">
        <w:rPr>
          <w:sz w:val="22"/>
          <w:szCs w:val="22"/>
        </w:rPr>
        <w:t>podpisani</w:t>
      </w:r>
      <w:r w:rsidR="00454EAC">
        <w:rPr>
          <w:sz w:val="22"/>
          <w:szCs w:val="22"/>
        </w:rPr>
        <w:t>a</w:t>
      </w:r>
      <w:r w:rsidRPr="001F6231">
        <w:rPr>
          <w:sz w:val="22"/>
          <w:szCs w:val="22"/>
        </w:rPr>
        <w:t xml:space="preserve"> umowy,</w:t>
      </w:r>
    </w:p>
    <w:p w14:paraId="7858B9F0" w14:textId="77777777" w:rsidR="00597163" w:rsidRPr="001F6231" w:rsidRDefault="00FE6D22" w:rsidP="003E36F9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sporządz</w:t>
      </w:r>
      <w:r w:rsidR="00780052" w:rsidRPr="001F6231">
        <w:rPr>
          <w:rFonts w:ascii="Times New Roman" w:hAnsi="Times New Roman" w:cs="Times New Roman"/>
        </w:rPr>
        <w:t>a</w:t>
      </w:r>
      <w:r w:rsidRPr="001F6231">
        <w:rPr>
          <w:rFonts w:ascii="Times New Roman" w:hAnsi="Times New Roman" w:cs="Times New Roman"/>
        </w:rPr>
        <w:t xml:space="preserve">nia  ostatniego dnia każdego miesiąca szczegółowego raportu dostarczonej prasy (plik Excel) z podziałem na nazwę jednostki, tytuły prasy zamawiane w danym miesiącu przez jednostkę, liczbę egzemplarzy, kwotę brutto i przekazania go w wersji elektronicznej (e-mailem) osobie wskazanej w </w:t>
      </w:r>
      <w:r w:rsidR="00780052" w:rsidRPr="001F6231">
        <w:rPr>
          <w:rFonts w:ascii="Times New Roman" w:hAnsi="Times New Roman" w:cs="Times New Roman"/>
        </w:rPr>
        <w:t>§ 11 ust. 2</w:t>
      </w:r>
      <w:r w:rsidRPr="001F6231">
        <w:rPr>
          <w:rFonts w:ascii="Times New Roman" w:hAnsi="Times New Roman" w:cs="Times New Roman"/>
        </w:rPr>
        <w:t xml:space="preserve"> niniejszej umowy wraz z oryginałem fakt</w:t>
      </w:r>
      <w:r w:rsidR="00597163" w:rsidRPr="001F6231">
        <w:rPr>
          <w:rFonts w:ascii="Times New Roman" w:hAnsi="Times New Roman" w:cs="Times New Roman"/>
        </w:rPr>
        <w:t>ury wystawionej za dany miesiąc,</w:t>
      </w:r>
    </w:p>
    <w:p w14:paraId="7EE22B7D" w14:textId="77777777" w:rsidR="00597163" w:rsidRPr="001F6231" w:rsidRDefault="00BA42FE" w:rsidP="003E36F9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  <w:bCs/>
        </w:rPr>
        <w:t>dołożenia wszelkich starań w transportowaniu i pakowaniu zamówionej prasy tak, aby w chwili jej dostarczenia Zamawiającemu znajdowała się w stanie nie</w:t>
      </w:r>
      <w:r w:rsidR="00597163" w:rsidRPr="001F6231">
        <w:rPr>
          <w:rFonts w:ascii="Times New Roman" w:hAnsi="Times New Roman" w:cs="Times New Roman"/>
          <w:bCs/>
        </w:rPr>
        <w:t>pogorszonym,</w:t>
      </w:r>
    </w:p>
    <w:p w14:paraId="45AB628E" w14:textId="77777777" w:rsidR="00597163" w:rsidRPr="001F6231" w:rsidRDefault="00BA42FE" w:rsidP="003E36F9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dostarcza</w:t>
      </w:r>
      <w:r w:rsidR="00597163" w:rsidRPr="001F6231">
        <w:rPr>
          <w:rFonts w:ascii="Times New Roman" w:hAnsi="Times New Roman" w:cs="Times New Roman"/>
        </w:rPr>
        <w:t xml:space="preserve">nia zapakowanej prasy </w:t>
      </w:r>
      <w:r w:rsidRPr="001F6231">
        <w:rPr>
          <w:rFonts w:ascii="Times New Roman" w:hAnsi="Times New Roman" w:cs="Times New Roman"/>
        </w:rPr>
        <w:t>z podziałem na poszczególne jednostki organizacyjne Zamawiającego, zgodnie z wykazem stanowiącym załącznik nr 2</w:t>
      </w:r>
      <w:r w:rsidR="00597163" w:rsidRPr="001F6231">
        <w:rPr>
          <w:rFonts w:ascii="Times New Roman" w:hAnsi="Times New Roman" w:cs="Times New Roman"/>
        </w:rPr>
        <w:t xml:space="preserve"> do niniejszej umowy,</w:t>
      </w:r>
    </w:p>
    <w:p w14:paraId="5AF0BD12" w14:textId="77777777" w:rsidR="006E533B" w:rsidRPr="001F6231" w:rsidRDefault="00597163" w:rsidP="003E36F9">
      <w:pPr>
        <w:pStyle w:val="Akapitzlist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dostarczania prasy</w:t>
      </w:r>
      <w:r w:rsidR="00BA42FE" w:rsidRPr="001F6231">
        <w:rPr>
          <w:rFonts w:ascii="Times New Roman" w:hAnsi="Times New Roman" w:cs="Times New Roman"/>
        </w:rPr>
        <w:t xml:space="preserve"> </w:t>
      </w:r>
      <w:r w:rsidR="00D66C60" w:rsidRPr="001F6231">
        <w:rPr>
          <w:rFonts w:ascii="Times New Roman" w:hAnsi="Times New Roman" w:cs="Times New Roman"/>
        </w:rPr>
        <w:t>własnym transportem i na własny koszt</w:t>
      </w:r>
      <w:r w:rsidRPr="001F6231">
        <w:rPr>
          <w:rFonts w:ascii="Times New Roman" w:hAnsi="Times New Roman" w:cs="Times New Roman"/>
        </w:rPr>
        <w:t>,</w:t>
      </w:r>
      <w:r w:rsidR="00D66C60" w:rsidRPr="001F6231">
        <w:rPr>
          <w:rFonts w:ascii="Times New Roman" w:hAnsi="Times New Roman" w:cs="Times New Roman"/>
        </w:rPr>
        <w:t xml:space="preserve"> </w:t>
      </w:r>
      <w:r w:rsidR="00BA42FE" w:rsidRPr="001F6231">
        <w:rPr>
          <w:rFonts w:ascii="Times New Roman" w:hAnsi="Times New Roman" w:cs="Times New Roman"/>
        </w:rPr>
        <w:t>codziennie w dni robocze w godzinach 06.00 – 07.00</w:t>
      </w:r>
      <w:r w:rsidR="006E533B" w:rsidRPr="001F6231">
        <w:rPr>
          <w:rFonts w:ascii="Times New Roman" w:hAnsi="Times New Roman" w:cs="Times New Roman"/>
        </w:rPr>
        <w:t>.</w:t>
      </w:r>
    </w:p>
    <w:p w14:paraId="6092536C" w14:textId="00D86E3E" w:rsidR="00BA42FE" w:rsidRPr="001F6231" w:rsidRDefault="006E533B" w:rsidP="003E36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F6231">
        <w:rPr>
          <w:rFonts w:ascii="Times New Roman" w:hAnsi="Times New Roman" w:cs="Times New Roman"/>
        </w:rPr>
        <w:t xml:space="preserve">Adresem właściwym dla dostaw prasy jest </w:t>
      </w:r>
      <w:r w:rsidR="00BA42FE" w:rsidRPr="001F6231">
        <w:rPr>
          <w:rFonts w:ascii="Times New Roman" w:hAnsi="Times New Roman" w:cs="Times New Roman"/>
        </w:rPr>
        <w:t xml:space="preserve">Uniwersytet Warszawski, </w:t>
      </w:r>
      <w:r w:rsidRPr="001F6231">
        <w:rPr>
          <w:rFonts w:ascii="Times New Roman" w:hAnsi="Times New Roman" w:cs="Times New Roman"/>
        </w:rPr>
        <w:t xml:space="preserve">ul. </w:t>
      </w:r>
      <w:r w:rsidR="00780052" w:rsidRPr="001F6231">
        <w:rPr>
          <w:rFonts w:ascii="Times New Roman" w:hAnsi="Times New Roman" w:cs="Times New Roman"/>
        </w:rPr>
        <w:t>Krakowskie Przedmieście </w:t>
      </w:r>
      <w:r w:rsidR="00BA42FE" w:rsidRPr="001F6231">
        <w:rPr>
          <w:rFonts w:ascii="Times New Roman" w:hAnsi="Times New Roman" w:cs="Times New Roman"/>
        </w:rPr>
        <w:t xml:space="preserve">26/28, 00-927 Warszawa, budynek </w:t>
      </w:r>
      <w:proofErr w:type="spellStart"/>
      <w:r w:rsidR="00BA42FE" w:rsidRPr="001F6231">
        <w:rPr>
          <w:rFonts w:ascii="Times New Roman" w:hAnsi="Times New Roman" w:cs="Times New Roman"/>
        </w:rPr>
        <w:t>Auditorium</w:t>
      </w:r>
      <w:proofErr w:type="spellEnd"/>
      <w:r w:rsidR="00BA42FE" w:rsidRPr="001F6231">
        <w:rPr>
          <w:rFonts w:ascii="Times New Roman" w:hAnsi="Times New Roman" w:cs="Times New Roman"/>
        </w:rPr>
        <w:t xml:space="preserve"> Maximum, Kancelaria Ogólna, pokój nr 2</w:t>
      </w:r>
      <w:r w:rsidR="00DD3E34">
        <w:rPr>
          <w:rFonts w:ascii="Times New Roman" w:hAnsi="Times New Roman" w:cs="Times New Roman"/>
        </w:rPr>
        <w:t>,</w:t>
      </w:r>
      <w:r w:rsidR="00BA42FE" w:rsidRPr="001F6231">
        <w:rPr>
          <w:rFonts w:ascii="Times New Roman" w:hAnsi="Times New Roman" w:cs="Times New Roman"/>
        </w:rPr>
        <w:t xml:space="preserve"> z zastrzeżeniem ust.</w:t>
      </w:r>
      <w:r w:rsidR="00597163" w:rsidRPr="001F6231">
        <w:rPr>
          <w:rFonts w:ascii="Times New Roman" w:hAnsi="Times New Roman" w:cs="Times New Roman"/>
        </w:rPr>
        <w:t xml:space="preserve"> 4</w:t>
      </w:r>
      <w:r w:rsidR="00BA42FE" w:rsidRPr="001F6231">
        <w:rPr>
          <w:rFonts w:ascii="Times New Roman" w:hAnsi="Times New Roman" w:cs="Times New Roman"/>
        </w:rPr>
        <w:t>.</w:t>
      </w:r>
    </w:p>
    <w:p w14:paraId="6897480C" w14:textId="77777777" w:rsidR="00EA38AC" w:rsidRPr="001F6231" w:rsidRDefault="006E533B" w:rsidP="003E36F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Wykonawca zobowiązuje się dostarczać prasę przeznaczoną dla</w:t>
      </w:r>
      <w:r w:rsidR="00EA38AC" w:rsidRPr="001F6231">
        <w:rPr>
          <w:rFonts w:ascii="Times New Roman" w:hAnsi="Times New Roman" w:cs="Times New Roman"/>
        </w:rPr>
        <w:t>:</w:t>
      </w:r>
    </w:p>
    <w:p w14:paraId="0EB3F131" w14:textId="153B8DAC" w:rsidR="00EA38AC" w:rsidRPr="001F6231" w:rsidRDefault="006E533B" w:rsidP="003E36F9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 xml:space="preserve">Biura </w:t>
      </w:r>
      <w:r w:rsidR="00EA38AC" w:rsidRPr="001F6231">
        <w:rPr>
          <w:rFonts w:ascii="Times New Roman" w:hAnsi="Times New Roman" w:cs="Times New Roman"/>
        </w:rPr>
        <w:t xml:space="preserve">ds. Nieruchomości "Ochota" </w:t>
      </w:r>
      <w:r w:rsidRPr="001F6231">
        <w:rPr>
          <w:rFonts w:ascii="Times New Roman" w:hAnsi="Times New Roman" w:cs="Times New Roman"/>
        </w:rPr>
        <w:t xml:space="preserve">– na </w:t>
      </w:r>
      <w:r w:rsidR="00EA38AC" w:rsidRPr="001F6231">
        <w:rPr>
          <w:rFonts w:ascii="Times New Roman" w:hAnsi="Times New Roman" w:cs="Times New Roman"/>
        </w:rPr>
        <w:t xml:space="preserve">ul. </w:t>
      </w:r>
      <w:r w:rsidR="00395DB3">
        <w:rPr>
          <w:rFonts w:ascii="Times New Roman" w:hAnsi="Times New Roman" w:cs="Times New Roman"/>
        </w:rPr>
        <w:t>Żwirki i Wigury 93, Warszawa, III p., pok. 3056,</w:t>
      </w:r>
    </w:p>
    <w:p w14:paraId="2838AFCE" w14:textId="77777777" w:rsidR="00EA38AC" w:rsidRPr="001F6231" w:rsidRDefault="006E533B" w:rsidP="003E36F9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 xml:space="preserve">Centrum Sportu i Rekreacji – na </w:t>
      </w:r>
      <w:r w:rsidR="00EA38AC" w:rsidRPr="001F6231">
        <w:rPr>
          <w:rFonts w:ascii="Times New Roman" w:hAnsi="Times New Roman" w:cs="Times New Roman"/>
        </w:rPr>
        <w:t>ul. Banacha 2A, Warszawa,</w:t>
      </w:r>
    </w:p>
    <w:p w14:paraId="21BD44DC" w14:textId="77777777" w:rsidR="00EA38AC" w:rsidRPr="001F6231" w:rsidRDefault="00EA38AC" w:rsidP="003E36F9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Dział</w:t>
      </w:r>
      <w:r w:rsidR="006E533B" w:rsidRPr="001F6231">
        <w:rPr>
          <w:rFonts w:ascii="Times New Roman" w:hAnsi="Times New Roman" w:cs="Times New Roman"/>
        </w:rPr>
        <w:t>u Gospodarki Materiałowej –</w:t>
      </w:r>
      <w:r w:rsidRPr="001F6231">
        <w:rPr>
          <w:rFonts w:ascii="Times New Roman" w:hAnsi="Times New Roman" w:cs="Times New Roman"/>
        </w:rPr>
        <w:t xml:space="preserve"> </w:t>
      </w:r>
      <w:r w:rsidR="006E533B" w:rsidRPr="001F6231">
        <w:rPr>
          <w:rFonts w:ascii="Times New Roman" w:hAnsi="Times New Roman" w:cs="Times New Roman"/>
        </w:rPr>
        <w:t>na portiernię</w:t>
      </w:r>
      <w:r w:rsidRPr="001F6231">
        <w:rPr>
          <w:rFonts w:ascii="Times New Roman" w:hAnsi="Times New Roman" w:cs="Times New Roman"/>
        </w:rPr>
        <w:t xml:space="preserve"> Wydziału Geologii ul. Żwirki i Wigury 93, Warszawa,</w:t>
      </w:r>
    </w:p>
    <w:p w14:paraId="75076949" w14:textId="77777777" w:rsidR="00EA38AC" w:rsidRPr="001F6231" w:rsidRDefault="006E533B" w:rsidP="003E36F9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Działu Inwentaryzacji UW - na portiernię</w:t>
      </w:r>
      <w:r w:rsidR="00EA38AC" w:rsidRPr="001F6231">
        <w:rPr>
          <w:rFonts w:ascii="Times New Roman" w:hAnsi="Times New Roman" w:cs="Times New Roman"/>
        </w:rPr>
        <w:t xml:space="preserve"> Wydziału Geologii ul. Żwirki i Wigury 93, Warszawa,</w:t>
      </w:r>
    </w:p>
    <w:p w14:paraId="7E4AE318" w14:textId="77777777" w:rsidR="00EA38AC" w:rsidRPr="001F6231" w:rsidRDefault="006E533B" w:rsidP="003E36F9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 xml:space="preserve">obiektu hotelowego HERA – na </w:t>
      </w:r>
      <w:r w:rsidR="00EA38AC" w:rsidRPr="001F6231">
        <w:rPr>
          <w:rFonts w:ascii="Times New Roman" w:hAnsi="Times New Roman" w:cs="Times New Roman"/>
        </w:rPr>
        <w:t>ul. Belwederska 26/30, Warszawa,</w:t>
      </w:r>
    </w:p>
    <w:p w14:paraId="19F71B76" w14:textId="3522F787" w:rsidR="00FE6D22" w:rsidRDefault="00395DB3" w:rsidP="005A706B">
      <w:pPr>
        <w:pStyle w:val="Akapitzlist"/>
        <w:numPr>
          <w:ilvl w:val="0"/>
          <w:numId w:val="31"/>
        </w:numPr>
        <w:tabs>
          <w:tab w:val="num" w:pos="2508"/>
        </w:tabs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Biura Innowacji w Przestrzeni Akademickiej</w:t>
      </w:r>
      <w:r w:rsidR="00EA38AC" w:rsidRPr="001F6231">
        <w:rPr>
          <w:rFonts w:ascii="Times New Roman" w:hAnsi="Times New Roman" w:cs="Times New Roman"/>
        </w:rPr>
        <w:t xml:space="preserve"> </w:t>
      </w:r>
      <w:r w:rsidR="006E533B" w:rsidRPr="001F6231">
        <w:rPr>
          <w:rFonts w:ascii="Times New Roman" w:hAnsi="Times New Roman" w:cs="Times New Roman"/>
        </w:rPr>
        <w:t>–</w:t>
      </w:r>
      <w:r w:rsidR="00EA38AC" w:rsidRPr="001F6231">
        <w:rPr>
          <w:rFonts w:ascii="Times New Roman" w:hAnsi="Times New Roman" w:cs="Times New Roman"/>
        </w:rPr>
        <w:t xml:space="preserve"> </w:t>
      </w:r>
      <w:r w:rsidR="006E533B" w:rsidRPr="001F6231">
        <w:rPr>
          <w:rFonts w:ascii="Times New Roman" w:hAnsi="Times New Roman" w:cs="Times New Roman"/>
        </w:rPr>
        <w:t xml:space="preserve">do </w:t>
      </w:r>
      <w:r w:rsidR="00EA38AC" w:rsidRPr="001F6231">
        <w:rPr>
          <w:rFonts w:ascii="Times New Roman" w:hAnsi="Times New Roman" w:cs="Times New Roman"/>
        </w:rPr>
        <w:t>B</w:t>
      </w:r>
      <w:r w:rsidR="006E533B" w:rsidRPr="001F6231">
        <w:rPr>
          <w:rFonts w:ascii="Times New Roman" w:hAnsi="Times New Roman" w:cs="Times New Roman"/>
        </w:rPr>
        <w:t>iblioteki</w:t>
      </w:r>
      <w:r w:rsidR="002E1EBF">
        <w:rPr>
          <w:rFonts w:ascii="Times New Roman" w:hAnsi="Times New Roman" w:cs="Times New Roman"/>
        </w:rPr>
        <w:t xml:space="preserve"> Uniwersyteckiej</w:t>
      </w:r>
      <w:r w:rsidR="00EA38AC" w:rsidRPr="001F6231">
        <w:rPr>
          <w:rFonts w:ascii="Times New Roman" w:hAnsi="Times New Roman" w:cs="Times New Roman"/>
        </w:rPr>
        <w:t xml:space="preserve"> w Warszawie</w:t>
      </w:r>
      <w:r w:rsidR="006E533B" w:rsidRPr="001F6231">
        <w:rPr>
          <w:rFonts w:ascii="Times New Roman" w:hAnsi="Times New Roman" w:cs="Times New Roman"/>
        </w:rPr>
        <w:t>,</w:t>
      </w:r>
      <w:r w:rsidR="00EA38AC" w:rsidRPr="001F6231">
        <w:rPr>
          <w:rFonts w:ascii="Times New Roman" w:hAnsi="Times New Roman" w:cs="Times New Roman"/>
        </w:rPr>
        <w:t xml:space="preserve"> </w:t>
      </w:r>
      <w:r w:rsidR="00DD3E3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ul. Dobra 56/66.</w:t>
      </w:r>
    </w:p>
    <w:p w14:paraId="197EBA61" w14:textId="77777777" w:rsidR="00395DB3" w:rsidRPr="00395DB3" w:rsidRDefault="00395DB3" w:rsidP="00395DB3">
      <w:pPr>
        <w:tabs>
          <w:tab w:val="num" w:pos="250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7E54E91" w14:textId="77777777" w:rsidR="00542289" w:rsidRPr="001F6231" w:rsidRDefault="00597163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§ 4</w:t>
      </w:r>
    </w:p>
    <w:p w14:paraId="7303DC33" w14:textId="77777777" w:rsidR="00542289" w:rsidRPr="001F6231" w:rsidRDefault="00542289" w:rsidP="003E36F9">
      <w:pPr>
        <w:spacing w:after="0" w:line="360" w:lineRule="auto"/>
        <w:ind w:left="426" w:hanging="426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</w:rPr>
        <w:t>WYNAGRODZENIE</w:t>
      </w:r>
    </w:p>
    <w:p w14:paraId="4DFE2179" w14:textId="0CBBA904" w:rsidR="001A624C" w:rsidRPr="001F6231" w:rsidRDefault="001A624C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Maksymalne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wynagrodzenie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czasie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trwania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umowy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nie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może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przekroczyć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kwoty</w:t>
      </w:r>
      <w:r w:rsidRPr="001F6231">
        <w:rPr>
          <w:rFonts w:ascii="Times New Roman" w:eastAsia="Calibri" w:hAnsi="Times New Roman" w:cs="Times New Roman"/>
          <w:spacing w:val="2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brutto</w:t>
      </w:r>
      <w:r w:rsidRPr="001F6231">
        <w:rPr>
          <w:rFonts w:ascii="Times New Roman" w:eastAsia="Calibri" w:hAnsi="Times New Roman" w:cs="Times New Roman"/>
          <w:spacing w:val="-9"/>
        </w:rPr>
        <w:t xml:space="preserve"> </w:t>
      </w:r>
      <w:r w:rsidRPr="001F6231">
        <w:rPr>
          <w:rFonts w:ascii="Times New Roman" w:eastAsia="Calibri" w:hAnsi="Times New Roman" w:cs="Times New Roman"/>
        </w:rPr>
        <w:t>…………………</w:t>
      </w:r>
      <w:r w:rsidRPr="001F6231">
        <w:rPr>
          <w:rFonts w:ascii="Times New Roman" w:eastAsia="Calibri" w:hAnsi="Times New Roman" w:cs="Times New Roman"/>
          <w:bCs/>
        </w:rPr>
        <w:t xml:space="preserve"> </w:t>
      </w:r>
      <w:r w:rsidRPr="001F6231">
        <w:rPr>
          <w:rFonts w:ascii="Times New Roman" w:eastAsia="Calibri" w:hAnsi="Times New Roman" w:cs="Times New Roman"/>
          <w:bCs/>
          <w:spacing w:val="-1"/>
        </w:rPr>
        <w:t>zł</w:t>
      </w:r>
      <w:r w:rsidRPr="001F6231">
        <w:rPr>
          <w:rFonts w:ascii="Times New Roman" w:eastAsia="Calibri" w:hAnsi="Times New Roman" w:cs="Times New Roman"/>
          <w:b/>
          <w:bCs/>
          <w:spacing w:val="49"/>
        </w:rPr>
        <w:t xml:space="preserve"> </w:t>
      </w:r>
      <w:r w:rsidRPr="001F6231">
        <w:rPr>
          <w:rFonts w:ascii="Times New Roman" w:eastAsia="Calibri" w:hAnsi="Times New Roman" w:cs="Times New Roman"/>
        </w:rPr>
        <w:t xml:space="preserve">(słownie: …………………………………………. złotych), </w:t>
      </w:r>
      <w:r w:rsidRPr="001F6231">
        <w:rPr>
          <w:rFonts w:ascii="Times New Roman" w:hAnsi="Times New Roman" w:cs="Times New Roman"/>
        </w:rPr>
        <w:t xml:space="preserve">określonej w formularzu oferty stanowiącym </w:t>
      </w:r>
      <w:r w:rsidRPr="001F6231">
        <w:rPr>
          <w:rFonts w:ascii="Times New Roman" w:hAnsi="Times New Roman" w:cs="Times New Roman"/>
          <w:b/>
        </w:rPr>
        <w:t xml:space="preserve">załącznik nr </w:t>
      </w:r>
      <w:r w:rsidR="007C5CB5">
        <w:rPr>
          <w:rFonts w:ascii="Times New Roman" w:hAnsi="Times New Roman" w:cs="Times New Roman"/>
          <w:b/>
        </w:rPr>
        <w:t>3</w:t>
      </w:r>
      <w:r w:rsidRPr="001F6231">
        <w:rPr>
          <w:rFonts w:ascii="Times New Roman" w:hAnsi="Times New Roman" w:cs="Times New Roman"/>
        </w:rPr>
        <w:t xml:space="preserve"> do niniejszej umo</w:t>
      </w:r>
      <w:r w:rsidR="00597163" w:rsidRPr="001F6231">
        <w:rPr>
          <w:rFonts w:ascii="Times New Roman" w:hAnsi="Times New Roman" w:cs="Times New Roman"/>
        </w:rPr>
        <w:t>wy.</w:t>
      </w:r>
    </w:p>
    <w:p w14:paraId="2956F966" w14:textId="164FC197" w:rsidR="00542289" w:rsidRPr="009D6343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Wynagrodzenie,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</w:rPr>
        <w:t>o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którym</w:t>
      </w:r>
      <w:r w:rsidRPr="001F6231">
        <w:rPr>
          <w:rFonts w:ascii="Times New Roman" w:eastAsia="Calibri" w:hAnsi="Times New Roman" w:cs="Times New Roman"/>
          <w:spacing w:val="-6"/>
        </w:rPr>
        <w:t xml:space="preserve"> </w:t>
      </w:r>
      <w:r w:rsidRPr="001F6231">
        <w:rPr>
          <w:rFonts w:ascii="Times New Roman" w:eastAsia="Calibri" w:hAnsi="Times New Roman" w:cs="Times New Roman"/>
        </w:rPr>
        <w:t>mowa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ust.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="007C5CB5">
        <w:rPr>
          <w:rFonts w:ascii="Times New Roman" w:eastAsia="Calibri" w:hAnsi="Times New Roman" w:cs="Times New Roman"/>
        </w:rPr>
        <w:t>1</w:t>
      </w:r>
      <w:r w:rsidRPr="001F6231">
        <w:rPr>
          <w:rFonts w:ascii="Times New Roman" w:eastAsia="Calibri" w:hAnsi="Times New Roman" w:cs="Times New Roman"/>
        </w:rPr>
        <w:t>,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obejmuje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wszystkie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czynności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</w:rPr>
        <w:t>niezbędne</w:t>
      </w:r>
      <w:r w:rsidRPr="001F6231">
        <w:rPr>
          <w:rFonts w:ascii="Times New Roman" w:eastAsia="Calibri" w:hAnsi="Times New Roman" w:cs="Times New Roman"/>
          <w:spacing w:val="2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do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prawidłowego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wykonania przedmiotu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umowy,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szczególności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zgodnie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z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§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="00597163" w:rsidRPr="001F6231">
        <w:rPr>
          <w:rFonts w:ascii="Times New Roman" w:eastAsia="Calibri" w:hAnsi="Times New Roman" w:cs="Times New Roman"/>
        </w:rPr>
        <w:t>3</w:t>
      </w:r>
      <w:r w:rsidRPr="001F6231">
        <w:rPr>
          <w:rFonts w:ascii="Times New Roman" w:eastAsia="Calibri" w:hAnsi="Times New Roman" w:cs="Times New Roman"/>
          <w:spacing w:val="8"/>
        </w:rPr>
        <w:t xml:space="preserve"> umowy </w:t>
      </w:r>
      <w:r w:rsidRPr="001F6231">
        <w:rPr>
          <w:rFonts w:ascii="Times New Roman" w:eastAsia="Calibri" w:hAnsi="Times New Roman" w:cs="Times New Roman"/>
          <w:spacing w:val="-1"/>
        </w:rPr>
        <w:t>oraz</w:t>
      </w:r>
      <w:r w:rsidRPr="001F6231">
        <w:rPr>
          <w:rFonts w:ascii="Times New Roman" w:eastAsia="Calibri" w:hAnsi="Times New Roman" w:cs="Times New Roman"/>
          <w:spacing w:val="8"/>
        </w:rPr>
        <w:t xml:space="preserve"> </w:t>
      </w:r>
      <w:r w:rsidRPr="001F6231">
        <w:rPr>
          <w:rFonts w:ascii="Times New Roman" w:eastAsia="Calibri" w:hAnsi="Times New Roman" w:cs="Times New Roman"/>
        </w:rPr>
        <w:t>złożoną</w:t>
      </w:r>
      <w:r w:rsidRPr="001F6231">
        <w:rPr>
          <w:rFonts w:ascii="Times New Roman" w:eastAsia="Calibri" w:hAnsi="Times New Roman" w:cs="Times New Roman"/>
          <w:spacing w:val="2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przez</w:t>
      </w:r>
      <w:r w:rsidRPr="001F6231">
        <w:rPr>
          <w:rFonts w:ascii="Times New Roman" w:eastAsia="Calibri" w:hAnsi="Times New Roman" w:cs="Times New Roman"/>
          <w:spacing w:val="48"/>
        </w:rPr>
        <w:t xml:space="preserve"> </w:t>
      </w:r>
      <w:r w:rsidRPr="001F6231">
        <w:rPr>
          <w:rFonts w:ascii="Times New Roman" w:eastAsia="Calibri" w:hAnsi="Times New Roman" w:cs="Times New Roman"/>
        </w:rPr>
        <w:t>Wykonawcę</w:t>
      </w:r>
      <w:r w:rsidRPr="001F6231">
        <w:rPr>
          <w:rFonts w:ascii="Times New Roman" w:eastAsia="Calibri" w:hAnsi="Times New Roman" w:cs="Times New Roman"/>
          <w:spacing w:val="49"/>
        </w:rPr>
        <w:t xml:space="preserve"> </w:t>
      </w:r>
      <w:r w:rsidRPr="001F6231">
        <w:rPr>
          <w:rFonts w:ascii="Times New Roman" w:eastAsia="Calibri" w:hAnsi="Times New Roman" w:cs="Times New Roman"/>
        </w:rPr>
        <w:t>ofertą.</w:t>
      </w:r>
      <w:r w:rsidRPr="001F6231">
        <w:rPr>
          <w:rFonts w:ascii="Times New Roman" w:eastAsia="Calibri" w:hAnsi="Times New Roman" w:cs="Times New Roman"/>
          <w:spacing w:val="49"/>
        </w:rPr>
        <w:t xml:space="preserve"> </w:t>
      </w:r>
    </w:p>
    <w:p w14:paraId="3A994BC5" w14:textId="77777777" w:rsidR="009D6343" w:rsidRPr="001F6231" w:rsidRDefault="009D6343" w:rsidP="009D6343">
      <w:p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="Calibri" w:hAnsi="Times New Roman" w:cs="Times New Roman"/>
        </w:rPr>
      </w:pPr>
    </w:p>
    <w:p w14:paraId="08AA7AC0" w14:textId="0EC8F45B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lastRenderedPageBreak/>
        <w:t xml:space="preserve">Zamawiający będzie regulować należność przelewem z rachunku Zamawiającego na rachunek bankowy Wykonawcy nr...............................................................................na podstawie </w:t>
      </w:r>
      <w:r w:rsidR="00454EAC">
        <w:rPr>
          <w:rFonts w:ascii="Times New Roman" w:eastAsia="Calibri" w:hAnsi="Times New Roman" w:cs="Times New Roman"/>
        </w:rPr>
        <w:t xml:space="preserve">równej, </w:t>
      </w:r>
      <w:r w:rsidR="00F85E93">
        <w:rPr>
          <w:rFonts w:ascii="Times New Roman" w:eastAsia="Calibri" w:hAnsi="Times New Roman" w:cs="Times New Roman"/>
        </w:rPr>
        <w:t xml:space="preserve">comiesięcznej </w:t>
      </w:r>
      <w:r w:rsidRPr="001F6231">
        <w:rPr>
          <w:rFonts w:ascii="Times New Roman" w:eastAsia="Calibri" w:hAnsi="Times New Roman" w:cs="Times New Roman"/>
        </w:rPr>
        <w:t>faktury wystawionej w ciągu 7 dni od dnia podpisania przez Zamawiającego protokołu odbioru bez zastrzeżeń (</w:t>
      </w:r>
      <w:r w:rsidR="002A2786" w:rsidRPr="001F6231">
        <w:rPr>
          <w:rFonts w:ascii="Times New Roman" w:eastAsia="Calibri" w:hAnsi="Times New Roman" w:cs="Times New Roman"/>
        </w:rPr>
        <w:t>faktury będą wystawiane „z dołu” w ostatnim dniu każdego miesiąca)</w:t>
      </w:r>
      <w:r w:rsidRPr="001F6231">
        <w:rPr>
          <w:rFonts w:ascii="Times New Roman" w:eastAsia="Calibri" w:hAnsi="Times New Roman" w:cs="Times New Roman"/>
        </w:rPr>
        <w:t>.</w:t>
      </w:r>
      <w:r w:rsidRPr="001F6231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F33D02D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64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fakturze</w:t>
      </w:r>
      <w:r w:rsidRPr="001F6231">
        <w:rPr>
          <w:rFonts w:ascii="Times New Roman" w:eastAsia="Calibri" w:hAnsi="Times New Roman" w:cs="Times New Roman"/>
        </w:rPr>
        <w:t xml:space="preserve"> zostanie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</w:rPr>
        <w:t>zastosowana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</w:rPr>
        <w:t>stawka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podatku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VAT</w:t>
      </w:r>
      <w:r w:rsidRPr="001F6231">
        <w:rPr>
          <w:rFonts w:ascii="Times New Roman" w:eastAsia="Calibri" w:hAnsi="Times New Roman" w:cs="Times New Roman"/>
        </w:rPr>
        <w:t xml:space="preserve"> zgodna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</w:rPr>
        <w:t>z</w:t>
      </w:r>
      <w:r w:rsidRPr="001F6231">
        <w:rPr>
          <w:rFonts w:ascii="Times New Roman" w:eastAsia="Calibri" w:hAnsi="Times New Roman" w:cs="Times New Roman"/>
          <w:spacing w:val="65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przepisami</w:t>
      </w:r>
      <w:r w:rsidRPr="001F6231">
        <w:rPr>
          <w:rFonts w:ascii="Times New Roman" w:eastAsia="Calibri" w:hAnsi="Times New Roman" w:cs="Times New Roman"/>
        </w:rPr>
        <w:t xml:space="preserve"> obowiązującymi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dniu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powstania obowiązku podatkowego.</w:t>
      </w:r>
    </w:p>
    <w:p w14:paraId="51C5F935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Zamawiający zrealizuje prawidłowo wystawioną fakturę w terminie do 30 dni od dnia jej otrzymania.</w:t>
      </w:r>
    </w:p>
    <w:p w14:paraId="32F63C33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Za dzień zapłaty wynagrodzenia strony przyjmują datę obciążenia rachunku bankowego Zamawiającego kwotą płatności.</w:t>
      </w:r>
    </w:p>
    <w:p w14:paraId="2B70311E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 przypadku niedostarczenia przez Wykonawcę faktury konsekwencje późniejszej wypłaty obciążają wyłącznie Wykonawcę.</w:t>
      </w:r>
    </w:p>
    <w:p w14:paraId="0A191568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Wykonawca oświadcza, że jest zarejestrowanym czynnym podatnikiem podatku od towarów i usług.</w:t>
      </w:r>
    </w:p>
    <w:p w14:paraId="7F56F186" w14:textId="0CC28E1B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Wykonawca potwierdza, iż wskazany w ust. </w:t>
      </w:r>
      <w:r w:rsidR="007C5CB5">
        <w:rPr>
          <w:rFonts w:ascii="Times New Roman" w:eastAsia="Calibri" w:hAnsi="Times New Roman" w:cs="Times New Roman"/>
        </w:rPr>
        <w:t>3</w:t>
      </w:r>
      <w:r w:rsidRPr="001F6231">
        <w:rPr>
          <w:rFonts w:ascii="Times New Roman" w:eastAsia="Calibri" w:hAnsi="Times New Roman" w:cs="Times New Roman"/>
        </w:rPr>
        <w:t xml:space="preserve"> rachunek bankowy jest zawarty i uwidoczniony w wykazie, o którym mowa w art. 96b ust. l ustawy z dnia 11 marca 2004 r. o podatku od towarów i usług</w:t>
      </w:r>
      <w:r w:rsidR="00B43028">
        <w:rPr>
          <w:rFonts w:ascii="Times New Roman" w:eastAsia="Calibri" w:hAnsi="Times New Roman" w:cs="Times New Roman"/>
        </w:rPr>
        <w:t xml:space="preserve"> </w:t>
      </w:r>
      <w:r w:rsidR="00B43028" w:rsidRPr="001F6231">
        <w:rPr>
          <w:rFonts w:ascii="Times New Roman" w:eastAsia="Calibri" w:hAnsi="Times New Roman" w:cs="Times New Roman"/>
        </w:rPr>
        <w:t xml:space="preserve">(Dz. U. z 2021 r. poz. 685 z </w:t>
      </w:r>
      <w:proofErr w:type="spellStart"/>
      <w:r w:rsidR="00B43028" w:rsidRPr="001F6231">
        <w:rPr>
          <w:rFonts w:ascii="Times New Roman" w:eastAsia="Calibri" w:hAnsi="Times New Roman" w:cs="Times New Roman"/>
        </w:rPr>
        <w:t>późn</w:t>
      </w:r>
      <w:proofErr w:type="spellEnd"/>
      <w:r w:rsidR="00B43028" w:rsidRPr="001F6231">
        <w:rPr>
          <w:rFonts w:ascii="Times New Roman" w:eastAsia="Calibri" w:hAnsi="Times New Roman" w:cs="Times New Roman"/>
        </w:rPr>
        <w:t>. zm.)</w:t>
      </w:r>
      <w:r w:rsidRPr="001F6231">
        <w:rPr>
          <w:rFonts w:ascii="Times New Roman" w:eastAsia="Calibri" w:hAnsi="Times New Roman" w:cs="Times New Roman"/>
        </w:rPr>
        <w:t xml:space="preserve"> prowadzonym przez Szefa Kra</w:t>
      </w:r>
      <w:r w:rsidR="00780052" w:rsidRPr="001F6231">
        <w:rPr>
          <w:rFonts w:ascii="Times New Roman" w:eastAsia="Calibri" w:hAnsi="Times New Roman" w:cs="Times New Roman"/>
        </w:rPr>
        <w:t>jowej Administracji Skarbowej</w:t>
      </w:r>
      <w:r w:rsidR="00B43028">
        <w:rPr>
          <w:rFonts w:ascii="Times New Roman" w:eastAsia="Calibri" w:hAnsi="Times New Roman" w:cs="Times New Roman"/>
        </w:rPr>
        <w:t>.</w:t>
      </w:r>
      <w:r w:rsidR="00780052" w:rsidRPr="001F6231">
        <w:rPr>
          <w:rFonts w:ascii="Times New Roman" w:eastAsia="Calibri" w:hAnsi="Times New Roman" w:cs="Times New Roman"/>
        </w:rPr>
        <w:t xml:space="preserve"> </w:t>
      </w:r>
    </w:p>
    <w:p w14:paraId="457C8B1B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Wykonawca bez uprzedniej pisemnej zgody Zamawiającego nie może przenieść wierzytelności wynikających z niniejszej umowy na osobę trzecią ani dokonywać potrąceń wierzytelności własnych z wierzytelnościami Zamawiającego.</w:t>
      </w:r>
    </w:p>
    <w:p w14:paraId="55F1542A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Potrącenie lub przeniesienie wierzytelności dokonane bez uprzedniej pisemnej zgody Zamawiającego są dla Zamawiającego bezskuteczne.</w:t>
      </w:r>
    </w:p>
    <w:p w14:paraId="2636A26E" w14:textId="77777777" w:rsidR="00542289" w:rsidRPr="001F6231" w:rsidRDefault="00542289" w:rsidP="003E36F9">
      <w:pPr>
        <w:numPr>
          <w:ilvl w:val="0"/>
          <w:numId w:val="8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78" w:right="117" w:hanging="360"/>
        <w:jc w:val="both"/>
        <w:rPr>
          <w:rFonts w:ascii="Times New Roman" w:eastAsia="Calibri" w:hAnsi="Times New Roman" w:cs="Times New Roman"/>
          <w:b/>
        </w:rPr>
      </w:pPr>
      <w:r w:rsidRPr="001F6231">
        <w:rPr>
          <w:rFonts w:ascii="Times New Roman" w:eastAsia="Times New Roman" w:hAnsi="Times New Roman" w:cs="Times New Roman"/>
          <w:lang w:eastAsia="pl-PL"/>
        </w:rPr>
        <w:t>Podpisanie protokołu odbioru zlecenia bez zastrzeżeń nie wyłącza dochodzenia przez Zamawiającego roszczeń z tytuł</w:t>
      </w:r>
      <w:r w:rsidR="00780052" w:rsidRPr="001F6231">
        <w:rPr>
          <w:rFonts w:ascii="Times New Roman" w:eastAsia="Times New Roman" w:hAnsi="Times New Roman" w:cs="Times New Roman"/>
          <w:lang w:eastAsia="pl-PL"/>
        </w:rPr>
        <w:t>u nienależytego wykonania umowy, w szczególności w przypadku wykrycia wad przedmiotu umowy przez Zamawiającego po dokonaniu odbioru.</w:t>
      </w:r>
    </w:p>
    <w:p w14:paraId="19022144" w14:textId="77777777" w:rsidR="00542289" w:rsidRPr="001F6231" w:rsidRDefault="00015DA4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F6231">
        <w:rPr>
          <w:rFonts w:ascii="Times New Roman" w:eastAsia="Calibri" w:hAnsi="Times New Roman" w:cs="Times New Roman"/>
          <w:b/>
        </w:rPr>
        <w:t>§ 5</w:t>
      </w:r>
    </w:p>
    <w:p w14:paraId="01C2F63D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KARY UMOWNE</w:t>
      </w:r>
    </w:p>
    <w:p w14:paraId="2F6D2F0B" w14:textId="77777777" w:rsidR="00542289" w:rsidRPr="001F6231" w:rsidRDefault="00542289" w:rsidP="003E36F9">
      <w:pPr>
        <w:widowControl w:val="0"/>
        <w:numPr>
          <w:ilvl w:val="0"/>
          <w:numId w:val="2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niewykonanie lub nienależyte wykonanie umowy Wykonawca zapłaci Zamawiającemu kary umowne: </w:t>
      </w:r>
    </w:p>
    <w:p w14:paraId="0AB28B46" w14:textId="1ED269E4" w:rsidR="004D5E99" w:rsidRPr="001F6231" w:rsidRDefault="004D5E99" w:rsidP="003E36F9">
      <w:pPr>
        <w:pStyle w:val="Tekstpodstawowywcity"/>
        <w:numPr>
          <w:ilvl w:val="2"/>
          <w:numId w:val="32"/>
        </w:numPr>
        <w:tabs>
          <w:tab w:val="clear" w:pos="234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za zwłokę w dostarczaniu prasy - 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w wysokości 1% kwoty wskazanej </w:t>
      </w:r>
      <w:r w:rsidR="00780052"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§ 4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ust. </w:t>
      </w:r>
      <w:r w:rsidR="00F45C7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 za każdy dzień zwłoki, gdy zwłoka ta wyniosła odpowiednio </w:t>
      </w:r>
      <w:r w:rsidRPr="001F6231">
        <w:rPr>
          <w:rFonts w:ascii="Times New Roman" w:hAnsi="Times New Roman" w:cs="Times New Roman"/>
        </w:rPr>
        <w:t xml:space="preserve">co najmniej jeden dzień roboczy dla dzienników, licząc od daty wydawniczej danego dziennika; co najmniej dwa dni robocze dla tygodników i co najmniej cztery dni robocze dla czasopism ukazujących się rzadziej niż raz na tydzień, licząc od pierwszego dnia sprzedaży czasopisma określonego przez odpowiedniego wydawcę, </w:t>
      </w:r>
    </w:p>
    <w:p w14:paraId="7E95B17A" w14:textId="09351FA1" w:rsidR="004D5E99" w:rsidRPr="001F6231" w:rsidRDefault="004D5E99" w:rsidP="003E36F9">
      <w:pPr>
        <w:pStyle w:val="Tekstpodstawowywcity"/>
        <w:numPr>
          <w:ilvl w:val="2"/>
          <w:numId w:val="32"/>
        </w:numPr>
        <w:tabs>
          <w:tab w:val="clear" w:pos="234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lastRenderedPageBreak/>
        <w:t xml:space="preserve">za błędy dotyczące liczby egzemplarzy, asortymentu i częstotliwości dostarczania prasy – w wysokości 1 % 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kwoty wskazanej </w:t>
      </w:r>
      <w:r w:rsidR="00780052"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§ 4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ust. </w:t>
      </w:r>
      <w:r w:rsidR="00F45C7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</w:t>
      </w:r>
      <w:r w:rsidRPr="001F6231">
        <w:rPr>
          <w:rFonts w:ascii="Times New Roman" w:hAnsi="Times New Roman" w:cs="Times New Roman"/>
        </w:rPr>
        <w:t>, gdy reklamacja Zamawiającego dotycząca wymienionych wyżej błędów nie została rozpatrzona przez Wykonawcę odpowiednio: w dniu zgłoszenia dla dzienników, w dwa dni od daty zgłoszenia dla tygodników i w cztery dni od daty zgłoszenia dla czasopism ukazujących się rzadziej niż raz na tydzień,</w:t>
      </w:r>
    </w:p>
    <w:p w14:paraId="4FC6863D" w14:textId="77777777" w:rsidR="004D5E99" w:rsidRPr="001F6231" w:rsidRDefault="004D5E99" w:rsidP="003E36F9">
      <w:pPr>
        <w:pStyle w:val="Tekstpodstawowywcity"/>
        <w:numPr>
          <w:ilvl w:val="2"/>
          <w:numId w:val="32"/>
        </w:numPr>
        <w:tabs>
          <w:tab w:val="clear" w:pos="234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za niedostarczenie prasy – w wysokości 50,00 zł za każdy niedostarczony egzemplarz dziennika lub czasopisma; przez niedostarczenie rozumie się zwłokę wynoszącą dwa dni dla dzienników, siedem dni dla tygodników i czternaście dni dla czasopism ukazujących się rzadziej niż raz na tydzień oraz czasopism ukazujących się nieregularnie,</w:t>
      </w:r>
    </w:p>
    <w:p w14:paraId="0E18A1D0" w14:textId="560B281F" w:rsidR="00542289" w:rsidRPr="001F6231" w:rsidRDefault="00542289" w:rsidP="003E36F9">
      <w:pPr>
        <w:pStyle w:val="Tekstpodstawowywcity"/>
        <w:numPr>
          <w:ilvl w:val="2"/>
          <w:numId w:val="32"/>
        </w:numPr>
        <w:tabs>
          <w:tab w:val="clear" w:pos="2340"/>
          <w:tab w:val="num" w:pos="1260"/>
        </w:tabs>
        <w:spacing w:after="0" w:line="360" w:lineRule="auto"/>
        <w:ind w:left="1260"/>
        <w:jc w:val="both"/>
        <w:rPr>
          <w:rFonts w:ascii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za odstąpienie od umowy, rozwiązanie umowy lub wypowiedzenie umowy przez którąkolwiek ze Stron z powodu okoliczności, za które odpowiedzialność ponosi Wykonawca w wysokości 20% kwoty wskazanej </w:t>
      </w:r>
      <w:r w:rsidR="00780052"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 § 4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ust. </w:t>
      </w:r>
      <w:r w:rsidR="00F45C7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umowy.</w:t>
      </w:r>
    </w:p>
    <w:p w14:paraId="62045F42" w14:textId="050F15CA" w:rsidR="00542289" w:rsidRPr="001F6231" w:rsidRDefault="00542289" w:rsidP="003E36F9">
      <w:pPr>
        <w:widowControl w:val="0"/>
        <w:numPr>
          <w:ilvl w:val="0"/>
          <w:numId w:val="26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Zamawiający zapłaci Wykonawcy karę umowną za odstąpienie od umowy przez Wykonawcę z powodu okoliczności, za które odpowiedzialność ponosi Zamawiający w wys</w:t>
      </w:r>
      <w:r w:rsidR="00780052"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okości 20% kwoty wskazanej w § 4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ust. </w:t>
      </w:r>
      <w:r w:rsidR="00F45C7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</w:t>
      </w:r>
      <w:r w:rsidR="007F3784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, </w:t>
      </w:r>
      <w:r w:rsidR="007F3784" w:rsidRPr="007F3784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z wyjątkiem </w:t>
      </w:r>
      <w:bookmarkStart w:id="1" w:name="_Hlk65748715"/>
      <w:r w:rsidR="007F3784" w:rsidRPr="007F3784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odstąpienia na zasadach określonych w art. 456 </w:t>
      </w:r>
      <w:bookmarkEnd w:id="1"/>
      <w:r w:rsidR="007F3784" w:rsidRPr="007F3784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ustawy Prawo zamówień publicznych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.</w:t>
      </w:r>
    </w:p>
    <w:p w14:paraId="5CC757BE" w14:textId="77777777" w:rsidR="00542289" w:rsidRPr="001F6231" w:rsidRDefault="00542289" w:rsidP="003E36F9">
      <w:pPr>
        <w:widowControl w:val="0"/>
        <w:numPr>
          <w:ilvl w:val="0"/>
          <w:numId w:val="2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Kary umowne określone w ust. 1 i ust. 2 należą się także w przypadku wykonania prawa odstąpienia od umowy przez Strony. </w:t>
      </w:r>
    </w:p>
    <w:p w14:paraId="667DFC06" w14:textId="77777777" w:rsidR="00542289" w:rsidRPr="001F6231" w:rsidRDefault="00542289" w:rsidP="003E36F9">
      <w:pPr>
        <w:widowControl w:val="0"/>
        <w:numPr>
          <w:ilvl w:val="0"/>
          <w:numId w:val="2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Wykonawca wyraża zgodę na potrącenie kar umownych z bieżących należności, bez osobnego wezwania do zapłaty. O ile kary umowne nie zostaną potrącone z bieżących wierzytelności Wykonawcy, zostaną zapłacone na podstawie odrębnego wezwania do zapłaty.</w:t>
      </w:r>
    </w:p>
    <w:p w14:paraId="0A3A5085" w14:textId="2EC3A8C5" w:rsidR="00542289" w:rsidRPr="001F6231" w:rsidRDefault="00542289" w:rsidP="003E36F9">
      <w:pPr>
        <w:widowControl w:val="0"/>
        <w:numPr>
          <w:ilvl w:val="0"/>
          <w:numId w:val="2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Łączna maksymalna wysokość kar umownych, o których mowa w umowie, nie może przek</w:t>
      </w:r>
      <w:r w:rsidR="00780052"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roczyć 25% kwoty wskazanej w § 4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ust. </w:t>
      </w:r>
      <w:r w:rsidR="00F45C79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1</w:t>
      </w: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 xml:space="preserve"> umowy.</w:t>
      </w:r>
    </w:p>
    <w:p w14:paraId="7A2FA5BA" w14:textId="77777777" w:rsidR="00542289" w:rsidRPr="001F6231" w:rsidRDefault="00542289" w:rsidP="003E36F9">
      <w:pPr>
        <w:widowControl w:val="0"/>
        <w:numPr>
          <w:ilvl w:val="0"/>
          <w:numId w:val="2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Strony zastrzegają sobie prawo dochodzenia odszkodowania uzupełniającego przewyższającego wysokość zastrzeżonych kar umownych.</w:t>
      </w:r>
    </w:p>
    <w:p w14:paraId="10F5BF3E" w14:textId="77777777" w:rsidR="00542289" w:rsidRPr="001F6231" w:rsidRDefault="00542289" w:rsidP="003E36F9">
      <w:pPr>
        <w:widowControl w:val="0"/>
        <w:numPr>
          <w:ilvl w:val="0"/>
          <w:numId w:val="27"/>
        </w:numPr>
        <w:shd w:val="clear" w:color="auto" w:fill="FEFFFF"/>
        <w:suppressAutoHyphens/>
        <w:autoSpaceDE w:val="0"/>
        <w:autoSpaceDN w:val="0"/>
        <w:adjustRightInd w:val="0"/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</w:pPr>
      <w:r w:rsidRPr="001F6231">
        <w:rPr>
          <w:rFonts w:ascii="Times New Roman" w:eastAsia="Times New Roman" w:hAnsi="Times New Roman" w:cs="Times New Roman"/>
          <w:shd w:val="clear" w:color="auto" w:fill="FEFFFF"/>
          <w:lang w:eastAsia="pl-PL" w:bidi="he-IL"/>
        </w:rPr>
        <w:t>Zapłata kar umownych nie zwalnia Wykonawcy z wykonania umowy.</w:t>
      </w:r>
    </w:p>
    <w:p w14:paraId="3EB66BF0" w14:textId="77777777" w:rsidR="00542289" w:rsidRPr="001F6231" w:rsidRDefault="00015DA4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F6231">
        <w:rPr>
          <w:rFonts w:ascii="Times New Roman" w:eastAsia="Calibri" w:hAnsi="Times New Roman" w:cs="Times New Roman"/>
          <w:b/>
        </w:rPr>
        <w:t>§ 6</w:t>
      </w:r>
    </w:p>
    <w:p w14:paraId="7757BBCA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F6231">
        <w:rPr>
          <w:rFonts w:ascii="Times New Roman" w:eastAsia="Calibri" w:hAnsi="Times New Roman" w:cs="Times New Roman"/>
          <w:b/>
        </w:rPr>
        <w:t>ODSTĄPIENIE OD UMOWY</w:t>
      </w:r>
    </w:p>
    <w:p w14:paraId="7BCC19E8" w14:textId="77777777" w:rsidR="00542289" w:rsidRPr="001F6231" w:rsidRDefault="00542289" w:rsidP="003E36F9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Times New Roman" w:hAnsi="Times New Roman" w:cs="Times New Roman"/>
          <w:lang w:eastAsia="pl-PL"/>
        </w:rPr>
        <w:t>Zamawiający może odstąpić od umowy w przypadku:</w:t>
      </w:r>
    </w:p>
    <w:p w14:paraId="600ADE47" w14:textId="77777777" w:rsidR="00542289" w:rsidRPr="001F6231" w:rsidRDefault="00542289" w:rsidP="003E36F9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Times New Roman" w:hAnsi="Times New Roman" w:cs="Times New Roman"/>
          <w:lang w:eastAsia="pl-PL"/>
        </w:rPr>
        <w:t>gdy wszczęto w stosunku do Wykonawcy postępowanie likwidacyjne lub egzekucyjne;</w:t>
      </w:r>
    </w:p>
    <w:p w14:paraId="1BFE3385" w14:textId="77777777" w:rsidR="00542289" w:rsidRPr="001F6231" w:rsidRDefault="00542289" w:rsidP="003E36F9">
      <w:pPr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Times New Roman" w:hAnsi="Times New Roman" w:cs="Times New Roman"/>
          <w:lang w:eastAsia="pl-PL"/>
        </w:rPr>
        <w:t>gdy Wykonawca wykonuje przedmiot umowy niezgodnie z umową lub nie przestrzega obowiązujących przepisów prawa i nie przystępuje do właściwego wykonania przedmiotu umowy, pomimo wezwania przez Zamawiającego do działania zgodnie z przepisam</w:t>
      </w:r>
      <w:r w:rsidR="00AF5254" w:rsidRPr="001F6231">
        <w:rPr>
          <w:rFonts w:ascii="Times New Roman" w:eastAsia="Times New Roman" w:hAnsi="Times New Roman" w:cs="Times New Roman"/>
          <w:lang w:eastAsia="pl-PL"/>
        </w:rPr>
        <w:t>i prawa i postanowieniami umowy.</w:t>
      </w:r>
    </w:p>
    <w:p w14:paraId="020B341C" w14:textId="77777777" w:rsidR="00542289" w:rsidRPr="001F6231" w:rsidRDefault="00542289" w:rsidP="003E36F9">
      <w:pPr>
        <w:pStyle w:val="Akapitzlist"/>
        <w:numPr>
          <w:ilvl w:val="0"/>
          <w:numId w:val="33"/>
        </w:numPr>
        <w:suppressAutoHyphens/>
        <w:spacing w:after="0" w:line="360" w:lineRule="auto"/>
        <w:contextualSpacing w:val="0"/>
        <w:jc w:val="both"/>
        <w:rPr>
          <w:rFonts w:ascii="Times New Roman" w:eastAsia="TimesNewRomanPSMT" w:hAnsi="Times New Roman" w:cs="Times New Roman"/>
          <w:lang w:eastAsia="ar-SA"/>
        </w:rPr>
      </w:pPr>
      <w:r w:rsidRPr="001F6231">
        <w:rPr>
          <w:rFonts w:ascii="Times New Roman" w:eastAsia="Calibri" w:hAnsi="Times New Roman" w:cs="Times New Roman"/>
          <w:lang w:eastAsia="ar-SA"/>
        </w:rPr>
        <w:t>Poza przypadkami określonymi w ust. 1 Zamawiający może odstąpić od umowy na zasadach opisanych w  art. 456 Ustawy.</w:t>
      </w:r>
      <w:r w:rsidRPr="001F6231">
        <w:rPr>
          <w:rFonts w:ascii="Times New Roman" w:eastAsia="Calibri" w:hAnsi="Times New Roman" w:cs="Times New Roman"/>
          <w:bCs/>
          <w:lang w:eastAsia="ar-SA"/>
        </w:rPr>
        <w:t xml:space="preserve"> </w:t>
      </w:r>
    </w:p>
    <w:p w14:paraId="02DAD1E5" w14:textId="77777777" w:rsidR="00542289" w:rsidRPr="001F6231" w:rsidRDefault="00542289" w:rsidP="003E36F9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6231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może odstąpić od umowy, w przypadku gdy, Zamawiający bez uzasadnionej na piśmie przyczyny, odmawia dokonania odbioru przedmiotu umowy lub jego części. Odstąpienie od umowy może nastąpić w terminie 5 dni roboczych od daty wezwania Zamawiającego do dokonania odbioru. </w:t>
      </w:r>
    </w:p>
    <w:p w14:paraId="1FB2E8C1" w14:textId="77777777" w:rsidR="00542289" w:rsidRPr="001F6231" w:rsidRDefault="00542289" w:rsidP="003E36F9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W przypadkach, o których mowa w ust. 1 – 3, Wykonawca może żądać wyłącznie wynagrodzenia należnego z tytułu wykonania części umowy.</w:t>
      </w:r>
    </w:p>
    <w:p w14:paraId="2D98052F" w14:textId="77777777" w:rsidR="00F66FC9" w:rsidRPr="001F6231" w:rsidRDefault="00542289" w:rsidP="00663E72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hd w:val="clear" w:color="auto" w:fill="FEFFFF"/>
          <w:lang w:eastAsia="pl-PL" w:bidi="he-IL"/>
        </w:rPr>
      </w:pPr>
      <w:r w:rsidRPr="001F6231">
        <w:rPr>
          <w:rFonts w:ascii="Times New Roman" w:eastAsia="Calibri" w:hAnsi="Times New Roman" w:cs="Times New Roman"/>
          <w:lang w:eastAsia="ar-SA"/>
        </w:rPr>
        <w:t xml:space="preserve">Odstąpienie od umowy wymaga zachowania formy pisemnej z podaniem uzasadnienia, pod rygorem nieważności i może być złożone w terminie 30 dni od daty powzięcia wiadomości o przesłance uzasadniającej odstąpienie. </w:t>
      </w:r>
    </w:p>
    <w:p w14:paraId="3C0B9C70" w14:textId="77777777" w:rsidR="00542289" w:rsidRPr="001F6231" w:rsidRDefault="00015DA4" w:rsidP="003E36F9">
      <w:pPr>
        <w:autoSpaceDE w:val="0"/>
        <w:autoSpaceDN w:val="0"/>
        <w:adjustRightInd w:val="0"/>
        <w:spacing w:after="0" w:line="360" w:lineRule="auto"/>
        <w:ind w:left="426" w:hanging="426"/>
        <w:jc w:val="center"/>
        <w:rPr>
          <w:rFonts w:ascii="Times New Roman" w:eastAsia="Arial" w:hAnsi="Times New Roman" w:cs="Times New Roman"/>
          <w:b/>
        </w:rPr>
      </w:pPr>
      <w:r w:rsidRPr="001F6231">
        <w:rPr>
          <w:rFonts w:ascii="Times New Roman" w:eastAsia="Arial" w:hAnsi="Times New Roman" w:cs="Times New Roman"/>
          <w:b/>
        </w:rPr>
        <w:t>§ 7</w:t>
      </w:r>
      <w:r w:rsidR="005A706B" w:rsidRPr="001F6231">
        <w:rPr>
          <w:rStyle w:val="Odwoanieprzypisudolnego"/>
          <w:rFonts w:ascii="Times New Roman" w:eastAsia="Arial" w:hAnsi="Times New Roman" w:cs="Times New Roman"/>
          <w:b/>
        </w:rPr>
        <w:footnoteReference w:id="1"/>
      </w:r>
    </w:p>
    <w:p w14:paraId="247D4FA7" w14:textId="77777777" w:rsidR="00542289" w:rsidRPr="001F6231" w:rsidRDefault="00542289" w:rsidP="003E36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" w:hAnsi="Times New Roman" w:cs="Times New Roman"/>
          <w:b/>
        </w:rPr>
      </w:pPr>
      <w:r w:rsidRPr="001F6231">
        <w:rPr>
          <w:rFonts w:ascii="Times New Roman" w:eastAsia="Arial" w:hAnsi="Times New Roman" w:cs="Times New Roman"/>
          <w:b/>
        </w:rPr>
        <w:t>PODWYKONAWCY</w:t>
      </w:r>
    </w:p>
    <w:p w14:paraId="766580C6" w14:textId="77777777" w:rsidR="005A706B" w:rsidRPr="001F6231" w:rsidRDefault="005A706B" w:rsidP="00364BC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>Wykonawca zobowiązuje się w</w:t>
      </w:r>
      <w:r w:rsidR="00780052" w:rsidRPr="001F6231">
        <w:rPr>
          <w:rFonts w:ascii="Times New Roman" w:hAnsi="Times New Roman" w:cs="Times New Roman"/>
        </w:rPr>
        <w:t>ykonać przedmiot umowy</w:t>
      </w:r>
      <w:r w:rsidRPr="001F6231">
        <w:rPr>
          <w:rFonts w:ascii="Times New Roman" w:hAnsi="Times New Roman" w:cs="Times New Roman"/>
        </w:rPr>
        <w:t xml:space="preserve"> siłami własnymi. * </w:t>
      </w:r>
    </w:p>
    <w:p w14:paraId="2F0A143B" w14:textId="77777777" w:rsidR="005A706B" w:rsidRPr="001F6231" w:rsidRDefault="005A706B" w:rsidP="00364B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 xml:space="preserve">lub </w:t>
      </w:r>
    </w:p>
    <w:p w14:paraId="30B6EF48" w14:textId="77777777" w:rsidR="005A706B" w:rsidRPr="001F6231" w:rsidRDefault="005A706B" w:rsidP="00364BC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F6231">
        <w:rPr>
          <w:rFonts w:ascii="Times New Roman" w:hAnsi="Times New Roman" w:cs="Times New Roman"/>
        </w:rPr>
        <w:t xml:space="preserve">Wykonawca zobowiązuje się wykonać </w:t>
      </w:r>
      <w:r w:rsidR="00780052" w:rsidRPr="001F6231">
        <w:rPr>
          <w:rFonts w:ascii="Times New Roman" w:hAnsi="Times New Roman" w:cs="Times New Roman"/>
        </w:rPr>
        <w:t>przedmiot umowy</w:t>
      </w:r>
      <w:r w:rsidRPr="001F6231">
        <w:rPr>
          <w:rFonts w:ascii="Times New Roman" w:hAnsi="Times New Roman" w:cs="Times New Roman"/>
        </w:rPr>
        <w:t xml:space="preserve"> siłami własnymi oraz przy udziale podwykonawców.* </w:t>
      </w:r>
    </w:p>
    <w:p w14:paraId="75065A72" w14:textId="77777777" w:rsidR="005A706B" w:rsidRPr="001F6231" w:rsidRDefault="005A706B" w:rsidP="005A70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hAnsi="Times New Roman" w:cs="Times New Roman"/>
          <w:i/>
          <w:iCs/>
        </w:rPr>
        <w:t>* niepotrzebne skreślić</w:t>
      </w:r>
    </w:p>
    <w:p w14:paraId="0FC8B796" w14:textId="77777777" w:rsidR="005E010B" w:rsidRPr="001F6231" w:rsidRDefault="005E010B" w:rsidP="005A706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Times New Roman" w:hAnsi="Times New Roman" w:cs="Times New Roman"/>
          <w:lang w:eastAsia="pl-PL"/>
        </w:rPr>
        <w:t>Wykonawca oświadcza, że następujące części przedmiotu umowy powierzy niżej wymienionym podwykonawcom: ……</w:t>
      </w:r>
      <w:r w:rsidR="00364BCE" w:rsidRPr="001F6231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1F623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2237A5D3" w14:textId="77777777" w:rsidR="005A706B" w:rsidRPr="001F6231" w:rsidRDefault="005E010B" w:rsidP="005A706B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Times New Roman" w:hAnsi="Times New Roman" w:cs="Times New Roman"/>
          <w:lang w:eastAsia="pl-PL"/>
        </w:rPr>
        <w:t xml:space="preserve">Wykonawca jest odpowiedzialny, jak za własne zachowanie, za działania i zaniechania podwykonawców, którym powierzył wykonanie części przedmiotu umowy. </w:t>
      </w:r>
    </w:p>
    <w:p w14:paraId="4BE14932" w14:textId="77777777" w:rsidR="005A706B" w:rsidRPr="001F6231" w:rsidRDefault="00542289" w:rsidP="005A706B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Calibri" w:hAnsi="Times New Roman" w:cs="Times New Roman"/>
        </w:rPr>
        <w:t xml:space="preserve">W trakcie realizacji niniejszej umowy Wykonawca może zmieniać podwykonawców. </w:t>
      </w:r>
    </w:p>
    <w:p w14:paraId="1CC1F030" w14:textId="77777777" w:rsidR="005A706B" w:rsidRPr="001F6231" w:rsidRDefault="00542289" w:rsidP="005A706B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Calibri" w:hAnsi="Times New Roman" w:cs="Times New Roman"/>
        </w:rPr>
        <w:t xml:space="preserve">Jeżeli zmiana albo rezygnacja z podwykonawcy dotyczy podmiotu, na którego zasoby Wykonawca powoływał się na zasadach określonych w art. 118 ust. 1 Ustawy, w celu wykazania spełniania warunków udziału w postępowaniu, Wykonawca jest obowiązany wykazać Zamawiającemu, że Wykonawca lub proponowany przez niego podwykonawca samodzielnie spełnia je w stopniu nie mniejszym niż podwykonawca, na którego zasoby Wykonawca powoływał się w trakcie postępowania o udzielenie zamówienia. </w:t>
      </w:r>
    </w:p>
    <w:p w14:paraId="57281FED" w14:textId="77777777" w:rsidR="00542289" w:rsidRPr="001F6231" w:rsidRDefault="00542289" w:rsidP="005A706B">
      <w:pPr>
        <w:pStyle w:val="Akapitzlist"/>
        <w:numPr>
          <w:ilvl w:val="0"/>
          <w:numId w:val="4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Calibri" w:hAnsi="Times New Roman" w:cs="Times New Roman"/>
        </w:rPr>
        <w:t xml:space="preserve">Powierzenie wykonania części zamówienia podwykonawcom nie zwalnia Wykonawcy z odpowiedzialności za należyte wykonanie części zamówienia. </w:t>
      </w:r>
    </w:p>
    <w:p w14:paraId="395DB3AB" w14:textId="77777777" w:rsidR="00542289" w:rsidRPr="001F6231" w:rsidRDefault="00015DA4" w:rsidP="003E36F9">
      <w:pPr>
        <w:spacing w:after="0" w:line="360" w:lineRule="auto"/>
        <w:ind w:left="720" w:hanging="720"/>
        <w:jc w:val="center"/>
        <w:rPr>
          <w:rFonts w:ascii="Times New Roman" w:eastAsia="Open Sans" w:hAnsi="Times New Roman" w:cs="Times New Roman"/>
          <w:b/>
          <w:bCs/>
          <w:noProof/>
        </w:rPr>
      </w:pPr>
      <w:r w:rsidRPr="001F6231">
        <w:rPr>
          <w:rFonts w:ascii="Times New Roman" w:eastAsia="Open Sans" w:hAnsi="Times New Roman" w:cs="Times New Roman"/>
          <w:b/>
          <w:bCs/>
          <w:noProof/>
        </w:rPr>
        <w:t>§ 8</w:t>
      </w:r>
    </w:p>
    <w:p w14:paraId="5AC28887" w14:textId="77777777" w:rsidR="005E010B" w:rsidRPr="001F6231" w:rsidRDefault="005E010B" w:rsidP="003E3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position w:val="2"/>
          <w:lang w:eastAsia="pl-PL"/>
        </w:rPr>
      </w:pPr>
      <w:r w:rsidRPr="001F6231">
        <w:rPr>
          <w:rFonts w:ascii="Times New Roman" w:eastAsia="Times New Roman" w:hAnsi="Times New Roman" w:cs="Times New Roman"/>
          <w:b/>
          <w:spacing w:val="2"/>
          <w:position w:val="2"/>
          <w:lang w:eastAsia="pl-PL"/>
        </w:rPr>
        <w:t>ZMIANA WYSOKOŚCI WYNAGRODZENIA ZGODNIE Z ART. 439 USTAWY</w:t>
      </w:r>
    </w:p>
    <w:p w14:paraId="73FC81F9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Strony przewidują możliwość zmiany wysokości wynagrodzenia Wykonawcy w przypadku zmiany cen materiałów lub kosztów związanych z realizacją umowy.</w:t>
      </w:r>
    </w:p>
    <w:p w14:paraId="391332FB" w14:textId="20BC980A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Przez zmianę, o której mowa w ust. 1, należy rozumieć zarówno wzrost kosztów, jak i ich obniżenie, względem cen materiałów lub kosztów przyjętych w celu ustalenia wynagrodzenia Wykonawcy. Waloryzacja zostanie dokonana</w:t>
      </w:r>
      <w:r w:rsidR="007D3B9F">
        <w:rPr>
          <w:rFonts w:ascii="Times New Roman" w:eastAsia="Calibri" w:hAnsi="Times New Roman" w:cs="Times New Roman"/>
        </w:rPr>
        <w:t>, jeżeli</w:t>
      </w:r>
      <w:r w:rsidRPr="001F6231">
        <w:rPr>
          <w:rFonts w:ascii="Times New Roman" w:eastAsia="Calibri" w:hAnsi="Times New Roman" w:cs="Times New Roman"/>
        </w:rPr>
        <w:t xml:space="preserve"> zmiana cen materiałów lub kosztów związanych </w:t>
      </w:r>
      <w:r w:rsidRPr="001F6231">
        <w:rPr>
          <w:rFonts w:ascii="Times New Roman" w:eastAsia="Calibri" w:hAnsi="Times New Roman" w:cs="Times New Roman"/>
        </w:rPr>
        <w:br/>
        <w:t>z realizacją umowy wyniesienie co najmniej 15 %.</w:t>
      </w:r>
    </w:p>
    <w:p w14:paraId="30979509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lastRenderedPageBreak/>
        <w:t xml:space="preserve">Maksymalna wartość zmiany wynagrodzenia, jaką dopuszcza Zamawiający wynosi 30% w stosunku do wynagrodzenia określonego pierwotnie w </w:t>
      </w:r>
      <w:r w:rsidR="00780052" w:rsidRPr="001F6231">
        <w:rPr>
          <w:rFonts w:ascii="Times New Roman" w:eastAsia="Calibri" w:hAnsi="Times New Roman" w:cs="Times New Roman"/>
        </w:rPr>
        <w:t>ofercie Wykonawcy.</w:t>
      </w:r>
    </w:p>
    <w:p w14:paraId="423D498B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Waloryzacja wynagrodzenia dokonywana jest wyłącznie na umotywowany i udokumentowany pisemny wniosek i wymaga zmiany umowy. Obowiązek wykazania zaistnienia przesłanek, a także wysokości waloryzacji obciąża Wykonawcę.</w:t>
      </w:r>
    </w:p>
    <w:p w14:paraId="443B3A14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Waloryzacja będzie jednorazowa i zostanie dokonana po upływie 6 miesięcy od dnia zawarcia umowy.</w:t>
      </w:r>
    </w:p>
    <w:p w14:paraId="2F2FF047" w14:textId="74774D79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(Dz. U. z 202</w:t>
      </w:r>
      <w:r w:rsidR="007F3784">
        <w:rPr>
          <w:rFonts w:ascii="Times New Roman" w:eastAsia="Calibri" w:hAnsi="Times New Roman" w:cs="Times New Roman"/>
        </w:rPr>
        <w:t>2</w:t>
      </w:r>
      <w:r w:rsidRPr="001F6231">
        <w:rPr>
          <w:rFonts w:ascii="Times New Roman" w:eastAsia="Calibri" w:hAnsi="Times New Roman" w:cs="Times New Roman"/>
        </w:rPr>
        <w:t xml:space="preserve"> r. poz. </w:t>
      </w:r>
      <w:r w:rsidR="007F3784">
        <w:rPr>
          <w:rFonts w:ascii="Times New Roman" w:eastAsia="Calibri" w:hAnsi="Times New Roman" w:cs="Times New Roman"/>
        </w:rPr>
        <w:t>504</w:t>
      </w:r>
      <w:r w:rsidRPr="001F6231">
        <w:rPr>
          <w:rFonts w:ascii="Times New Roman" w:eastAsia="Calibri" w:hAnsi="Times New Roman" w:cs="Times New Roman"/>
        </w:rPr>
        <w:t xml:space="preserve"> z </w:t>
      </w:r>
      <w:proofErr w:type="spellStart"/>
      <w:r w:rsidRPr="001F6231">
        <w:rPr>
          <w:rFonts w:ascii="Times New Roman" w:eastAsia="Calibri" w:hAnsi="Times New Roman" w:cs="Times New Roman"/>
        </w:rPr>
        <w:t>późn</w:t>
      </w:r>
      <w:proofErr w:type="spellEnd"/>
      <w:r w:rsidRPr="001F6231">
        <w:rPr>
          <w:rFonts w:ascii="Times New Roman" w:eastAsia="Calibri" w:hAnsi="Times New Roman" w:cs="Times New Roman"/>
        </w:rPr>
        <w:t>. zm.).</w:t>
      </w:r>
    </w:p>
    <w:p w14:paraId="5D21938E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Waloryzacja dotyczyć będzie wyłącznie wynagrodzenia za przedmiot umowy wykonywany po upływie 6 miesięcy od dnia zawarcia umowy.</w:t>
      </w:r>
    </w:p>
    <w:p w14:paraId="6C269E87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Powyższe postanowienia stosuje się odpowiednio do waloryzacji na wniosek Zamawiającego.</w:t>
      </w:r>
    </w:p>
    <w:p w14:paraId="209C891F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Wykonawca, którego wynagrodzenie zostało zwaloryzowane na podstawie postanowień niniejszego paragrafu, zobowiązany jest do wprowadzenia odpowiednich zmian w umowach zawartych z podwykonawcami na zasadach i po zaistnieniu przesłanek określonych w art. 439 ust. 5 Ustawy.</w:t>
      </w:r>
    </w:p>
    <w:p w14:paraId="30452947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Odpowiednie zmiany w umowach z podwykonawcami, o których mowa w ust. 9, winny nastąpić </w:t>
      </w:r>
      <w:r w:rsidRPr="001F6231">
        <w:rPr>
          <w:rFonts w:ascii="Times New Roman" w:eastAsia="Calibri" w:hAnsi="Times New Roman" w:cs="Times New Roman"/>
        </w:rPr>
        <w:br/>
        <w:t>w terminie 30 dni od dnia zawarcia aneksu zmieniającego wynagrodzenie Wykonawcy.</w:t>
      </w:r>
    </w:p>
    <w:p w14:paraId="684D596A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 terminie 10 dni od dnia upływu terminu, o którym mowa w ust. 10, Wykonawca zobowiązany jest przekazać Zamawiającemu poświadczone kopie aneksów umów z podwykonawcami.</w:t>
      </w:r>
    </w:p>
    <w:p w14:paraId="7A6C226D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W przypadku uchybienia terminowi spełnienia obowiązku, o którym mowa w ust. 11, Wykonawca zapłaci Zamawiającemu karę umowną w wysokości 100 zł za każdy dzień zwłoki. </w:t>
      </w:r>
    </w:p>
    <w:p w14:paraId="2171B785" w14:textId="77777777" w:rsidR="005E010B" w:rsidRPr="001F6231" w:rsidRDefault="005E010B" w:rsidP="003E36F9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Wykonawca posługujący się podwykonawcami zobowiązany jest do zapłaty podwykonawcom należnego im wynagrodzenia z tytułu zmiany wysokości wynagrodzenia, o której mowa w niniejszym paragrafie, w terminie nie dłuższym niż 14 dni od dnia zapłaty wynagrodzenia Wykonawcy przez Zamawiającego. Wykonawca przedstawi Zamawiającemu w terminie 5 dni od dnia dokonania zapłaty podwykonawcom potwierdzenie spełnienia tego obowiązku.</w:t>
      </w:r>
    </w:p>
    <w:p w14:paraId="748F64FF" w14:textId="23A382A9" w:rsidR="00B16D92" w:rsidRPr="00B16D92" w:rsidRDefault="005E010B" w:rsidP="00780052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6231">
        <w:rPr>
          <w:rFonts w:ascii="Times New Roman" w:eastAsia="Calibri" w:hAnsi="Times New Roman" w:cs="Times New Roman"/>
        </w:rPr>
        <w:t xml:space="preserve">W przypadku braku zapłaty podwykonawcy należnego mu na podstawie ust. 13 wynagrodzenia </w:t>
      </w:r>
      <w:r w:rsidRPr="001F6231">
        <w:rPr>
          <w:rFonts w:ascii="Times New Roman" w:eastAsia="Calibri" w:hAnsi="Times New Roman" w:cs="Times New Roman"/>
        </w:rPr>
        <w:br/>
        <w:t xml:space="preserve">z tytułu zmiany wysokości wynagrodzenia, Wykonawca zapłaci Zamawiającemu karę umowną </w:t>
      </w:r>
      <w:r w:rsidRPr="001F6231">
        <w:rPr>
          <w:rFonts w:ascii="Times New Roman" w:eastAsia="Calibri" w:hAnsi="Times New Roman" w:cs="Times New Roman"/>
        </w:rPr>
        <w:br/>
      </w:r>
      <w:r w:rsidR="00527967">
        <w:rPr>
          <w:rFonts w:ascii="Times New Roman" w:hAnsi="Times New Roman"/>
          <w:iCs/>
        </w:rPr>
        <w:t>w wysokości kwoty, o jaką zwiększone powinno zostać wynagrodzenie podwykonawcy w związku przepisem art. 439 ust. 5 Ustawy</w:t>
      </w:r>
      <w:r w:rsidRPr="001F6231">
        <w:rPr>
          <w:rFonts w:ascii="Times New Roman" w:eastAsia="Calibri" w:hAnsi="Times New Roman" w:cs="Times New Roman"/>
        </w:rPr>
        <w:t xml:space="preserve">, za każdy przypadek naruszenia. </w:t>
      </w:r>
    </w:p>
    <w:p w14:paraId="3E72C803" w14:textId="232E64DC" w:rsidR="0092079D" w:rsidRPr="00454EAC" w:rsidRDefault="005E010B" w:rsidP="00E57B92">
      <w:pPr>
        <w:numPr>
          <w:ilvl w:val="0"/>
          <w:numId w:val="38"/>
        </w:num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1F6231">
        <w:rPr>
          <w:rFonts w:ascii="Times New Roman" w:eastAsia="Calibri" w:hAnsi="Times New Roman" w:cs="Times New Roman"/>
        </w:rPr>
        <w:t>Przyjmuje się, iż nieprzedstawienie Zamawiającemu potwierdzeń, o których mowa w ust. 13, w terminie 30 dni od dnia dokonania zapłaty wynagrodzenia Wykonawcy przez Zamawiającego jest równoznaczne z niedokonaniem płatności na rzecz podwykonawcy.</w:t>
      </w:r>
    </w:p>
    <w:p w14:paraId="50EB4D5B" w14:textId="77777777" w:rsidR="00C55000" w:rsidRDefault="00C55000" w:rsidP="001F62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</w:rPr>
      </w:pPr>
    </w:p>
    <w:p w14:paraId="6E037479" w14:textId="77777777" w:rsidR="00C55000" w:rsidRDefault="00C55000" w:rsidP="001F62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</w:rPr>
      </w:pPr>
    </w:p>
    <w:p w14:paraId="15982CB0" w14:textId="77777777" w:rsidR="00C55000" w:rsidRDefault="00C55000" w:rsidP="001F62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</w:rPr>
      </w:pPr>
      <w:bookmarkStart w:id="2" w:name="_GoBack"/>
      <w:bookmarkEnd w:id="2"/>
    </w:p>
    <w:p w14:paraId="102F4850" w14:textId="77777777" w:rsidR="00542289" w:rsidRPr="001F6231" w:rsidRDefault="00015DA4" w:rsidP="001F62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</w:rPr>
      </w:pPr>
      <w:r w:rsidRPr="001F6231">
        <w:rPr>
          <w:rFonts w:ascii="Times New Roman" w:eastAsia="Calibri" w:hAnsi="Times New Roman" w:cs="Times New Roman"/>
          <w:b/>
          <w:bCs/>
          <w:noProof/>
        </w:rPr>
        <w:lastRenderedPageBreak/>
        <w:t>§ 9</w:t>
      </w:r>
    </w:p>
    <w:p w14:paraId="00F5EB46" w14:textId="77777777" w:rsidR="00542289" w:rsidRPr="001F6231" w:rsidRDefault="00542289" w:rsidP="001F623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</w:rPr>
      </w:pPr>
      <w:r w:rsidRPr="001F6231">
        <w:rPr>
          <w:rFonts w:ascii="Times New Roman" w:eastAsia="Calibri" w:hAnsi="Times New Roman" w:cs="Times New Roman"/>
          <w:b/>
          <w:bCs/>
          <w:noProof/>
        </w:rPr>
        <w:t>ZMIANA UMOWY</w:t>
      </w:r>
    </w:p>
    <w:p w14:paraId="754F9778" w14:textId="77777777" w:rsidR="00542289" w:rsidRPr="001F6231" w:rsidRDefault="00542289" w:rsidP="003E36F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Z zastrzeżeniem innych postanowień niniejszej umowy, zmiany postanowień umowy wymagają formy pisemnego aneksu pod rygorem nieważności.</w:t>
      </w:r>
      <w:r w:rsidR="00801FA9" w:rsidRPr="001F6231">
        <w:rPr>
          <w:rFonts w:ascii="Times New Roman" w:eastAsia="Times New Roman" w:hAnsi="Times New Roman" w:cs="Times New Roman"/>
        </w:rPr>
        <w:t xml:space="preserve"> Również oświadczenie o odstąpieniu od umowy, jej rozwiązaniu lub wypowiedzeniu wymaga formy pisemnej pod rygorem nieważności.</w:t>
      </w:r>
    </w:p>
    <w:p w14:paraId="0972DBE5" w14:textId="77777777" w:rsidR="00542289" w:rsidRPr="001F6231" w:rsidRDefault="00542289" w:rsidP="003E36F9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Zmiana umowy dopuszczalna jest w szczególności w przypadku:</w:t>
      </w:r>
    </w:p>
    <w:p w14:paraId="166AA49B" w14:textId="1FE40116" w:rsidR="00801FA9" w:rsidRPr="001F6231" w:rsidRDefault="00801FA9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 xml:space="preserve">zmiany terminu realizacji dostaw wywołanej przerwami w realizacji dostaw, niezależnymi od każdej ze </w:t>
      </w:r>
      <w:r w:rsidR="007F3784">
        <w:rPr>
          <w:rFonts w:ascii="Times New Roman" w:eastAsia="Times New Roman" w:hAnsi="Times New Roman" w:cs="Times New Roman"/>
        </w:rPr>
        <w:t>S</w:t>
      </w:r>
      <w:r w:rsidRPr="001F6231">
        <w:rPr>
          <w:rFonts w:ascii="Times New Roman" w:eastAsia="Times New Roman" w:hAnsi="Times New Roman" w:cs="Times New Roman"/>
        </w:rPr>
        <w:t xml:space="preserve">tron, w szczególności w sytuacji czasowego ograniczenia funkcjonowania podmiotów systemu szkolnictwa wyższego </w:t>
      </w:r>
      <w:r w:rsidRPr="001F6231">
        <w:rPr>
          <w:rFonts w:ascii="Times New Roman" w:eastAsia="Times New Roman" w:hAnsi="Times New Roman" w:cs="Times New Roman"/>
          <w:highlight w:val="white"/>
        </w:rPr>
        <w:t>i nauki w związku z zapobieganiem, przeciwdziałaniem i zwalczaniem COVID-19 wprowadzonego na podstawie przepisów prawa lub wewnętrznych regulacji wprowadzonych przez władze Uniwersytetu Warszawskiego oraz władze jednostek organizacyjnych uczelni takich jak np. przedłużenie stanu epidemii lub wprowadzenie stanu wyjątkowego na teryt</w:t>
      </w:r>
      <w:r w:rsidR="00E01DEF" w:rsidRPr="001F6231">
        <w:rPr>
          <w:rFonts w:ascii="Times New Roman" w:eastAsia="Times New Roman" w:hAnsi="Times New Roman" w:cs="Times New Roman"/>
          <w:highlight w:val="white"/>
        </w:rPr>
        <w:t>orium Rzeczypospolitej Polskiej;</w:t>
      </w:r>
    </w:p>
    <w:p w14:paraId="14397B91" w14:textId="77777777" w:rsidR="00801FA9" w:rsidRPr="001F6231" w:rsidRDefault="00542289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  <w:lang w:eastAsia="ar-SA"/>
        </w:rPr>
        <w:t xml:space="preserve">zmiany podwykonawcy (ów) lub powierzenia realizacji części zamówienia podwykonawcom na zasadach przewidzianych w § </w:t>
      </w:r>
      <w:r w:rsidR="00780052" w:rsidRPr="001F6231">
        <w:rPr>
          <w:rFonts w:ascii="Times New Roman" w:eastAsia="Times New Roman" w:hAnsi="Times New Roman" w:cs="Times New Roman"/>
          <w:lang w:eastAsia="ar-SA"/>
        </w:rPr>
        <w:t>7</w:t>
      </w:r>
      <w:r w:rsidRPr="001F6231">
        <w:rPr>
          <w:rFonts w:ascii="Times New Roman" w:eastAsia="Times New Roman" w:hAnsi="Times New Roman" w:cs="Times New Roman"/>
          <w:lang w:eastAsia="ar-SA"/>
        </w:rPr>
        <w:t xml:space="preserve"> umowy;</w:t>
      </w:r>
    </w:p>
    <w:p w14:paraId="7C46386C" w14:textId="77777777" w:rsidR="00801FA9" w:rsidRPr="001F6231" w:rsidRDefault="00542289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wystąpienia okoliczności wskazanych w art. 455 Ustawy;</w:t>
      </w:r>
    </w:p>
    <w:p w14:paraId="2CEF83C4" w14:textId="56CB073C" w:rsidR="00AC2B27" w:rsidRPr="001F6231" w:rsidRDefault="00AC2B27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zmiany danych identyfikacyjnych Wykonawcy (</w:t>
      </w:r>
      <w:r w:rsidR="007F3784">
        <w:rPr>
          <w:rFonts w:ascii="Times New Roman" w:eastAsia="Times New Roman" w:hAnsi="Times New Roman" w:cs="Times New Roman"/>
        </w:rPr>
        <w:t xml:space="preserve">nazwa firmy, </w:t>
      </w:r>
      <w:r w:rsidRPr="001F6231">
        <w:rPr>
          <w:rFonts w:ascii="Times New Roman" w:eastAsia="Times New Roman" w:hAnsi="Times New Roman" w:cs="Times New Roman"/>
        </w:rPr>
        <w:t xml:space="preserve">adres siedziby, Regon, NIP, rachunek </w:t>
      </w:r>
      <w:r w:rsidR="00E01DEF" w:rsidRPr="001F6231">
        <w:rPr>
          <w:rFonts w:ascii="Times New Roman" w:eastAsia="Times New Roman" w:hAnsi="Times New Roman" w:cs="Times New Roman"/>
        </w:rPr>
        <w:t>bankowy);</w:t>
      </w:r>
    </w:p>
    <w:p w14:paraId="7B9ECBD8" w14:textId="090A72A6" w:rsidR="00801FA9" w:rsidRPr="001F6231" w:rsidRDefault="00542289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jeżeli nastąpi konieczność ograniczenia zakresu przedmiotu umow</w:t>
      </w:r>
      <w:r w:rsidR="00EC217F" w:rsidRPr="001F6231">
        <w:rPr>
          <w:rFonts w:ascii="Times New Roman" w:eastAsia="Times New Roman" w:hAnsi="Times New Roman" w:cs="Times New Roman"/>
          <w:lang w:eastAsia="ar-SA"/>
        </w:rPr>
        <w:t>y lub sposobu realizacji umowy, uzasadnionymi</w:t>
      </w:r>
      <w:r w:rsidRPr="001F6231">
        <w:rPr>
          <w:rFonts w:ascii="Times New Roman" w:eastAsia="Times New Roman" w:hAnsi="Times New Roman" w:cs="Times New Roman"/>
          <w:lang w:eastAsia="ar-SA"/>
        </w:rPr>
        <w:t xml:space="preserve"> prz</w:t>
      </w:r>
      <w:r w:rsidR="00EC217F" w:rsidRPr="001F6231">
        <w:rPr>
          <w:rFonts w:ascii="Times New Roman" w:eastAsia="Times New Roman" w:hAnsi="Times New Roman" w:cs="Times New Roman"/>
          <w:lang w:eastAsia="ar-SA"/>
        </w:rPr>
        <w:t xml:space="preserve">yczynami niezależnymi od </w:t>
      </w:r>
      <w:r w:rsidR="007F3784">
        <w:rPr>
          <w:rFonts w:ascii="Times New Roman" w:eastAsia="Times New Roman" w:hAnsi="Times New Roman" w:cs="Times New Roman"/>
          <w:lang w:eastAsia="ar-SA"/>
        </w:rPr>
        <w:t>S</w:t>
      </w:r>
      <w:r w:rsidR="00EC217F" w:rsidRPr="001F6231">
        <w:rPr>
          <w:rFonts w:ascii="Times New Roman" w:eastAsia="Times New Roman" w:hAnsi="Times New Roman" w:cs="Times New Roman"/>
          <w:lang w:eastAsia="ar-SA"/>
        </w:rPr>
        <w:t>tron u</w:t>
      </w:r>
      <w:r w:rsidRPr="001F6231">
        <w:rPr>
          <w:rFonts w:ascii="Times New Roman" w:eastAsia="Times New Roman" w:hAnsi="Times New Roman" w:cs="Times New Roman"/>
          <w:lang w:eastAsia="ar-SA"/>
        </w:rPr>
        <w:t xml:space="preserve">mowy; </w:t>
      </w:r>
    </w:p>
    <w:p w14:paraId="15FF0EEA" w14:textId="77777777" w:rsidR="00AC2B27" w:rsidRPr="001F6231" w:rsidRDefault="00542289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  <w:lang w:eastAsia="ar-SA"/>
        </w:rPr>
        <w:t>gdy konieczność zmiany umowy wynikała będzie z okoliczności, których Strony, działając z należytą starannością, nie mogły przewidzieć i nie miały na nie wpływu, co może skutkować odpowiednim zmniejszeniem lub zwięk</w:t>
      </w:r>
      <w:r w:rsidR="00E01DEF" w:rsidRPr="001F6231">
        <w:rPr>
          <w:rFonts w:ascii="Times New Roman" w:eastAsia="Times New Roman" w:hAnsi="Times New Roman" w:cs="Times New Roman"/>
          <w:lang w:eastAsia="ar-SA"/>
        </w:rPr>
        <w:t>szeniem wynagrodzenia Wykonawcy;</w:t>
      </w:r>
    </w:p>
    <w:p w14:paraId="74EBDAC8" w14:textId="77777777" w:rsidR="00AC2B27" w:rsidRPr="001F6231" w:rsidRDefault="00AC2B27" w:rsidP="00EC217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zmiany wynagrodzenia Wykonawcy związanego z ograniczeniem zakresu zamówienia (maksymalnie</w:t>
      </w:r>
      <w:r w:rsidRPr="001F6231">
        <w:rPr>
          <w:rFonts w:ascii="Times New Roman" w:hAnsi="Times New Roman" w:cs="Times New Roman"/>
        </w:rPr>
        <w:t xml:space="preserve"> </w:t>
      </w:r>
      <w:r w:rsidRPr="001F6231">
        <w:rPr>
          <w:rFonts w:ascii="Times New Roman" w:eastAsia="Times New Roman" w:hAnsi="Times New Roman" w:cs="Times New Roman"/>
        </w:rPr>
        <w:t>o 20% wartości brutto umowy), spowodowanego</w:t>
      </w:r>
      <w:r w:rsidR="00E01DEF" w:rsidRPr="001F6231">
        <w:rPr>
          <w:rFonts w:ascii="Times New Roman" w:eastAsia="Times New Roman" w:hAnsi="Times New Roman" w:cs="Times New Roman"/>
        </w:rPr>
        <w:t xml:space="preserve"> w szczególności</w:t>
      </w:r>
      <w:r w:rsidRPr="001F6231">
        <w:rPr>
          <w:rFonts w:ascii="Times New Roman" w:eastAsia="Times New Roman" w:hAnsi="Times New Roman" w:cs="Times New Roman"/>
        </w:rPr>
        <w:t>:</w:t>
      </w:r>
    </w:p>
    <w:p w14:paraId="17351834" w14:textId="77777777" w:rsidR="00AC2B27" w:rsidRPr="001F6231" w:rsidRDefault="00AC2B27" w:rsidP="00EC217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20"/>
        </w:tabs>
        <w:spacing w:after="0" w:line="360" w:lineRule="auto"/>
        <w:ind w:left="1800" w:right="-2" w:hanging="50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reorganizacją struktury Zamawiającego (likwidacja jednostek administracji centralnej),</w:t>
      </w:r>
    </w:p>
    <w:p w14:paraId="6AEE4BF2" w14:textId="77777777" w:rsidR="00AC2B27" w:rsidRPr="001F6231" w:rsidRDefault="00AC2B27" w:rsidP="00EC217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right="-2" w:hanging="50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zaprzestaniem publikacji czasopisma (tj. brak wersji papierowej i/lub przejście Wydawcy na inny model np. otwarty dostęp),</w:t>
      </w:r>
    </w:p>
    <w:p w14:paraId="52E46093" w14:textId="77777777" w:rsidR="00AC2B27" w:rsidRPr="001F6231" w:rsidRDefault="00AC2B27" w:rsidP="00EC217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right="-2" w:hanging="50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wprowadzeniem obniżenia lub uzyskania obniżenia ceny prenumeraty, a także nieodpłatnej prenumeraty na skutek decyzji Wydawcy lub działania organów lub jednostek, na których wpływu nie ma Zamawiający,</w:t>
      </w:r>
    </w:p>
    <w:p w14:paraId="1E59C357" w14:textId="77777777" w:rsidR="00AC2B27" w:rsidRPr="001F6231" w:rsidRDefault="00AC2B27" w:rsidP="00EC217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800" w:right="-2" w:hanging="50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wprowadzeniem</w:t>
      </w:r>
      <w:r w:rsidRPr="001F6231">
        <w:rPr>
          <w:rFonts w:ascii="Times New Roman" w:hAnsi="Times New Roman" w:cs="Times New Roman"/>
        </w:rPr>
        <w:t xml:space="preserve"> </w:t>
      </w:r>
      <w:r w:rsidRPr="001F6231">
        <w:rPr>
          <w:rFonts w:ascii="Times New Roman" w:eastAsia="Times New Roman" w:hAnsi="Times New Roman" w:cs="Times New Roman"/>
        </w:rPr>
        <w:t>podwyższenia ceny prenumeraty na skutek udokumentowanej zmiany polityki Wydawcy ogłoszonej po terminie składania ofert, na którą wpływu nie ma Wykonawca,</w:t>
      </w:r>
    </w:p>
    <w:p w14:paraId="74A7B592" w14:textId="77777777" w:rsidR="00E01DEF" w:rsidRPr="001F6231" w:rsidRDefault="00E01DEF" w:rsidP="00E01DEF">
      <w:pPr>
        <w:pStyle w:val="Akapitzlist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contextualSpacing w:val="0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zmiany wynagrodzenia Wykonawcy związanego ze zwiększeniem zakresu zamówienia (maksymalnie</w:t>
      </w:r>
      <w:r w:rsidRPr="001F6231">
        <w:rPr>
          <w:rFonts w:ascii="Times New Roman" w:hAnsi="Times New Roman" w:cs="Times New Roman"/>
        </w:rPr>
        <w:t xml:space="preserve"> </w:t>
      </w:r>
      <w:r w:rsidRPr="001F6231">
        <w:rPr>
          <w:rFonts w:ascii="Times New Roman" w:eastAsia="Times New Roman" w:hAnsi="Times New Roman" w:cs="Times New Roman"/>
        </w:rPr>
        <w:t>o 10% wartości brutto umowy), spowodowanego</w:t>
      </w:r>
      <w:r w:rsidR="00780052" w:rsidRPr="001F6231">
        <w:rPr>
          <w:rFonts w:ascii="Times New Roman" w:eastAsia="Times New Roman" w:hAnsi="Times New Roman" w:cs="Times New Roman"/>
        </w:rPr>
        <w:t xml:space="preserve"> w szczególności</w:t>
      </w:r>
      <w:r w:rsidRPr="001F6231">
        <w:rPr>
          <w:rFonts w:ascii="Times New Roman" w:eastAsia="Times New Roman" w:hAnsi="Times New Roman" w:cs="Times New Roman"/>
        </w:rPr>
        <w:t>:</w:t>
      </w:r>
    </w:p>
    <w:p w14:paraId="60EDA17E" w14:textId="77777777" w:rsidR="00B07697" w:rsidRPr="001F6231" w:rsidRDefault="00B07697" w:rsidP="00B0769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520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lastRenderedPageBreak/>
        <w:t>reorganizacją struktury Zamawiającego (powstaniem nowych jednostek administracji centralnej),</w:t>
      </w:r>
    </w:p>
    <w:p w14:paraId="17593791" w14:textId="77777777" w:rsidR="00AC2B27" w:rsidRPr="001F6231" w:rsidRDefault="00B07697" w:rsidP="00B0769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 xml:space="preserve">pojawieniem się na rynku nowych </w:t>
      </w:r>
      <w:r w:rsidR="00780052" w:rsidRPr="001F6231">
        <w:rPr>
          <w:rFonts w:ascii="Times New Roman" w:eastAsia="Times New Roman" w:hAnsi="Times New Roman" w:cs="Times New Roman"/>
        </w:rPr>
        <w:t>czasopism,</w:t>
      </w:r>
    </w:p>
    <w:p w14:paraId="54B57284" w14:textId="77777777" w:rsidR="00780052" w:rsidRPr="001F6231" w:rsidRDefault="00780052" w:rsidP="00B07697">
      <w:pPr>
        <w:pStyle w:val="Akapitzlist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"/>
        <w:jc w:val="both"/>
        <w:rPr>
          <w:rFonts w:ascii="Times New Roman" w:eastAsia="Times New Roman" w:hAnsi="Times New Roman" w:cs="Times New Roman"/>
        </w:rPr>
      </w:pPr>
      <w:r w:rsidRPr="001F6231">
        <w:rPr>
          <w:rFonts w:ascii="Times New Roman" w:eastAsia="Times New Roman" w:hAnsi="Times New Roman" w:cs="Times New Roman"/>
        </w:rPr>
        <w:t>zgłoszeniem zapotrzebowania przez jednostki administracji centralnej na dodatkowe tytuły czasopism.</w:t>
      </w:r>
    </w:p>
    <w:p w14:paraId="4FF71EAC" w14:textId="77777777" w:rsidR="00801FA9" w:rsidRPr="001F6231" w:rsidRDefault="00542289" w:rsidP="003E36F9">
      <w:pPr>
        <w:numPr>
          <w:ilvl w:val="0"/>
          <w:numId w:val="4"/>
        </w:numPr>
        <w:autoSpaceDE w:val="0"/>
        <w:autoSpaceDN w:val="0"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Zmiany umowy obowiązywać będą od dnia zawarcia przez Strony aneksu w tym zakresie.</w:t>
      </w:r>
    </w:p>
    <w:p w14:paraId="56609BD4" w14:textId="77777777" w:rsidR="00542289" w:rsidRPr="001F6231" w:rsidRDefault="00542289" w:rsidP="003E36F9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1F6231">
        <w:rPr>
          <w:rFonts w:ascii="Times New Roman" w:eastAsia="Times New Roman" w:hAnsi="Times New Roman" w:cs="Times New Roman"/>
          <w:b/>
          <w:bCs/>
          <w:lang w:val="x-none" w:eastAsia="ar-SA"/>
        </w:rPr>
        <w:t>§ 1</w:t>
      </w:r>
      <w:r w:rsidR="00015DA4" w:rsidRPr="001F6231">
        <w:rPr>
          <w:rFonts w:ascii="Times New Roman" w:eastAsia="Times New Roman" w:hAnsi="Times New Roman" w:cs="Times New Roman"/>
          <w:b/>
          <w:bCs/>
          <w:lang w:eastAsia="ar-SA"/>
        </w:rPr>
        <w:t>0</w:t>
      </w:r>
    </w:p>
    <w:p w14:paraId="5346EAB5" w14:textId="77777777" w:rsidR="00542289" w:rsidRPr="001F6231" w:rsidRDefault="00542289" w:rsidP="003E36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231">
        <w:rPr>
          <w:rFonts w:ascii="Times New Roman" w:eastAsia="Calibri" w:hAnsi="Times New Roman" w:cs="Times New Roman"/>
          <w:b/>
          <w:bCs/>
        </w:rPr>
        <w:t>SIŁA WYŻSZA</w:t>
      </w:r>
    </w:p>
    <w:p w14:paraId="62A701A9" w14:textId="77777777" w:rsidR="00AF5254" w:rsidRPr="001F6231" w:rsidRDefault="00AF5254" w:rsidP="00AA0154">
      <w:pPr>
        <w:pStyle w:val="Tekstpodstawowy"/>
        <w:numPr>
          <w:ilvl w:val="0"/>
          <w:numId w:val="39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1F6231">
        <w:rPr>
          <w:sz w:val="22"/>
          <w:szCs w:val="22"/>
        </w:rPr>
        <w:t>Wykonawca nie bierze odpowiedzialności za częściowe bądź całkowite niewykonanie    zobowiązań wynikających z niniejszej umowy, jeżeli niewykonanie takie spowodowane jest przez okoliczności o charakterze siły wyższej, w szczególności strajki, rozruchy, pożar, powódź, wojnę, embargo lub spowodowane regulacjami albo nakazami jakiejkolwiek rządowej instytucji, w tym w szczególności aktami uprawnionych organów ograniczającymi dostęp do prasy i wydawców lub jakimikolwiek innymi okolicznościami, na które Wykonawca nie miał wpływu.</w:t>
      </w:r>
    </w:p>
    <w:p w14:paraId="3BF79D6A" w14:textId="77777777" w:rsidR="00AF5254" w:rsidRPr="001F6231" w:rsidRDefault="00AF5254" w:rsidP="00AA0154">
      <w:pPr>
        <w:numPr>
          <w:ilvl w:val="0"/>
          <w:numId w:val="3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1F6231">
        <w:rPr>
          <w:rFonts w:ascii="Times New Roman" w:hAnsi="Times New Roman" w:cs="Times New Roman"/>
          <w:bCs/>
        </w:rPr>
        <w:t>W przypadku zaistnienia siły wyższej Wykonawca bez zbędnej zwłoki ma obowiązek zawiadomić o tym Zamawiającego.</w:t>
      </w:r>
    </w:p>
    <w:bookmarkEnd w:id="0"/>
    <w:p w14:paraId="255ED05D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</w:rPr>
        <w:t>§</w:t>
      </w:r>
      <w:r w:rsidR="00015DA4" w:rsidRPr="001F6231">
        <w:rPr>
          <w:rFonts w:ascii="Times New Roman" w:eastAsia="Calibri" w:hAnsi="Times New Roman" w:cs="Times New Roman"/>
          <w:b/>
          <w:bCs/>
          <w:spacing w:val="-1"/>
        </w:rPr>
        <w:t xml:space="preserve"> 11</w:t>
      </w:r>
    </w:p>
    <w:p w14:paraId="416C45FE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  <w:spacing w:val="-1"/>
        </w:rPr>
        <w:t>OSOBY WYZNACZONE DO REALIZACJI UMOWY</w:t>
      </w:r>
    </w:p>
    <w:p w14:paraId="71C602AD" w14:textId="63B8E850" w:rsidR="00542289" w:rsidRPr="001F6231" w:rsidRDefault="00542289" w:rsidP="003E36F9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Jednostką organizacyjną Uniwersytetu Warszawskiego odpowiedzialną za koordynację wykonania umowy po stronie Zamawiającego jest </w:t>
      </w:r>
      <w:r w:rsidR="00454EAC">
        <w:rPr>
          <w:rFonts w:ascii="Times New Roman" w:eastAsia="Calibri" w:hAnsi="Times New Roman" w:cs="Times New Roman"/>
        </w:rPr>
        <w:t>Biuro Promocji.</w:t>
      </w:r>
    </w:p>
    <w:p w14:paraId="5461AC25" w14:textId="77777777" w:rsidR="00542289" w:rsidRPr="001F6231" w:rsidRDefault="00577AA1" w:rsidP="003E36F9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Do nadzoru nad realizacją umowy przez Wykonawcę i odbioru faktur </w:t>
      </w:r>
      <w:r w:rsidR="00542289" w:rsidRPr="001F6231">
        <w:rPr>
          <w:rFonts w:ascii="Times New Roman" w:eastAsia="Calibri" w:hAnsi="Times New Roman" w:cs="Times New Roman"/>
        </w:rPr>
        <w:t>Zamawiający wyznacza pracownika jednostki organizacyjnej wskaza</w:t>
      </w:r>
      <w:r w:rsidRPr="001F6231">
        <w:rPr>
          <w:rFonts w:ascii="Times New Roman" w:eastAsia="Calibri" w:hAnsi="Times New Roman" w:cs="Times New Roman"/>
        </w:rPr>
        <w:t xml:space="preserve">nej wyżej, którym jest: p. ……………….……..…., </w:t>
      </w:r>
      <w:r w:rsidRPr="001F6231">
        <w:rPr>
          <w:rFonts w:ascii="Times New Roman" w:eastAsia="Calibri" w:hAnsi="Times New Roman" w:cs="Times New Roman"/>
        </w:rPr>
        <w:br/>
        <w:t>nr tel. ………………., adres e-mail: ……………</w:t>
      </w:r>
      <w:r w:rsidR="00542289" w:rsidRPr="001F6231">
        <w:rPr>
          <w:rFonts w:ascii="Times New Roman" w:eastAsia="Calibri" w:hAnsi="Times New Roman" w:cs="Times New Roman"/>
        </w:rPr>
        <w:t>…………..…….……</w:t>
      </w:r>
    </w:p>
    <w:p w14:paraId="4215E6AD" w14:textId="77777777" w:rsidR="00542289" w:rsidRPr="001F6231" w:rsidRDefault="00542289" w:rsidP="003E36F9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Ze strony Wykonawcy osobą odpowiedzialną za realizację umowy będzie p..…………..…., </w:t>
      </w:r>
      <w:r w:rsidRPr="001F6231">
        <w:rPr>
          <w:rFonts w:ascii="Times New Roman" w:eastAsia="Calibri" w:hAnsi="Times New Roman" w:cs="Times New Roman"/>
        </w:rPr>
        <w:br/>
        <w:t>nr tel. …………………………………………., adres e-mail: ……………………………..………</w:t>
      </w:r>
    </w:p>
    <w:p w14:paraId="5D3F4F84" w14:textId="77777777" w:rsidR="00542289" w:rsidRPr="001F6231" w:rsidRDefault="00542289" w:rsidP="003E36F9">
      <w:pPr>
        <w:numPr>
          <w:ilvl w:val="0"/>
          <w:numId w:val="23"/>
        </w:numPr>
        <w:suppressAutoHyphens/>
        <w:autoSpaceDN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entury" w:hAnsi="Times New Roman" w:cs="Times New Roman"/>
        </w:rPr>
        <w:t>Osoby wskazane w ust. 2 i ust. 3 w szczególności są odpowiedzialne za:</w:t>
      </w:r>
    </w:p>
    <w:p w14:paraId="60DA5E88" w14:textId="77777777" w:rsidR="00542289" w:rsidRPr="001F6231" w:rsidRDefault="00542289" w:rsidP="003E36F9">
      <w:pPr>
        <w:numPr>
          <w:ilvl w:val="0"/>
          <w:numId w:val="25"/>
        </w:numPr>
        <w:tabs>
          <w:tab w:val="center" w:pos="2563"/>
          <w:tab w:val="center" w:pos="795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Century" w:hAnsi="Times New Roman" w:cs="Times New Roman"/>
          <w:lang w:val="x-none" w:eastAsia="ar-SA"/>
        </w:rPr>
        <w:t>bieżącą komunikację pomiędzy Stronami umowy</w:t>
      </w:r>
      <w:r w:rsidRPr="001F6231">
        <w:rPr>
          <w:rFonts w:ascii="Times New Roman" w:eastAsia="Century" w:hAnsi="Times New Roman" w:cs="Times New Roman"/>
          <w:lang w:eastAsia="ar-SA"/>
        </w:rPr>
        <w:t>;</w:t>
      </w:r>
    </w:p>
    <w:p w14:paraId="3469709B" w14:textId="77777777" w:rsidR="00542289" w:rsidRPr="001F6231" w:rsidRDefault="00542289" w:rsidP="003E36F9">
      <w:pPr>
        <w:numPr>
          <w:ilvl w:val="0"/>
          <w:numId w:val="25"/>
        </w:numPr>
        <w:tabs>
          <w:tab w:val="center" w:pos="2563"/>
          <w:tab w:val="center" w:pos="795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Century" w:hAnsi="Times New Roman" w:cs="Times New Roman"/>
          <w:lang w:val="x-none" w:eastAsia="ar-SA"/>
        </w:rPr>
        <w:t>informowanie drugiej Strony umowy o wszelkich okolicznościach mogących mieć wpływ na realizację przedmiotu umowy</w:t>
      </w:r>
      <w:r w:rsidRPr="001F6231">
        <w:rPr>
          <w:rFonts w:ascii="Times New Roman" w:eastAsia="Century" w:hAnsi="Times New Roman" w:cs="Times New Roman"/>
          <w:lang w:eastAsia="ar-SA"/>
        </w:rPr>
        <w:t>;</w:t>
      </w:r>
    </w:p>
    <w:p w14:paraId="4C11C50C" w14:textId="77777777" w:rsidR="00542289" w:rsidRPr="001F6231" w:rsidRDefault="00542289" w:rsidP="003E36F9">
      <w:pPr>
        <w:numPr>
          <w:ilvl w:val="0"/>
          <w:numId w:val="25"/>
        </w:numPr>
        <w:tabs>
          <w:tab w:val="center" w:pos="2563"/>
          <w:tab w:val="center" w:pos="795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Century" w:hAnsi="Times New Roman" w:cs="Times New Roman"/>
          <w:lang w:val="x-none" w:eastAsia="ar-SA"/>
        </w:rPr>
        <w:t>podejmowanie bez zbędnej zwłoki decyzji, niewpływających w sposób istotny na przebieg i warunki realizowanej usługi, w kwestiach nieuregulowanych postanowieniami niniejszej umowy.</w:t>
      </w:r>
    </w:p>
    <w:p w14:paraId="70785C43" w14:textId="48DA4481" w:rsidR="0092079D" w:rsidRPr="004B1508" w:rsidRDefault="00542289" w:rsidP="004B1508">
      <w:pPr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EFFFE"/>
          <w:lang w:val="x-none" w:eastAsia="ar-SA"/>
        </w:rPr>
      </w:pPr>
      <w:r w:rsidRPr="001F6231">
        <w:rPr>
          <w:rFonts w:ascii="Times New Roman" w:eastAsia="Times New Roman" w:hAnsi="Times New Roman" w:cs="Times New Roman"/>
          <w:shd w:val="clear" w:color="auto" w:fill="FEFFFE"/>
          <w:lang w:val="x-none" w:eastAsia="ar-SA"/>
        </w:rPr>
        <w:t>Zmiany osób, o których mowa w ust. 2 i ust. 3 nie wymagają zawarcia aneksu do umowy i stają się skuteczne po pisemnym powiadomieniu o tym fakcie drugiej Strony.</w:t>
      </w:r>
    </w:p>
    <w:p w14:paraId="6F3E9365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</w:rPr>
        <w:t>§</w:t>
      </w:r>
      <w:r w:rsidR="00015DA4" w:rsidRPr="001F6231">
        <w:rPr>
          <w:rFonts w:ascii="Times New Roman" w:eastAsia="Calibri" w:hAnsi="Times New Roman" w:cs="Times New Roman"/>
          <w:b/>
          <w:bCs/>
          <w:spacing w:val="-1"/>
        </w:rPr>
        <w:t xml:space="preserve"> 12</w:t>
      </w:r>
    </w:p>
    <w:p w14:paraId="4EA982C6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  <w:spacing w:val="-1"/>
        </w:rPr>
        <w:t>OCHRONA DANYCH OSOBOWYCH</w:t>
      </w:r>
    </w:p>
    <w:p w14:paraId="580AD426" w14:textId="77777777" w:rsidR="00542289" w:rsidRPr="001F6231" w:rsidRDefault="00542289" w:rsidP="003E36F9">
      <w:pPr>
        <w:numPr>
          <w:ilvl w:val="0"/>
          <w:numId w:val="13"/>
        </w:numPr>
        <w:tabs>
          <w:tab w:val="left" w:pos="360"/>
        </w:tabs>
        <w:suppressAutoHyphens/>
        <w:autoSpaceDN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Wykonawca oświadcza, że znane są mu przepisy prawa regulującego przetwarzanie danych osobowych, w szczególności przepisy Rozporządzenia Parlamentu Europejskiego i Rady (UE) </w:t>
      </w:r>
      <w:r w:rsidRPr="001F6231">
        <w:rPr>
          <w:rFonts w:ascii="Times New Roman" w:eastAsia="Calibri" w:hAnsi="Times New Roman" w:cs="Times New Roman"/>
        </w:rPr>
        <w:lastRenderedPageBreak/>
        <w:t>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32799710" w14:textId="47B5201A" w:rsidR="00542289" w:rsidRPr="001F6231" w:rsidRDefault="00542289" w:rsidP="003E36F9">
      <w:pPr>
        <w:numPr>
          <w:ilvl w:val="0"/>
          <w:numId w:val="13"/>
        </w:numPr>
        <w:tabs>
          <w:tab w:val="left" w:pos="360"/>
        </w:tabs>
        <w:suppressAutoHyphens/>
        <w:autoSpaceDN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780052" w:rsidRPr="001F6231">
        <w:rPr>
          <w:rFonts w:ascii="Times New Roman" w:eastAsia="Calibri" w:hAnsi="Times New Roman" w:cs="Times New Roman"/>
          <w:b/>
        </w:rPr>
        <w:t xml:space="preserve">załącznik nr </w:t>
      </w:r>
      <w:r w:rsidR="007C5CB5">
        <w:rPr>
          <w:rFonts w:ascii="Times New Roman" w:eastAsia="Calibri" w:hAnsi="Times New Roman" w:cs="Times New Roman"/>
          <w:b/>
        </w:rPr>
        <w:t>4</w:t>
      </w:r>
      <w:r w:rsidRPr="001F6231">
        <w:rPr>
          <w:rFonts w:ascii="Times New Roman" w:eastAsia="Calibri" w:hAnsi="Times New Roman" w:cs="Times New Roman"/>
          <w:b/>
        </w:rPr>
        <w:t xml:space="preserve"> </w:t>
      </w:r>
      <w:r w:rsidRPr="001F6231">
        <w:rPr>
          <w:rFonts w:ascii="Times New Roman" w:eastAsia="Calibri" w:hAnsi="Times New Roman" w:cs="Times New Roman"/>
        </w:rPr>
        <w:t>do niniejszej umowy.</w:t>
      </w:r>
    </w:p>
    <w:p w14:paraId="7DA511CE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</w:rPr>
        <w:t>§</w:t>
      </w:r>
      <w:r w:rsidR="00015DA4" w:rsidRPr="001F6231">
        <w:rPr>
          <w:rFonts w:ascii="Times New Roman" w:eastAsia="Calibri" w:hAnsi="Times New Roman" w:cs="Times New Roman"/>
          <w:b/>
          <w:bCs/>
          <w:spacing w:val="-1"/>
        </w:rPr>
        <w:t xml:space="preserve"> 13</w:t>
      </w:r>
    </w:p>
    <w:p w14:paraId="40A9199A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576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  <w:spacing w:val="-1"/>
        </w:rPr>
        <w:t>POUFNOŚĆ</w:t>
      </w:r>
    </w:p>
    <w:p w14:paraId="3247F5E6" w14:textId="77777777" w:rsidR="00542289" w:rsidRPr="001F6231" w:rsidRDefault="00542289" w:rsidP="003E36F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Strony zobowiązują się:</w:t>
      </w:r>
    </w:p>
    <w:p w14:paraId="0DB140F0" w14:textId="77777777" w:rsidR="00542289" w:rsidRPr="001F6231" w:rsidRDefault="00542289" w:rsidP="003E36F9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do zachowania w tajemnicy oraz do nieprzekazywania, nieujawniania i niewykorzystywania informacji stanowiących tajemnicę przedsiębiorstwa drugiej Strony oraz danych osobowych, których administratorem lub właścicielem jest druga Strona, uzyskanych lub udostępnionych w trakcie wzajemnej współpracy. Tajemnicą objęte są ponadto wszelkie poufne informacje i fakty, o których Strony dowiedzą się podczas współpracy, niezależnie od formy przekazania lub pozyskania tych informacji i ich źródła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6414FC7F" w14:textId="77777777" w:rsidR="00542289" w:rsidRPr="001F6231" w:rsidRDefault="00542289" w:rsidP="003E36F9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wykorzystywać informacje i dane, o których mowa powyżej wyłącznie w celach określonych ustaleniami przez Strony w związku z prowadzonym postępowaniem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14276EA7" w14:textId="77777777" w:rsidR="00542289" w:rsidRPr="001F6231" w:rsidRDefault="00542289" w:rsidP="003E36F9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podjąć wszelkie niezbędne kroki dla zapewnienia, że żadna z osób otrzymujących informacje i dostęp do danych nie ujawni ich, ani ich źródła w całości, ani w części osobom trzecim bez uprzedniego, wyraźnego upoważnienia od Strony, której informacja, dane lub źródło dotyczy. Strona, która przekazuje informacje drugiej Strony, odpowiada za osoby, którym te informacje i dane zostaną udostępnione jak za własne działanie lub zaniechanie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47CCC054" w14:textId="77777777" w:rsidR="00542289" w:rsidRPr="001F6231" w:rsidRDefault="00542289" w:rsidP="003E36F9">
      <w:pPr>
        <w:numPr>
          <w:ilvl w:val="0"/>
          <w:numId w:val="17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informacje i dane, o których mowa w pkt 1 będą przekazane wyłącznie tym pracownikom i współpracownikom Stron, którym będą one niezbędne do wykonania powierzonych im czynności i tylko w zakresie, w jakim odbiorca informacji i danych musi mieć do nich dostęp dla celów określonych w pkt 2)</w:t>
      </w:r>
      <w:r w:rsidRPr="001F6231">
        <w:rPr>
          <w:rFonts w:ascii="Times New Roman" w:eastAsia="Times New Roman" w:hAnsi="Times New Roman" w:cs="Times New Roman"/>
          <w:lang w:eastAsia="ar-SA"/>
        </w:rPr>
        <w:t>.</w:t>
      </w:r>
    </w:p>
    <w:p w14:paraId="14FB312F" w14:textId="77777777" w:rsidR="00542289" w:rsidRPr="001F6231" w:rsidRDefault="00542289" w:rsidP="003E36F9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Postanowienia zawarte w ust. 1 nie mają zastosowania do informacji uzyskanych od drugiej Strony, które:</w:t>
      </w:r>
    </w:p>
    <w:p w14:paraId="039A8350" w14:textId="77777777" w:rsidR="00542289" w:rsidRPr="001F6231" w:rsidRDefault="00542289" w:rsidP="003E36F9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są powszechnie znane, opublikowane lub urzędowo podane do publicznej wiadomości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59AC401E" w14:textId="77777777" w:rsidR="00542289" w:rsidRPr="001F6231" w:rsidRDefault="00542289" w:rsidP="003E36F9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są znane drugiej Stronie przed przystąpieniem do czynności związanych z przygotowaniem oferty lub zostały uzyskane od osoby trzeciej zgodnie z prawem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4024B79C" w14:textId="77777777" w:rsidR="00542289" w:rsidRPr="001F6231" w:rsidRDefault="00542289" w:rsidP="003E36F9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>zostaną ujawnione przez jedną ze Stron za uprzednią pisemną zgodą drugiej Strony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5BA4A70C" w14:textId="77777777" w:rsidR="00542289" w:rsidRPr="001F6231" w:rsidRDefault="00542289" w:rsidP="003E36F9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t xml:space="preserve">zostaną ujawnione przez jedną ze Stron ze względu na obowiązujące wymogi prawa lub zgodnie z prawomocnym orzeczeniem sądu lub prawomocną decyzją administracyjną z zastrzeżeniem, że podjęte zostały wszelkie niezbędne i zgodne z prawem czynności zmierzające do </w:t>
      </w:r>
      <w:r w:rsidRPr="001F6231">
        <w:rPr>
          <w:rFonts w:ascii="Times New Roman" w:eastAsia="Times New Roman" w:hAnsi="Times New Roman" w:cs="Times New Roman"/>
          <w:lang w:eastAsia="ar-SA"/>
        </w:rPr>
        <w:t xml:space="preserve">zachowania </w:t>
      </w:r>
      <w:r w:rsidRPr="001F6231">
        <w:rPr>
          <w:rFonts w:ascii="Times New Roman" w:eastAsia="Times New Roman" w:hAnsi="Times New Roman" w:cs="Times New Roman"/>
          <w:lang w:val="x-none" w:eastAsia="ar-SA"/>
        </w:rPr>
        <w:t xml:space="preserve"> poufności takich informacji</w:t>
      </w:r>
      <w:r w:rsidRPr="001F6231">
        <w:rPr>
          <w:rFonts w:ascii="Times New Roman" w:eastAsia="Times New Roman" w:hAnsi="Times New Roman" w:cs="Times New Roman"/>
          <w:lang w:eastAsia="ar-SA"/>
        </w:rPr>
        <w:t>;</w:t>
      </w:r>
    </w:p>
    <w:p w14:paraId="56A96D38" w14:textId="77777777" w:rsidR="00542289" w:rsidRPr="001F6231" w:rsidRDefault="00542289" w:rsidP="003E36F9">
      <w:pPr>
        <w:numPr>
          <w:ilvl w:val="0"/>
          <w:numId w:val="2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vanish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val="x-none" w:eastAsia="ar-SA"/>
        </w:rPr>
        <w:lastRenderedPageBreak/>
        <w:t>zostały uzyskane przez daną Stronę niezależnie od czynności związanych z przygotowywaniem oferty.</w:t>
      </w:r>
    </w:p>
    <w:p w14:paraId="3CCFF2D5" w14:textId="77777777" w:rsidR="00542289" w:rsidRPr="001F6231" w:rsidRDefault="00542289" w:rsidP="003E36F9">
      <w:pPr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1F62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F6231">
        <w:rPr>
          <w:rFonts w:ascii="Times New Roman" w:eastAsia="Times New Roman" w:hAnsi="Times New Roman" w:cs="Times New Roman"/>
          <w:lang w:val="x-none" w:eastAsia="ar-SA"/>
        </w:rPr>
        <w:t>Obowiązek zachowania w tajemnicy informacji i dany</w:t>
      </w:r>
      <w:r w:rsidR="00780052" w:rsidRPr="001F6231">
        <w:rPr>
          <w:rFonts w:ascii="Times New Roman" w:eastAsia="Times New Roman" w:hAnsi="Times New Roman" w:cs="Times New Roman"/>
          <w:lang w:val="x-none" w:eastAsia="ar-SA"/>
        </w:rPr>
        <w:t>ch, o których mowa w ust. 1 pkt </w:t>
      </w:r>
      <w:r w:rsidRPr="001F6231">
        <w:rPr>
          <w:rFonts w:ascii="Times New Roman" w:eastAsia="Times New Roman" w:hAnsi="Times New Roman" w:cs="Times New Roman"/>
          <w:lang w:val="x-none" w:eastAsia="ar-SA"/>
        </w:rPr>
        <w:t>1 obowiązuje również po wykonaniu umowy</w:t>
      </w:r>
      <w:r w:rsidRPr="001F6231">
        <w:rPr>
          <w:rFonts w:ascii="Times New Roman" w:eastAsia="Times New Roman" w:hAnsi="Times New Roman" w:cs="Times New Roman"/>
          <w:lang w:eastAsia="ar-SA"/>
        </w:rPr>
        <w:t>.</w:t>
      </w:r>
    </w:p>
    <w:p w14:paraId="10A3A807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-2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</w:rPr>
      </w:pPr>
      <w:r w:rsidRPr="001F6231">
        <w:rPr>
          <w:rFonts w:ascii="Times New Roman" w:eastAsia="Calibri" w:hAnsi="Times New Roman" w:cs="Times New Roman"/>
          <w:b/>
          <w:bCs/>
        </w:rPr>
        <w:t>§</w:t>
      </w:r>
      <w:r w:rsidR="00015DA4" w:rsidRPr="001F6231">
        <w:rPr>
          <w:rFonts w:ascii="Times New Roman" w:eastAsia="Calibri" w:hAnsi="Times New Roman" w:cs="Times New Roman"/>
          <w:b/>
          <w:bCs/>
          <w:spacing w:val="-1"/>
        </w:rPr>
        <w:t xml:space="preserve"> 14</w:t>
      </w:r>
    </w:p>
    <w:p w14:paraId="7171D56E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576" w:right="-2"/>
        <w:jc w:val="center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b/>
          <w:bCs/>
          <w:spacing w:val="-1"/>
        </w:rPr>
        <w:t>POSTANOWIENIA</w:t>
      </w:r>
      <w:r w:rsidRPr="001F6231">
        <w:rPr>
          <w:rFonts w:ascii="Times New Roman" w:eastAsia="Calibri" w:hAnsi="Times New Roman" w:cs="Times New Roman"/>
          <w:b/>
          <w:bCs/>
          <w:spacing w:val="-32"/>
        </w:rPr>
        <w:t xml:space="preserve"> </w:t>
      </w:r>
      <w:r w:rsidRPr="001F6231">
        <w:rPr>
          <w:rFonts w:ascii="Times New Roman" w:eastAsia="Calibri" w:hAnsi="Times New Roman" w:cs="Times New Roman"/>
          <w:b/>
          <w:bCs/>
        </w:rPr>
        <w:t>KOŃCOWE</w:t>
      </w:r>
    </w:p>
    <w:p w14:paraId="3715C257" w14:textId="77777777" w:rsidR="00542289" w:rsidRPr="001F6231" w:rsidRDefault="00542289" w:rsidP="003E36F9">
      <w:pPr>
        <w:numPr>
          <w:ilvl w:val="0"/>
          <w:numId w:val="12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02" w:right="117" w:hanging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W</w:t>
      </w:r>
      <w:r w:rsidRPr="001F6231">
        <w:rPr>
          <w:rFonts w:ascii="Times New Roman" w:eastAsia="Calibri" w:hAnsi="Times New Roman" w:cs="Times New Roman"/>
          <w:spacing w:val="11"/>
        </w:rPr>
        <w:t xml:space="preserve"> </w:t>
      </w:r>
      <w:r w:rsidRPr="001F6231">
        <w:rPr>
          <w:rFonts w:ascii="Times New Roman" w:eastAsia="Calibri" w:hAnsi="Times New Roman" w:cs="Times New Roman"/>
        </w:rPr>
        <w:t>sprawach</w:t>
      </w:r>
      <w:r w:rsidRPr="001F6231">
        <w:rPr>
          <w:rFonts w:ascii="Times New Roman" w:eastAsia="Calibri" w:hAnsi="Times New Roman" w:cs="Times New Roman"/>
          <w:spacing w:val="12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nieuregulowanych</w:t>
      </w:r>
      <w:r w:rsidRPr="001F6231">
        <w:rPr>
          <w:rFonts w:ascii="Times New Roman" w:eastAsia="Calibri" w:hAnsi="Times New Roman" w:cs="Times New Roman"/>
          <w:spacing w:val="13"/>
        </w:rPr>
        <w:t xml:space="preserve"> </w:t>
      </w:r>
      <w:r w:rsidRPr="001F6231">
        <w:rPr>
          <w:rFonts w:ascii="Times New Roman" w:eastAsia="Calibri" w:hAnsi="Times New Roman" w:cs="Times New Roman"/>
        </w:rPr>
        <w:t>umową</w:t>
      </w:r>
      <w:r w:rsidRPr="001F6231">
        <w:rPr>
          <w:rFonts w:ascii="Times New Roman" w:eastAsia="Calibri" w:hAnsi="Times New Roman" w:cs="Times New Roman"/>
          <w:spacing w:val="11"/>
        </w:rPr>
        <w:t xml:space="preserve"> </w:t>
      </w:r>
      <w:r w:rsidRPr="001F6231">
        <w:rPr>
          <w:rFonts w:ascii="Times New Roman" w:eastAsia="Calibri" w:hAnsi="Times New Roman" w:cs="Times New Roman"/>
        </w:rPr>
        <w:t>zastosowanie</w:t>
      </w:r>
      <w:r w:rsidRPr="001F6231">
        <w:rPr>
          <w:rFonts w:ascii="Times New Roman" w:eastAsia="Calibri" w:hAnsi="Times New Roman" w:cs="Times New Roman"/>
          <w:spacing w:val="12"/>
        </w:rPr>
        <w:t xml:space="preserve"> </w:t>
      </w:r>
      <w:r w:rsidRPr="001F6231">
        <w:rPr>
          <w:rFonts w:ascii="Times New Roman" w:eastAsia="Calibri" w:hAnsi="Times New Roman" w:cs="Times New Roman"/>
        </w:rPr>
        <w:t>mają</w:t>
      </w:r>
      <w:r w:rsidRPr="001F6231">
        <w:rPr>
          <w:rFonts w:ascii="Times New Roman" w:eastAsia="Calibri" w:hAnsi="Times New Roman" w:cs="Times New Roman"/>
          <w:spacing w:val="12"/>
        </w:rPr>
        <w:t xml:space="preserve"> odpowiednie </w:t>
      </w:r>
      <w:r w:rsidRPr="001F6231">
        <w:rPr>
          <w:rFonts w:ascii="Times New Roman" w:eastAsia="Calibri" w:hAnsi="Times New Roman" w:cs="Times New Roman"/>
          <w:spacing w:val="-1"/>
        </w:rPr>
        <w:t>przepisy</w:t>
      </w:r>
      <w:r w:rsidRPr="001F6231">
        <w:rPr>
          <w:rFonts w:ascii="Times New Roman" w:eastAsia="Calibri" w:hAnsi="Times New Roman" w:cs="Times New Roman"/>
          <w:spacing w:val="11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Kodeksu</w:t>
      </w:r>
      <w:r w:rsidRPr="001F6231">
        <w:rPr>
          <w:rFonts w:ascii="Times New Roman" w:eastAsia="Calibri" w:hAnsi="Times New Roman" w:cs="Times New Roman"/>
          <w:spacing w:val="22"/>
        </w:rPr>
        <w:t xml:space="preserve"> </w:t>
      </w:r>
      <w:r w:rsidRPr="001F6231">
        <w:rPr>
          <w:rFonts w:ascii="Times New Roman" w:eastAsia="Calibri" w:hAnsi="Times New Roman" w:cs="Times New Roman"/>
        </w:rPr>
        <w:t>cywilnego</w:t>
      </w:r>
      <w:r w:rsidRPr="001F6231">
        <w:rPr>
          <w:rFonts w:ascii="Times New Roman" w:eastAsia="Calibri" w:hAnsi="Times New Roman" w:cs="Times New Roman"/>
          <w:spacing w:val="-1"/>
        </w:rPr>
        <w:t xml:space="preserve"> oraz</w:t>
      </w:r>
      <w:r w:rsidRPr="001F6231">
        <w:rPr>
          <w:rFonts w:ascii="Times New Roman" w:eastAsia="Calibri" w:hAnsi="Times New Roman" w:cs="Times New Roman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Ustawy.</w:t>
      </w:r>
    </w:p>
    <w:p w14:paraId="58CD544D" w14:textId="77777777" w:rsidR="00542289" w:rsidRPr="001F6231" w:rsidRDefault="00542289" w:rsidP="003E36F9">
      <w:pPr>
        <w:numPr>
          <w:ilvl w:val="0"/>
          <w:numId w:val="12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02" w:hanging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Wszelkie</w:t>
      </w:r>
      <w:r w:rsidRPr="001F6231">
        <w:rPr>
          <w:rFonts w:ascii="Times New Roman" w:eastAsia="Calibri" w:hAnsi="Times New Roman" w:cs="Times New Roman"/>
          <w:spacing w:val="3"/>
        </w:rPr>
        <w:t xml:space="preserve"> </w:t>
      </w:r>
      <w:r w:rsidRPr="001F6231">
        <w:rPr>
          <w:rFonts w:ascii="Times New Roman" w:eastAsia="Calibri" w:hAnsi="Times New Roman" w:cs="Times New Roman"/>
        </w:rPr>
        <w:t>spory</w:t>
      </w:r>
      <w:r w:rsidRPr="001F6231">
        <w:rPr>
          <w:rFonts w:ascii="Times New Roman" w:eastAsia="Calibri" w:hAnsi="Times New Roman" w:cs="Times New Roman"/>
          <w:spacing w:val="2"/>
        </w:rPr>
        <w:t xml:space="preserve"> </w:t>
      </w:r>
      <w:r w:rsidRPr="001F6231">
        <w:rPr>
          <w:rFonts w:ascii="Times New Roman" w:eastAsia="Calibri" w:hAnsi="Times New Roman" w:cs="Times New Roman"/>
        </w:rPr>
        <w:t>wynikłe</w:t>
      </w:r>
      <w:r w:rsidRPr="001F6231">
        <w:rPr>
          <w:rFonts w:ascii="Times New Roman" w:eastAsia="Calibri" w:hAnsi="Times New Roman" w:cs="Times New Roman"/>
          <w:spacing w:val="3"/>
        </w:rPr>
        <w:t xml:space="preserve"> </w:t>
      </w:r>
      <w:r w:rsidRPr="001F6231">
        <w:rPr>
          <w:rFonts w:ascii="Times New Roman" w:eastAsia="Calibri" w:hAnsi="Times New Roman" w:cs="Times New Roman"/>
        </w:rPr>
        <w:t>z</w:t>
      </w:r>
      <w:r w:rsidRPr="001F6231">
        <w:rPr>
          <w:rFonts w:ascii="Times New Roman" w:eastAsia="Calibri" w:hAnsi="Times New Roman" w:cs="Times New Roman"/>
          <w:spacing w:val="2"/>
        </w:rPr>
        <w:t xml:space="preserve"> </w:t>
      </w:r>
      <w:r w:rsidRPr="001F6231">
        <w:rPr>
          <w:rFonts w:ascii="Times New Roman" w:eastAsia="Calibri" w:hAnsi="Times New Roman" w:cs="Times New Roman"/>
        </w:rPr>
        <w:t>tytułu</w:t>
      </w:r>
      <w:r w:rsidRPr="001F6231">
        <w:rPr>
          <w:rFonts w:ascii="Times New Roman" w:eastAsia="Calibri" w:hAnsi="Times New Roman" w:cs="Times New Roman"/>
          <w:spacing w:val="2"/>
        </w:rPr>
        <w:t xml:space="preserve"> </w:t>
      </w:r>
      <w:r w:rsidRPr="001F6231">
        <w:rPr>
          <w:rFonts w:ascii="Times New Roman" w:eastAsia="Calibri" w:hAnsi="Times New Roman" w:cs="Times New Roman"/>
        </w:rPr>
        <w:t>realizacji</w:t>
      </w:r>
      <w:r w:rsidRPr="001F6231">
        <w:rPr>
          <w:rFonts w:ascii="Times New Roman" w:eastAsia="Calibri" w:hAnsi="Times New Roman" w:cs="Times New Roman"/>
          <w:spacing w:val="2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niniejszej</w:t>
      </w:r>
      <w:r w:rsidRPr="001F6231">
        <w:rPr>
          <w:rFonts w:ascii="Times New Roman" w:eastAsia="Calibri" w:hAnsi="Times New Roman" w:cs="Times New Roman"/>
          <w:spacing w:val="3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umowy</w:t>
      </w:r>
      <w:r w:rsidRPr="001F6231">
        <w:rPr>
          <w:rFonts w:ascii="Times New Roman" w:eastAsia="Calibri" w:hAnsi="Times New Roman" w:cs="Times New Roman"/>
          <w:spacing w:val="3"/>
        </w:rPr>
        <w:t xml:space="preserve"> </w:t>
      </w:r>
      <w:r w:rsidRPr="001F6231">
        <w:rPr>
          <w:rFonts w:ascii="Times New Roman" w:eastAsia="Calibri" w:hAnsi="Times New Roman" w:cs="Times New Roman"/>
        </w:rPr>
        <w:t>rozstrzygać</w:t>
      </w:r>
      <w:r w:rsidRPr="001F6231">
        <w:rPr>
          <w:rFonts w:ascii="Times New Roman" w:eastAsia="Calibri" w:hAnsi="Times New Roman" w:cs="Times New Roman"/>
          <w:spacing w:val="2"/>
        </w:rPr>
        <w:t xml:space="preserve"> </w:t>
      </w:r>
      <w:r w:rsidRPr="001F6231">
        <w:rPr>
          <w:rFonts w:ascii="Times New Roman" w:eastAsia="Calibri" w:hAnsi="Times New Roman" w:cs="Times New Roman"/>
        </w:rPr>
        <w:t>będzie</w:t>
      </w:r>
      <w:r w:rsidRPr="001F6231">
        <w:rPr>
          <w:rFonts w:ascii="Times New Roman" w:eastAsia="Calibri" w:hAnsi="Times New Roman" w:cs="Times New Roman"/>
          <w:spacing w:val="3"/>
        </w:rPr>
        <w:t xml:space="preserve"> </w:t>
      </w:r>
      <w:r w:rsidRPr="001F6231">
        <w:rPr>
          <w:rFonts w:ascii="Times New Roman" w:eastAsia="Calibri" w:hAnsi="Times New Roman" w:cs="Times New Roman"/>
        </w:rPr>
        <w:t xml:space="preserve">sąd </w:t>
      </w:r>
      <w:r w:rsidRPr="001F6231">
        <w:rPr>
          <w:rFonts w:ascii="Times New Roman" w:eastAsia="Calibri" w:hAnsi="Times New Roman" w:cs="Times New Roman"/>
          <w:spacing w:val="-1"/>
        </w:rPr>
        <w:t>powszechny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</w:rPr>
        <w:t>właściwy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</w:rPr>
        <w:t>miejscowo</w:t>
      </w:r>
      <w:r w:rsidRPr="001F6231">
        <w:rPr>
          <w:rFonts w:ascii="Times New Roman" w:eastAsia="Calibri" w:hAnsi="Times New Roman" w:cs="Times New Roman"/>
          <w:spacing w:val="-4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dla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</w:rPr>
        <w:t>siedziby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Zamawiającego.</w:t>
      </w:r>
    </w:p>
    <w:p w14:paraId="5827FFDD" w14:textId="77777777" w:rsidR="00542289" w:rsidRPr="001F6231" w:rsidRDefault="00542289" w:rsidP="003E36F9">
      <w:pPr>
        <w:numPr>
          <w:ilvl w:val="0"/>
          <w:numId w:val="12"/>
        </w:numPr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402" w:hanging="284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Wszelkie</w:t>
      </w:r>
      <w:r w:rsidRPr="001F6231">
        <w:rPr>
          <w:rFonts w:ascii="Times New Roman" w:eastAsia="Calibri" w:hAnsi="Times New Roman" w:cs="Times New Roman"/>
          <w:spacing w:val="1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pisma</w:t>
      </w:r>
      <w:r w:rsidRPr="001F6231">
        <w:rPr>
          <w:rFonts w:ascii="Times New Roman" w:eastAsia="Calibri" w:hAnsi="Times New Roman" w:cs="Times New Roman"/>
        </w:rPr>
        <w:t xml:space="preserve"> doręczane będą stronom</w:t>
      </w:r>
      <w:r w:rsidRPr="001F6231">
        <w:rPr>
          <w:rFonts w:ascii="Times New Roman" w:eastAsia="Calibri" w:hAnsi="Times New Roman" w:cs="Times New Roman"/>
          <w:spacing w:val="-1"/>
        </w:rPr>
        <w:t xml:space="preserve"> pod adres:</w:t>
      </w:r>
    </w:p>
    <w:p w14:paraId="118F9EB9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827" w:right="157" w:hanging="425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a)</w:t>
      </w:r>
      <w:r w:rsidRPr="001F6231">
        <w:rPr>
          <w:rFonts w:ascii="Times New Roman" w:eastAsia="Calibri" w:hAnsi="Times New Roman" w:cs="Times New Roman"/>
        </w:rPr>
        <w:t xml:space="preserve"> Zamawiający:</w:t>
      </w:r>
      <w:r w:rsidRPr="001F6231">
        <w:rPr>
          <w:rFonts w:ascii="Times New Roman" w:eastAsia="Calibri" w:hAnsi="Times New Roman" w:cs="Times New Roman"/>
          <w:spacing w:val="13"/>
        </w:rPr>
        <w:t xml:space="preserve"> </w:t>
      </w:r>
      <w:r w:rsidRPr="001F6231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14:paraId="4DC8E617" w14:textId="77777777" w:rsidR="00542289" w:rsidRPr="001F6231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402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b)</w:t>
      </w:r>
      <w:r w:rsidRPr="001F6231">
        <w:rPr>
          <w:rFonts w:ascii="Times New Roman" w:eastAsia="Calibri" w:hAnsi="Times New Roman" w:cs="Times New Roman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Wykonawca:</w:t>
      </w:r>
      <w:r w:rsidRPr="001F6231">
        <w:rPr>
          <w:rFonts w:ascii="Times New Roman" w:eastAsia="Calibri" w:hAnsi="Times New Roman" w:cs="Times New Roman"/>
          <w:spacing w:val="1"/>
        </w:rPr>
        <w:t xml:space="preserve"> </w:t>
      </w:r>
      <w:r w:rsidRPr="001F6231">
        <w:rPr>
          <w:rFonts w:ascii="Times New Roman" w:eastAsia="Calibri" w:hAnsi="Times New Roman" w:cs="Times New Roman"/>
        </w:rPr>
        <w:t>…………………………………………………………………………………</w:t>
      </w:r>
    </w:p>
    <w:p w14:paraId="2F2FD3C1" w14:textId="77777777" w:rsidR="00542289" w:rsidRPr="001F6231" w:rsidRDefault="00542289" w:rsidP="003E36F9">
      <w:pPr>
        <w:numPr>
          <w:ilvl w:val="0"/>
          <w:numId w:val="1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6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Strony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</w:rPr>
        <w:t>zobowiązane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</w:rPr>
        <w:t>są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do</w:t>
      </w:r>
      <w:r w:rsidRPr="001F6231">
        <w:rPr>
          <w:rFonts w:ascii="Times New Roman" w:eastAsia="Calibri" w:hAnsi="Times New Roman" w:cs="Times New Roman"/>
          <w:spacing w:val="62"/>
        </w:rPr>
        <w:t xml:space="preserve"> </w:t>
      </w:r>
      <w:r w:rsidRPr="001F6231">
        <w:rPr>
          <w:rFonts w:ascii="Times New Roman" w:eastAsia="Calibri" w:hAnsi="Times New Roman" w:cs="Times New Roman"/>
        </w:rPr>
        <w:t>każdorazowego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powiadamiania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</w:rPr>
        <w:t>o</w:t>
      </w:r>
      <w:r w:rsidRPr="001F6231">
        <w:rPr>
          <w:rFonts w:ascii="Times New Roman" w:eastAsia="Calibri" w:hAnsi="Times New Roman" w:cs="Times New Roman"/>
          <w:spacing w:val="63"/>
        </w:rPr>
        <w:t xml:space="preserve"> </w:t>
      </w:r>
      <w:r w:rsidRPr="001F6231">
        <w:rPr>
          <w:rFonts w:ascii="Times New Roman" w:eastAsia="Calibri" w:hAnsi="Times New Roman" w:cs="Times New Roman"/>
        </w:rPr>
        <w:t>zmianie</w:t>
      </w:r>
      <w:r w:rsidRPr="001F6231">
        <w:rPr>
          <w:rFonts w:ascii="Times New Roman" w:eastAsia="Calibri" w:hAnsi="Times New Roman" w:cs="Times New Roman"/>
          <w:spacing w:val="62"/>
        </w:rPr>
        <w:t xml:space="preserve"> </w:t>
      </w:r>
      <w:r w:rsidRPr="001F6231">
        <w:rPr>
          <w:rFonts w:ascii="Times New Roman" w:eastAsia="Calibri" w:hAnsi="Times New Roman" w:cs="Times New Roman"/>
        </w:rPr>
        <w:t>miejsca</w:t>
      </w:r>
      <w:r w:rsidRPr="001F6231">
        <w:rPr>
          <w:rFonts w:ascii="Times New Roman" w:eastAsia="Calibri" w:hAnsi="Times New Roman" w:cs="Times New Roman"/>
          <w:spacing w:val="24"/>
        </w:rPr>
        <w:t xml:space="preserve"> </w:t>
      </w:r>
      <w:r w:rsidRPr="001F6231">
        <w:rPr>
          <w:rFonts w:ascii="Times New Roman" w:eastAsia="Calibri" w:hAnsi="Times New Roman" w:cs="Times New Roman"/>
        </w:rPr>
        <w:t>siedziby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</w:rPr>
        <w:t>drogą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pisemną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lub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</w:rPr>
        <w:t>elektroniczną.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</w:p>
    <w:p w14:paraId="58DB4CF5" w14:textId="77777777" w:rsidR="00542289" w:rsidRPr="001F6231" w:rsidRDefault="00542289" w:rsidP="003E36F9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1F6231">
        <w:rPr>
          <w:rFonts w:ascii="Times New Roman" w:eastAsia="Times New Roman" w:hAnsi="Times New Roman" w:cs="Times New Roman"/>
          <w:kern w:val="3"/>
          <w:lang w:eastAsia="pl-PL"/>
        </w:rPr>
        <w:t>Umowa została sporządzona w trzech jednobrzmiących egzemplarzach, dwa dla Zamawiającego i jeden dla Wykonawcy.</w:t>
      </w:r>
    </w:p>
    <w:p w14:paraId="70243588" w14:textId="77777777" w:rsidR="00542289" w:rsidRPr="001F6231" w:rsidRDefault="00542289" w:rsidP="003E36F9">
      <w:pPr>
        <w:numPr>
          <w:ilvl w:val="0"/>
          <w:numId w:val="11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Integralną</w:t>
      </w:r>
      <w:r w:rsidRPr="001F6231">
        <w:rPr>
          <w:rFonts w:ascii="Times New Roman" w:eastAsia="Calibri" w:hAnsi="Times New Roman" w:cs="Times New Roman"/>
          <w:spacing w:val="-7"/>
        </w:rPr>
        <w:t xml:space="preserve"> </w:t>
      </w:r>
      <w:r w:rsidRPr="001F6231">
        <w:rPr>
          <w:rFonts w:ascii="Times New Roman" w:eastAsia="Calibri" w:hAnsi="Times New Roman" w:cs="Times New Roman"/>
        </w:rPr>
        <w:t>część</w:t>
      </w:r>
      <w:r w:rsidRPr="001F6231">
        <w:rPr>
          <w:rFonts w:ascii="Times New Roman" w:eastAsia="Calibri" w:hAnsi="Times New Roman" w:cs="Times New Roman"/>
          <w:spacing w:val="-7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umowy</w:t>
      </w:r>
      <w:r w:rsidRPr="001F6231">
        <w:rPr>
          <w:rFonts w:ascii="Times New Roman" w:eastAsia="Calibri" w:hAnsi="Times New Roman" w:cs="Times New Roman"/>
          <w:spacing w:val="-7"/>
        </w:rPr>
        <w:t xml:space="preserve"> </w:t>
      </w:r>
      <w:r w:rsidRPr="001F6231">
        <w:rPr>
          <w:rFonts w:ascii="Times New Roman" w:eastAsia="Calibri" w:hAnsi="Times New Roman" w:cs="Times New Roman"/>
        </w:rPr>
        <w:t>stanowią:</w:t>
      </w:r>
    </w:p>
    <w:p w14:paraId="38269D24" w14:textId="77777777" w:rsidR="00542289" w:rsidRPr="001F6231" w:rsidRDefault="00542289" w:rsidP="003E36F9">
      <w:pPr>
        <w:numPr>
          <w:ilvl w:val="1"/>
          <w:numId w:val="1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33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>Załącznik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  <w:spacing w:val="-1"/>
        </w:rPr>
        <w:t>nr</w:t>
      </w:r>
      <w:r w:rsidRPr="001F6231">
        <w:rPr>
          <w:rFonts w:ascii="Times New Roman" w:eastAsia="Calibri" w:hAnsi="Times New Roman" w:cs="Times New Roman"/>
          <w:spacing w:val="-2"/>
        </w:rPr>
        <w:t xml:space="preserve"> </w:t>
      </w:r>
      <w:r w:rsidRPr="001F6231">
        <w:rPr>
          <w:rFonts w:ascii="Times New Roman" w:eastAsia="Calibri" w:hAnsi="Times New Roman" w:cs="Times New Roman"/>
        </w:rPr>
        <w:t>1</w:t>
      </w:r>
      <w:r w:rsidRPr="001F6231">
        <w:rPr>
          <w:rFonts w:ascii="Times New Roman" w:eastAsia="Calibri" w:hAnsi="Times New Roman" w:cs="Times New Roman"/>
          <w:spacing w:val="-3"/>
        </w:rPr>
        <w:t xml:space="preserve"> </w:t>
      </w:r>
      <w:r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Pr="001F6231">
        <w:rPr>
          <w:rFonts w:ascii="Times New Roman" w:eastAsia="Calibri" w:hAnsi="Times New Roman" w:cs="Times New Roman"/>
        </w:rPr>
        <w:t>– Odpis z właściwego rejestru przedsiębiorców,</w:t>
      </w:r>
    </w:p>
    <w:p w14:paraId="3C6735EF" w14:textId="77777777" w:rsidR="00542289" w:rsidRPr="001F6231" w:rsidRDefault="009524CF" w:rsidP="003E36F9">
      <w:pPr>
        <w:numPr>
          <w:ilvl w:val="1"/>
          <w:numId w:val="1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33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>Załącznik nr 2</w:t>
      </w:r>
      <w:r w:rsidR="00542289" w:rsidRPr="001F6231">
        <w:rPr>
          <w:rFonts w:ascii="Times New Roman" w:eastAsia="Calibri" w:hAnsi="Times New Roman" w:cs="Times New Roman"/>
          <w:spacing w:val="-1"/>
        </w:rPr>
        <w:t xml:space="preserve"> </w:t>
      </w:r>
      <w:r w:rsidR="00542289" w:rsidRPr="001F6231">
        <w:rPr>
          <w:rFonts w:ascii="Times New Roman" w:eastAsia="Calibri" w:hAnsi="Times New Roman" w:cs="Times New Roman"/>
          <w:spacing w:val="-5"/>
        </w:rPr>
        <w:t xml:space="preserve"> </w:t>
      </w:r>
      <w:r w:rsidR="00542289" w:rsidRPr="001F6231">
        <w:rPr>
          <w:rFonts w:ascii="Times New Roman" w:eastAsia="Calibri" w:hAnsi="Times New Roman" w:cs="Times New Roman"/>
        </w:rPr>
        <w:t xml:space="preserve">– </w:t>
      </w:r>
      <w:r w:rsidRPr="001F6231">
        <w:rPr>
          <w:rFonts w:ascii="Times New Roman" w:eastAsia="Calibri" w:hAnsi="Times New Roman" w:cs="Times New Roman"/>
          <w:spacing w:val="-1"/>
        </w:rPr>
        <w:t>Opis przedmiotu zamówienia (</w:t>
      </w:r>
      <w:r w:rsidR="00780052" w:rsidRPr="001F6231">
        <w:rPr>
          <w:rFonts w:ascii="Times New Roman" w:hAnsi="Times New Roman" w:cs="Times New Roman"/>
        </w:rPr>
        <w:t>lista</w:t>
      </w:r>
      <w:r w:rsidRPr="001F6231">
        <w:rPr>
          <w:rFonts w:ascii="Times New Roman" w:hAnsi="Times New Roman" w:cs="Times New Roman"/>
        </w:rPr>
        <w:t xml:space="preserve"> tytułów, liczb</w:t>
      </w:r>
      <w:r w:rsidR="00780052" w:rsidRPr="001F6231">
        <w:rPr>
          <w:rFonts w:ascii="Times New Roman" w:hAnsi="Times New Roman" w:cs="Times New Roman"/>
        </w:rPr>
        <w:t>a</w:t>
      </w:r>
      <w:r w:rsidRPr="001F6231">
        <w:rPr>
          <w:rFonts w:ascii="Times New Roman" w:hAnsi="Times New Roman" w:cs="Times New Roman"/>
        </w:rPr>
        <w:t xml:space="preserve"> egzemplarzy oraz wykaz jednostek organizacyjnych, do których prasę należy dostarczać)</w:t>
      </w:r>
    </w:p>
    <w:p w14:paraId="60563DA0" w14:textId="6D0EF030" w:rsidR="00542289" w:rsidRPr="001F6231" w:rsidRDefault="00780052" w:rsidP="003E36F9">
      <w:pPr>
        <w:numPr>
          <w:ilvl w:val="1"/>
          <w:numId w:val="1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33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</w:rPr>
        <w:t xml:space="preserve">Załącznik nr </w:t>
      </w:r>
      <w:r w:rsidR="007C5CB5">
        <w:rPr>
          <w:rFonts w:ascii="Times New Roman" w:eastAsia="Calibri" w:hAnsi="Times New Roman" w:cs="Times New Roman"/>
        </w:rPr>
        <w:t>3</w:t>
      </w:r>
      <w:r w:rsidRPr="001F6231">
        <w:rPr>
          <w:rFonts w:ascii="Times New Roman" w:eastAsia="Calibri" w:hAnsi="Times New Roman" w:cs="Times New Roman"/>
        </w:rPr>
        <w:t xml:space="preserve"> – Formularz oferty</w:t>
      </w:r>
      <w:r w:rsidR="00542289" w:rsidRPr="001F6231">
        <w:rPr>
          <w:rFonts w:ascii="Times New Roman" w:eastAsia="Calibri" w:hAnsi="Times New Roman" w:cs="Times New Roman"/>
        </w:rPr>
        <w:t>,</w:t>
      </w:r>
    </w:p>
    <w:p w14:paraId="67870A86" w14:textId="7121635C" w:rsidR="00542289" w:rsidRPr="001F6231" w:rsidRDefault="00780052" w:rsidP="003E36F9">
      <w:pPr>
        <w:numPr>
          <w:ilvl w:val="1"/>
          <w:numId w:val="11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833" w:hanging="357"/>
        <w:jc w:val="both"/>
        <w:rPr>
          <w:rFonts w:ascii="Times New Roman" w:eastAsia="Calibri" w:hAnsi="Times New Roman" w:cs="Times New Roman"/>
        </w:rPr>
      </w:pPr>
      <w:r w:rsidRPr="001F6231">
        <w:rPr>
          <w:rFonts w:ascii="Times New Roman" w:eastAsia="Calibri" w:hAnsi="Times New Roman" w:cs="Times New Roman"/>
          <w:spacing w:val="-1"/>
        </w:rPr>
        <w:t xml:space="preserve">Załącznik nr </w:t>
      </w:r>
      <w:r w:rsidR="007C5CB5">
        <w:rPr>
          <w:rFonts w:ascii="Times New Roman" w:eastAsia="Calibri" w:hAnsi="Times New Roman" w:cs="Times New Roman"/>
          <w:spacing w:val="-1"/>
        </w:rPr>
        <w:t>4</w:t>
      </w:r>
      <w:r w:rsidR="00542289" w:rsidRPr="001F6231">
        <w:rPr>
          <w:rFonts w:ascii="Times New Roman" w:eastAsia="Calibri" w:hAnsi="Times New Roman" w:cs="Times New Roman"/>
          <w:spacing w:val="-1"/>
        </w:rPr>
        <w:t xml:space="preserve"> – </w:t>
      </w:r>
      <w:r w:rsidR="00542289" w:rsidRPr="001F6231">
        <w:rPr>
          <w:rFonts w:ascii="Times New Roman" w:eastAsia="Times New Roman" w:hAnsi="Times New Roman" w:cs="Times New Roman"/>
          <w:lang w:eastAsia="pl-PL"/>
        </w:rPr>
        <w:t>Informacja dotycząca przetwarzania danych osobowych.</w:t>
      </w:r>
    </w:p>
    <w:p w14:paraId="42ABA9FF" w14:textId="77777777" w:rsidR="00542289" w:rsidRPr="003E36F9" w:rsidRDefault="00542289" w:rsidP="003E36F9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EA56404" w14:textId="77777777" w:rsidR="00542289" w:rsidRPr="003E36F9" w:rsidRDefault="00542289" w:rsidP="003E36F9">
      <w:pPr>
        <w:tabs>
          <w:tab w:val="left" w:pos="83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9FAD920" w14:textId="77777777" w:rsidR="00542289" w:rsidRPr="003E36F9" w:rsidRDefault="00542289" w:rsidP="003E36F9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E36F9">
        <w:rPr>
          <w:rFonts w:ascii="Times New Roman" w:eastAsia="Calibri" w:hAnsi="Times New Roman" w:cs="Times New Roman"/>
          <w:b/>
          <w:spacing w:val="-1"/>
        </w:rPr>
        <w:t xml:space="preserve">WYKONAWCA </w:t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</w:r>
      <w:r w:rsidRPr="003E36F9">
        <w:rPr>
          <w:rFonts w:ascii="Times New Roman" w:eastAsia="Calibri" w:hAnsi="Times New Roman" w:cs="Times New Roman"/>
          <w:b/>
          <w:spacing w:val="-1"/>
        </w:rPr>
        <w:tab/>
        <w:t>ZAMAWIAJĄCY</w:t>
      </w:r>
    </w:p>
    <w:p w14:paraId="67687B23" w14:textId="77777777" w:rsidR="00542289" w:rsidRPr="003E36F9" w:rsidRDefault="00542289" w:rsidP="003E36F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E48D7BD" w14:textId="77777777" w:rsidR="00542289" w:rsidRPr="003E36F9" w:rsidRDefault="00542289" w:rsidP="003E36F9">
      <w:pPr>
        <w:spacing w:after="0" w:line="360" w:lineRule="auto"/>
        <w:rPr>
          <w:rFonts w:ascii="Times New Roman" w:hAnsi="Times New Roman" w:cs="Times New Roman"/>
        </w:rPr>
      </w:pPr>
    </w:p>
    <w:p w14:paraId="3B894853" w14:textId="77777777" w:rsidR="00542289" w:rsidRPr="003E36F9" w:rsidRDefault="00542289" w:rsidP="003E36F9">
      <w:pPr>
        <w:spacing w:after="0" w:line="360" w:lineRule="auto"/>
        <w:rPr>
          <w:rFonts w:ascii="Times New Roman" w:hAnsi="Times New Roman" w:cs="Times New Roman"/>
        </w:rPr>
      </w:pPr>
    </w:p>
    <w:p w14:paraId="1CA869C0" w14:textId="77777777" w:rsidR="00FF298B" w:rsidRPr="003E36F9" w:rsidRDefault="00FF298B" w:rsidP="003E36F9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3E36F9" w:rsidSect="001F6231">
      <w:headerReference w:type="default" r:id="rId8"/>
      <w:footerReference w:type="default" r:id="rId9"/>
      <w:pgSz w:w="11906" w:h="16838" w:code="9"/>
      <w:pgMar w:top="1134" w:right="1418" w:bottom="1134" w:left="1418" w:header="0" w:footer="2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FDEA" w16cex:dateUtc="2022-11-21T12:38:00Z"/>
  <w16cex:commentExtensible w16cex:durableId="2726055F" w16cex:dateUtc="2022-11-21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CF373D" w16cid:durableId="2725FDEA"/>
  <w16cid:commentId w16cid:paraId="47CA5FC2" w16cid:durableId="27260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773D" w14:textId="77777777" w:rsidR="00411E09" w:rsidRDefault="00411E09">
      <w:pPr>
        <w:spacing w:after="0" w:line="240" w:lineRule="auto"/>
      </w:pPr>
      <w:r>
        <w:separator/>
      </w:r>
    </w:p>
  </w:endnote>
  <w:endnote w:type="continuationSeparator" w:id="0">
    <w:p w14:paraId="21CD15DD" w14:textId="77777777" w:rsidR="00411E09" w:rsidRDefault="0041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2157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AE699EF" w14:textId="1F3C040F" w:rsidR="00576357" w:rsidRPr="004B7D41" w:rsidRDefault="009C3281">
        <w:pPr>
          <w:pStyle w:val="Stopka"/>
          <w:jc w:val="right"/>
          <w:rPr>
            <w:rFonts w:ascii="Times New Roman" w:hAnsi="Times New Roman"/>
          </w:rPr>
        </w:pPr>
        <w:r w:rsidRPr="004B7D41">
          <w:rPr>
            <w:rFonts w:ascii="Times New Roman" w:hAnsi="Times New Roman"/>
          </w:rPr>
          <w:fldChar w:fldCharType="begin"/>
        </w:r>
        <w:r w:rsidRPr="004B7D41">
          <w:rPr>
            <w:rFonts w:ascii="Times New Roman" w:hAnsi="Times New Roman"/>
          </w:rPr>
          <w:instrText>PAGE   \* MERGEFORMAT</w:instrText>
        </w:r>
        <w:r w:rsidRPr="004B7D41">
          <w:rPr>
            <w:rFonts w:ascii="Times New Roman" w:hAnsi="Times New Roman"/>
          </w:rPr>
          <w:fldChar w:fldCharType="separate"/>
        </w:r>
        <w:r w:rsidR="0084760D">
          <w:rPr>
            <w:rFonts w:ascii="Times New Roman" w:hAnsi="Times New Roman"/>
            <w:noProof/>
          </w:rPr>
          <w:t>9</w:t>
        </w:r>
        <w:r w:rsidRPr="004B7D41">
          <w:rPr>
            <w:rFonts w:ascii="Times New Roman" w:hAnsi="Times New Roman"/>
          </w:rPr>
          <w:fldChar w:fldCharType="end"/>
        </w:r>
      </w:p>
    </w:sdtContent>
  </w:sdt>
  <w:p w14:paraId="7BAC6918" w14:textId="77777777" w:rsidR="00576357" w:rsidRPr="0062301A" w:rsidRDefault="0084760D" w:rsidP="00576357">
    <w:pPr>
      <w:pStyle w:val="Stopka"/>
      <w:spacing w:before="40" w:after="4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1088" w14:textId="77777777" w:rsidR="00411E09" w:rsidRDefault="00411E09">
      <w:pPr>
        <w:spacing w:after="0" w:line="240" w:lineRule="auto"/>
      </w:pPr>
      <w:r>
        <w:separator/>
      </w:r>
    </w:p>
  </w:footnote>
  <w:footnote w:type="continuationSeparator" w:id="0">
    <w:p w14:paraId="4D3B7BAA" w14:textId="77777777" w:rsidR="00411E09" w:rsidRDefault="00411E09">
      <w:pPr>
        <w:spacing w:after="0" w:line="240" w:lineRule="auto"/>
      </w:pPr>
      <w:r>
        <w:continuationSeparator/>
      </w:r>
    </w:p>
  </w:footnote>
  <w:footnote w:id="1">
    <w:p w14:paraId="634169EB" w14:textId="77777777" w:rsidR="005A706B" w:rsidRDefault="005A70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536">
        <w:rPr>
          <w:rStyle w:val="Odwoanieprzypisudolnego"/>
        </w:rPr>
        <w:footnoteRef/>
      </w:r>
      <w:r w:rsidRPr="00F44536">
        <w:rPr>
          <w:rFonts w:ascii="Times New Roman" w:hAnsi="Times New Roman" w:cs="Times New Roman"/>
        </w:rPr>
        <w:t xml:space="preserve"> </w:t>
      </w:r>
      <w:r w:rsidR="00780052">
        <w:rPr>
          <w:rFonts w:ascii="Times New Roman" w:hAnsi="Times New Roman" w:cs="Times New Roman"/>
          <w:i/>
          <w:iCs/>
        </w:rPr>
        <w:t>§ 7</w:t>
      </w:r>
      <w:r w:rsidRPr="00F44536">
        <w:rPr>
          <w:rFonts w:ascii="Times New Roman" w:hAnsi="Times New Roman" w:cs="Times New Roman"/>
          <w:i/>
          <w:iCs/>
        </w:rPr>
        <w:t xml:space="preserve"> ust. 2 – </w:t>
      </w:r>
      <w:r>
        <w:rPr>
          <w:rFonts w:ascii="Times New Roman" w:hAnsi="Times New Roman" w:cs="Times New Roman"/>
          <w:i/>
          <w:iCs/>
        </w:rPr>
        <w:t>6</w:t>
      </w:r>
      <w:r w:rsidR="00780052">
        <w:rPr>
          <w:rFonts w:ascii="Times New Roman" w:hAnsi="Times New Roman" w:cs="Times New Roman"/>
          <w:i/>
          <w:iCs/>
        </w:rPr>
        <w:t xml:space="preserve"> </w:t>
      </w:r>
      <w:r w:rsidRPr="00F44536">
        <w:rPr>
          <w:rFonts w:ascii="Times New Roman" w:hAnsi="Times New Roman" w:cs="Times New Roman"/>
          <w:i/>
          <w:iCs/>
        </w:rPr>
        <w:t xml:space="preserve">Umowy oraz postanowienia umowy dotyczące podwykonawców znajdują zastosowanie w przypadku powierzenia przez Wykonawcę wykonania części zamówienia podwykonawcom. </w:t>
      </w:r>
      <w:r w:rsidRPr="00F44536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4A26" w14:textId="77777777" w:rsidR="00576357" w:rsidRPr="005914A6" w:rsidRDefault="0084760D" w:rsidP="00576357">
    <w:pPr>
      <w:spacing w:after="20"/>
      <w:ind w:left="3240" w:hanging="3240"/>
      <w:jc w:val="both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C2EEDD7E"/>
    <w:lvl w:ilvl="0">
      <w:start w:val="1"/>
      <w:numFmt w:val="decimal"/>
      <w:lvlText w:val="%1."/>
      <w:lvlJc w:val="left"/>
      <w:pPr>
        <w:ind w:left="544" w:hanging="385"/>
      </w:pPr>
      <w:rPr>
        <w:rFonts w:ascii="Times New Roman" w:hAnsi="Times New Roman" w:cs="Times New Roman" w:hint="default"/>
        <w:b w:val="0"/>
        <w:bCs w:val="0"/>
        <w:color w:val="auto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420" w:hanging="385"/>
      </w:pPr>
    </w:lvl>
    <w:lvl w:ilvl="2">
      <w:numFmt w:val="bullet"/>
      <w:lvlText w:val="•"/>
      <w:lvlJc w:val="left"/>
      <w:pPr>
        <w:ind w:left="2296" w:hanging="385"/>
      </w:pPr>
    </w:lvl>
    <w:lvl w:ilvl="3">
      <w:numFmt w:val="bullet"/>
      <w:lvlText w:val="•"/>
      <w:lvlJc w:val="left"/>
      <w:pPr>
        <w:ind w:left="3172" w:hanging="385"/>
      </w:pPr>
    </w:lvl>
    <w:lvl w:ilvl="4">
      <w:numFmt w:val="bullet"/>
      <w:lvlText w:val="•"/>
      <w:lvlJc w:val="left"/>
      <w:pPr>
        <w:ind w:left="4048" w:hanging="385"/>
      </w:pPr>
    </w:lvl>
    <w:lvl w:ilvl="5">
      <w:numFmt w:val="bullet"/>
      <w:lvlText w:val="•"/>
      <w:lvlJc w:val="left"/>
      <w:pPr>
        <w:ind w:left="4925" w:hanging="385"/>
      </w:pPr>
    </w:lvl>
    <w:lvl w:ilvl="6">
      <w:numFmt w:val="bullet"/>
      <w:lvlText w:val="•"/>
      <w:lvlJc w:val="left"/>
      <w:pPr>
        <w:ind w:left="5801" w:hanging="385"/>
      </w:pPr>
    </w:lvl>
    <w:lvl w:ilvl="7">
      <w:numFmt w:val="bullet"/>
      <w:lvlText w:val="•"/>
      <w:lvlJc w:val="left"/>
      <w:pPr>
        <w:ind w:left="6677" w:hanging="385"/>
      </w:pPr>
    </w:lvl>
    <w:lvl w:ilvl="8">
      <w:numFmt w:val="bullet"/>
      <w:lvlText w:val="•"/>
      <w:lvlJc w:val="left"/>
      <w:pPr>
        <w:ind w:left="7553" w:hanging="385"/>
      </w:pPr>
    </w:lvl>
  </w:abstractNum>
  <w:abstractNum w:abstractNumId="1" w15:restartNumberingAfterBreak="0">
    <w:nsid w:val="00000425"/>
    <w:multiLevelType w:val="multilevel"/>
    <w:tmpl w:val="B46C375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360" w:hanging="360"/>
      </w:pPr>
    </w:lvl>
    <w:lvl w:ilvl="2">
      <w:numFmt w:val="bullet"/>
      <w:lvlText w:val="•"/>
      <w:lvlJc w:val="left"/>
      <w:pPr>
        <w:ind w:left="2243" w:hanging="360"/>
      </w:pPr>
    </w:lvl>
    <w:lvl w:ilvl="3">
      <w:numFmt w:val="bullet"/>
      <w:lvlText w:val="•"/>
      <w:lvlJc w:val="left"/>
      <w:pPr>
        <w:ind w:left="3126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2" w15:restartNumberingAfterBreak="0">
    <w:nsid w:val="00000426"/>
    <w:multiLevelType w:val="multilevel"/>
    <w:tmpl w:val="8FE851B6"/>
    <w:lvl w:ilvl="0">
      <w:start w:val="4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  <w:b w:val="0"/>
        <w:bCs w:val="0"/>
        <w:spacing w:val="0"/>
        <w:w w:val="99"/>
        <w:kern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hint="default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3" w15:restartNumberingAfterBreak="0">
    <w:nsid w:val="0B992D9B"/>
    <w:multiLevelType w:val="multilevel"/>
    <w:tmpl w:val="7E587EFE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4" w15:restartNumberingAfterBreak="0">
    <w:nsid w:val="14EB28BF"/>
    <w:multiLevelType w:val="hybridMultilevel"/>
    <w:tmpl w:val="C65C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617F"/>
    <w:multiLevelType w:val="hybridMultilevel"/>
    <w:tmpl w:val="796CA544"/>
    <w:lvl w:ilvl="0" w:tplc="5DC24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893E82"/>
    <w:multiLevelType w:val="multilevel"/>
    <w:tmpl w:val="70E4699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7D20B40"/>
    <w:multiLevelType w:val="hybridMultilevel"/>
    <w:tmpl w:val="F4DAF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804BD"/>
    <w:multiLevelType w:val="hybridMultilevel"/>
    <w:tmpl w:val="5574D3F4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49068A"/>
    <w:multiLevelType w:val="multilevel"/>
    <w:tmpl w:val="250ED420"/>
    <w:styleLink w:val="WWNum3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9AB4FF9"/>
    <w:multiLevelType w:val="hybridMultilevel"/>
    <w:tmpl w:val="3C8C5A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CE0B91"/>
    <w:multiLevelType w:val="multilevel"/>
    <w:tmpl w:val="E4C609F4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0219D"/>
    <w:multiLevelType w:val="hybridMultilevel"/>
    <w:tmpl w:val="E43C8B2E"/>
    <w:lvl w:ilvl="0" w:tplc="E098DB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000D"/>
    <w:multiLevelType w:val="hybridMultilevel"/>
    <w:tmpl w:val="4FA8610C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92A6C"/>
    <w:multiLevelType w:val="hybridMultilevel"/>
    <w:tmpl w:val="240C515C"/>
    <w:lvl w:ilvl="0" w:tplc="8E48F24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1446"/>
    <w:multiLevelType w:val="multilevel"/>
    <w:tmpl w:val="E294D2AC"/>
    <w:styleLink w:val="WWNum3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1B81085"/>
    <w:multiLevelType w:val="hybridMultilevel"/>
    <w:tmpl w:val="1D2ED432"/>
    <w:lvl w:ilvl="0" w:tplc="3DD69C68">
      <w:start w:val="1"/>
      <w:numFmt w:val="decimal"/>
      <w:lvlText w:val="%1."/>
      <w:lvlJc w:val="left"/>
      <w:pPr>
        <w:tabs>
          <w:tab w:val="num" w:pos="615"/>
        </w:tabs>
        <w:ind w:left="61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1" w:tplc="4C921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A6C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B18DF"/>
    <w:multiLevelType w:val="multilevel"/>
    <w:tmpl w:val="BF780AE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AF760BE"/>
    <w:multiLevelType w:val="hybridMultilevel"/>
    <w:tmpl w:val="DCEA7C4E"/>
    <w:lvl w:ilvl="0" w:tplc="330A8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488"/>
    <w:multiLevelType w:val="multilevel"/>
    <w:tmpl w:val="B150EC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 w15:restartNumberingAfterBreak="0">
    <w:nsid w:val="430E2350"/>
    <w:multiLevelType w:val="multilevel"/>
    <w:tmpl w:val="C14C17AC"/>
    <w:styleLink w:val="WWNum3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2CB0057"/>
    <w:multiLevelType w:val="hybridMultilevel"/>
    <w:tmpl w:val="8C365ED0"/>
    <w:lvl w:ilvl="0" w:tplc="ADEA81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8B2BA8"/>
    <w:multiLevelType w:val="hybridMultilevel"/>
    <w:tmpl w:val="500EA3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51A158A"/>
    <w:multiLevelType w:val="hybridMultilevel"/>
    <w:tmpl w:val="2B8CF3B6"/>
    <w:lvl w:ilvl="0" w:tplc="8DF0C8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43F1D"/>
    <w:multiLevelType w:val="hybridMultilevel"/>
    <w:tmpl w:val="D3D41EBE"/>
    <w:lvl w:ilvl="0" w:tplc="E3F0052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76"/>
    <w:multiLevelType w:val="hybridMultilevel"/>
    <w:tmpl w:val="44FCF7E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680A1A58"/>
    <w:multiLevelType w:val="multilevel"/>
    <w:tmpl w:val="D08AE43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CB6CB9"/>
    <w:multiLevelType w:val="multilevel"/>
    <w:tmpl w:val="7D72D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272F9"/>
    <w:multiLevelType w:val="hybridMultilevel"/>
    <w:tmpl w:val="1916C0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EA2C60"/>
    <w:multiLevelType w:val="hybridMultilevel"/>
    <w:tmpl w:val="31E0BB12"/>
    <w:lvl w:ilvl="0" w:tplc="BC1CF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2C58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85456"/>
    <w:multiLevelType w:val="hybridMultilevel"/>
    <w:tmpl w:val="DE48EB50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2FE4ABD"/>
    <w:multiLevelType w:val="hybridMultilevel"/>
    <w:tmpl w:val="CF86FC08"/>
    <w:lvl w:ilvl="0" w:tplc="167837AA">
      <w:start w:val="5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9E222D"/>
    <w:multiLevelType w:val="hybridMultilevel"/>
    <w:tmpl w:val="24F29E7E"/>
    <w:lvl w:ilvl="0" w:tplc="870A35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4F94"/>
    <w:multiLevelType w:val="multilevel"/>
    <w:tmpl w:val="388EF07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4"/>
  </w:num>
  <w:num w:numId="7">
    <w:abstractNumId w:val="12"/>
  </w:num>
  <w:num w:numId="8">
    <w:abstractNumId w:val="0"/>
  </w:num>
  <w:num w:numId="9">
    <w:abstractNumId w:val="32"/>
  </w:num>
  <w:num w:numId="10">
    <w:abstractNumId w:val="3"/>
  </w:num>
  <w:num w:numId="11">
    <w:abstractNumId w:val="2"/>
  </w:num>
  <w:num w:numId="12">
    <w:abstractNumId w:val="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4"/>
  </w:num>
  <w:num w:numId="28">
    <w:abstractNumId w:val="33"/>
  </w:num>
  <w:num w:numId="29">
    <w:abstractNumId w:val="23"/>
  </w:num>
  <w:num w:numId="30">
    <w:abstractNumId w:val="29"/>
  </w:num>
  <w:num w:numId="31">
    <w:abstractNumId w:val="4"/>
  </w:num>
  <w:num w:numId="32">
    <w:abstractNumId w:val="17"/>
  </w:num>
  <w:num w:numId="33">
    <w:abstractNumId w:val="15"/>
  </w:num>
  <w:num w:numId="34">
    <w:abstractNumId w:val="28"/>
  </w:num>
  <w:num w:numId="35">
    <w:abstractNumId w:val="27"/>
  </w:num>
  <w:num w:numId="36">
    <w:abstractNumId w:val="18"/>
  </w:num>
  <w:num w:numId="37">
    <w:abstractNumId w:val="8"/>
  </w:num>
  <w:num w:numId="38">
    <w:abstractNumId w:val="1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4"/>
  </w:num>
  <w:num w:numId="42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9"/>
    <w:rsid w:val="00015DA4"/>
    <w:rsid w:val="0003422F"/>
    <w:rsid w:val="000D1A06"/>
    <w:rsid w:val="00103D2D"/>
    <w:rsid w:val="00104B25"/>
    <w:rsid w:val="00112038"/>
    <w:rsid w:val="00187784"/>
    <w:rsid w:val="001A624C"/>
    <w:rsid w:val="001F6231"/>
    <w:rsid w:val="00221DDB"/>
    <w:rsid w:val="00282070"/>
    <w:rsid w:val="002A2786"/>
    <w:rsid w:val="002E1EBF"/>
    <w:rsid w:val="00364BCE"/>
    <w:rsid w:val="00395DB3"/>
    <w:rsid w:val="003E36F9"/>
    <w:rsid w:val="00411E09"/>
    <w:rsid w:val="00454EAC"/>
    <w:rsid w:val="004B1508"/>
    <w:rsid w:val="004D5E99"/>
    <w:rsid w:val="004F2385"/>
    <w:rsid w:val="00527967"/>
    <w:rsid w:val="005407F7"/>
    <w:rsid w:val="00542289"/>
    <w:rsid w:val="00545B06"/>
    <w:rsid w:val="00577AA1"/>
    <w:rsid w:val="00597163"/>
    <w:rsid w:val="005A706B"/>
    <w:rsid w:val="005E010B"/>
    <w:rsid w:val="005F03BC"/>
    <w:rsid w:val="005F1B43"/>
    <w:rsid w:val="00636F0B"/>
    <w:rsid w:val="006616E0"/>
    <w:rsid w:val="00663E72"/>
    <w:rsid w:val="006971BF"/>
    <w:rsid w:val="006E533B"/>
    <w:rsid w:val="007260B1"/>
    <w:rsid w:val="0076560F"/>
    <w:rsid w:val="00780052"/>
    <w:rsid w:val="00793878"/>
    <w:rsid w:val="007C47BF"/>
    <w:rsid w:val="007C5CB5"/>
    <w:rsid w:val="007D3B9F"/>
    <w:rsid w:val="007F3784"/>
    <w:rsid w:val="00801FA9"/>
    <w:rsid w:val="0084760D"/>
    <w:rsid w:val="008D1A94"/>
    <w:rsid w:val="008F3195"/>
    <w:rsid w:val="0092079D"/>
    <w:rsid w:val="0093296C"/>
    <w:rsid w:val="009524CF"/>
    <w:rsid w:val="009C3281"/>
    <w:rsid w:val="009D6343"/>
    <w:rsid w:val="00AA0154"/>
    <w:rsid w:val="00AC2B27"/>
    <w:rsid w:val="00AD399E"/>
    <w:rsid w:val="00AF5254"/>
    <w:rsid w:val="00B07697"/>
    <w:rsid w:val="00B16D92"/>
    <w:rsid w:val="00B20E9E"/>
    <w:rsid w:val="00B43028"/>
    <w:rsid w:val="00B95E06"/>
    <w:rsid w:val="00BA42FE"/>
    <w:rsid w:val="00C44CBB"/>
    <w:rsid w:val="00C55000"/>
    <w:rsid w:val="00C7037C"/>
    <w:rsid w:val="00D25D61"/>
    <w:rsid w:val="00D66C60"/>
    <w:rsid w:val="00DD3E34"/>
    <w:rsid w:val="00E01DEF"/>
    <w:rsid w:val="00E57B92"/>
    <w:rsid w:val="00EA38AC"/>
    <w:rsid w:val="00EC217F"/>
    <w:rsid w:val="00F41A53"/>
    <w:rsid w:val="00F45C79"/>
    <w:rsid w:val="00F66FC9"/>
    <w:rsid w:val="00F85E93"/>
    <w:rsid w:val="00F91D9D"/>
    <w:rsid w:val="00FE6D2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56F68A"/>
  <w15:chartTrackingRefBased/>
  <w15:docId w15:val="{41D8FFCB-56B4-4E4F-BDE9-1BA38EA9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89"/>
  </w:style>
  <w:style w:type="numbering" w:customStyle="1" w:styleId="WWNum32">
    <w:name w:val="WWNum32"/>
    <w:rsid w:val="00542289"/>
    <w:pPr>
      <w:numPr>
        <w:numId w:val="14"/>
      </w:numPr>
    </w:pPr>
  </w:style>
  <w:style w:type="numbering" w:customStyle="1" w:styleId="WWNum33">
    <w:name w:val="WWNum33"/>
    <w:rsid w:val="00542289"/>
    <w:pPr>
      <w:numPr>
        <w:numId w:val="16"/>
      </w:numPr>
    </w:pPr>
  </w:style>
  <w:style w:type="numbering" w:customStyle="1" w:styleId="WWNum34">
    <w:name w:val="WWNum34"/>
    <w:rsid w:val="00542289"/>
    <w:pPr>
      <w:numPr>
        <w:numId w:val="18"/>
      </w:numPr>
    </w:pPr>
  </w:style>
  <w:style w:type="numbering" w:customStyle="1" w:styleId="WWNum35">
    <w:name w:val="WWNum35"/>
    <w:rsid w:val="00542289"/>
    <w:pPr>
      <w:numPr>
        <w:numId w:val="20"/>
      </w:numPr>
    </w:pPr>
  </w:style>
  <w:style w:type="numbering" w:customStyle="1" w:styleId="WWNum14">
    <w:name w:val="WWNum14"/>
    <w:rsid w:val="00542289"/>
    <w:pPr>
      <w:numPr>
        <w:numId w:val="22"/>
      </w:numPr>
    </w:pPr>
  </w:style>
  <w:style w:type="numbering" w:customStyle="1" w:styleId="WWNum17">
    <w:name w:val="WWNum17"/>
    <w:rsid w:val="00542289"/>
    <w:pPr>
      <w:numPr>
        <w:numId w:val="24"/>
      </w:numPr>
    </w:pPr>
  </w:style>
  <w:style w:type="paragraph" w:styleId="Tekstpodstawowy">
    <w:name w:val="Body Text"/>
    <w:basedOn w:val="Normalny"/>
    <w:link w:val="TekstpodstawowyZnak"/>
    <w:rsid w:val="0054228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228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6E533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E99"/>
  </w:style>
  <w:style w:type="character" w:styleId="Odwoaniedokomentarza">
    <w:name w:val="annotation reference"/>
    <w:basedOn w:val="Domylnaczcionkaakapitu"/>
    <w:uiPriority w:val="99"/>
    <w:semiHidden/>
    <w:unhideWhenUsed/>
    <w:rsid w:val="005E0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10B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1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10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5A70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0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0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0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F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2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878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8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B372-D443-4D80-AE3A-6FD01022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3696</Words>
  <Characters>22179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19</cp:revision>
  <cp:lastPrinted>2022-11-25T10:41:00Z</cp:lastPrinted>
  <dcterms:created xsi:type="dcterms:W3CDTF">2022-11-22T07:33:00Z</dcterms:created>
  <dcterms:modified xsi:type="dcterms:W3CDTF">2022-11-30T12:58:00Z</dcterms:modified>
</cp:coreProperties>
</file>