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2A2676" w:rsidRDefault="00DF119F" w:rsidP="002A267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07.12.</w:t>
      </w:r>
      <w:r w:rsidR="006D1F37" w:rsidRPr="002A2676">
        <w:rPr>
          <w:rFonts w:ascii="Times New Roman" w:eastAsia="Times New Roman" w:hAnsi="Times New Roman" w:cs="Times New Roman"/>
          <w:lang w:eastAsia="pl-PL"/>
        </w:rPr>
        <w:t>202</w:t>
      </w:r>
      <w:r w:rsidR="00F53016" w:rsidRPr="002A2676">
        <w:rPr>
          <w:rFonts w:ascii="Times New Roman" w:eastAsia="Times New Roman" w:hAnsi="Times New Roman" w:cs="Times New Roman"/>
          <w:lang w:eastAsia="pl-PL"/>
        </w:rPr>
        <w:t>2</w:t>
      </w:r>
      <w:r w:rsidR="006D1F37" w:rsidRPr="002A26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2A2676" w:rsidRDefault="006D1F37" w:rsidP="002A26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2676">
        <w:rPr>
          <w:rFonts w:ascii="Times New Roman" w:eastAsia="Times New Roman" w:hAnsi="Times New Roman" w:cs="Times New Roman"/>
          <w:lang w:eastAsia="pl-PL"/>
        </w:rPr>
        <w:t>DZP-361/</w:t>
      </w:r>
      <w:r w:rsidR="00823ABD" w:rsidRPr="002A2676">
        <w:rPr>
          <w:rFonts w:ascii="Times New Roman" w:eastAsia="Times New Roman" w:hAnsi="Times New Roman" w:cs="Times New Roman"/>
          <w:lang w:eastAsia="pl-PL"/>
        </w:rPr>
        <w:t>135</w:t>
      </w:r>
      <w:r w:rsidRPr="002A2676">
        <w:rPr>
          <w:rFonts w:ascii="Times New Roman" w:eastAsia="Times New Roman" w:hAnsi="Times New Roman" w:cs="Times New Roman"/>
          <w:lang w:eastAsia="pl-PL"/>
        </w:rPr>
        <w:t>/202</w:t>
      </w:r>
      <w:r w:rsidR="00F31666" w:rsidRPr="002A2676">
        <w:rPr>
          <w:rFonts w:ascii="Times New Roman" w:eastAsia="Times New Roman" w:hAnsi="Times New Roman" w:cs="Times New Roman"/>
          <w:lang w:eastAsia="pl-PL"/>
        </w:rPr>
        <w:t>2</w:t>
      </w:r>
      <w:r w:rsidR="00EE5612" w:rsidRPr="002A2676">
        <w:rPr>
          <w:rFonts w:ascii="Times New Roman" w:eastAsia="Times New Roman" w:hAnsi="Times New Roman" w:cs="Times New Roman"/>
          <w:lang w:eastAsia="pl-PL"/>
        </w:rPr>
        <w:t>/AZ</w:t>
      </w:r>
      <w:r w:rsidR="0086789A" w:rsidRPr="002A2676">
        <w:rPr>
          <w:rFonts w:ascii="Times New Roman" w:eastAsia="Times New Roman" w:hAnsi="Times New Roman" w:cs="Times New Roman"/>
          <w:lang w:eastAsia="pl-PL"/>
        </w:rPr>
        <w:t>/</w:t>
      </w:r>
      <w:r w:rsidR="00DF119F">
        <w:rPr>
          <w:rFonts w:ascii="Times New Roman" w:eastAsia="Times New Roman" w:hAnsi="Times New Roman" w:cs="Times New Roman"/>
          <w:lang w:eastAsia="pl-PL"/>
        </w:rPr>
        <w:t>1422</w:t>
      </w:r>
    </w:p>
    <w:p w:rsidR="00823ABD" w:rsidRPr="002A2676" w:rsidRDefault="00823ABD" w:rsidP="002A267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2A2676" w:rsidRDefault="006D1F37" w:rsidP="002A267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A267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23ABD" w:rsidRPr="002A2676" w:rsidRDefault="00823ABD" w:rsidP="002A267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23ABD" w:rsidRPr="002A2676" w:rsidRDefault="00823ABD" w:rsidP="00F6680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A2676">
        <w:rPr>
          <w:rFonts w:ascii="Times New Roman" w:hAnsi="Times New Roman" w:cs="Times New Roman"/>
        </w:rPr>
        <w:t>Dotyczy: postępowania prowadzonego w trybie podstawowym nr DZP-361/135/2022 na</w:t>
      </w:r>
      <w:r w:rsidRPr="002A2676">
        <w:rPr>
          <w:rFonts w:ascii="Times New Roman" w:eastAsia="Arial" w:hAnsi="Times New Roman" w:cs="Times New Roman"/>
        </w:rPr>
        <w:t xml:space="preserve"> </w:t>
      </w:r>
      <w:r w:rsidRPr="002A2676">
        <w:rPr>
          <w:rFonts w:ascii="Times New Roman" w:hAnsi="Times New Roman" w:cs="Times New Roman"/>
        </w:rPr>
        <w:t>„</w:t>
      </w:r>
      <w:r w:rsidRPr="002A2676">
        <w:rPr>
          <w:rFonts w:ascii="Times New Roman" w:eastAsia="SimSun" w:hAnsi="Times New Roman" w:cs="Times New Roman"/>
          <w:kern w:val="3"/>
          <w:lang w:eastAsia="zh-CN" w:bidi="hi-IN"/>
        </w:rPr>
        <w:t xml:space="preserve">Malowanie i naprawa elewacji budynku oraz remont schodów zewnętrznych Domu Studenta nr 4 UW przy </w:t>
      </w:r>
      <w:r w:rsidR="00F66802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2A2676">
        <w:rPr>
          <w:rFonts w:ascii="Times New Roman" w:eastAsia="SimSun" w:hAnsi="Times New Roman" w:cs="Times New Roman"/>
          <w:kern w:val="3"/>
          <w:lang w:eastAsia="zh-CN" w:bidi="hi-IN"/>
        </w:rPr>
        <w:t>ul. Zamenhofa 10a w Warszawie”</w:t>
      </w:r>
    </w:p>
    <w:p w:rsidR="0005282D" w:rsidRPr="002A2676" w:rsidRDefault="0005282D" w:rsidP="002A2676">
      <w:pPr>
        <w:pStyle w:val="Akapitzlist"/>
        <w:spacing w:after="0" w:line="360" w:lineRule="auto"/>
        <w:ind w:left="615"/>
        <w:rPr>
          <w:rFonts w:ascii="Times New Roman" w:hAnsi="Times New Roman" w:cs="Times New Roman"/>
          <w:bCs/>
          <w:u w:val="single"/>
        </w:rPr>
      </w:pPr>
    </w:p>
    <w:p w:rsidR="00823ABD" w:rsidRPr="002A2676" w:rsidRDefault="00823ABD" w:rsidP="002A2676">
      <w:pPr>
        <w:pStyle w:val="Akapitzlist"/>
        <w:spacing w:after="0" w:line="360" w:lineRule="auto"/>
        <w:ind w:left="615"/>
        <w:rPr>
          <w:rFonts w:ascii="Times New Roman" w:hAnsi="Times New Roman" w:cs="Times New Roman"/>
          <w:bCs/>
          <w:u w:val="single"/>
        </w:rPr>
      </w:pPr>
    </w:p>
    <w:p w:rsidR="005C323E" w:rsidRDefault="00823ABD" w:rsidP="002A267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A2676">
        <w:rPr>
          <w:rFonts w:ascii="Times New Roman" w:eastAsia="Times New Roman" w:hAnsi="Times New Roman" w:cs="Times New Roman"/>
          <w:b/>
          <w:lang w:eastAsia="pl-PL"/>
        </w:rPr>
        <w:t>ODPOWIEDZI NA PYTANIA</w:t>
      </w:r>
      <w:r w:rsidR="00795C0B" w:rsidRPr="002A267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C323E" w:rsidRPr="002A2676" w:rsidRDefault="005C323E" w:rsidP="002A267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C0B" w:rsidRPr="002A2676" w:rsidRDefault="00795C0B" w:rsidP="005C323E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2A2676">
        <w:rPr>
          <w:iCs/>
          <w:sz w:val="22"/>
          <w:szCs w:val="22"/>
        </w:rPr>
        <w:tab/>
        <w:t>W związku z art. 284 ust. 2 i 6 ustawy z dnia 11 września 2019 r. – Prawo zamówień publicznych</w:t>
      </w:r>
      <w:r w:rsidR="005C323E">
        <w:rPr>
          <w:iCs/>
          <w:sz w:val="22"/>
          <w:szCs w:val="22"/>
        </w:rPr>
        <w:t xml:space="preserve">, zwanej dalej „ustawą” </w:t>
      </w:r>
      <w:r w:rsidRPr="002A2676">
        <w:rPr>
          <w:iCs/>
          <w:sz w:val="22"/>
          <w:szCs w:val="22"/>
        </w:rPr>
        <w:t>Zamawiający poniżej przedstawia treść otrzymanyc</w:t>
      </w:r>
      <w:r w:rsidR="00E474FD" w:rsidRPr="002A2676">
        <w:rPr>
          <w:iCs/>
          <w:sz w:val="22"/>
          <w:szCs w:val="22"/>
        </w:rPr>
        <w:t>h zapytań wraz z wyjaśnieniami.</w:t>
      </w:r>
    </w:p>
    <w:p w:rsidR="00795C0B" w:rsidRPr="002A2676" w:rsidRDefault="00795C0B" w:rsidP="005C323E">
      <w:pPr>
        <w:pStyle w:val="NormalnyWeb"/>
        <w:spacing w:line="360" w:lineRule="auto"/>
        <w:rPr>
          <w:sz w:val="22"/>
          <w:szCs w:val="22"/>
        </w:rPr>
      </w:pPr>
    </w:p>
    <w:p w:rsidR="00795C0B" w:rsidRPr="002A2676" w:rsidRDefault="009A7F3E" w:rsidP="002A2676">
      <w:pPr>
        <w:pStyle w:val="NormalnyWeb"/>
        <w:spacing w:line="360" w:lineRule="auto"/>
        <w:jc w:val="both"/>
        <w:rPr>
          <w:b/>
          <w:sz w:val="22"/>
          <w:szCs w:val="22"/>
          <w:u w:val="single"/>
        </w:rPr>
      </w:pPr>
      <w:r w:rsidRPr="002A2676">
        <w:rPr>
          <w:b/>
          <w:sz w:val="22"/>
          <w:szCs w:val="22"/>
          <w:u w:val="single"/>
        </w:rPr>
        <w:t>P</w:t>
      </w:r>
      <w:r w:rsidR="00795C0B" w:rsidRPr="002A2676">
        <w:rPr>
          <w:b/>
          <w:sz w:val="22"/>
          <w:szCs w:val="22"/>
          <w:u w:val="single"/>
        </w:rPr>
        <w:t>ytanie</w:t>
      </w:r>
      <w:r w:rsidR="00823ABD" w:rsidRPr="002A2676">
        <w:rPr>
          <w:b/>
          <w:sz w:val="22"/>
          <w:szCs w:val="22"/>
          <w:u w:val="single"/>
        </w:rPr>
        <w:t xml:space="preserve"> nr 1</w:t>
      </w:r>
      <w:r w:rsidRPr="002A2676">
        <w:rPr>
          <w:b/>
          <w:sz w:val="22"/>
          <w:szCs w:val="22"/>
          <w:u w:val="single"/>
        </w:rPr>
        <w:t>:</w:t>
      </w:r>
    </w:p>
    <w:p w:rsidR="00823ABD" w:rsidRPr="002A2676" w:rsidRDefault="00823ABD" w:rsidP="002A2676">
      <w:pPr>
        <w:pStyle w:val="NormalnyWeb"/>
        <w:spacing w:line="360" w:lineRule="auto"/>
        <w:jc w:val="both"/>
        <w:rPr>
          <w:sz w:val="22"/>
          <w:szCs w:val="22"/>
        </w:rPr>
      </w:pPr>
      <w:r w:rsidRPr="002A2676">
        <w:rPr>
          <w:sz w:val="22"/>
          <w:szCs w:val="22"/>
        </w:rPr>
        <w:t>Jaki ma być kolor elewacji akademika?</w:t>
      </w:r>
      <w:r w:rsidR="002A2676">
        <w:rPr>
          <w:sz w:val="22"/>
          <w:szCs w:val="22"/>
        </w:rPr>
        <w:t xml:space="preserve"> </w:t>
      </w:r>
      <w:r w:rsidRPr="002A2676">
        <w:rPr>
          <w:sz w:val="22"/>
          <w:szCs w:val="22"/>
        </w:rPr>
        <w:t xml:space="preserve">Sami wybieramy kolor </w:t>
      </w:r>
      <w:r w:rsidR="002A2676">
        <w:rPr>
          <w:sz w:val="22"/>
          <w:szCs w:val="22"/>
        </w:rPr>
        <w:t>na jaki malujemy Dom Studenta? M</w:t>
      </w:r>
      <w:r w:rsidRPr="002A2676">
        <w:rPr>
          <w:sz w:val="22"/>
          <w:szCs w:val="22"/>
        </w:rPr>
        <w:t>a być odgórnie narzucony wg jakiegoś wzoru?</w:t>
      </w:r>
    </w:p>
    <w:p w:rsidR="00795C0B" w:rsidRPr="002A2676" w:rsidRDefault="00795C0B" w:rsidP="002A2676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2A2676">
        <w:rPr>
          <w:rFonts w:ascii="Times New Roman" w:hAnsi="Times New Roman" w:cs="Times New Roman"/>
          <w:b/>
          <w:szCs w:val="22"/>
          <w:u w:val="single"/>
        </w:rPr>
        <w:t>Odpowiedz Zamawiającego:</w:t>
      </w:r>
    </w:p>
    <w:p w:rsidR="00E40EC1" w:rsidRPr="002A2676" w:rsidRDefault="00E40EC1" w:rsidP="002A26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2676">
        <w:rPr>
          <w:rFonts w:ascii="Times New Roman" w:hAnsi="Times New Roman" w:cs="Times New Roman"/>
        </w:rPr>
        <w:t>Zamawiający podaję kolory, które były użyte przy remoncie budynku:</w:t>
      </w:r>
    </w:p>
    <w:p w:rsidR="00E40EC1" w:rsidRPr="002A2676" w:rsidRDefault="002A2676" w:rsidP="002A26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40EC1" w:rsidRPr="002A2676">
        <w:rPr>
          <w:rFonts w:ascii="Times New Roman" w:hAnsi="Times New Roman" w:cs="Times New Roman"/>
        </w:rPr>
        <w:t xml:space="preserve">olory są </w:t>
      </w:r>
      <w:r w:rsidR="00AA740B">
        <w:rPr>
          <w:rFonts w:ascii="Times New Roman" w:hAnsi="Times New Roman" w:cs="Times New Roman"/>
        </w:rPr>
        <w:t xml:space="preserve">przyjęte </w:t>
      </w:r>
      <w:r w:rsidR="00E40EC1" w:rsidRPr="002A2676">
        <w:rPr>
          <w:rFonts w:ascii="Times New Roman" w:hAnsi="Times New Roman" w:cs="Times New Roman"/>
        </w:rPr>
        <w:t xml:space="preserve">w oparciu o system </w:t>
      </w:r>
      <w:proofErr w:type="spellStart"/>
      <w:r w:rsidR="00E40EC1" w:rsidRPr="002A2676">
        <w:rPr>
          <w:rFonts w:ascii="Times New Roman" w:hAnsi="Times New Roman" w:cs="Times New Roman"/>
        </w:rPr>
        <w:t>Capatect</w:t>
      </w:r>
      <w:proofErr w:type="spellEnd"/>
      <w:r w:rsidR="00E40EC1" w:rsidRPr="002A2676">
        <w:rPr>
          <w:rFonts w:ascii="Times New Roman" w:hAnsi="Times New Roman" w:cs="Times New Roman"/>
        </w:rPr>
        <w:t xml:space="preserve"> 100:</w:t>
      </w:r>
    </w:p>
    <w:p w:rsidR="00E40EC1" w:rsidRPr="002A2676" w:rsidRDefault="00E40EC1" w:rsidP="002A26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2676">
        <w:rPr>
          <w:rFonts w:ascii="Times New Roman" w:hAnsi="Times New Roman" w:cs="Times New Roman"/>
        </w:rPr>
        <w:t xml:space="preserve">- elewacja budynku oznaczona na Legendzie jako 1 – kolor kremowy – </w:t>
      </w:r>
      <w:proofErr w:type="spellStart"/>
      <w:r w:rsidRPr="002A2676">
        <w:rPr>
          <w:rFonts w:ascii="Times New Roman" w:hAnsi="Times New Roman" w:cs="Times New Roman"/>
        </w:rPr>
        <w:t>Savanne</w:t>
      </w:r>
      <w:proofErr w:type="spellEnd"/>
      <w:r w:rsidRPr="002A2676">
        <w:rPr>
          <w:rFonts w:ascii="Times New Roman" w:hAnsi="Times New Roman" w:cs="Times New Roman"/>
        </w:rPr>
        <w:t xml:space="preserve"> 18</w:t>
      </w:r>
      <w:r w:rsidR="002A2676">
        <w:rPr>
          <w:rFonts w:ascii="Times New Roman" w:hAnsi="Times New Roman" w:cs="Times New Roman"/>
        </w:rPr>
        <w:t>,</w:t>
      </w:r>
    </w:p>
    <w:p w:rsidR="00E40EC1" w:rsidRPr="002A2676" w:rsidRDefault="00E40EC1" w:rsidP="002A26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2676">
        <w:rPr>
          <w:rFonts w:ascii="Times New Roman" w:hAnsi="Times New Roman" w:cs="Times New Roman"/>
        </w:rPr>
        <w:t xml:space="preserve">- obramowania okien i drzwi budynku oznaczona na Legendzie jako 2 – kolor beżowy – </w:t>
      </w:r>
      <w:proofErr w:type="spellStart"/>
      <w:r w:rsidRPr="002A2676">
        <w:rPr>
          <w:rFonts w:ascii="Times New Roman" w:hAnsi="Times New Roman" w:cs="Times New Roman"/>
        </w:rPr>
        <w:t>Graphit</w:t>
      </w:r>
      <w:proofErr w:type="spellEnd"/>
      <w:r w:rsidRPr="002A2676">
        <w:rPr>
          <w:rFonts w:ascii="Times New Roman" w:hAnsi="Times New Roman" w:cs="Times New Roman"/>
        </w:rPr>
        <w:t xml:space="preserve"> 18</w:t>
      </w:r>
      <w:r w:rsidR="00F66802">
        <w:rPr>
          <w:rFonts w:ascii="Times New Roman" w:hAnsi="Times New Roman" w:cs="Times New Roman"/>
        </w:rPr>
        <w:t>.</w:t>
      </w:r>
    </w:p>
    <w:p w:rsidR="00E40EC1" w:rsidRPr="00F66802" w:rsidRDefault="00E40EC1" w:rsidP="002A26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2676">
        <w:rPr>
          <w:rFonts w:ascii="Times New Roman" w:hAnsi="Times New Roman" w:cs="Times New Roman"/>
        </w:rPr>
        <w:t xml:space="preserve">Zamawiający </w:t>
      </w:r>
      <w:r w:rsidRPr="00F66802">
        <w:rPr>
          <w:rFonts w:ascii="Times New Roman" w:hAnsi="Times New Roman" w:cs="Times New Roman"/>
        </w:rPr>
        <w:t>dopuszcza zmianę systemu elewacji, lecz kolory nowego malowania po</w:t>
      </w:r>
      <w:r w:rsidR="00B34829" w:rsidRPr="00F66802">
        <w:rPr>
          <w:rFonts w:ascii="Times New Roman" w:hAnsi="Times New Roman" w:cs="Times New Roman"/>
        </w:rPr>
        <w:t xml:space="preserve">winny być podobne do powyższych (kolory akceptuje Kierownik Domu Studenta nr 4). </w:t>
      </w:r>
    </w:p>
    <w:p w:rsidR="00E40EC1" w:rsidRPr="00F66802" w:rsidRDefault="00E40EC1" w:rsidP="002A26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6802">
        <w:rPr>
          <w:rFonts w:ascii="Times New Roman" w:hAnsi="Times New Roman" w:cs="Times New Roman"/>
        </w:rPr>
        <w:t xml:space="preserve">Powyższe kolory są pobrane z Legendy rysunku elewacji = elewacje dłuższe. </w:t>
      </w:r>
    </w:p>
    <w:p w:rsidR="002A2676" w:rsidRPr="00F66802" w:rsidRDefault="002A2676" w:rsidP="002A2676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23ABD" w:rsidRPr="002A2676" w:rsidRDefault="00823ABD" w:rsidP="002A2676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2A2676">
        <w:rPr>
          <w:rFonts w:ascii="Times New Roman" w:hAnsi="Times New Roman" w:cs="Times New Roman"/>
          <w:b/>
          <w:szCs w:val="22"/>
          <w:u w:val="single"/>
        </w:rPr>
        <w:t>Pytanie nr 2:</w:t>
      </w:r>
    </w:p>
    <w:p w:rsidR="00823ABD" w:rsidRPr="002A2676" w:rsidRDefault="00823ABD" w:rsidP="002A2676">
      <w:pPr>
        <w:pStyle w:val="NormalnyWeb"/>
        <w:spacing w:line="360" w:lineRule="auto"/>
        <w:jc w:val="both"/>
        <w:rPr>
          <w:sz w:val="22"/>
          <w:szCs w:val="22"/>
        </w:rPr>
      </w:pPr>
      <w:r w:rsidRPr="002A2676">
        <w:rPr>
          <w:sz w:val="22"/>
          <w:szCs w:val="22"/>
        </w:rPr>
        <w:t>Proszę podanie rodzaju farby na elewacji (np. Akrylowa, silikatowa etc.) czy jest narzucona odgórnie czy mamy dowolność wyboru?</w:t>
      </w:r>
    </w:p>
    <w:p w:rsidR="00823ABD" w:rsidRPr="002A2676" w:rsidRDefault="00823ABD" w:rsidP="002A2676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2A2676">
        <w:rPr>
          <w:rFonts w:ascii="Times New Roman" w:hAnsi="Times New Roman" w:cs="Times New Roman"/>
          <w:b/>
          <w:szCs w:val="22"/>
          <w:u w:val="single"/>
        </w:rPr>
        <w:t>Odpowiedz Zamawiającego:</w:t>
      </w:r>
    </w:p>
    <w:p w:rsidR="00823ABD" w:rsidRPr="002A2676" w:rsidRDefault="00E40EC1" w:rsidP="002A26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2676">
        <w:rPr>
          <w:rFonts w:ascii="Times New Roman" w:hAnsi="Times New Roman" w:cs="Times New Roman"/>
        </w:rPr>
        <w:t xml:space="preserve">Zamawiający wymaga, </w:t>
      </w:r>
      <w:r w:rsidR="00823ABD" w:rsidRPr="002A2676">
        <w:rPr>
          <w:rFonts w:ascii="Times New Roman" w:hAnsi="Times New Roman" w:cs="Times New Roman"/>
        </w:rPr>
        <w:t xml:space="preserve">aby elewacja była malowana za pomocą farb silikatowych. </w:t>
      </w:r>
    </w:p>
    <w:p w:rsidR="00E40EC1" w:rsidRPr="002A2676" w:rsidRDefault="00E40EC1" w:rsidP="002A2676">
      <w:pPr>
        <w:pStyle w:val="NormalnyWeb"/>
        <w:spacing w:line="360" w:lineRule="auto"/>
        <w:jc w:val="both"/>
        <w:rPr>
          <w:b/>
          <w:sz w:val="22"/>
          <w:szCs w:val="22"/>
          <w:u w:val="single"/>
        </w:rPr>
      </w:pPr>
      <w:r w:rsidRPr="002A2676">
        <w:rPr>
          <w:b/>
          <w:sz w:val="22"/>
          <w:szCs w:val="22"/>
          <w:u w:val="single"/>
        </w:rPr>
        <w:lastRenderedPageBreak/>
        <w:t>Pytanie nr 3</w:t>
      </w:r>
      <w:r w:rsidR="002A2676">
        <w:rPr>
          <w:b/>
          <w:sz w:val="22"/>
          <w:szCs w:val="22"/>
          <w:u w:val="single"/>
        </w:rPr>
        <w:t>:</w:t>
      </w:r>
      <w:r w:rsidRPr="002A2676">
        <w:rPr>
          <w:b/>
          <w:sz w:val="22"/>
          <w:szCs w:val="22"/>
          <w:u w:val="single"/>
        </w:rPr>
        <w:t xml:space="preserve"> </w:t>
      </w:r>
    </w:p>
    <w:p w:rsidR="00E40EC1" w:rsidRPr="002A2676" w:rsidRDefault="00E40EC1" w:rsidP="002A2676">
      <w:pPr>
        <w:pStyle w:val="NormalnyWeb"/>
        <w:spacing w:line="360" w:lineRule="auto"/>
        <w:jc w:val="both"/>
        <w:rPr>
          <w:sz w:val="22"/>
          <w:szCs w:val="22"/>
        </w:rPr>
      </w:pPr>
      <w:r w:rsidRPr="002A2676">
        <w:rPr>
          <w:sz w:val="22"/>
          <w:szCs w:val="22"/>
        </w:rPr>
        <w:t>Czy Zamawiający przekaże rysunki oraz opis techniczn</w:t>
      </w:r>
      <w:r w:rsidR="002A2676">
        <w:rPr>
          <w:sz w:val="22"/>
          <w:szCs w:val="22"/>
        </w:rPr>
        <w:t xml:space="preserve">y, aby samodzielnie można było </w:t>
      </w:r>
      <w:r w:rsidRPr="002A2676">
        <w:rPr>
          <w:sz w:val="22"/>
          <w:szCs w:val="22"/>
        </w:rPr>
        <w:t>zweryfikować kosztorys? Szczególnie gdy jest rozliczenie ryczałtowe.</w:t>
      </w:r>
    </w:p>
    <w:p w:rsidR="00E40EC1" w:rsidRPr="002A2676" w:rsidRDefault="00E40EC1" w:rsidP="002A2676">
      <w:pPr>
        <w:pStyle w:val="NormalnyWeb"/>
        <w:spacing w:line="360" w:lineRule="auto"/>
        <w:jc w:val="both"/>
        <w:rPr>
          <w:b/>
          <w:sz w:val="22"/>
          <w:szCs w:val="22"/>
          <w:u w:val="single"/>
        </w:rPr>
      </w:pPr>
      <w:r w:rsidRPr="002A2676">
        <w:rPr>
          <w:b/>
          <w:sz w:val="22"/>
          <w:szCs w:val="22"/>
          <w:u w:val="single"/>
        </w:rPr>
        <w:t>Odpowiedz Zamawiającego:</w:t>
      </w:r>
    </w:p>
    <w:p w:rsidR="00E40EC1" w:rsidRPr="002A2676" w:rsidRDefault="00E40EC1" w:rsidP="002A2676">
      <w:pPr>
        <w:pStyle w:val="NormalnyWeb"/>
        <w:spacing w:line="360" w:lineRule="auto"/>
        <w:jc w:val="both"/>
        <w:rPr>
          <w:sz w:val="22"/>
          <w:szCs w:val="22"/>
        </w:rPr>
      </w:pPr>
      <w:r w:rsidRPr="002A2676">
        <w:rPr>
          <w:sz w:val="22"/>
          <w:szCs w:val="22"/>
        </w:rPr>
        <w:t xml:space="preserve">Zamawiający  przekazuje rysunki elewacji nr 1 i nr 2. </w:t>
      </w:r>
    </w:p>
    <w:p w:rsidR="00E40EC1" w:rsidRPr="002A2676" w:rsidRDefault="00E40EC1" w:rsidP="002A2676">
      <w:pPr>
        <w:pStyle w:val="NormalnyWeb"/>
        <w:spacing w:line="360" w:lineRule="auto"/>
        <w:jc w:val="both"/>
        <w:rPr>
          <w:sz w:val="22"/>
          <w:szCs w:val="22"/>
        </w:rPr>
      </w:pPr>
    </w:p>
    <w:p w:rsidR="00E40EC1" w:rsidRPr="002A2676" w:rsidRDefault="00E40EC1" w:rsidP="002A2676">
      <w:pPr>
        <w:pStyle w:val="NormalnyWeb"/>
        <w:spacing w:line="360" w:lineRule="auto"/>
        <w:jc w:val="both"/>
        <w:rPr>
          <w:b/>
          <w:sz w:val="22"/>
          <w:szCs w:val="22"/>
          <w:u w:val="single"/>
        </w:rPr>
      </w:pPr>
      <w:r w:rsidRPr="002A2676">
        <w:rPr>
          <w:b/>
          <w:sz w:val="22"/>
          <w:szCs w:val="22"/>
          <w:u w:val="single"/>
        </w:rPr>
        <w:t>Pytanie nr 4</w:t>
      </w:r>
      <w:r w:rsidR="002A2676">
        <w:rPr>
          <w:b/>
          <w:sz w:val="22"/>
          <w:szCs w:val="22"/>
          <w:u w:val="single"/>
        </w:rPr>
        <w:t>:</w:t>
      </w:r>
    </w:p>
    <w:p w:rsidR="00E40EC1" w:rsidRPr="002A2676" w:rsidRDefault="00E40EC1" w:rsidP="002A2676">
      <w:pPr>
        <w:pStyle w:val="NormalnyWeb"/>
        <w:spacing w:line="360" w:lineRule="auto"/>
        <w:jc w:val="both"/>
        <w:rPr>
          <w:sz w:val="22"/>
          <w:szCs w:val="22"/>
        </w:rPr>
      </w:pPr>
      <w:r w:rsidRPr="002A2676">
        <w:rPr>
          <w:sz w:val="22"/>
          <w:szCs w:val="22"/>
        </w:rPr>
        <w:t>Czy znana jest przeznaczona kwota na realizację tego zadania ?</w:t>
      </w:r>
    </w:p>
    <w:p w:rsidR="00E40EC1" w:rsidRPr="002A2676" w:rsidRDefault="00E40EC1" w:rsidP="002A2676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2A2676">
        <w:rPr>
          <w:rFonts w:ascii="Times New Roman" w:hAnsi="Times New Roman" w:cs="Times New Roman"/>
          <w:b/>
          <w:szCs w:val="22"/>
          <w:u w:val="single"/>
        </w:rPr>
        <w:t>Odpowiedz Zamawiającego:</w:t>
      </w:r>
    </w:p>
    <w:p w:rsidR="00E40EC1" w:rsidRPr="002A2676" w:rsidRDefault="002A2676" w:rsidP="002A2676">
      <w:pPr>
        <w:pStyle w:val="Zwykyteks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A2676">
        <w:rPr>
          <w:rFonts w:ascii="Times New Roman" w:hAnsi="Times New Roman" w:cs="Times New Roman"/>
          <w:szCs w:val="22"/>
        </w:rPr>
        <w:t xml:space="preserve">Zamawiający </w:t>
      </w:r>
      <w:r w:rsidR="005C323E">
        <w:rPr>
          <w:rFonts w:ascii="Times New Roman" w:hAnsi="Times New Roman" w:cs="Times New Roman"/>
          <w:szCs w:val="22"/>
        </w:rPr>
        <w:t>udostępni kwotę</w:t>
      </w:r>
      <w:r w:rsidRPr="002A2676">
        <w:rPr>
          <w:rFonts w:ascii="Times New Roman" w:hAnsi="Times New Roman" w:cs="Times New Roman"/>
          <w:szCs w:val="22"/>
        </w:rPr>
        <w:t xml:space="preserve"> </w:t>
      </w:r>
      <w:r w:rsidR="005C323E">
        <w:rPr>
          <w:rFonts w:ascii="Times New Roman" w:hAnsi="Times New Roman" w:cs="Times New Roman"/>
          <w:szCs w:val="22"/>
        </w:rPr>
        <w:t xml:space="preserve">jaką zamierza przeznaczyć na sfinansowanie  zamówienia zgodnie z </w:t>
      </w:r>
      <w:r w:rsidR="005C323E">
        <w:rPr>
          <w:rFonts w:ascii="Times New Roman" w:hAnsi="Times New Roman" w:cs="Times New Roman"/>
          <w:szCs w:val="22"/>
        </w:rPr>
        <w:br/>
        <w:t xml:space="preserve">art. 222 ust. 4 ustawy. </w:t>
      </w:r>
    </w:p>
    <w:p w:rsidR="008E4BB6" w:rsidRPr="002A2676" w:rsidRDefault="008E4BB6" w:rsidP="002A2676">
      <w:pPr>
        <w:pStyle w:val="NormalnyWeb"/>
        <w:spacing w:line="360" w:lineRule="auto"/>
        <w:jc w:val="both"/>
        <w:rPr>
          <w:b/>
          <w:sz w:val="22"/>
          <w:szCs w:val="22"/>
          <w:u w:val="single"/>
        </w:rPr>
      </w:pPr>
    </w:p>
    <w:p w:rsidR="00795C0B" w:rsidRPr="002A2676" w:rsidRDefault="00795C0B" w:rsidP="002A2676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</w:p>
    <w:p w:rsidR="00345497" w:rsidRPr="002A2676" w:rsidRDefault="00345497" w:rsidP="002A2676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2A267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2A2676" w:rsidRDefault="00345497" w:rsidP="002A2676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2A267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2A2676" w:rsidRDefault="008E4BB6" w:rsidP="002A2676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2A2676" w:rsidRDefault="00345497" w:rsidP="002A2676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</w:rPr>
      </w:pPr>
      <w:r w:rsidRPr="002A2676">
        <w:rPr>
          <w:rFonts w:ascii="Times New Roman" w:eastAsia="Times New Roman" w:hAnsi="Times New Roman" w:cs="Times New Roman"/>
        </w:rPr>
        <w:t>mgr Piotr Skubera</w:t>
      </w:r>
    </w:p>
    <w:p w:rsidR="002A2676" w:rsidRPr="002A2676" w:rsidRDefault="002A2676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A2676" w:rsidRPr="002A267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23ABD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23ABD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F119F" w:rsidRPr="00DF119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F119F" w:rsidRPr="00DF119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B0E"/>
    <w:multiLevelType w:val="hybridMultilevel"/>
    <w:tmpl w:val="4B624A52"/>
    <w:lvl w:ilvl="0" w:tplc="C4B87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282D"/>
    <w:rsid w:val="00070682"/>
    <w:rsid w:val="000832AE"/>
    <w:rsid w:val="000A5EA5"/>
    <w:rsid w:val="000A5F4B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D30"/>
    <w:rsid w:val="00217844"/>
    <w:rsid w:val="00234A19"/>
    <w:rsid w:val="00263D8A"/>
    <w:rsid w:val="002A2676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C323E"/>
    <w:rsid w:val="005D7D13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95C0B"/>
    <w:rsid w:val="007C3271"/>
    <w:rsid w:val="007C6BC8"/>
    <w:rsid w:val="008013F6"/>
    <w:rsid w:val="008166CA"/>
    <w:rsid w:val="00823ABD"/>
    <w:rsid w:val="00847920"/>
    <w:rsid w:val="0086789A"/>
    <w:rsid w:val="00873E5E"/>
    <w:rsid w:val="008A09DE"/>
    <w:rsid w:val="008A4252"/>
    <w:rsid w:val="008E4BB6"/>
    <w:rsid w:val="009059E5"/>
    <w:rsid w:val="00907E2A"/>
    <w:rsid w:val="00961242"/>
    <w:rsid w:val="0096783B"/>
    <w:rsid w:val="00973270"/>
    <w:rsid w:val="00977DDF"/>
    <w:rsid w:val="009911B7"/>
    <w:rsid w:val="00993BBD"/>
    <w:rsid w:val="009A2976"/>
    <w:rsid w:val="009A7F3E"/>
    <w:rsid w:val="009C0348"/>
    <w:rsid w:val="009E10BF"/>
    <w:rsid w:val="009E7676"/>
    <w:rsid w:val="009F491E"/>
    <w:rsid w:val="00A14466"/>
    <w:rsid w:val="00A431CA"/>
    <w:rsid w:val="00A5734A"/>
    <w:rsid w:val="00A81462"/>
    <w:rsid w:val="00A819B8"/>
    <w:rsid w:val="00AA740B"/>
    <w:rsid w:val="00AE44B2"/>
    <w:rsid w:val="00B34829"/>
    <w:rsid w:val="00B3601A"/>
    <w:rsid w:val="00B46961"/>
    <w:rsid w:val="00B54C7D"/>
    <w:rsid w:val="00B554E2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DF119F"/>
    <w:rsid w:val="00E10FC5"/>
    <w:rsid w:val="00E27B93"/>
    <w:rsid w:val="00E31578"/>
    <w:rsid w:val="00E40EC1"/>
    <w:rsid w:val="00E474FD"/>
    <w:rsid w:val="00E5303B"/>
    <w:rsid w:val="00E63D69"/>
    <w:rsid w:val="00E64897"/>
    <w:rsid w:val="00E756BB"/>
    <w:rsid w:val="00E81760"/>
    <w:rsid w:val="00E8189B"/>
    <w:rsid w:val="00EA597B"/>
    <w:rsid w:val="00EA64E3"/>
    <w:rsid w:val="00EB1149"/>
    <w:rsid w:val="00EB21A4"/>
    <w:rsid w:val="00ED1522"/>
    <w:rsid w:val="00EE5612"/>
    <w:rsid w:val="00EF0137"/>
    <w:rsid w:val="00EF1BB6"/>
    <w:rsid w:val="00F2427E"/>
    <w:rsid w:val="00F31666"/>
    <w:rsid w:val="00F43DC8"/>
    <w:rsid w:val="00F45F4B"/>
    <w:rsid w:val="00F5024B"/>
    <w:rsid w:val="00F53016"/>
    <w:rsid w:val="00F66802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35163F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EE5612"/>
  </w:style>
  <w:style w:type="paragraph" w:styleId="NormalnyWeb">
    <w:name w:val="Normal (Web)"/>
    <w:basedOn w:val="Normalny"/>
    <w:uiPriority w:val="99"/>
    <w:unhideWhenUsed/>
    <w:rsid w:val="00795C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95C0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C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A817C1B-B243-4614-A41E-A0F4B8F0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43</cp:revision>
  <cp:lastPrinted>2022-12-06T08:46:00Z</cp:lastPrinted>
  <dcterms:created xsi:type="dcterms:W3CDTF">2021-12-16T12:42:00Z</dcterms:created>
  <dcterms:modified xsi:type="dcterms:W3CDTF">2022-12-07T11:54:00Z</dcterms:modified>
</cp:coreProperties>
</file>