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11" w:rsidRPr="00B402F5" w:rsidRDefault="002A7811" w:rsidP="00B402F5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48BC65F" wp14:editId="31461297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2F5">
        <w:rPr>
          <w:rFonts w:ascii="Times New Roman" w:eastAsia="Times New Roman" w:hAnsi="Times New Roman" w:cs="Times New Roman"/>
          <w:lang w:eastAsia="pl-PL"/>
        </w:rPr>
        <w:t xml:space="preserve">                                   Warszawa, dnia </w:t>
      </w:r>
      <w:r w:rsidR="00A26F84">
        <w:rPr>
          <w:rFonts w:ascii="Times New Roman" w:eastAsia="Times New Roman" w:hAnsi="Times New Roman" w:cs="Times New Roman"/>
          <w:lang w:eastAsia="pl-PL"/>
        </w:rPr>
        <w:t>22.</w:t>
      </w:r>
      <w:bookmarkStart w:id="0" w:name="_GoBack"/>
      <w:bookmarkEnd w:id="0"/>
      <w:r w:rsidRPr="00B402F5">
        <w:rPr>
          <w:rFonts w:ascii="Times New Roman" w:eastAsia="Times New Roman" w:hAnsi="Times New Roman" w:cs="Times New Roman"/>
          <w:lang w:eastAsia="pl-PL"/>
        </w:rPr>
        <w:t>12.2022 r.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DZP-361/136/2022/IG/</w:t>
      </w:r>
      <w:r w:rsidR="00A26F84">
        <w:rPr>
          <w:rFonts w:ascii="Times New Roman" w:eastAsia="Times New Roman" w:hAnsi="Times New Roman" w:cs="Times New Roman"/>
          <w:lang w:eastAsia="pl-PL"/>
        </w:rPr>
        <w:t>1489</w:t>
      </w:r>
    </w:p>
    <w:p w:rsidR="002A7811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DC7E97" w:rsidRPr="00B402F5" w:rsidRDefault="00DC7E97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A7811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  <w:r w:rsidRPr="00B402F5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DC7E97" w:rsidRPr="00B402F5" w:rsidRDefault="00DC7E97" w:rsidP="00B402F5">
      <w:pPr>
        <w:overflowPunct w:val="0"/>
        <w:autoSpaceDE w:val="0"/>
        <w:autoSpaceDN w:val="0"/>
        <w:adjustRightInd w:val="0"/>
        <w:spacing w:after="0" w:line="360" w:lineRule="auto"/>
        <w:ind w:left="5664" w:right="105" w:firstLine="148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A7811" w:rsidRPr="00B402F5" w:rsidRDefault="002A7811" w:rsidP="00B402F5">
      <w:pPr>
        <w:overflowPunct w:val="0"/>
        <w:autoSpaceDE w:val="0"/>
        <w:autoSpaceDN w:val="0"/>
        <w:adjustRightInd w:val="0"/>
        <w:spacing w:after="0" w:line="360" w:lineRule="auto"/>
        <w:ind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402F5">
        <w:rPr>
          <w:rFonts w:ascii="Times New Roman" w:eastAsia="Calibri" w:hAnsi="Times New Roman" w:cs="Times New Roman"/>
          <w:lang w:eastAsia="pl-PL"/>
        </w:rPr>
        <w:t>Dotyczy udzielenia zamówienia w trybie podstawowym nr DZP-361/136/2022 na „</w:t>
      </w:r>
      <w:r w:rsidRPr="00B402F5">
        <w:rPr>
          <w:rFonts w:ascii="Times New Roman" w:eastAsia="SimSun" w:hAnsi="Times New Roman" w:cs="Times New Roman"/>
          <w:kern w:val="3"/>
          <w:lang w:eastAsia="zh-CN" w:bidi="hi-IN"/>
        </w:rPr>
        <w:t>Remont telewizji dozorowej w budynku Domu Studenta nr 4 UW przy ul. Zamenhofa 10a w Warszawie</w:t>
      </w:r>
      <w:r w:rsidRPr="00B402F5">
        <w:rPr>
          <w:rFonts w:ascii="Times New Roman" w:eastAsia="Times New Roman" w:hAnsi="Times New Roman" w:cs="Times New Roman"/>
          <w:lang w:eastAsia="pl-PL"/>
        </w:rPr>
        <w:t>”</w:t>
      </w:r>
    </w:p>
    <w:p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7E97" w:rsidRPr="00B402F5" w:rsidRDefault="00DC7E97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7811" w:rsidRPr="00B402F5" w:rsidRDefault="002A7811" w:rsidP="00B402F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02F5">
        <w:rPr>
          <w:rFonts w:ascii="Times New Roman" w:hAnsi="Times New Roman" w:cs="Times New Roman"/>
          <w:b/>
        </w:rPr>
        <w:t>ODPOWIEDZI NA PYTANIA</w:t>
      </w:r>
      <w:r w:rsidR="008F0C73">
        <w:rPr>
          <w:rFonts w:ascii="Times New Roman" w:hAnsi="Times New Roman" w:cs="Times New Roman"/>
          <w:b/>
        </w:rPr>
        <w:t xml:space="preserve"> DOTYCZĄCE SWZ</w:t>
      </w:r>
      <w:r w:rsidRPr="00B402F5">
        <w:rPr>
          <w:rFonts w:ascii="Times New Roman" w:hAnsi="Times New Roman" w:cs="Times New Roman"/>
          <w:b/>
        </w:rPr>
        <w:t xml:space="preserve"> I ZMIANA TREŚCI SWZ</w:t>
      </w:r>
    </w:p>
    <w:p w:rsidR="002A7811" w:rsidRPr="00B402F5" w:rsidRDefault="008F0C73" w:rsidP="00B402F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 xml:space="preserve">Zamawiający, działając zgodnie </w:t>
      </w:r>
      <w:r w:rsidR="002A7811" w:rsidRPr="00B402F5">
        <w:rPr>
          <w:rFonts w:ascii="Times New Roman" w:hAnsi="Times New Roman" w:cs="Times New Roman"/>
          <w:iCs/>
          <w:lang w:eastAsia="pl-PL"/>
        </w:rPr>
        <w:t xml:space="preserve">z art. 284 ust. 2 i 6 ustawy z dnia 11 września 2019 </w:t>
      </w:r>
      <w:r>
        <w:rPr>
          <w:rFonts w:ascii="Times New Roman" w:hAnsi="Times New Roman" w:cs="Times New Roman"/>
          <w:iCs/>
          <w:lang w:eastAsia="pl-PL"/>
        </w:rPr>
        <w:t>r. – Prawo zamówień publicznych (Dz. U. z 2022 r. poz. 1710</w:t>
      </w:r>
      <w:r w:rsidR="002A7811" w:rsidRPr="00B402F5">
        <w:rPr>
          <w:rFonts w:ascii="Times New Roman" w:hAnsi="Times New Roman" w:cs="Times New Roman"/>
          <w:iCs/>
          <w:lang w:eastAsia="pl-PL"/>
        </w:rPr>
        <w:t xml:space="preserve"> z </w:t>
      </w:r>
      <w:proofErr w:type="spellStart"/>
      <w:r w:rsidR="002A7811" w:rsidRPr="00B402F5">
        <w:rPr>
          <w:rFonts w:ascii="Times New Roman" w:hAnsi="Times New Roman" w:cs="Times New Roman"/>
          <w:iCs/>
          <w:lang w:eastAsia="pl-PL"/>
        </w:rPr>
        <w:t>późn</w:t>
      </w:r>
      <w:proofErr w:type="spellEnd"/>
      <w:r w:rsidR="002A7811" w:rsidRPr="00B402F5">
        <w:rPr>
          <w:rFonts w:ascii="Times New Roman" w:hAnsi="Times New Roman" w:cs="Times New Roman"/>
          <w:iCs/>
          <w:lang w:eastAsia="pl-PL"/>
        </w:rPr>
        <w:t>. zm.), zwanej dalej „ustawą</w:t>
      </w:r>
      <w:r>
        <w:rPr>
          <w:rFonts w:ascii="Times New Roman" w:hAnsi="Times New Roman" w:cs="Times New Roman"/>
          <w:iCs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iCs/>
          <w:lang w:eastAsia="pl-PL"/>
        </w:rPr>
        <w:t>Pzp</w:t>
      </w:r>
      <w:proofErr w:type="spellEnd"/>
      <w:r w:rsidR="002A7811" w:rsidRPr="00B402F5">
        <w:rPr>
          <w:rFonts w:ascii="Times New Roman" w:hAnsi="Times New Roman" w:cs="Times New Roman"/>
          <w:iCs/>
          <w:lang w:eastAsia="pl-PL"/>
        </w:rPr>
        <w:t xml:space="preserve">”, Zamawiający poniżej przedstawia treść otrzymanych zapytań wraz z wyjaśnieniami. </w:t>
      </w:r>
      <w:r w:rsidR="002A7811" w:rsidRPr="00B402F5">
        <w:rPr>
          <w:rFonts w:ascii="Times New Roman" w:hAnsi="Times New Roman" w:cs="Times New Roman"/>
          <w:iCs/>
        </w:rPr>
        <w:t>Równocześnie Zamawiający, działając na podstawie art. 286 ust. 1 ustawy</w:t>
      </w:r>
      <w:r>
        <w:rPr>
          <w:rFonts w:ascii="Times New Roman" w:hAnsi="Times New Roman" w:cs="Times New Roman"/>
          <w:iCs/>
        </w:rPr>
        <w:t xml:space="preserve"> Pzp</w:t>
      </w:r>
      <w:r w:rsidR="002A7811" w:rsidRPr="00B402F5">
        <w:rPr>
          <w:rFonts w:ascii="Times New Roman" w:hAnsi="Times New Roman" w:cs="Times New Roman"/>
          <w:iCs/>
        </w:rPr>
        <w:t xml:space="preserve">, zmienia treść specyfikacji warunków zamówienia.  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Pr="00B402F5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</w:rPr>
      </w:pPr>
      <w:r w:rsidRPr="00B402F5">
        <w:rPr>
          <w:rFonts w:ascii="Times New Roman" w:eastAsia="Times New Roman" w:hAnsi="Times New Roman" w:cs="Times New Roman"/>
          <w:b/>
          <w:lang w:eastAsia="pl-PL"/>
        </w:rPr>
        <w:t>Zestaw 1</w:t>
      </w:r>
    </w:p>
    <w:p w:rsidR="002A7811" w:rsidRPr="00B402F5" w:rsidRDefault="002A7811" w:rsidP="00B402F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B402F5">
        <w:rPr>
          <w:rFonts w:ascii="Times New Roman" w:eastAsia="Times New Roman" w:hAnsi="Times New Roman" w:cs="Times New Roman"/>
          <w:u w:val="single"/>
          <w:lang w:eastAsia="pl-PL"/>
        </w:rPr>
        <w:t>Pytanie</w:t>
      </w:r>
      <w:r w:rsidR="00B402F5">
        <w:rPr>
          <w:rFonts w:ascii="Times New Roman" w:eastAsia="Times New Roman" w:hAnsi="Times New Roman" w:cs="Times New Roman"/>
          <w:u w:val="single"/>
          <w:lang w:eastAsia="pl-PL"/>
        </w:rPr>
        <w:t xml:space="preserve"> 1:</w:t>
      </w:r>
    </w:p>
    <w:p w:rsidR="002A7811" w:rsidRP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A7811" w:rsidRPr="00B402F5">
        <w:rPr>
          <w:rFonts w:ascii="Times New Roman" w:hAnsi="Times New Roman" w:cs="Times New Roman"/>
        </w:rPr>
        <w:t xml:space="preserve">Zgodnie z zakresem prac objętych niniejszym Zamówieniem oraz wymogami SIWZ  w § 2  Informacje o warunkach  udziału w postępowaniu </w:t>
      </w:r>
    </w:p>
    <w:p w:rsidR="002A7811" w:rsidRPr="00B402F5" w:rsidRDefault="00EB5334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p</w:t>
      </w:r>
      <w:r w:rsidR="002A7811" w:rsidRPr="00B402F5">
        <w:rPr>
          <w:rFonts w:ascii="Times New Roman" w:hAnsi="Times New Roman" w:cs="Times New Roman"/>
        </w:rPr>
        <w:t xml:space="preserve">kt. 4 </w:t>
      </w:r>
      <w:proofErr w:type="spellStart"/>
      <w:r w:rsidR="002A7811" w:rsidRPr="00B402F5">
        <w:rPr>
          <w:rFonts w:ascii="Times New Roman" w:hAnsi="Times New Roman" w:cs="Times New Roman"/>
        </w:rPr>
        <w:t>ppkt</w:t>
      </w:r>
      <w:proofErr w:type="spellEnd"/>
      <w:r w:rsidR="002A7811" w:rsidRPr="00B402F5">
        <w:rPr>
          <w:rFonts w:ascii="Times New Roman" w:hAnsi="Times New Roman" w:cs="Times New Roman"/>
        </w:rPr>
        <w:t xml:space="preserve"> 4 B zdolności technicznej lub zawodowej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Wykonawca spełni warunek, jeżeli wykaże  osoby skierowane  przez niego do realizacji zamówienia publicznego, w szczególności odpowiedzialne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osobami. 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Wykonawca wykaże: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a)           kierownika robót elektrycznych (min. 1 osoba), który posiada:</w:t>
      </w:r>
    </w:p>
    <w:p w:rsidR="002A7811" w:rsidRPr="00B402F5" w:rsidRDefault="00EB5334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- </w:t>
      </w:r>
      <w:r w:rsidR="002A7811" w:rsidRPr="00B402F5">
        <w:rPr>
          <w:rFonts w:ascii="Times New Roman" w:hAnsi="Times New Roman" w:cs="Times New Roman"/>
        </w:rPr>
        <w:t xml:space="preserve">uprawnienia budowlane do kierowania robotami budowlanymi bez ograniczeń w specjalności instalacyjnej w zakresie sieci, instalacji i urządzeń elektrycznych i elektroenergetycznych, zgodnie z rozporządzeniem Ministra Inwestycji i Rozwoju z dnia 29 kwietnia 2019 r. w sprawie przygotowania </w:t>
      </w:r>
      <w:r w:rsidR="002A7811" w:rsidRPr="00B402F5">
        <w:rPr>
          <w:rFonts w:ascii="Times New Roman" w:hAnsi="Times New Roman" w:cs="Times New Roman"/>
        </w:rPr>
        <w:lastRenderedPageBreak/>
        <w:t xml:space="preserve">zawodowego do wykonywania samodzielnych funkcji technicznych w budownictwie (Dz. U. z 2019, poz. 831)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(tekst jednolity Dz. U. z 2020 r. poz. 1333 z </w:t>
      </w:r>
      <w:proofErr w:type="spellStart"/>
      <w:r w:rsidR="002A7811" w:rsidRPr="00B402F5">
        <w:rPr>
          <w:rFonts w:ascii="Times New Roman" w:hAnsi="Times New Roman" w:cs="Times New Roman"/>
        </w:rPr>
        <w:t>późn</w:t>
      </w:r>
      <w:proofErr w:type="spellEnd"/>
      <w:r w:rsidR="002A7811" w:rsidRPr="00B402F5">
        <w:rPr>
          <w:rFonts w:ascii="Times New Roman" w:hAnsi="Times New Roman" w:cs="Times New Roman"/>
        </w:rPr>
        <w:t xml:space="preserve">. zm.) oraz ustawy o zasadach uznawania kwalifikacji zawodowych nabytych w państwach członkowskich Unii Europejskiej (Dz.U. z 2021 poz. 1646 z </w:t>
      </w:r>
      <w:proofErr w:type="spellStart"/>
      <w:r w:rsidR="002A7811" w:rsidRPr="00B402F5">
        <w:rPr>
          <w:rFonts w:ascii="Times New Roman" w:hAnsi="Times New Roman" w:cs="Times New Roman"/>
        </w:rPr>
        <w:t>późn</w:t>
      </w:r>
      <w:proofErr w:type="spellEnd"/>
      <w:r w:rsidR="002A7811" w:rsidRPr="00B402F5">
        <w:rPr>
          <w:rFonts w:ascii="Times New Roman" w:hAnsi="Times New Roman" w:cs="Times New Roman"/>
        </w:rPr>
        <w:t>. zm.),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oraz</w:t>
      </w:r>
    </w:p>
    <w:p w:rsidR="002A7811" w:rsidRPr="00B402F5" w:rsidRDefault="00EB5334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- </w:t>
      </w:r>
      <w:r w:rsidR="002A7811" w:rsidRPr="00B402F5">
        <w:rPr>
          <w:rFonts w:ascii="Times New Roman" w:hAnsi="Times New Roman" w:cs="Times New Roman"/>
        </w:rPr>
        <w:t>świadectwo kwalifikacyjne - grupa 1 (Urządzenia, instalacje i sieci elektroenergetyczne wytwarzające, przetwarzające, przesyłające i zużywające energię elektryczną)  – uprawniające do zajmowania się eksploatacją urządzeń, instalacji i sieci na stanowisku eksploatacji i dozoru.</w:t>
      </w:r>
    </w:p>
    <w:p w:rsid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Zgodnie z art. 104 ustawy – Prawo budowlane, osoby, które, przed dniem wejścia w życie ustawy, uzyskały uprawnienia budowlane lub stwierdzenie posiadania przygotowania zawodowego do pełnienia samodzielnych funkcji technicznych w budownictwie, zachowują uprawnienia do pełnienia tych funkcji w dotychczasowym zakresie.</w:t>
      </w:r>
    </w:p>
    <w:p w:rsidR="00B402F5" w:rsidRP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Po zapoznaniu się ze specyfikacją prac przewidzianych przy realizacji Zamówienia proszę zgodnie z zakresem robót dotyczących Zamówienia oraz opinią Polskiej Izby Inżynierów Budownictwa </w:t>
      </w:r>
      <w:r w:rsidR="00B402F5">
        <w:rPr>
          <w:rFonts w:ascii="Times New Roman" w:hAnsi="Times New Roman" w:cs="Times New Roman"/>
        </w:rPr>
        <w:br/>
      </w:r>
      <w:r w:rsidRPr="00B402F5">
        <w:rPr>
          <w:rFonts w:ascii="Times New Roman" w:hAnsi="Times New Roman" w:cs="Times New Roman"/>
        </w:rPr>
        <w:t>(W załączeniu pytanie oraz odpowiedź z Polskiej Izby Inżynierów Budownictwa),  o zmianę zapisu na:</w:t>
      </w:r>
    </w:p>
    <w:p w:rsidR="00B402F5" w:rsidRP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Wykonawca spełni warunek, jeżeli wykaże  osoby skierowane  przez niego do realizacji zamówienia publicznego, w szczególności odpowiedzialne za kierowanie robotami budowlanymi, wraz z informacjami na temat ich kwalifikacji zawodowych, uprawnień i wykształcenia niezbędnych do wykonania zamówienia publicznego, a także zakresu wykonywanych przez nie czynności oraz informacją o podstawie do dysponowania tymi osobami. 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Wykonawca wykaże:</w:t>
      </w:r>
    </w:p>
    <w:p w:rsidR="00EB5334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b)           kierownika robót telekomunikacyjnych (min. 1 osoba), który posiada:</w:t>
      </w:r>
    </w:p>
    <w:p w:rsidR="002A7811" w:rsidRPr="00B402F5" w:rsidRDefault="00EB5334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- </w:t>
      </w:r>
      <w:r w:rsidR="002A7811" w:rsidRPr="00B402F5">
        <w:rPr>
          <w:rFonts w:ascii="Times New Roman" w:hAnsi="Times New Roman" w:cs="Times New Roman"/>
        </w:rPr>
        <w:t xml:space="preserve">uprawnienia budowlane do kierowania robotami budowlanymi bez ograniczeń w specjalności instalacyjnej w zakresie sieci, instalacji i urządzeń telekomunikacyjnych, zgodnie z rozporządzeniem Ministra Inwestycji i Rozwoju z dnia 29 kwietnia 2019 r. w sprawie przygotowania zawodowego do wykonywania samodzielnych funkcji technicznych w budownictwie (Dz. U. z 2019, poz. 831) lub odpowiadające im uprawnienia budowlane, które zostały wydane na podstawie wcześniej obowiązujących przepisów lub odpowiadające im uprawnienia budowlane, które zostały wydane obywatelom państw Europejskiego Obszaru Gospodarczego oraz Konfederacji Szwajcarskiej, z zastrzeżeniem art. 12a oraz innych przepisów ustawy z dnia 7 lipca 1994 r. Prawo budowlane (tekst </w:t>
      </w:r>
      <w:r w:rsidR="002A7811" w:rsidRPr="00B402F5">
        <w:rPr>
          <w:rFonts w:ascii="Times New Roman" w:hAnsi="Times New Roman" w:cs="Times New Roman"/>
        </w:rPr>
        <w:lastRenderedPageBreak/>
        <w:t xml:space="preserve">jednolity Dz. U. z 2020 r. poz. 1333 z </w:t>
      </w:r>
      <w:proofErr w:type="spellStart"/>
      <w:r w:rsidR="002A7811" w:rsidRPr="00B402F5">
        <w:rPr>
          <w:rFonts w:ascii="Times New Roman" w:hAnsi="Times New Roman" w:cs="Times New Roman"/>
        </w:rPr>
        <w:t>późn</w:t>
      </w:r>
      <w:proofErr w:type="spellEnd"/>
      <w:r w:rsidR="002A7811" w:rsidRPr="00B402F5">
        <w:rPr>
          <w:rFonts w:ascii="Times New Roman" w:hAnsi="Times New Roman" w:cs="Times New Roman"/>
        </w:rPr>
        <w:t xml:space="preserve">. zm.) oraz ustawy o zasadach uznawania kwalifikacji zawodowych nabytych w państwach członkowskich Unii Europejskiej </w:t>
      </w:r>
      <w:r w:rsidR="00DC7E97">
        <w:rPr>
          <w:rFonts w:ascii="Times New Roman" w:hAnsi="Times New Roman" w:cs="Times New Roman"/>
        </w:rPr>
        <w:t xml:space="preserve">(Dz.U. z 2021 poz. 1646 z </w:t>
      </w:r>
      <w:proofErr w:type="spellStart"/>
      <w:r w:rsidR="00DC7E97">
        <w:rPr>
          <w:rFonts w:ascii="Times New Roman" w:hAnsi="Times New Roman" w:cs="Times New Roman"/>
        </w:rPr>
        <w:t>późn</w:t>
      </w:r>
      <w:proofErr w:type="spellEnd"/>
      <w:r w:rsidR="00DC7E97">
        <w:rPr>
          <w:rFonts w:ascii="Times New Roman" w:hAnsi="Times New Roman" w:cs="Times New Roman"/>
        </w:rPr>
        <w:t>. </w:t>
      </w:r>
      <w:r w:rsidR="002A7811" w:rsidRPr="00B402F5">
        <w:rPr>
          <w:rFonts w:ascii="Times New Roman" w:hAnsi="Times New Roman" w:cs="Times New Roman"/>
        </w:rPr>
        <w:t>zm.),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oraz</w:t>
      </w:r>
    </w:p>
    <w:p w:rsidR="002A7811" w:rsidRDefault="00EB5334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- </w:t>
      </w:r>
      <w:r w:rsidR="002A7811" w:rsidRPr="00B402F5">
        <w:rPr>
          <w:rFonts w:ascii="Times New Roman" w:hAnsi="Times New Roman" w:cs="Times New Roman"/>
        </w:rPr>
        <w:t>świadectwo kwalifikacyjne - grupa 1 (Urządzenia, instalacje i sieci elektroenergetyczne wytwarzające, przetwarzające, przesyłające i zużywające energię elektryczną)  – uprawniające do zajmowania się eksploatacją urządzeń, instalacji i sieci na stanowisku eksploatacji i dozoru.</w:t>
      </w:r>
    </w:p>
    <w:p w:rsidR="00B402F5" w:rsidRP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Zgodnie z art. 104 ustawy – Prawo budowlane, osoby, które, przed dniem wejścia w życie ustawy, uzyskały uprawnienia budowlane lub stwierdzenie posiadania przygotowania zawodowego do pełnienia samodzielnych funkcji technicznych w budownictwie, zachowują uprawnienia do pełnienia tych funkcji w dotychczasowym zakresie.</w:t>
      </w:r>
    </w:p>
    <w:p w:rsidR="00B402F5" w:rsidRPr="00B402F5" w:rsidRDefault="00B402F5" w:rsidP="00B402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Załączniki: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1.            Pytanie do Polskiej Izby Inżynierów Budownictwa. 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2.            Opinia Polskiej Izby Inżynierów Budownictwa.           </w:t>
      </w:r>
    </w:p>
    <w:p w:rsidR="002A7811" w:rsidRPr="00B402F5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2A7811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B402F5">
        <w:rPr>
          <w:rFonts w:ascii="Times New Roman" w:hAnsi="Times New Roman" w:cs="Times New Roman"/>
          <w:spacing w:val="-1"/>
          <w:u w:val="single"/>
        </w:rPr>
        <w:t>Odpowiedź:</w:t>
      </w:r>
    </w:p>
    <w:p w:rsidR="00B402F5" w:rsidRPr="00B402F5" w:rsidRDefault="00B402F5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</w:rPr>
      </w:pPr>
      <w:r w:rsidRPr="00B402F5">
        <w:rPr>
          <w:rFonts w:ascii="Times New Roman" w:hAnsi="Times New Roman" w:cs="Times New Roman"/>
          <w:spacing w:val="-1"/>
        </w:rPr>
        <w:t>Zamawiający nie wyraża zgody na zmianę warunku udziału w postępowaniu.</w:t>
      </w:r>
    </w:p>
    <w:p w:rsidR="00EB5334" w:rsidRPr="00B402F5" w:rsidRDefault="00EB5334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</w:p>
    <w:p w:rsidR="002A7811" w:rsidRPr="00B402F5" w:rsidRDefault="002A7811" w:rsidP="00B402F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B402F5">
        <w:rPr>
          <w:rFonts w:ascii="Times New Roman" w:eastAsia="Times New Roman" w:hAnsi="Times New Roman" w:cs="Times New Roman"/>
          <w:u w:val="single"/>
          <w:lang w:eastAsia="pl-PL"/>
        </w:rPr>
        <w:t>Pytanie</w:t>
      </w:r>
      <w:r w:rsidR="00B402F5">
        <w:rPr>
          <w:rFonts w:ascii="Times New Roman" w:eastAsia="Times New Roman" w:hAnsi="Times New Roman" w:cs="Times New Roman"/>
          <w:u w:val="single"/>
          <w:lang w:eastAsia="pl-PL"/>
        </w:rPr>
        <w:t xml:space="preserve"> 2</w:t>
      </w:r>
      <w:r w:rsidRPr="00B402F5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6F0EA1" w:rsidRPr="00B402F5" w:rsidRDefault="006F0EA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Zwracam się z prośbą o dodanie zapisu w umowie w § 11 zap</w:t>
      </w:r>
      <w:r w:rsidR="00B67739" w:rsidRPr="00B402F5">
        <w:rPr>
          <w:rFonts w:ascii="Times New Roman" w:hAnsi="Times New Roman" w:cs="Times New Roman"/>
        </w:rPr>
        <w:t>isu o następującym brzmieniu: „</w:t>
      </w:r>
      <w:r w:rsidRPr="00B402F5">
        <w:rPr>
          <w:rFonts w:ascii="Times New Roman" w:hAnsi="Times New Roman" w:cs="Times New Roman"/>
        </w:rPr>
        <w:t>Zamawiający oświadcza , że przy realizacji całości Przedmiotu umowy będzie współpracował z Wykonawcą w celu wsparcia jej efektywnej realizacji, w tym udzieli mu niezbędnych konsultacji i wyjaśnień dotyczący</w:t>
      </w:r>
      <w:r w:rsidR="00B67739" w:rsidRPr="00B402F5">
        <w:rPr>
          <w:rFonts w:ascii="Times New Roman" w:hAnsi="Times New Roman" w:cs="Times New Roman"/>
        </w:rPr>
        <w:t>ch wykonywania przedmiotu umowy”.</w:t>
      </w:r>
    </w:p>
    <w:p w:rsidR="002A7811" w:rsidRPr="00B402F5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B402F5">
        <w:rPr>
          <w:rFonts w:ascii="Times New Roman" w:hAnsi="Times New Roman" w:cs="Times New Roman"/>
          <w:spacing w:val="-1"/>
          <w:u w:val="single"/>
        </w:rPr>
        <w:t>Odpowiedź:</w:t>
      </w:r>
    </w:p>
    <w:p w:rsidR="002A7811" w:rsidRPr="00B402F5" w:rsidRDefault="006F0EA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Zamawiający nie wyraża zgody</w:t>
      </w:r>
      <w:r w:rsidR="00EB5334" w:rsidRPr="00B402F5">
        <w:rPr>
          <w:rFonts w:ascii="Times New Roman" w:hAnsi="Times New Roman" w:cs="Times New Roman"/>
        </w:rPr>
        <w:t>.</w:t>
      </w:r>
    </w:p>
    <w:p w:rsidR="006F0EA1" w:rsidRPr="00B402F5" w:rsidRDefault="006F0EA1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02F5">
        <w:rPr>
          <w:rFonts w:ascii="Times New Roman" w:hAnsi="Times New Roman" w:cs="Times New Roman"/>
          <w:b/>
        </w:rPr>
        <w:t>Zestaw 2</w:t>
      </w:r>
    </w:p>
    <w:p w:rsidR="002A7811" w:rsidRPr="00B402F5" w:rsidRDefault="002A7811" w:rsidP="00B402F5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u w:val="single"/>
          <w:lang w:eastAsia="pl-PL"/>
        </w:rPr>
      </w:pPr>
      <w:r w:rsidRPr="00B402F5">
        <w:rPr>
          <w:rFonts w:ascii="Times New Roman" w:eastAsia="Times New Roman" w:hAnsi="Times New Roman" w:cs="Times New Roman"/>
          <w:u w:val="single"/>
          <w:lang w:eastAsia="pl-PL"/>
        </w:rPr>
        <w:t>Pytanie:</w:t>
      </w:r>
    </w:p>
    <w:p w:rsidR="002A7811" w:rsidRPr="00B402F5" w:rsidRDefault="002A7811" w:rsidP="00B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„Prosimy o specyfikację/schemat dla urządzenia „</w:t>
      </w:r>
      <w:r w:rsidRPr="00B402F5">
        <w:rPr>
          <w:rFonts w:ascii="Times New Roman" w:hAnsi="Times New Roman" w:cs="Times New Roman"/>
          <w:bCs/>
        </w:rPr>
        <w:t xml:space="preserve">tablica rozdzielcza do zasilania urządzeń 230V </w:t>
      </w:r>
      <w:r w:rsidRPr="00B402F5">
        <w:rPr>
          <w:rFonts w:ascii="Times New Roman" w:hAnsi="Times New Roman" w:cs="Times New Roman"/>
          <w:bCs/>
        </w:rPr>
        <w:br/>
        <w:t xml:space="preserve">50 </w:t>
      </w:r>
      <w:proofErr w:type="spellStart"/>
      <w:r w:rsidRPr="00B402F5">
        <w:rPr>
          <w:rFonts w:ascii="Times New Roman" w:hAnsi="Times New Roman" w:cs="Times New Roman"/>
          <w:bCs/>
        </w:rPr>
        <w:t>Hz</w:t>
      </w:r>
      <w:proofErr w:type="spellEnd"/>
      <w:r w:rsidRPr="00B402F5">
        <w:rPr>
          <w:rFonts w:ascii="Times New Roman" w:hAnsi="Times New Roman" w:cs="Times New Roman"/>
        </w:rPr>
        <w:t>” – Jak wynika z Opisu przedmiotu zamówienia należy tablicę dostarczyć w ramach przetargu, natomiast w nie znajdujemy informacji o budowie/szczegółach tablicy w OPZ”.</w:t>
      </w:r>
    </w:p>
    <w:p w:rsidR="002A7811" w:rsidRPr="00B402F5" w:rsidRDefault="002A7811" w:rsidP="00B402F5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spacing w:val="-1"/>
          <w:u w:val="single"/>
        </w:rPr>
      </w:pPr>
      <w:r w:rsidRPr="00B402F5">
        <w:rPr>
          <w:rFonts w:ascii="Times New Roman" w:hAnsi="Times New Roman" w:cs="Times New Roman"/>
          <w:spacing w:val="-1"/>
          <w:u w:val="single"/>
        </w:rPr>
        <w:t>Odpowiedź:</w:t>
      </w:r>
    </w:p>
    <w:p w:rsidR="006F0EA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 xml:space="preserve">Zamawiający zmienia treść SWZ w zakresie treści </w:t>
      </w:r>
      <w:r w:rsidR="006F0EA1" w:rsidRPr="00B402F5">
        <w:rPr>
          <w:rFonts w:ascii="Times New Roman" w:hAnsi="Times New Roman" w:cs="Times New Roman"/>
        </w:rPr>
        <w:t xml:space="preserve">Załącznika nr 1 do SWZ – Opis przedmiotu zamówienia. Zamawiający uzupełnia informacje o wyposażeniu tablicy </w:t>
      </w:r>
      <w:r w:rsidR="006F0EA1" w:rsidRPr="00B402F5">
        <w:rPr>
          <w:rFonts w:ascii="Times New Roman" w:hAnsi="Times New Roman" w:cs="Times New Roman"/>
          <w:bCs/>
        </w:rPr>
        <w:t xml:space="preserve">rozdzielczej do zasilania urządzeń 230V 50 </w:t>
      </w:r>
      <w:proofErr w:type="spellStart"/>
      <w:r w:rsidR="006F0EA1" w:rsidRPr="00B402F5">
        <w:rPr>
          <w:rFonts w:ascii="Times New Roman" w:hAnsi="Times New Roman" w:cs="Times New Roman"/>
          <w:bCs/>
        </w:rPr>
        <w:t>Hz</w:t>
      </w:r>
      <w:proofErr w:type="spellEnd"/>
      <w:r w:rsidR="006F0EA1" w:rsidRPr="00B402F5">
        <w:rPr>
          <w:rFonts w:ascii="Times New Roman" w:hAnsi="Times New Roman" w:cs="Times New Roman"/>
          <w:bCs/>
        </w:rPr>
        <w:t>.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lastRenderedPageBreak/>
        <w:t>Wyposażenie tablicy: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- obudowa natynkowa IP20  2x12 z drzwiami transparentnymi - 1 sztuka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- wyłącznik instalacyjny nadprądowy 6kA charakterystyka B, 1biegunowy 6A - 2 sztuki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- wyłącznik różnicowo-nadprądowy 1P 10A B 0,03A typ A - 5 sztuk</w:t>
      </w:r>
    </w:p>
    <w:p w:rsidR="002A7811" w:rsidRPr="00B402F5" w:rsidRDefault="002A7811" w:rsidP="00B40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02F5">
        <w:rPr>
          <w:rFonts w:ascii="Times New Roman" w:hAnsi="Times New Roman" w:cs="Times New Roman"/>
        </w:rPr>
        <w:t>- rozłącznik izolacyjny 2biegunowy 40A, modułowy - 1 sztuka</w:t>
      </w:r>
      <w:r w:rsidR="006F0EA1" w:rsidRPr="00B402F5">
        <w:rPr>
          <w:rFonts w:ascii="Times New Roman" w:hAnsi="Times New Roman" w:cs="Times New Roman"/>
        </w:rPr>
        <w:t>.</w:t>
      </w:r>
    </w:p>
    <w:p w:rsidR="002A7811" w:rsidRDefault="002A7811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C7E97" w:rsidRPr="00B402F5" w:rsidRDefault="00DC7E97" w:rsidP="00B402F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B402F5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A7811" w:rsidRPr="00B402F5" w:rsidRDefault="002A7811" w:rsidP="00B402F5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B402F5" w:rsidRDefault="002A7811" w:rsidP="00B402F5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B402F5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B402F5" w:rsidSect="00DC7E97">
      <w:footerReference w:type="default" r:id="rId7"/>
      <w:pgSz w:w="11906" w:h="16838"/>
      <w:pgMar w:top="1417" w:right="1417" w:bottom="1417" w:left="1417" w:header="42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F5" w:rsidRDefault="00B402F5" w:rsidP="00B402F5">
      <w:pPr>
        <w:spacing w:after="0" w:line="240" w:lineRule="auto"/>
      </w:pPr>
      <w:r>
        <w:separator/>
      </w:r>
    </w:p>
  </w:endnote>
  <w:endnote w:type="continuationSeparator" w:id="0">
    <w:p w:rsidR="00B402F5" w:rsidRDefault="00B402F5" w:rsidP="00B4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7388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070E" w:rsidRPr="001863F2" w:rsidRDefault="00E40A43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A26F84">
          <w:rPr>
            <w:rFonts w:ascii="Times New Roman" w:hAnsi="Times New Roman" w:cs="Times New Roman"/>
            <w:noProof/>
          </w:rPr>
          <w:t>4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E070E" w:rsidRDefault="00A26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F5" w:rsidRDefault="00B402F5" w:rsidP="00B402F5">
      <w:pPr>
        <w:spacing w:after="0" w:line="240" w:lineRule="auto"/>
      </w:pPr>
      <w:r>
        <w:separator/>
      </w:r>
    </w:p>
  </w:footnote>
  <w:footnote w:type="continuationSeparator" w:id="0">
    <w:p w:rsidR="00B402F5" w:rsidRDefault="00B402F5" w:rsidP="00B4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2A7811"/>
    <w:rsid w:val="006F0EA1"/>
    <w:rsid w:val="008F0C73"/>
    <w:rsid w:val="00A26F84"/>
    <w:rsid w:val="00B402F5"/>
    <w:rsid w:val="00B67739"/>
    <w:rsid w:val="00DC7E97"/>
    <w:rsid w:val="00E40A43"/>
    <w:rsid w:val="00EB533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89B94E-22AF-4340-A097-71C4B3B2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811"/>
  </w:style>
  <w:style w:type="paragraph" w:styleId="Nagwek">
    <w:name w:val="header"/>
    <w:basedOn w:val="Normalny"/>
    <w:link w:val="NagwekZnak"/>
    <w:uiPriority w:val="99"/>
    <w:unhideWhenUsed/>
    <w:rsid w:val="00B40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2022-12-19T07:54:00Z</dcterms:created>
  <dcterms:modified xsi:type="dcterms:W3CDTF">2022-12-22T13:59:00Z</dcterms:modified>
</cp:coreProperties>
</file>