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46AC" w14:textId="77777777" w:rsidR="00854EC8" w:rsidRPr="006B1058" w:rsidRDefault="00854EC8" w:rsidP="00DB0FF5">
      <w:pPr>
        <w:spacing w:after="0" w:line="360" w:lineRule="auto"/>
        <w:jc w:val="center"/>
        <w:rPr>
          <w:rFonts w:ascii="Times New Roman" w:eastAsia="Times New Roman" w:hAnsi="Times New Roman" w:cs="Times New Roman"/>
          <w:b/>
          <w:lang w:eastAsia="pl-PL"/>
        </w:rPr>
      </w:pPr>
    </w:p>
    <w:p w14:paraId="54EE0A20"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UNIWERSYTET WARSZAWSKI</w:t>
      </w:r>
    </w:p>
    <w:p w14:paraId="4B075F11"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ul. Krakowskie Przedmieście 26/28</w:t>
      </w:r>
    </w:p>
    <w:p w14:paraId="74D6E929"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00-927 Warszawa</w:t>
      </w:r>
    </w:p>
    <w:p w14:paraId="73BBCFDD" w14:textId="77777777" w:rsidR="00854EC8" w:rsidRPr="001B40C8" w:rsidRDefault="00854EC8" w:rsidP="00DB0FF5">
      <w:pPr>
        <w:spacing w:after="0" w:line="360" w:lineRule="auto"/>
        <w:rPr>
          <w:rFonts w:ascii="Times New Roman" w:eastAsia="Times New Roman" w:hAnsi="Times New Roman" w:cs="Times New Roman"/>
          <w:b/>
          <w:color w:val="000000" w:themeColor="text1"/>
          <w:lang w:eastAsia="pl-PL"/>
        </w:rPr>
      </w:pPr>
    </w:p>
    <w:p w14:paraId="494F8929" w14:textId="2F687A57" w:rsidR="00854EC8" w:rsidRPr="001B40C8" w:rsidRDefault="00854EC8" w:rsidP="00DB0FF5">
      <w:pPr>
        <w:spacing w:after="0" w:line="360" w:lineRule="auto"/>
        <w:rPr>
          <w:rFonts w:ascii="Times New Roman" w:eastAsia="Times New Roman" w:hAnsi="Times New Roman" w:cs="Times New Roman"/>
          <w:b/>
          <w:color w:val="000000" w:themeColor="text1"/>
          <w:lang w:eastAsia="pl-PL"/>
        </w:rPr>
      </w:pPr>
    </w:p>
    <w:p w14:paraId="0B4DB593"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SPECYFIKACJA</w:t>
      </w:r>
    </w:p>
    <w:p w14:paraId="3F3B8D69"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WARUNKÓW ZAMÓWIENIA</w:t>
      </w:r>
    </w:p>
    <w:p w14:paraId="6AACDA25"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na:</w:t>
      </w:r>
    </w:p>
    <w:p w14:paraId="53B07893" w14:textId="523504D3" w:rsidR="000145C6" w:rsidRPr="001B40C8" w:rsidRDefault="000145C6" w:rsidP="00920D17">
      <w:pPr>
        <w:pStyle w:val="Standard"/>
        <w:spacing w:before="120" w:line="276" w:lineRule="auto"/>
        <w:jc w:val="both"/>
        <w:rPr>
          <w:color w:val="000000" w:themeColor="text1"/>
        </w:rPr>
      </w:pPr>
      <w:bookmarkStart w:id="0" w:name="_heading=h.gjdgxs" w:colFirst="0" w:colLast="0"/>
      <w:bookmarkEnd w:id="0"/>
      <w:r w:rsidRPr="001B40C8">
        <w:rPr>
          <w:rFonts w:cs="Times New Roman"/>
          <w:b/>
          <w:color w:val="000000" w:themeColor="text1"/>
          <w:lang w:eastAsia="pl-PL"/>
        </w:rPr>
        <w:t xml:space="preserve">Opracowanie dokumentacji </w:t>
      </w:r>
      <w:r w:rsidR="00552FE0" w:rsidRPr="001B40C8">
        <w:rPr>
          <w:rFonts w:cs="Times New Roman"/>
          <w:b/>
          <w:color w:val="000000" w:themeColor="text1"/>
          <w:lang w:eastAsia="pl-PL"/>
        </w:rPr>
        <w:t>budowlanej wraz z pozwoleniem na budowę oraz projektu wykonawczego, dla budynków St</w:t>
      </w:r>
      <w:r w:rsidR="003C7F6D">
        <w:rPr>
          <w:rFonts w:cs="Times New Roman"/>
          <w:b/>
          <w:color w:val="000000" w:themeColor="text1"/>
          <w:lang w:eastAsia="pl-PL"/>
        </w:rPr>
        <w:t xml:space="preserve">acji MOG w Murzynowie, zgodnie </w:t>
      </w:r>
      <w:r w:rsidR="00552FE0" w:rsidRPr="001B40C8">
        <w:rPr>
          <w:rFonts w:cs="Times New Roman"/>
          <w:b/>
          <w:color w:val="000000" w:themeColor="text1"/>
          <w:lang w:eastAsia="pl-PL"/>
        </w:rPr>
        <w:t>z koncepcją „Przebudowy i rozbudowy budynków stacji Mazowieckiego Ośrodka Geograficznego w Murzynowie” opracowanej w lipcu 2022</w:t>
      </w:r>
      <w:r w:rsidRPr="001B40C8">
        <w:rPr>
          <w:rFonts w:cs="Times New Roman"/>
          <w:b/>
          <w:color w:val="000000" w:themeColor="text1"/>
          <w:lang w:eastAsia="pl-PL"/>
        </w:rPr>
        <w:t>.</w:t>
      </w:r>
    </w:p>
    <w:p w14:paraId="552D8EEC" w14:textId="77777777" w:rsidR="001C2645" w:rsidRPr="001B40C8" w:rsidRDefault="001C2645" w:rsidP="00DB0FF5">
      <w:pPr>
        <w:tabs>
          <w:tab w:val="left" w:pos="1003"/>
          <w:tab w:val="left" w:pos="1560"/>
        </w:tabs>
        <w:spacing w:after="0" w:line="360" w:lineRule="auto"/>
        <w:ind w:left="283" w:hanging="283"/>
        <w:jc w:val="center"/>
        <w:rPr>
          <w:rFonts w:ascii="Times New Roman" w:eastAsia="Times New Roman" w:hAnsi="Times New Roman" w:cs="Times New Roman"/>
          <w:color w:val="000000" w:themeColor="text1"/>
          <w:lang w:eastAsia="pl-PL"/>
        </w:rPr>
      </w:pPr>
    </w:p>
    <w:p w14:paraId="4471F297" w14:textId="77777777" w:rsidR="001C2645" w:rsidRPr="001B40C8" w:rsidRDefault="001C2645" w:rsidP="00B25BEC">
      <w:pPr>
        <w:tabs>
          <w:tab w:val="left" w:pos="1003"/>
          <w:tab w:val="left" w:pos="1560"/>
        </w:tabs>
        <w:spacing w:after="0" w:line="360" w:lineRule="auto"/>
        <w:rPr>
          <w:rFonts w:ascii="Times New Roman" w:eastAsia="Times New Roman" w:hAnsi="Times New Roman" w:cs="Times New Roman"/>
          <w:color w:val="000000" w:themeColor="text1"/>
          <w:lang w:eastAsia="pl-PL"/>
        </w:rPr>
      </w:pPr>
    </w:p>
    <w:p w14:paraId="7ADFD5DE" w14:textId="5F15051C" w:rsidR="00854EC8" w:rsidRPr="001B40C8" w:rsidRDefault="00854EC8" w:rsidP="00DB0FF5">
      <w:pPr>
        <w:tabs>
          <w:tab w:val="left" w:pos="1003"/>
          <w:tab w:val="left" w:pos="1560"/>
        </w:tabs>
        <w:spacing w:after="0" w:line="360" w:lineRule="auto"/>
        <w:ind w:left="283" w:hanging="283"/>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Rozdział I</w:t>
      </w:r>
      <w:r w:rsidRPr="001B40C8">
        <w:rPr>
          <w:rFonts w:ascii="Times New Roman" w:eastAsia="Times New Roman" w:hAnsi="Times New Roman" w:cs="Times New Roman"/>
          <w:color w:val="000000" w:themeColor="text1"/>
          <w:lang w:eastAsia="pl-PL"/>
        </w:rPr>
        <w:tab/>
      </w:r>
      <w:r w:rsidRPr="001B40C8">
        <w:rPr>
          <w:rFonts w:ascii="Times New Roman" w:eastAsia="Times New Roman" w:hAnsi="Times New Roman" w:cs="Times New Roman"/>
          <w:color w:val="000000" w:themeColor="text1"/>
          <w:lang w:eastAsia="pl-PL"/>
        </w:rPr>
        <w:tab/>
        <w:t xml:space="preserve">-  Instrukcja </w:t>
      </w:r>
    </w:p>
    <w:p w14:paraId="781C919E" w14:textId="77777777" w:rsidR="00854EC8" w:rsidRPr="001B40C8" w:rsidRDefault="00854EC8" w:rsidP="00DB0FF5">
      <w:pPr>
        <w:tabs>
          <w:tab w:val="left" w:pos="1003"/>
          <w:tab w:val="left" w:pos="1560"/>
        </w:tabs>
        <w:spacing w:after="0" w:line="360" w:lineRule="auto"/>
        <w:ind w:left="283" w:hanging="283"/>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Rozdział II</w:t>
      </w:r>
      <w:r w:rsidRPr="001B40C8">
        <w:rPr>
          <w:rFonts w:ascii="Times New Roman" w:eastAsia="Times New Roman" w:hAnsi="Times New Roman" w:cs="Times New Roman"/>
          <w:color w:val="000000" w:themeColor="text1"/>
          <w:lang w:eastAsia="pl-PL"/>
        </w:rPr>
        <w:tab/>
      </w:r>
      <w:r w:rsidRPr="001B40C8">
        <w:rPr>
          <w:rFonts w:ascii="Times New Roman" w:eastAsia="Times New Roman" w:hAnsi="Times New Roman" w:cs="Times New Roman"/>
          <w:color w:val="000000" w:themeColor="text1"/>
          <w:lang w:eastAsia="pl-PL"/>
        </w:rPr>
        <w:tab/>
        <w:t>-  Formularz oferty wraz z załączonymi formularzami</w:t>
      </w:r>
    </w:p>
    <w:p w14:paraId="7B0B50DB" w14:textId="19E63C87" w:rsidR="00854EC8" w:rsidRPr="001B40C8" w:rsidRDefault="00854EC8" w:rsidP="00DB0FF5">
      <w:pPr>
        <w:tabs>
          <w:tab w:val="left" w:pos="1003"/>
          <w:tab w:val="left" w:pos="1560"/>
        </w:tabs>
        <w:spacing w:after="0" w:line="360" w:lineRule="auto"/>
        <w:ind w:left="283" w:hanging="283"/>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Rozdział III</w:t>
      </w:r>
      <w:r w:rsidRPr="001B40C8">
        <w:rPr>
          <w:rFonts w:ascii="Times New Roman" w:eastAsia="Times New Roman" w:hAnsi="Times New Roman" w:cs="Times New Roman"/>
          <w:color w:val="000000" w:themeColor="text1"/>
          <w:lang w:eastAsia="pl-PL"/>
        </w:rPr>
        <w:tab/>
        <w:t xml:space="preserve">-  </w:t>
      </w:r>
      <w:r w:rsidR="00E83F27" w:rsidRPr="001B40C8">
        <w:rPr>
          <w:rFonts w:ascii="Times New Roman" w:eastAsia="Times New Roman" w:hAnsi="Times New Roman" w:cs="Times New Roman"/>
          <w:color w:val="000000" w:themeColor="text1"/>
          <w:lang w:eastAsia="pl-PL"/>
        </w:rPr>
        <w:t xml:space="preserve">Projektowane postanowienia Umowy - </w:t>
      </w:r>
      <w:r w:rsidRPr="001B40C8">
        <w:rPr>
          <w:rFonts w:ascii="Times New Roman" w:eastAsia="Times New Roman" w:hAnsi="Times New Roman" w:cs="Times New Roman"/>
          <w:color w:val="000000" w:themeColor="text1"/>
          <w:lang w:eastAsia="pl-PL"/>
        </w:rPr>
        <w:t>Wzór umowy</w:t>
      </w:r>
    </w:p>
    <w:p w14:paraId="2708E713" w14:textId="77777777" w:rsidR="00B25BEC" w:rsidRDefault="00854EC8" w:rsidP="00DB0FF5">
      <w:pPr>
        <w:tabs>
          <w:tab w:val="left" w:pos="1560"/>
        </w:tabs>
        <w:spacing w:after="0" w:line="360" w:lineRule="auto"/>
        <w:ind w:left="2520" w:hanging="2520"/>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Załącznik nr 1</w:t>
      </w:r>
      <w:r w:rsidRPr="001B40C8">
        <w:rPr>
          <w:rFonts w:ascii="Times New Roman" w:eastAsia="Times New Roman" w:hAnsi="Times New Roman" w:cs="Times New Roman"/>
          <w:color w:val="000000" w:themeColor="text1"/>
          <w:lang w:eastAsia="pl-PL"/>
        </w:rPr>
        <w:tab/>
        <w:t>-</w:t>
      </w:r>
      <w:r w:rsidR="001C2645" w:rsidRPr="001B40C8">
        <w:rPr>
          <w:rFonts w:ascii="Times New Roman" w:eastAsia="Times New Roman" w:hAnsi="Times New Roman" w:cs="Times New Roman"/>
          <w:color w:val="000000" w:themeColor="text1"/>
          <w:lang w:eastAsia="pl-PL"/>
        </w:rPr>
        <w:t xml:space="preserve"> </w:t>
      </w:r>
      <w:r w:rsidR="00552FE0" w:rsidRPr="001B40C8">
        <w:rPr>
          <w:rFonts w:ascii="Times New Roman" w:eastAsia="Times New Roman" w:hAnsi="Times New Roman" w:cs="Times New Roman"/>
          <w:color w:val="000000" w:themeColor="text1"/>
          <w:lang w:eastAsia="pl-PL"/>
        </w:rPr>
        <w:t xml:space="preserve"> </w:t>
      </w:r>
      <w:r w:rsidR="00FC1335" w:rsidRPr="001B40C8">
        <w:rPr>
          <w:rFonts w:ascii="Times New Roman" w:eastAsia="Times New Roman" w:hAnsi="Times New Roman" w:cs="Times New Roman"/>
          <w:color w:val="000000" w:themeColor="text1"/>
          <w:lang w:eastAsia="pl-PL"/>
        </w:rPr>
        <w:t>Opis przedmiot</w:t>
      </w:r>
      <w:r w:rsidR="00D71F1F" w:rsidRPr="001B40C8">
        <w:rPr>
          <w:rFonts w:ascii="Times New Roman" w:eastAsia="Times New Roman" w:hAnsi="Times New Roman" w:cs="Times New Roman"/>
          <w:color w:val="000000" w:themeColor="text1"/>
          <w:lang w:eastAsia="pl-PL"/>
        </w:rPr>
        <w:t xml:space="preserve">u zamówienia </w:t>
      </w:r>
      <w:r w:rsidR="00B25BEC">
        <w:rPr>
          <w:rFonts w:ascii="Times New Roman" w:eastAsia="Times New Roman" w:hAnsi="Times New Roman" w:cs="Times New Roman"/>
          <w:color w:val="000000" w:themeColor="text1"/>
          <w:lang w:eastAsia="pl-PL"/>
        </w:rPr>
        <w:t xml:space="preserve">w tym: </w:t>
      </w:r>
    </w:p>
    <w:p w14:paraId="29FD1FA3" w14:textId="2715ED1E" w:rsidR="00650FAF" w:rsidRDefault="00B25BEC" w:rsidP="00D55E2C">
      <w:pPr>
        <w:pStyle w:val="Akapitzlist"/>
        <w:numPr>
          <w:ilvl w:val="0"/>
          <w:numId w:val="79"/>
        </w:numPr>
        <w:tabs>
          <w:tab w:val="left" w:pos="1560"/>
        </w:tabs>
        <w:spacing w:after="0" w:line="360" w:lineRule="auto"/>
        <w:jc w:val="both"/>
        <w:rPr>
          <w:rFonts w:ascii="Times New Roman" w:eastAsia="Times New Roman" w:hAnsi="Times New Roman" w:cs="Times New Roman"/>
          <w:color w:val="000000" w:themeColor="text1"/>
        </w:rPr>
      </w:pPr>
      <w:r w:rsidRPr="00B25BEC">
        <w:rPr>
          <w:rFonts w:ascii="Times New Roman" w:eastAsia="Times New Roman" w:hAnsi="Times New Roman" w:cs="Times New Roman"/>
          <w:color w:val="000000" w:themeColor="text1"/>
        </w:rPr>
        <w:t>K</w:t>
      </w:r>
      <w:r w:rsidR="006434E3" w:rsidRPr="00B25BEC">
        <w:rPr>
          <w:rFonts w:ascii="Times New Roman" w:eastAsia="Times New Roman" w:hAnsi="Times New Roman" w:cs="Times New Roman"/>
          <w:color w:val="000000" w:themeColor="text1"/>
        </w:rPr>
        <w:t>oncepcja</w:t>
      </w:r>
      <w:r>
        <w:rPr>
          <w:rFonts w:ascii="Times New Roman" w:eastAsia="Times New Roman" w:hAnsi="Times New Roman" w:cs="Times New Roman"/>
          <w:color w:val="000000" w:themeColor="text1"/>
        </w:rPr>
        <w:t xml:space="preserve"> przebudowy i rozbudowy obiektów w Mazowieckim Ośrodku Geograficznym</w:t>
      </w:r>
    </w:p>
    <w:p w14:paraId="54D38A8D" w14:textId="6332E648" w:rsidR="00B25BEC" w:rsidRDefault="00B25BEC" w:rsidP="00D55E2C">
      <w:pPr>
        <w:pStyle w:val="Akapitzlist"/>
        <w:numPr>
          <w:ilvl w:val="0"/>
          <w:numId w:val="79"/>
        </w:numPr>
        <w:tabs>
          <w:tab w:val="left" w:pos="1560"/>
        </w:tabs>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Uwagi do </w:t>
      </w:r>
      <w:r w:rsidRPr="00B25BEC">
        <w:rPr>
          <w:rFonts w:ascii="Times New Roman" w:eastAsia="Times New Roman" w:hAnsi="Times New Roman" w:cs="Times New Roman"/>
          <w:color w:val="000000" w:themeColor="text1"/>
        </w:rPr>
        <w:t>K</w:t>
      </w:r>
      <w:r>
        <w:rPr>
          <w:rFonts w:ascii="Times New Roman" w:eastAsia="Times New Roman" w:hAnsi="Times New Roman" w:cs="Times New Roman"/>
          <w:color w:val="000000" w:themeColor="text1"/>
        </w:rPr>
        <w:t>oncepcji przebudowy i rozbudowy obiektów w Mazowieckim Ośrodku Geograficznym</w:t>
      </w:r>
    </w:p>
    <w:p w14:paraId="16E39124" w14:textId="77777777" w:rsidR="005D1432" w:rsidRDefault="005D1432" w:rsidP="00920D17">
      <w:pPr>
        <w:widowControl w:val="0"/>
        <w:spacing w:after="0" w:line="360" w:lineRule="auto"/>
        <w:ind w:right="-6"/>
        <w:jc w:val="center"/>
        <w:rPr>
          <w:rFonts w:ascii="Times New Roman" w:eastAsia="Times New Roman" w:hAnsi="Times New Roman" w:cs="Times New Roman"/>
          <w:b/>
          <w:color w:val="000000" w:themeColor="text1"/>
          <w:lang w:eastAsia="pl-PL"/>
        </w:rPr>
      </w:pPr>
    </w:p>
    <w:p w14:paraId="04FDBA12" w14:textId="3F078B43" w:rsidR="00E06250" w:rsidRPr="001B40C8" w:rsidRDefault="00854EC8" w:rsidP="00B25BEC">
      <w:pPr>
        <w:widowControl w:val="0"/>
        <w:spacing w:after="0" w:line="360" w:lineRule="auto"/>
        <w:ind w:right="-6"/>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Tryb podstawowy nr DZP-361-</w:t>
      </w:r>
      <w:r w:rsidR="000145C6" w:rsidRPr="001B40C8">
        <w:rPr>
          <w:rFonts w:ascii="Times New Roman" w:eastAsia="Times New Roman" w:hAnsi="Times New Roman" w:cs="Times New Roman"/>
          <w:b/>
          <w:color w:val="000000" w:themeColor="text1"/>
          <w:lang w:eastAsia="pl-PL"/>
        </w:rPr>
        <w:t>1</w:t>
      </w:r>
      <w:r w:rsidR="00552FE0" w:rsidRPr="001B40C8">
        <w:rPr>
          <w:rFonts w:ascii="Times New Roman" w:eastAsia="Times New Roman" w:hAnsi="Times New Roman" w:cs="Times New Roman"/>
          <w:b/>
          <w:color w:val="000000" w:themeColor="text1"/>
          <w:lang w:eastAsia="pl-PL"/>
        </w:rPr>
        <w:t>48/2022</w:t>
      </w:r>
      <w:r w:rsidR="002B56E0" w:rsidRPr="001B40C8">
        <w:rPr>
          <w:rFonts w:ascii="Times New Roman" w:eastAsia="Times New Roman" w:hAnsi="Times New Roman" w:cs="Times New Roman"/>
          <w:b/>
          <w:color w:val="000000" w:themeColor="text1"/>
          <w:lang w:eastAsia="pl-PL"/>
        </w:rPr>
        <w:t xml:space="preserve"> </w:t>
      </w:r>
      <w:r w:rsidR="00E06250" w:rsidRPr="001B40C8">
        <w:rPr>
          <w:rFonts w:ascii="Times New Roman" w:eastAsia="Times New Roman" w:hAnsi="Times New Roman" w:cs="Times New Roman"/>
          <w:b/>
          <w:color w:val="000000" w:themeColor="text1"/>
          <w:lang w:eastAsia="pl-PL"/>
        </w:rPr>
        <w:t>–</w:t>
      </w:r>
      <w:r w:rsidR="002B56E0" w:rsidRPr="001B40C8">
        <w:rPr>
          <w:rFonts w:ascii="Times New Roman" w:eastAsia="Times New Roman" w:hAnsi="Times New Roman" w:cs="Times New Roman"/>
          <w:b/>
          <w:color w:val="000000" w:themeColor="text1"/>
          <w:lang w:eastAsia="pl-PL"/>
        </w:rPr>
        <w:t xml:space="preserve"> Usługi</w:t>
      </w:r>
    </w:p>
    <w:p w14:paraId="280CCD54" w14:textId="77777777" w:rsidR="00E06250" w:rsidRPr="001B40C8" w:rsidRDefault="00E06250" w:rsidP="00DB0FF5">
      <w:pPr>
        <w:keepNext/>
        <w:keepLines/>
        <w:spacing w:after="0" w:line="276" w:lineRule="auto"/>
        <w:ind w:right="638"/>
        <w:jc w:val="center"/>
        <w:outlineLvl w:val="1"/>
        <w:rPr>
          <w:rFonts w:ascii="Times New Roman" w:eastAsia="Times New Roman" w:hAnsi="Times New Roman" w:cs="Times New Roman"/>
          <w:color w:val="000000" w:themeColor="text1"/>
        </w:rPr>
      </w:pPr>
    </w:p>
    <w:p w14:paraId="1161251D" w14:textId="77777777" w:rsidR="00E06250" w:rsidRDefault="00E06250" w:rsidP="00B25BEC">
      <w:pPr>
        <w:keepNext/>
        <w:keepLines/>
        <w:spacing w:after="0" w:line="276" w:lineRule="auto"/>
        <w:ind w:right="638"/>
        <w:outlineLvl w:val="1"/>
        <w:rPr>
          <w:rFonts w:ascii="Times New Roman" w:eastAsia="Times New Roman" w:hAnsi="Times New Roman" w:cs="Times New Roman"/>
          <w:color w:val="000000" w:themeColor="text1"/>
        </w:rPr>
      </w:pPr>
    </w:p>
    <w:p w14:paraId="3343C628" w14:textId="77777777" w:rsidR="005D1432" w:rsidRPr="001B40C8" w:rsidRDefault="005D1432" w:rsidP="00B25BEC">
      <w:pPr>
        <w:keepNext/>
        <w:keepLines/>
        <w:spacing w:after="0" w:line="276" w:lineRule="auto"/>
        <w:ind w:right="638"/>
        <w:outlineLvl w:val="1"/>
        <w:rPr>
          <w:rFonts w:ascii="Times New Roman" w:eastAsia="Times New Roman" w:hAnsi="Times New Roman" w:cs="Times New Roman"/>
          <w:color w:val="000000" w:themeColor="text1"/>
        </w:rPr>
      </w:pPr>
    </w:p>
    <w:p w14:paraId="56D98DF2" w14:textId="77777777" w:rsidR="00E06250" w:rsidRPr="001B40C8" w:rsidRDefault="00E06250" w:rsidP="00DB0FF5">
      <w:pPr>
        <w:keepNext/>
        <w:keepLines/>
        <w:spacing w:after="0" w:line="276" w:lineRule="auto"/>
        <w:ind w:right="638"/>
        <w:jc w:val="center"/>
        <w:outlineLvl w:val="1"/>
        <w:rPr>
          <w:rFonts w:ascii="Times New Roman" w:eastAsia="Times New Roman" w:hAnsi="Times New Roman" w:cs="Times New Roman"/>
          <w:color w:val="000000" w:themeColor="text1"/>
        </w:rPr>
      </w:pPr>
    </w:p>
    <w:p w14:paraId="0075C309" w14:textId="77777777" w:rsidR="00E06250" w:rsidRPr="001B40C8" w:rsidRDefault="00E06250" w:rsidP="00DB0FF5">
      <w:pPr>
        <w:keepNext/>
        <w:keepLines/>
        <w:spacing w:after="0" w:line="276" w:lineRule="auto"/>
        <w:ind w:right="638"/>
        <w:jc w:val="center"/>
        <w:outlineLvl w:val="1"/>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Postępowanie</w:t>
      </w:r>
      <w:r w:rsidRPr="001B40C8">
        <w:rPr>
          <w:rFonts w:ascii="Times New Roman" w:eastAsia="Times New Roman" w:hAnsi="Times New Roman" w:cs="Times New Roman"/>
          <w:color w:val="000000" w:themeColor="text1"/>
          <w:spacing w:val="-10"/>
        </w:rPr>
        <w:t xml:space="preserve"> </w:t>
      </w:r>
      <w:r w:rsidRPr="001B40C8">
        <w:rPr>
          <w:rFonts w:ascii="Times New Roman" w:eastAsia="Times New Roman" w:hAnsi="Times New Roman" w:cs="Times New Roman"/>
          <w:color w:val="000000" w:themeColor="text1"/>
        </w:rPr>
        <w:t>prowadzone</w:t>
      </w:r>
      <w:r w:rsidRPr="001B40C8">
        <w:rPr>
          <w:rFonts w:ascii="Times New Roman" w:eastAsia="Times New Roman" w:hAnsi="Times New Roman" w:cs="Times New Roman"/>
          <w:color w:val="000000" w:themeColor="text1"/>
          <w:spacing w:val="-10"/>
        </w:rPr>
        <w:t xml:space="preserve"> </w:t>
      </w:r>
      <w:r w:rsidRPr="001B40C8">
        <w:rPr>
          <w:rFonts w:ascii="Times New Roman" w:eastAsia="Times New Roman" w:hAnsi="Times New Roman" w:cs="Times New Roman"/>
          <w:color w:val="000000" w:themeColor="text1"/>
          <w:spacing w:val="-1"/>
        </w:rPr>
        <w:t>jest</w:t>
      </w:r>
      <w:r w:rsidRPr="001B40C8">
        <w:rPr>
          <w:rFonts w:ascii="Times New Roman" w:eastAsia="Times New Roman" w:hAnsi="Times New Roman" w:cs="Times New Roman"/>
          <w:color w:val="000000" w:themeColor="text1"/>
          <w:spacing w:val="-10"/>
        </w:rPr>
        <w:t xml:space="preserve"> </w:t>
      </w:r>
      <w:r w:rsidRPr="001B40C8">
        <w:rPr>
          <w:rFonts w:ascii="Times New Roman" w:eastAsia="Times New Roman" w:hAnsi="Times New Roman" w:cs="Times New Roman"/>
          <w:color w:val="000000" w:themeColor="text1"/>
        </w:rPr>
        <w:t>przy</w:t>
      </w:r>
      <w:r w:rsidRPr="001B40C8">
        <w:rPr>
          <w:rFonts w:ascii="Times New Roman" w:eastAsia="Times New Roman" w:hAnsi="Times New Roman" w:cs="Times New Roman"/>
          <w:color w:val="000000" w:themeColor="text1"/>
          <w:spacing w:val="-13"/>
        </w:rPr>
        <w:t xml:space="preserve"> </w:t>
      </w:r>
      <w:r w:rsidRPr="001B40C8">
        <w:rPr>
          <w:rFonts w:ascii="Times New Roman" w:eastAsia="Times New Roman" w:hAnsi="Times New Roman" w:cs="Times New Roman"/>
          <w:color w:val="000000" w:themeColor="text1"/>
        </w:rPr>
        <w:t>użyciu</w:t>
      </w:r>
      <w:r w:rsidRPr="001B40C8">
        <w:rPr>
          <w:rFonts w:ascii="Times New Roman" w:eastAsia="Times New Roman" w:hAnsi="Times New Roman" w:cs="Times New Roman"/>
          <w:color w:val="000000" w:themeColor="text1"/>
          <w:spacing w:val="-10"/>
        </w:rPr>
        <w:t xml:space="preserve"> </w:t>
      </w:r>
      <w:r w:rsidRPr="001B40C8">
        <w:rPr>
          <w:rFonts w:ascii="Times New Roman" w:eastAsia="Times New Roman" w:hAnsi="Times New Roman" w:cs="Times New Roman"/>
          <w:color w:val="000000" w:themeColor="text1"/>
          <w:spacing w:val="-1"/>
        </w:rPr>
        <w:t>środków</w:t>
      </w:r>
      <w:r w:rsidRPr="001B40C8">
        <w:rPr>
          <w:rFonts w:ascii="Times New Roman" w:eastAsia="Times New Roman" w:hAnsi="Times New Roman" w:cs="Times New Roman"/>
          <w:color w:val="000000" w:themeColor="text1"/>
          <w:spacing w:val="-12"/>
        </w:rPr>
        <w:t xml:space="preserve"> </w:t>
      </w:r>
      <w:r w:rsidRPr="001B40C8">
        <w:rPr>
          <w:rFonts w:ascii="Times New Roman" w:eastAsia="Times New Roman" w:hAnsi="Times New Roman" w:cs="Times New Roman"/>
          <w:color w:val="000000" w:themeColor="text1"/>
        </w:rPr>
        <w:t>komunikacji</w:t>
      </w:r>
      <w:r w:rsidRPr="001B40C8">
        <w:rPr>
          <w:rFonts w:ascii="Times New Roman" w:eastAsia="Times New Roman" w:hAnsi="Times New Roman" w:cs="Times New Roman"/>
          <w:color w:val="000000" w:themeColor="text1"/>
          <w:spacing w:val="-10"/>
        </w:rPr>
        <w:t xml:space="preserve"> </w:t>
      </w:r>
      <w:r w:rsidRPr="001B40C8">
        <w:rPr>
          <w:rFonts w:ascii="Times New Roman" w:eastAsia="Times New Roman" w:hAnsi="Times New Roman" w:cs="Times New Roman"/>
          <w:color w:val="000000" w:themeColor="text1"/>
        </w:rPr>
        <w:t>elektronicznej.</w:t>
      </w:r>
    </w:p>
    <w:p w14:paraId="40C7F38E" w14:textId="77777777" w:rsidR="00E06250" w:rsidRPr="001B40C8" w:rsidRDefault="00E06250" w:rsidP="00DB0FF5">
      <w:pPr>
        <w:keepNext/>
        <w:keepLines/>
        <w:spacing w:after="0" w:line="276" w:lineRule="auto"/>
        <w:ind w:right="638"/>
        <w:jc w:val="center"/>
        <w:outlineLvl w:val="1"/>
        <w:rPr>
          <w:rFonts w:ascii="Times New Roman" w:eastAsia="Times New Roman" w:hAnsi="Times New Roman" w:cs="Times New Roman"/>
          <w:color w:val="000000" w:themeColor="text1"/>
          <w:spacing w:val="85"/>
          <w:w w:val="99"/>
        </w:rPr>
      </w:pPr>
      <w:r w:rsidRPr="001B40C8">
        <w:rPr>
          <w:rFonts w:ascii="Times New Roman" w:eastAsia="Times New Roman" w:hAnsi="Times New Roman" w:cs="Times New Roman"/>
          <w:color w:val="000000" w:themeColor="text1"/>
        </w:rPr>
        <w:t>Składanie</w:t>
      </w:r>
      <w:r w:rsidRPr="001B40C8">
        <w:rPr>
          <w:rFonts w:ascii="Times New Roman" w:eastAsia="Times New Roman" w:hAnsi="Times New Roman" w:cs="Times New Roman"/>
          <w:color w:val="000000" w:themeColor="text1"/>
          <w:spacing w:val="-13"/>
        </w:rPr>
        <w:t xml:space="preserve"> </w:t>
      </w:r>
      <w:r w:rsidRPr="001B40C8">
        <w:rPr>
          <w:rFonts w:ascii="Times New Roman" w:eastAsia="Times New Roman" w:hAnsi="Times New Roman" w:cs="Times New Roman"/>
          <w:color w:val="000000" w:themeColor="text1"/>
          <w:spacing w:val="-1"/>
        </w:rPr>
        <w:t>ofert</w:t>
      </w:r>
      <w:r w:rsidRPr="001B40C8">
        <w:rPr>
          <w:rFonts w:ascii="Times New Roman" w:eastAsia="Times New Roman" w:hAnsi="Times New Roman" w:cs="Times New Roman"/>
          <w:color w:val="000000" w:themeColor="text1"/>
          <w:spacing w:val="-13"/>
        </w:rPr>
        <w:t xml:space="preserve"> </w:t>
      </w:r>
      <w:r w:rsidRPr="001B40C8">
        <w:rPr>
          <w:rFonts w:ascii="Times New Roman" w:eastAsia="Times New Roman" w:hAnsi="Times New Roman" w:cs="Times New Roman"/>
          <w:color w:val="000000" w:themeColor="text1"/>
        </w:rPr>
        <w:t>następuje</w:t>
      </w:r>
      <w:r w:rsidRPr="001B40C8">
        <w:rPr>
          <w:rFonts w:ascii="Times New Roman" w:eastAsia="Times New Roman" w:hAnsi="Times New Roman" w:cs="Times New Roman"/>
          <w:color w:val="000000" w:themeColor="text1"/>
          <w:spacing w:val="-13"/>
        </w:rPr>
        <w:t xml:space="preserve"> </w:t>
      </w:r>
      <w:r w:rsidRPr="001B40C8">
        <w:rPr>
          <w:rFonts w:ascii="Times New Roman" w:eastAsia="Times New Roman" w:hAnsi="Times New Roman" w:cs="Times New Roman"/>
          <w:color w:val="000000" w:themeColor="text1"/>
        </w:rPr>
        <w:t>za</w:t>
      </w:r>
      <w:r w:rsidRPr="001B40C8">
        <w:rPr>
          <w:rFonts w:ascii="Times New Roman" w:eastAsia="Times New Roman" w:hAnsi="Times New Roman" w:cs="Times New Roman"/>
          <w:color w:val="000000" w:themeColor="text1"/>
          <w:spacing w:val="-12"/>
        </w:rPr>
        <w:t xml:space="preserve"> </w:t>
      </w:r>
      <w:r w:rsidRPr="001B40C8">
        <w:rPr>
          <w:rFonts w:ascii="Times New Roman" w:eastAsia="Times New Roman" w:hAnsi="Times New Roman" w:cs="Times New Roman"/>
          <w:color w:val="000000" w:themeColor="text1"/>
        </w:rPr>
        <w:t>pośrednictwem</w:t>
      </w:r>
      <w:r w:rsidRPr="001B40C8">
        <w:rPr>
          <w:rFonts w:ascii="Times New Roman" w:eastAsia="Times New Roman" w:hAnsi="Times New Roman" w:cs="Times New Roman"/>
          <w:color w:val="000000" w:themeColor="text1"/>
          <w:spacing w:val="-7"/>
        </w:rPr>
        <w:t xml:space="preserve"> </w:t>
      </w:r>
      <w:proofErr w:type="spellStart"/>
      <w:r w:rsidRPr="001B40C8">
        <w:rPr>
          <w:rFonts w:ascii="Times New Roman" w:eastAsia="Times New Roman" w:hAnsi="Times New Roman" w:cs="Times New Roman"/>
          <w:color w:val="000000" w:themeColor="text1"/>
          <w:spacing w:val="-1"/>
        </w:rPr>
        <w:t>miniPortalu</w:t>
      </w:r>
      <w:proofErr w:type="spellEnd"/>
      <w:r w:rsidRPr="001B40C8">
        <w:rPr>
          <w:rFonts w:ascii="Times New Roman" w:eastAsia="Times New Roman" w:hAnsi="Times New Roman" w:cs="Times New Roman"/>
          <w:color w:val="000000" w:themeColor="text1"/>
          <w:spacing w:val="-1"/>
        </w:rPr>
        <w:t xml:space="preserve"> </w:t>
      </w:r>
      <w:r w:rsidRPr="001B40C8">
        <w:rPr>
          <w:rFonts w:ascii="Times New Roman" w:eastAsia="Times New Roman" w:hAnsi="Times New Roman" w:cs="Times New Roman"/>
          <w:color w:val="000000" w:themeColor="text1"/>
          <w:spacing w:val="-13"/>
        </w:rPr>
        <w:t xml:space="preserve"> </w:t>
      </w:r>
      <w:r w:rsidRPr="001B40C8">
        <w:rPr>
          <w:rFonts w:ascii="Times New Roman" w:eastAsia="Times New Roman" w:hAnsi="Times New Roman" w:cs="Times New Roman"/>
          <w:color w:val="000000" w:themeColor="text1"/>
          <w:spacing w:val="-1"/>
          <w:u w:val="single" w:color="006FC0"/>
        </w:rPr>
        <w:t xml:space="preserve">https://miniportal.uzp.gov.pl/  </w:t>
      </w:r>
      <w:r w:rsidRPr="001B40C8">
        <w:rPr>
          <w:rFonts w:ascii="Times New Roman" w:eastAsia="Times New Roman" w:hAnsi="Times New Roman" w:cs="Times New Roman"/>
          <w:color w:val="000000" w:themeColor="text1"/>
          <w:spacing w:val="-1"/>
        </w:rPr>
        <w:t>oraz</w:t>
      </w:r>
      <w:r w:rsidRPr="001B40C8">
        <w:rPr>
          <w:rFonts w:ascii="Times New Roman" w:eastAsia="Times New Roman" w:hAnsi="Times New Roman" w:cs="Times New Roman"/>
          <w:color w:val="000000" w:themeColor="text1"/>
          <w:spacing w:val="85"/>
          <w:w w:val="99"/>
        </w:rPr>
        <w:t xml:space="preserve"> </w:t>
      </w:r>
    </w:p>
    <w:p w14:paraId="51D76CC5" w14:textId="46496685" w:rsidR="00E06250" w:rsidRPr="001B40C8" w:rsidRDefault="00E06250" w:rsidP="00DB0FF5">
      <w:pPr>
        <w:keepNext/>
        <w:keepLines/>
        <w:spacing w:after="0" w:line="276" w:lineRule="auto"/>
        <w:ind w:right="638"/>
        <w:jc w:val="center"/>
        <w:outlineLvl w:val="1"/>
        <w:rPr>
          <w:rFonts w:ascii="Times New Roman" w:eastAsia="Times New Roman" w:hAnsi="Times New Roman" w:cs="Times New Roman"/>
          <w:b/>
          <w:bCs/>
          <w:color w:val="000000" w:themeColor="text1"/>
        </w:rPr>
      </w:pPr>
      <w:proofErr w:type="spellStart"/>
      <w:r w:rsidRPr="001B40C8">
        <w:rPr>
          <w:rFonts w:ascii="Times New Roman" w:eastAsia="Times New Roman" w:hAnsi="Times New Roman" w:cs="Times New Roman"/>
          <w:color w:val="000000" w:themeColor="text1"/>
          <w:w w:val="95"/>
        </w:rPr>
        <w:t>ePUAPu</w:t>
      </w:r>
      <w:proofErr w:type="spellEnd"/>
      <w:r w:rsidRPr="001B40C8">
        <w:rPr>
          <w:rFonts w:ascii="Times New Roman" w:eastAsia="Times New Roman" w:hAnsi="Times New Roman" w:cs="Times New Roman"/>
          <w:color w:val="000000" w:themeColor="text1"/>
          <w:w w:val="95"/>
        </w:rPr>
        <w:t xml:space="preserve">   </w:t>
      </w:r>
      <w:r w:rsidRPr="001B40C8">
        <w:rPr>
          <w:rFonts w:ascii="Times New Roman" w:eastAsia="Times New Roman" w:hAnsi="Times New Roman" w:cs="Times New Roman"/>
          <w:color w:val="000000" w:themeColor="text1"/>
          <w:spacing w:val="7"/>
          <w:w w:val="95"/>
        </w:rPr>
        <w:t xml:space="preserve"> </w:t>
      </w:r>
      <w:r w:rsidRPr="001B40C8">
        <w:rPr>
          <w:rFonts w:ascii="Times New Roman" w:eastAsia="Times New Roman" w:hAnsi="Times New Roman" w:cs="Times New Roman"/>
          <w:color w:val="000000" w:themeColor="text1"/>
          <w:w w:val="95"/>
          <w:u w:color="006FC0"/>
        </w:rPr>
        <w:t>https://epuap.gov.pl/wps/portal</w:t>
      </w:r>
    </w:p>
    <w:p w14:paraId="53754D7C" w14:textId="062470C9" w:rsidR="00920D17" w:rsidRPr="001B40C8" w:rsidRDefault="00920D17" w:rsidP="00DB0FF5">
      <w:pPr>
        <w:keepNext/>
        <w:keepLines/>
        <w:spacing w:after="0" w:line="276" w:lineRule="auto"/>
        <w:ind w:right="638"/>
        <w:outlineLvl w:val="1"/>
        <w:rPr>
          <w:rFonts w:ascii="Times New Roman" w:eastAsia="Times New Roman" w:hAnsi="Times New Roman" w:cs="Times New Roman"/>
          <w:b/>
          <w:bCs/>
          <w:color w:val="FF0000"/>
        </w:rPr>
      </w:pPr>
    </w:p>
    <w:p w14:paraId="562A67E3" w14:textId="77777777" w:rsidR="00920D17" w:rsidRPr="001B40C8" w:rsidRDefault="00920D17" w:rsidP="00DB0FF5">
      <w:pPr>
        <w:keepNext/>
        <w:keepLines/>
        <w:spacing w:after="0" w:line="276" w:lineRule="auto"/>
        <w:ind w:right="638"/>
        <w:outlineLvl w:val="1"/>
        <w:rPr>
          <w:rFonts w:ascii="Times New Roman" w:eastAsia="Times New Roman" w:hAnsi="Times New Roman" w:cs="Times New Roman"/>
          <w:b/>
          <w:bCs/>
          <w:color w:val="FF0000"/>
        </w:rPr>
      </w:pPr>
    </w:p>
    <w:p w14:paraId="1F7664AE" w14:textId="77777777" w:rsidR="00B25BEC" w:rsidRDefault="00B25BEC" w:rsidP="00DB0FF5">
      <w:pPr>
        <w:spacing w:after="0" w:line="360" w:lineRule="auto"/>
        <w:rPr>
          <w:rFonts w:ascii="Times New Roman" w:eastAsia="Times New Roman" w:hAnsi="Times New Roman" w:cs="Times New Roman"/>
          <w:b/>
          <w:color w:val="FF0000"/>
          <w:lang w:eastAsia="pl-PL"/>
        </w:rPr>
      </w:pPr>
    </w:p>
    <w:p w14:paraId="5706F1BC" w14:textId="77777777" w:rsidR="003C7F6D" w:rsidRPr="001B40C8" w:rsidRDefault="003C7F6D" w:rsidP="00DB0FF5">
      <w:pPr>
        <w:spacing w:after="0" w:line="360" w:lineRule="auto"/>
        <w:rPr>
          <w:rFonts w:ascii="Times New Roman" w:eastAsia="Times New Roman" w:hAnsi="Times New Roman" w:cs="Times New Roman"/>
          <w:b/>
          <w:color w:val="FF0000"/>
          <w:lang w:eastAsia="pl-PL"/>
        </w:rPr>
      </w:pPr>
    </w:p>
    <w:p w14:paraId="61F498C3" w14:textId="3D0D84A2" w:rsidR="00854EC8" w:rsidRPr="001B40C8" w:rsidRDefault="004613C7" w:rsidP="00DB0FF5">
      <w:pPr>
        <w:widowControl w:val="0"/>
        <w:spacing w:after="0" w:line="360" w:lineRule="auto"/>
        <w:ind w:right="-6"/>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lastRenderedPageBreak/>
        <w:t>Rozdział I – INSTRUKCJA</w:t>
      </w:r>
    </w:p>
    <w:p w14:paraId="7F9550E5"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1</w:t>
      </w:r>
    </w:p>
    <w:p w14:paraId="1E4D5C27"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ZAMAWIAJĄCY</w:t>
      </w:r>
    </w:p>
    <w:p w14:paraId="18D4FA7E" w14:textId="37A819A6" w:rsidR="00854EC8" w:rsidRPr="001B40C8" w:rsidRDefault="00854EC8" w:rsidP="00DB0FF5">
      <w:pPr>
        <w:numPr>
          <w:ilvl w:val="0"/>
          <w:numId w:val="13"/>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Uniwersytet Warszawski, 00-927 Warszawa, ul. Krakowskie Przedmieście 26/28, </w:t>
      </w:r>
      <w:r w:rsidRPr="001B40C8">
        <w:rPr>
          <w:rFonts w:ascii="Times New Roman" w:eastAsia="Times New Roman" w:hAnsi="Times New Roman" w:cs="Times New Roman"/>
          <w:color w:val="000000" w:themeColor="text1"/>
          <w:lang w:eastAsia="pl-PL"/>
        </w:rPr>
        <w:br/>
        <w:t xml:space="preserve">NIP: 525-001-12-66, REGON: 000001258, </w:t>
      </w:r>
      <w:proofErr w:type="spellStart"/>
      <w:r w:rsidR="004203B0" w:rsidRPr="001B40C8">
        <w:rPr>
          <w:rFonts w:ascii="Times New Roman" w:eastAsia="Calibri" w:hAnsi="Times New Roman" w:cs="Times New Roman"/>
          <w:color w:val="000000" w:themeColor="text1"/>
          <w:lang w:eastAsia="pl-PL"/>
        </w:rPr>
        <w:t>tel</w:t>
      </w:r>
      <w:proofErr w:type="spellEnd"/>
      <w:r w:rsidR="004203B0" w:rsidRPr="001B40C8">
        <w:rPr>
          <w:rFonts w:ascii="Times New Roman" w:eastAsia="Calibri" w:hAnsi="Times New Roman" w:cs="Times New Roman"/>
          <w:color w:val="000000" w:themeColor="text1"/>
          <w:lang w:eastAsia="pl-PL"/>
        </w:rPr>
        <w:t>: +48 22 55 22 533</w:t>
      </w:r>
      <w:r w:rsidRPr="001B40C8">
        <w:rPr>
          <w:rFonts w:ascii="Times New Roman" w:eastAsia="Calibri" w:hAnsi="Times New Roman" w:cs="Times New Roman"/>
          <w:color w:val="000000" w:themeColor="text1"/>
          <w:lang w:eastAsia="pl-PL"/>
        </w:rPr>
        <w:t>, email: dzp@adm.uw.edu.pl</w:t>
      </w:r>
      <w:r w:rsidR="002B56E0" w:rsidRPr="001B40C8">
        <w:rPr>
          <w:rFonts w:ascii="Times New Roman" w:eastAsia="Calibri" w:hAnsi="Times New Roman" w:cs="Times New Roman"/>
          <w:color w:val="000000" w:themeColor="text1"/>
          <w:lang w:eastAsia="pl-PL"/>
        </w:rPr>
        <w:t>.</w:t>
      </w:r>
    </w:p>
    <w:p w14:paraId="3D9A81B3" w14:textId="6305CF40" w:rsidR="00854EC8" w:rsidRPr="001B40C8" w:rsidRDefault="00854EC8" w:rsidP="00DB0FF5">
      <w:pPr>
        <w:numPr>
          <w:ilvl w:val="0"/>
          <w:numId w:val="13"/>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Uniwersytet Warszawski posiada osobowość prawną i działa na podstawie ustawy z dnia 20 lipca 2018 r. - Prawo o szkoln</w:t>
      </w:r>
      <w:r w:rsidR="00E047ED" w:rsidRPr="001B40C8">
        <w:rPr>
          <w:rFonts w:ascii="Times New Roman" w:eastAsia="Times New Roman" w:hAnsi="Times New Roman" w:cs="Times New Roman"/>
          <w:color w:val="000000" w:themeColor="text1"/>
          <w:lang w:eastAsia="pl-PL"/>
        </w:rPr>
        <w:t xml:space="preserve">ictwie wyższym i nauce </w:t>
      </w:r>
      <w:r w:rsidR="00E047ED" w:rsidRPr="001B40C8">
        <w:rPr>
          <w:rFonts w:ascii="Times New Roman" w:hAnsi="Times New Roman" w:cs="Times New Roman"/>
          <w:color w:val="000000" w:themeColor="text1"/>
        </w:rPr>
        <w:t>(Dz. U. z 2021 r., poz. 478).</w:t>
      </w:r>
    </w:p>
    <w:p w14:paraId="6115A9EA" w14:textId="2C21C5A1" w:rsidR="001774D9" w:rsidRPr="001B40C8" w:rsidRDefault="001774D9" w:rsidP="00DB0FF5">
      <w:pPr>
        <w:numPr>
          <w:ilvl w:val="0"/>
          <w:numId w:val="13"/>
        </w:numPr>
        <w:spacing w:after="0" w:line="360" w:lineRule="auto"/>
        <w:contextualSpacing/>
        <w:jc w:val="both"/>
        <w:rPr>
          <w:rFonts w:ascii="Times New Roman" w:eastAsia="Times New Roman" w:hAnsi="Times New Roman" w:cs="Times New Roman"/>
          <w:b/>
          <w:color w:val="000000" w:themeColor="text1"/>
          <w:lang w:eastAsia="pl-PL"/>
        </w:rPr>
      </w:pPr>
      <w:r w:rsidRPr="001B40C8">
        <w:rPr>
          <w:rFonts w:ascii="Times New Roman" w:hAnsi="Times New Roman"/>
          <w:color w:val="000000" w:themeColor="text1"/>
        </w:rPr>
        <w:t xml:space="preserve">Adres strony internetowej , na której jest prowadzone postępowanie i na której będą dostępne wszelkie dokumenty związane z prowadzoną procedurą: </w:t>
      </w:r>
      <w:hyperlink r:id="rId8" w:history="1">
        <w:r w:rsidR="00A33E05" w:rsidRPr="001B40C8">
          <w:rPr>
            <w:rStyle w:val="Hipercze"/>
            <w:rFonts w:ascii="Times New Roman" w:eastAsia="Times New Roman" w:hAnsi="Times New Roman" w:cs="Times New Roman"/>
            <w:color w:val="000000" w:themeColor="text1"/>
            <w:lang w:eastAsia="pl-PL"/>
          </w:rPr>
          <w:t>https://dzp.uw.edu.pl/uslugi/dzp-361-148-2022/</w:t>
        </w:r>
      </w:hyperlink>
      <w:r w:rsidRPr="001B40C8">
        <w:rPr>
          <w:rFonts w:ascii="Times New Roman" w:hAnsi="Times New Roman"/>
          <w:color w:val="000000" w:themeColor="text1"/>
        </w:rPr>
        <w:t xml:space="preserve"> oraz </w:t>
      </w:r>
      <w:hyperlink r:id="rId9" w:history="1">
        <w:r w:rsidRPr="001B40C8">
          <w:rPr>
            <w:rStyle w:val="Hipercze"/>
            <w:rFonts w:ascii="Times New Roman" w:hAnsi="Times New Roman"/>
            <w:bCs/>
            <w:color w:val="000000" w:themeColor="text1"/>
          </w:rPr>
          <w:t>https://miniportal.uzp.gov.pl</w:t>
        </w:r>
      </w:hyperlink>
      <w:r w:rsidRPr="001B40C8">
        <w:rPr>
          <w:rFonts w:ascii="Times New Roman" w:hAnsi="Times New Roman"/>
          <w:bCs/>
          <w:color w:val="000000" w:themeColor="text1"/>
        </w:rPr>
        <w:t>.</w:t>
      </w:r>
    </w:p>
    <w:p w14:paraId="0A21E188" w14:textId="5CFCF221" w:rsidR="00854EC8" w:rsidRPr="001B40C8" w:rsidRDefault="00854EC8" w:rsidP="00DB0FF5">
      <w:pPr>
        <w:spacing w:after="0" w:line="360" w:lineRule="auto"/>
        <w:jc w:val="both"/>
        <w:rPr>
          <w:rFonts w:ascii="Times New Roman" w:eastAsia="Times New Roman" w:hAnsi="Times New Roman" w:cs="Times New Roman"/>
          <w:color w:val="000000" w:themeColor="text1"/>
          <w:lang w:eastAsia="pl-PL"/>
        </w:rPr>
      </w:pPr>
    </w:p>
    <w:p w14:paraId="50D5D793"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2</w:t>
      </w:r>
    </w:p>
    <w:p w14:paraId="36BC12F2"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INFORMACJE OGÓLNE</w:t>
      </w:r>
    </w:p>
    <w:p w14:paraId="682FA102" w14:textId="77777777" w:rsidR="00854EC8" w:rsidRPr="001B40C8" w:rsidRDefault="00854EC8" w:rsidP="00DB0FF5">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1</w:t>
      </w:r>
    </w:p>
    <w:p w14:paraId="0640B46E" w14:textId="77777777" w:rsidR="00854EC8" w:rsidRPr="001B40C8" w:rsidRDefault="00854EC8" w:rsidP="00DB0FF5">
      <w:pPr>
        <w:tabs>
          <w:tab w:val="left" w:pos="0"/>
        </w:tabs>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Podstawa prawna</w:t>
      </w:r>
    </w:p>
    <w:p w14:paraId="7B56863F" w14:textId="52B5BB32" w:rsidR="00854EC8" w:rsidRPr="001B40C8" w:rsidRDefault="00854EC8" w:rsidP="00DB0FF5">
      <w:pPr>
        <w:numPr>
          <w:ilvl w:val="0"/>
          <w:numId w:val="7"/>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Ustawa z dnia 11 września 2019 r. - Prawo zamówień publicznych (Dz. U z 20</w:t>
      </w:r>
      <w:r w:rsidR="002B56E0" w:rsidRPr="001B40C8">
        <w:rPr>
          <w:rFonts w:ascii="Times New Roman" w:eastAsia="Times New Roman" w:hAnsi="Times New Roman" w:cs="Times New Roman"/>
          <w:color w:val="000000" w:themeColor="text1"/>
          <w:lang w:eastAsia="pl-PL"/>
        </w:rPr>
        <w:t>22</w:t>
      </w:r>
      <w:r w:rsidRPr="001B40C8">
        <w:rPr>
          <w:rFonts w:ascii="Times New Roman" w:eastAsia="Times New Roman" w:hAnsi="Times New Roman" w:cs="Times New Roman"/>
          <w:color w:val="000000" w:themeColor="text1"/>
          <w:lang w:eastAsia="pl-PL"/>
        </w:rPr>
        <w:t xml:space="preserve"> r., poz. </w:t>
      </w:r>
      <w:r w:rsidR="002B56E0" w:rsidRPr="001B40C8">
        <w:rPr>
          <w:rFonts w:ascii="Times New Roman" w:eastAsia="Times New Roman" w:hAnsi="Times New Roman" w:cs="Times New Roman"/>
          <w:color w:val="000000" w:themeColor="text1"/>
          <w:lang w:eastAsia="pl-PL"/>
        </w:rPr>
        <w:t>1710</w:t>
      </w:r>
      <w:r w:rsidR="000B601C">
        <w:rPr>
          <w:rFonts w:ascii="Times New Roman" w:eastAsia="Times New Roman" w:hAnsi="Times New Roman" w:cs="Times New Roman"/>
          <w:color w:val="000000" w:themeColor="text1"/>
          <w:lang w:eastAsia="pl-PL"/>
        </w:rPr>
        <w:t xml:space="preserve">, </w:t>
      </w:r>
      <w:r w:rsidR="000B601C">
        <w:rPr>
          <w:rFonts w:ascii="Times New Roman" w:eastAsia="Times New Roman" w:hAnsi="Times New Roman" w:cs="Times New Roman"/>
          <w:color w:val="000000" w:themeColor="text1"/>
          <w:lang w:eastAsia="pl-PL"/>
        </w:rPr>
        <w:br/>
        <w:t>ze zm.</w:t>
      </w:r>
      <w:r w:rsidR="002B56E0"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lang w:eastAsia="pl-PL"/>
        </w:rPr>
        <w:t>zwana dalej ustawą, wraz z aktami wykonawczymi do tej ustawy.</w:t>
      </w:r>
    </w:p>
    <w:p w14:paraId="4169181F" w14:textId="2C2E6778" w:rsidR="00854EC8" w:rsidRPr="001B40C8" w:rsidRDefault="00854EC8" w:rsidP="00DB0FF5">
      <w:pPr>
        <w:numPr>
          <w:ilvl w:val="0"/>
          <w:numId w:val="7"/>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Tryb </w:t>
      </w:r>
      <w:r w:rsidR="00A33E05" w:rsidRPr="001B40C8">
        <w:rPr>
          <w:rFonts w:ascii="Times New Roman" w:eastAsia="Times New Roman" w:hAnsi="Times New Roman" w:cs="Times New Roman"/>
          <w:color w:val="000000" w:themeColor="text1"/>
          <w:lang w:eastAsia="pl-PL"/>
        </w:rPr>
        <w:t>prowadzonego postępowania</w:t>
      </w:r>
      <w:r w:rsidRPr="001B40C8">
        <w:rPr>
          <w:rFonts w:ascii="Times New Roman" w:eastAsia="Times New Roman" w:hAnsi="Times New Roman" w:cs="Times New Roman"/>
          <w:color w:val="000000" w:themeColor="text1"/>
          <w:lang w:eastAsia="pl-PL"/>
        </w:rPr>
        <w:t xml:space="preserve"> – </w:t>
      </w:r>
      <w:r w:rsidR="00A33E05" w:rsidRPr="001B40C8">
        <w:rPr>
          <w:rFonts w:ascii="Times New Roman" w:eastAsia="Times New Roman" w:hAnsi="Times New Roman" w:cs="Times New Roman"/>
          <w:color w:val="000000" w:themeColor="text1"/>
          <w:lang w:eastAsia="pl-PL"/>
        </w:rPr>
        <w:t>tryb podstawowy realizowany zgodnie z art. 275 ust. 1 ustawy.</w:t>
      </w:r>
    </w:p>
    <w:p w14:paraId="77CF3334" w14:textId="77777777" w:rsidR="00854EC8" w:rsidRPr="001B40C8" w:rsidRDefault="00854EC8" w:rsidP="00DB0FF5">
      <w:pPr>
        <w:numPr>
          <w:ilvl w:val="0"/>
          <w:numId w:val="7"/>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nie przewiduje wyboru najkorzystniejszej oferty z możliwością prowadzenia negocjacji.</w:t>
      </w:r>
    </w:p>
    <w:p w14:paraId="0B44247D" w14:textId="7714C331" w:rsidR="00B72784" w:rsidRPr="001B40C8" w:rsidRDefault="00B72784" w:rsidP="00DB0FF5">
      <w:pPr>
        <w:numPr>
          <w:ilvl w:val="0"/>
          <w:numId w:val="7"/>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Szacunkowa wartość przedmiotowego zamówienia nie przekracza progów unijnych, o jakich mowa w art. 3 ustawy.</w:t>
      </w:r>
    </w:p>
    <w:p w14:paraId="62EC38D7" w14:textId="77777777" w:rsidR="00854EC8" w:rsidRPr="001B40C8" w:rsidRDefault="00854EC8" w:rsidP="00DB0FF5">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2</w:t>
      </w:r>
    </w:p>
    <w:p w14:paraId="1B4D8020" w14:textId="77777777" w:rsidR="00854EC8" w:rsidRPr="001B40C8" w:rsidRDefault="00854EC8" w:rsidP="00DB0FF5">
      <w:pPr>
        <w:overflowPunct w:val="0"/>
        <w:autoSpaceDE w:val="0"/>
        <w:autoSpaceDN w:val="0"/>
        <w:adjustRightInd w:val="0"/>
        <w:spacing w:after="0" w:line="360" w:lineRule="auto"/>
        <w:ind w:left="6"/>
        <w:jc w:val="center"/>
        <w:rPr>
          <w:rFonts w:ascii="Times New Roman" w:eastAsia="Calibri" w:hAnsi="Times New Roman" w:cs="Times New Roman"/>
          <w:b/>
          <w:color w:val="000000" w:themeColor="text1"/>
          <w:u w:val="single"/>
          <w:lang w:eastAsia="pl-PL"/>
        </w:rPr>
      </w:pPr>
      <w:r w:rsidRPr="001B40C8">
        <w:rPr>
          <w:rFonts w:ascii="Times New Roman" w:eastAsia="Calibri" w:hAnsi="Times New Roman" w:cs="Times New Roman"/>
          <w:b/>
          <w:color w:val="000000" w:themeColor="text1"/>
          <w:u w:val="single"/>
          <w:lang w:eastAsia="pl-PL"/>
        </w:rPr>
        <w:t xml:space="preserve">Dopuszczenie Wykonawcy do udziału w postępowaniu </w:t>
      </w:r>
    </w:p>
    <w:p w14:paraId="0739144F" w14:textId="77777777" w:rsidR="00854EC8" w:rsidRPr="001B40C8" w:rsidRDefault="00854EC8" w:rsidP="006D00C3">
      <w:pPr>
        <w:numPr>
          <w:ilvl w:val="0"/>
          <w:numId w:val="45"/>
        </w:numPr>
        <w:suppressAutoHyphen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O udzielenie zamówienia mogą ubiegać się Wykonawcy, którzy:</w:t>
      </w:r>
    </w:p>
    <w:p w14:paraId="33CCD585" w14:textId="77777777" w:rsidR="00854EC8" w:rsidRPr="001B40C8" w:rsidRDefault="00854EC8" w:rsidP="006D00C3">
      <w:pPr>
        <w:numPr>
          <w:ilvl w:val="0"/>
          <w:numId w:val="46"/>
        </w:numPr>
        <w:suppressAutoHyphens/>
        <w:spacing w:after="0" w:line="360" w:lineRule="auto"/>
        <w:contextualSpacing/>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nie podlegają wykluczeniu,</w:t>
      </w:r>
    </w:p>
    <w:p w14:paraId="54281958" w14:textId="77777777" w:rsidR="00854EC8" w:rsidRPr="001B40C8" w:rsidRDefault="00854EC8" w:rsidP="006D00C3">
      <w:pPr>
        <w:numPr>
          <w:ilvl w:val="0"/>
          <w:numId w:val="46"/>
        </w:numPr>
        <w:suppressAutoHyphens/>
        <w:spacing w:after="0" w:line="360" w:lineRule="auto"/>
        <w:contextualSpacing/>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spełniają warunki udziału w postępowaniu określone przez Zamawiającego.</w:t>
      </w:r>
    </w:p>
    <w:p w14:paraId="2161307E" w14:textId="77777777" w:rsidR="00854EC8" w:rsidRPr="001B40C8" w:rsidRDefault="00854EC8" w:rsidP="00DB0FF5">
      <w:pPr>
        <w:numPr>
          <w:ilvl w:val="0"/>
          <w:numId w:val="8"/>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Wykonawcy mogą ubiegać się o udzielenie zamówienia samodzielnie lub wspólnie. </w:t>
      </w:r>
    </w:p>
    <w:p w14:paraId="288E1E5A" w14:textId="77777777" w:rsidR="00854EC8" w:rsidRPr="001B40C8" w:rsidRDefault="00854EC8" w:rsidP="00DB0FF5">
      <w:pPr>
        <w:numPr>
          <w:ilvl w:val="0"/>
          <w:numId w:val="8"/>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6F2F2E98" w14:textId="77777777" w:rsidR="00854EC8" w:rsidRPr="001B40C8" w:rsidRDefault="00854EC8" w:rsidP="00DB0FF5">
      <w:pPr>
        <w:numPr>
          <w:ilvl w:val="0"/>
          <w:numId w:val="8"/>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Przepisy dotyczące Wykonawcy stosuje się odpowiednio do Wykonawców wspólnie ubiegających się o udzielenie zamówienia. </w:t>
      </w:r>
    </w:p>
    <w:p w14:paraId="001B7D80" w14:textId="77777777" w:rsidR="00854EC8" w:rsidRPr="001B40C8" w:rsidRDefault="00854EC8" w:rsidP="00DB0FF5">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3</w:t>
      </w:r>
    </w:p>
    <w:p w14:paraId="39AA49C7" w14:textId="77777777" w:rsidR="00854EC8" w:rsidRPr="001B40C8" w:rsidRDefault="00854EC8" w:rsidP="00DB0FF5">
      <w:pPr>
        <w:spacing w:after="0" w:line="360" w:lineRule="auto"/>
        <w:ind w:left="357"/>
        <w:jc w:val="center"/>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u w:val="single"/>
          <w:lang w:eastAsia="pl-PL"/>
        </w:rPr>
        <w:t>Podwykonawstwo</w:t>
      </w:r>
    </w:p>
    <w:p w14:paraId="331B66AF" w14:textId="446C9172" w:rsidR="001C2645" w:rsidRPr="001B40C8" w:rsidRDefault="001C2645" w:rsidP="006D00C3">
      <w:pPr>
        <w:pStyle w:val="Akapitzlist"/>
        <w:numPr>
          <w:ilvl w:val="0"/>
          <w:numId w:val="57"/>
        </w:numPr>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Wykonawca może powierzyć wykonanie części zamówienia podwykonawc</w:t>
      </w:r>
      <w:r w:rsidR="00B25BEC">
        <w:rPr>
          <w:rFonts w:ascii="Times New Roman" w:hAnsi="Times New Roman" w:cs="Times New Roman"/>
          <w:color w:val="000000" w:themeColor="text1"/>
        </w:rPr>
        <w:t>y</w:t>
      </w:r>
      <w:r w:rsidRPr="001B40C8">
        <w:rPr>
          <w:rFonts w:ascii="Times New Roman" w:hAnsi="Times New Roman" w:cs="Times New Roman"/>
          <w:color w:val="000000" w:themeColor="text1"/>
        </w:rPr>
        <w:t xml:space="preserve">. </w:t>
      </w:r>
    </w:p>
    <w:p w14:paraId="3D3F0BC2" w14:textId="77777777" w:rsidR="001C2645" w:rsidRPr="001B40C8" w:rsidRDefault="001C2645" w:rsidP="006D00C3">
      <w:pPr>
        <w:pStyle w:val="Akapitzlist"/>
        <w:numPr>
          <w:ilvl w:val="0"/>
          <w:numId w:val="57"/>
        </w:numPr>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E2CFE38" w14:textId="5621C41B" w:rsidR="00B72784" w:rsidRPr="001B40C8" w:rsidRDefault="00B72784" w:rsidP="006D00C3">
      <w:pPr>
        <w:widowControl w:val="0"/>
        <w:numPr>
          <w:ilvl w:val="0"/>
          <w:numId w:val="57"/>
        </w:numPr>
        <w:autoSpaceDE w:val="0"/>
        <w:autoSpaceDN w:val="0"/>
        <w:adjustRightInd w:val="0"/>
        <w:spacing w:after="0" w:line="360" w:lineRule="auto"/>
        <w:jc w:val="both"/>
        <w:rPr>
          <w:rFonts w:ascii="Times New Roman" w:eastAsia="Times New Roman" w:hAnsi="Times New Roman" w:cs="Times New Roman"/>
        </w:rPr>
      </w:pPr>
      <w:r w:rsidRPr="001B40C8">
        <w:rPr>
          <w:rFonts w:ascii="Times New Roman" w:eastAsia="Times New Roman" w:hAnsi="Times New Roman" w:cs="Times New Roman"/>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14:paraId="0AA980B4" w14:textId="08F71065" w:rsidR="001C2645" w:rsidRPr="001B40C8" w:rsidRDefault="001C2645" w:rsidP="006D00C3">
      <w:pPr>
        <w:pStyle w:val="Akapitzlist"/>
        <w:numPr>
          <w:ilvl w:val="0"/>
          <w:numId w:val="57"/>
        </w:numPr>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2745A4E" w14:textId="674E9D69" w:rsidR="002B56E0" w:rsidRPr="001B40C8" w:rsidRDefault="001C2645" w:rsidP="006D00C3">
      <w:pPr>
        <w:pStyle w:val="Akapitzlist"/>
        <w:numPr>
          <w:ilvl w:val="0"/>
          <w:numId w:val="57"/>
        </w:numPr>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Powierzenie wykonania części zamówienia podwykonawcom nie zwalnia Wykonawcy </w:t>
      </w:r>
      <w:r w:rsidR="002B56E0" w:rsidRPr="001B40C8">
        <w:rPr>
          <w:rFonts w:ascii="Times New Roman" w:hAnsi="Times New Roman" w:cs="Times New Roman"/>
          <w:color w:val="000000" w:themeColor="text1"/>
        </w:rPr>
        <w:br/>
      </w:r>
      <w:r w:rsidRPr="001B40C8">
        <w:rPr>
          <w:rFonts w:ascii="Times New Roman" w:hAnsi="Times New Roman" w:cs="Times New Roman"/>
          <w:color w:val="000000" w:themeColor="text1"/>
        </w:rPr>
        <w:t>z odpowiedzialności za należyte wykonanie tego zamówienia.</w:t>
      </w:r>
    </w:p>
    <w:p w14:paraId="30B124F5" w14:textId="77777777" w:rsidR="005D1432" w:rsidRDefault="005D1432" w:rsidP="00DB0FF5">
      <w:pPr>
        <w:spacing w:after="0" w:line="360" w:lineRule="auto"/>
        <w:jc w:val="center"/>
        <w:rPr>
          <w:rFonts w:ascii="Times New Roman" w:eastAsia="Times New Roman" w:hAnsi="Times New Roman" w:cs="Times New Roman"/>
          <w:b/>
          <w:color w:val="000000" w:themeColor="text1"/>
          <w:lang w:eastAsia="pl-PL"/>
        </w:rPr>
      </w:pPr>
    </w:p>
    <w:p w14:paraId="44C2D92E" w14:textId="69F1EF15"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3</w:t>
      </w:r>
    </w:p>
    <w:p w14:paraId="02129C8C" w14:textId="77777777" w:rsidR="00854EC8" w:rsidRPr="001B40C8" w:rsidRDefault="00854EC8" w:rsidP="00DB0FF5">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PRZEDMIOT ZAMÓWIENIA</w:t>
      </w:r>
    </w:p>
    <w:p w14:paraId="1F0C4A61" w14:textId="77777777" w:rsidR="00854EC8" w:rsidRPr="001B40C8" w:rsidRDefault="00854EC8" w:rsidP="00DB0FF5">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1</w:t>
      </w:r>
    </w:p>
    <w:p w14:paraId="358E2277" w14:textId="77777777" w:rsidR="00854EC8" w:rsidRPr="001B40C8" w:rsidRDefault="00854EC8" w:rsidP="00DB0FF5">
      <w:pPr>
        <w:tabs>
          <w:tab w:val="left" w:pos="0"/>
        </w:tabs>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Opis przedmiotu zamówienia</w:t>
      </w:r>
    </w:p>
    <w:p w14:paraId="517B613F" w14:textId="2CEE877B" w:rsidR="000B44FB" w:rsidRDefault="002B56E0" w:rsidP="000B44FB">
      <w:pPr>
        <w:numPr>
          <w:ilvl w:val="0"/>
          <w:numId w:val="59"/>
        </w:numPr>
        <w:tabs>
          <w:tab w:val="clear" w:pos="255"/>
          <w:tab w:val="num" w:pos="284"/>
        </w:tabs>
        <w:spacing w:before="60" w:after="60" w:line="360" w:lineRule="auto"/>
        <w:ind w:left="284" w:hanging="284"/>
        <w:jc w:val="both"/>
        <w:rPr>
          <w:rFonts w:ascii="Times New Roman" w:hAnsi="Times New Roman"/>
          <w:color w:val="000000" w:themeColor="text1"/>
        </w:rPr>
      </w:pPr>
      <w:r w:rsidRPr="001B40C8">
        <w:rPr>
          <w:rFonts w:ascii="Times New Roman" w:hAnsi="Times New Roman"/>
          <w:color w:val="000000" w:themeColor="text1"/>
        </w:rPr>
        <w:t>Przedmiotem zamówienia</w:t>
      </w:r>
      <w:r w:rsidR="000145C6" w:rsidRPr="001B40C8">
        <w:rPr>
          <w:rFonts w:ascii="Times New Roman" w:hAnsi="Times New Roman"/>
          <w:color w:val="000000" w:themeColor="text1"/>
        </w:rPr>
        <w:t xml:space="preserve"> jest </w:t>
      </w:r>
      <w:r w:rsidR="00A30C07" w:rsidRPr="001B40C8">
        <w:rPr>
          <w:rFonts w:ascii="Times New Roman" w:eastAsia="Times New Roman" w:hAnsi="Times New Roman"/>
          <w:b/>
          <w:color w:val="000000" w:themeColor="text1"/>
          <w:lang w:eastAsia="pl-PL"/>
        </w:rPr>
        <w:t>Opracowanie</w:t>
      </w:r>
      <w:r w:rsidR="000145C6" w:rsidRPr="001B40C8">
        <w:rPr>
          <w:rFonts w:ascii="Times New Roman" w:eastAsia="Times New Roman" w:hAnsi="Times New Roman"/>
          <w:b/>
          <w:color w:val="000000" w:themeColor="text1"/>
          <w:lang w:eastAsia="pl-PL"/>
        </w:rPr>
        <w:t xml:space="preserve"> dokumentacji </w:t>
      </w:r>
      <w:r w:rsidRPr="001B40C8">
        <w:rPr>
          <w:rFonts w:ascii="Times New Roman" w:eastAsia="Times New Roman" w:hAnsi="Times New Roman"/>
          <w:b/>
          <w:color w:val="000000" w:themeColor="text1"/>
          <w:lang w:eastAsia="pl-PL"/>
        </w:rPr>
        <w:t xml:space="preserve">budowlanej wraz z pozwoleniem na budowę oraz projektu wykonawczego, dla budynków Stacji MOG w Murzynowie, zgodnie </w:t>
      </w:r>
      <w:r w:rsidR="003C7F6D">
        <w:rPr>
          <w:rFonts w:ascii="Times New Roman" w:eastAsia="Times New Roman" w:hAnsi="Times New Roman"/>
          <w:b/>
          <w:color w:val="000000" w:themeColor="text1"/>
          <w:lang w:eastAsia="pl-PL"/>
        </w:rPr>
        <w:br/>
      </w:r>
      <w:r w:rsidRPr="001B40C8">
        <w:rPr>
          <w:rFonts w:ascii="Times New Roman" w:eastAsia="Times New Roman" w:hAnsi="Times New Roman"/>
          <w:b/>
          <w:color w:val="000000" w:themeColor="text1"/>
          <w:lang w:eastAsia="pl-PL"/>
        </w:rPr>
        <w:t>z koncepcją „Przebudowy i rozbudowy budynków stacji Mazowieckiego Ośrodka Geograficznego w Murzynowie”, opracowanej w lipcu 2022</w:t>
      </w:r>
      <w:r w:rsidR="000145C6" w:rsidRPr="001B40C8">
        <w:rPr>
          <w:rFonts w:ascii="Times New Roman" w:eastAsia="Times New Roman" w:hAnsi="Times New Roman"/>
          <w:color w:val="000000" w:themeColor="text1"/>
          <w:lang w:eastAsia="pl-PL"/>
        </w:rPr>
        <w:t>.</w:t>
      </w:r>
    </w:p>
    <w:p w14:paraId="54EBBEF6" w14:textId="33D713CD" w:rsidR="00A30C07" w:rsidRPr="001B40C8" w:rsidRDefault="00A30C07" w:rsidP="006D00C3">
      <w:pPr>
        <w:numPr>
          <w:ilvl w:val="0"/>
          <w:numId w:val="59"/>
        </w:numPr>
        <w:tabs>
          <w:tab w:val="clear" w:pos="255"/>
          <w:tab w:val="num" w:pos="284"/>
        </w:tabs>
        <w:spacing w:before="60" w:after="60" w:line="360" w:lineRule="auto"/>
        <w:ind w:left="284" w:hanging="284"/>
        <w:jc w:val="both"/>
        <w:rPr>
          <w:rFonts w:ascii="Times New Roman" w:hAnsi="Times New Roman" w:cs="Times New Roman"/>
          <w:color w:val="000000" w:themeColor="text1"/>
        </w:rPr>
      </w:pPr>
      <w:r w:rsidRPr="001B40C8">
        <w:rPr>
          <w:rFonts w:ascii="Times New Roman" w:eastAsia="Times New Roman" w:hAnsi="Times New Roman" w:cs="Times New Roman"/>
          <w:color w:val="000000" w:themeColor="text1"/>
          <w:lang w:eastAsia="pl-PL"/>
        </w:rPr>
        <w:t xml:space="preserve">Kody CPV: </w:t>
      </w:r>
    </w:p>
    <w:p w14:paraId="7AD07C30" w14:textId="59307A77" w:rsidR="00A30C07" w:rsidRPr="001B40C8" w:rsidRDefault="00A30C07" w:rsidP="00DB0FF5">
      <w:pPr>
        <w:spacing w:before="60" w:after="60" w:line="360" w:lineRule="auto"/>
        <w:ind w:left="284"/>
        <w:jc w:val="both"/>
        <w:rPr>
          <w:rFonts w:ascii="Times New Roman" w:hAnsi="Times New Roman" w:cs="Times New Roman"/>
          <w:color w:val="000000" w:themeColor="text1"/>
        </w:rPr>
      </w:pPr>
      <w:r w:rsidRPr="001B40C8">
        <w:rPr>
          <w:rFonts w:ascii="Times New Roman" w:eastAsia="Times New Roman" w:hAnsi="Times New Roman" w:cs="Times New Roman"/>
          <w:color w:val="000000" w:themeColor="text1"/>
          <w:lang w:eastAsia="pl-PL"/>
        </w:rPr>
        <w:t xml:space="preserve">- 71000000-8 - </w:t>
      </w:r>
      <w:r w:rsidRPr="001B40C8">
        <w:rPr>
          <w:rFonts w:ascii="Times New Roman" w:hAnsi="Times New Roman" w:cs="Times New Roman"/>
          <w:color w:val="000000" w:themeColor="text1"/>
        </w:rPr>
        <w:t>Usługi architektoniczne, budowlane, inżynieryjne i kontrolne</w:t>
      </w:r>
    </w:p>
    <w:p w14:paraId="3F55AD72" w14:textId="11C79BFE" w:rsidR="00A30C07" w:rsidRPr="001B40C8" w:rsidRDefault="00A30C07" w:rsidP="00DB0FF5">
      <w:pPr>
        <w:spacing w:before="60" w:after="60" w:line="360" w:lineRule="auto"/>
        <w:ind w:left="284"/>
        <w:jc w:val="both"/>
        <w:rPr>
          <w:rFonts w:ascii="Times New Roman" w:hAnsi="Times New Roman" w:cs="Times New Roman"/>
          <w:color w:val="000000" w:themeColor="text1"/>
        </w:rPr>
      </w:pPr>
      <w:r w:rsidRPr="001B40C8">
        <w:rPr>
          <w:rFonts w:ascii="Times New Roman" w:hAnsi="Times New Roman" w:cs="Times New Roman"/>
          <w:color w:val="000000" w:themeColor="text1"/>
        </w:rPr>
        <w:t>- 71248000-8 - Nadzór nad projektem i dokumentacją</w:t>
      </w:r>
      <w:r w:rsidR="00256856" w:rsidRPr="001B40C8">
        <w:rPr>
          <w:rFonts w:ascii="Times New Roman" w:hAnsi="Times New Roman" w:cs="Times New Roman"/>
          <w:color w:val="000000" w:themeColor="text1"/>
        </w:rPr>
        <w:t>.</w:t>
      </w:r>
    </w:p>
    <w:p w14:paraId="28B2E522" w14:textId="564234E6" w:rsidR="00256856" w:rsidRPr="000B44FB" w:rsidRDefault="00256856" w:rsidP="000B44FB">
      <w:pPr>
        <w:numPr>
          <w:ilvl w:val="0"/>
          <w:numId w:val="59"/>
        </w:numPr>
        <w:tabs>
          <w:tab w:val="left" w:pos="-2268"/>
        </w:tabs>
        <w:overflowPunct w:val="0"/>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 ramach zamówienia </w:t>
      </w:r>
      <w:r w:rsidRPr="001B40C8">
        <w:rPr>
          <w:rFonts w:ascii="Times New Roman" w:eastAsia="Times New Roman" w:hAnsi="Times New Roman" w:cs="Times New Roman"/>
          <w:bCs/>
          <w:color w:val="000000" w:themeColor="text1"/>
          <w:lang w:eastAsia="ar-SA"/>
        </w:rPr>
        <w:t>należy wykonać cały zakres prac ujęty w załączniku nr 1 do Specyfikacji Warunków Zamówienia (SWZ) tj.:</w:t>
      </w:r>
      <w:r w:rsidRPr="001B40C8">
        <w:rPr>
          <w:color w:val="000000" w:themeColor="text1"/>
        </w:rPr>
        <w:t xml:space="preserve"> </w:t>
      </w:r>
      <w:r w:rsidRPr="001B40C8">
        <w:rPr>
          <w:rFonts w:ascii="Times New Roman" w:eastAsia="Times New Roman" w:hAnsi="Times New Roman" w:cs="Times New Roman"/>
          <w:bCs/>
          <w:color w:val="000000" w:themeColor="text1"/>
          <w:lang w:eastAsia="ar-SA"/>
        </w:rPr>
        <w:t>Opis przedmiotu zamówienia</w:t>
      </w:r>
      <w:r w:rsidRPr="000B44FB">
        <w:rPr>
          <w:rFonts w:ascii="Times New Roman" w:eastAsia="Times New Roman" w:hAnsi="Times New Roman" w:cs="Times New Roman"/>
          <w:bCs/>
          <w:color w:val="000000" w:themeColor="text1"/>
          <w:lang w:eastAsia="ar-SA"/>
        </w:rPr>
        <w:t>.</w:t>
      </w:r>
    </w:p>
    <w:p w14:paraId="5197FDE6" w14:textId="0CACE493" w:rsidR="000145C6" w:rsidRPr="00B25BEC" w:rsidRDefault="00256856" w:rsidP="006D00C3">
      <w:pPr>
        <w:numPr>
          <w:ilvl w:val="0"/>
          <w:numId w:val="59"/>
        </w:numPr>
        <w:tabs>
          <w:tab w:val="clear" w:pos="255"/>
          <w:tab w:val="num" w:pos="284"/>
        </w:tabs>
        <w:spacing w:before="60" w:after="0" w:line="360" w:lineRule="auto"/>
        <w:ind w:left="284" w:hanging="284"/>
        <w:jc w:val="both"/>
        <w:rPr>
          <w:rFonts w:ascii="Times New Roman" w:hAnsi="Times New Roman"/>
          <w:color w:val="000000" w:themeColor="text1"/>
        </w:rPr>
      </w:pPr>
      <w:r w:rsidRPr="00B25BEC">
        <w:rPr>
          <w:rFonts w:ascii="Times New Roman" w:hAnsi="Times New Roman"/>
          <w:color w:val="000000" w:themeColor="text1"/>
        </w:rPr>
        <w:t>Zamawiający nie dokonuje podziału zamówienia na części, tym samym</w:t>
      </w:r>
      <w:r w:rsidR="000145C6" w:rsidRPr="00B25BEC">
        <w:rPr>
          <w:rFonts w:ascii="Times New Roman" w:hAnsi="Times New Roman"/>
          <w:color w:val="000000" w:themeColor="text1"/>
        </w:rPr>
        <w:t xml:space="preserve"> </w:t>
      </w:r>
      <w:r w:rsidR="000145C6" w:rsidRPr="00B25BEC">
        <w:rPr>
          <w:rFonts w:ascii="Times New Roman" w:hAnsi="Times New Roman"/>
          <w:color w:val="000000" w:themeColor="text1"/>
          <w:u w:val="single"/>
        </w:rPr>
        <w:t>nie dopuszcza</w:t>
      </w:r>
      <w:r w:rsidR="000145C6" w:rsidRPr="00B25BEC">
        <w:rPr>
          <w:rFonts w:ascii="Times New Roman" w:hAnsi="Times New Roman"/>
          <w:color w:val="000000" w:themeColor="text1"/>
        </w:rPr>
        <w:t xml:space="preserve"> możliwości składania ofert częściowych.</w:t>
      </w:r>
    </w:p>
    <w:p w14:paraId="7AF984FD" w14:textId="77777777" w:rsidR="00256856" w:rsidRPr="00B25BEC" w:rsidRDefault="00256856" w:rsidP="00256856">
      <w:pPr>
        <w:pStyle w:val="Akapitzlist"/>
        <w:widowControl w:val="0"/>
        <w:spacing w:after="0" w:line="360" w:lineRule="auto"/>
        <w:ind w:left="255"/>
        <w:jc w:val="both"/>
        <w:rPr>
          <w:rFonts w:ascii="Times New Roman" w:hAnsi="Times New Roman" w:cs="Times New Roman"/>
          <w:color w:val="000000" w:themeColor="text1"/>
        </w:rPr>
      </w:pPr>
      <w:r w:rsidRPr="00B25BEC">
        <w:rPr>
          <w:rFonts w:ascii="Times New Roman" w:hAnsi="Times New Roman" w:cs="Times New Roman"/>
          <w:color w:val="000000" w:themeColor="text1"/>
        </w:rPr>
        <w:t xml:space="preserve">Opracowanie dokumentacji projektowej wraz ze sprawowaniem nadzoru autorskiego w ramach </w:t>
      </w:r>
      <w:r w:rsidRPr="00B25BEC">
        <w:rPr>
          <w:rFonts w:ascii="Times New Roman" w:hAnsi="Times New Roman" w:cs="Times New Roman"/>
          <w:color w:val="000000" w:themeColor="text1"/>
        </w:rPr>
        <w:lastRenderedPageBreak/>
        <w:t xml:space="preserve">jednego zamówienia zapewni bezpośrednią koordynację przez jednego Wykonawcę. Podział zamówienia na części stanowiłby zagrożenie wystąpienia trudności technicznych i organizacyjnych, przez co zadanie mogłoby zostać wykonane w niewłaściwy sposób. </w:t>
      </w:r>
    </w:p>
    <w:p w14:paraId="3F4986C6" w14:textId="77777777" w:rsidR="00B72784" w:rsidRPr="001B40C8" w:rsidRDefault="00B72784" w:rsidP="006D00C3">
      <w:pPr>
        <w:numPr>
          <w:ilvl w:val="0"/>
          <w:numId w:val="59"/>
        </w:numPr>
        <w:autoSpaceDE w:val="0"/>
        <w:autoSpaceDN w:val="0"/>
        <w:adjustRightInd w:val="0"/>
        <w:spacing w:after="0" w:line="360" w:lineRule="auto"/>
        <w:jc w:val="both"/>
        <w:rPr>
          <w:rFonts w:ascii="Times New Roman" w:eastAsia="Times New Roman" w:hAnsi="Times New Roman" w:cs="Times New Roman"/>
          <w:lang w:eastAsia="pl-PL"/>
        </w:rPr>
      </w:pPr>
      <w:r w:rsidRPr="00B25BEC">
        <w:rPr>
          <w:rFonts w:ascii="Times New Roman" w:eastAsia="Times New Roman" w:hAnsi="Times New Roman" w:cs="Times New Roman"/>
          <w:color w:val="000000" w:themeColor="text1"/>
          <w:lang w:eastAsia="pl-PL"/>
        </w:rPr>
        <w:t xml:space="preserve">Zamawiający </w:t>
      </w:r>
      <w:r w:rsidRPr="00B25BEC">
        <w:rPr>
          <w:rFonts w:ascii="Times New Roman" w:eastAsia="Times New Roman" w:hAnsi="Times New Roman" w:cs="Times New Roman"/>
          <w:color w:val="000000" w:themeColor="text1"/>
          <w:u w:val="single"/>
          <w:lang w:eastAsia="pl-PL"/>
        </w:rPr>
        <w:t>nie dopuszcza</w:t>
      </w:r>
      <w:r w:rsidRPr="00B25BEC">
        <w:rPr>
          <w:rFonts w:ascii="Times New Roman" w:eastAsia="Times New Roman" w:hAnsi="Times New Roman" w:cs="Times New Roman"/>
          <w:color w:val="000000" w:themeColor="text1"/>
          <w:lang w:eastAsia="pl-PL"/>
        </w:rPr>
        <w:t xml:space="preserve"> składania ofert wariantowych oraz w postaci katalogów elekt</w:t>
      </w:r>
      <w:r w:rsidRPr="001B40C8">
        <w:rPr>
          <w:rFonts w:ascii="Times New Roman" w:eastAsia="Times New Roman" w:hAnsi="Times New Roman" w:cs="Times New Roman"/>
          <w:lang w:eastAsia="pl-PL"/>
        </w:rPr>
        <w:t xml:space="preserve">ronicznych. </w:t>
      </w:r>
    </w:p>
    <w:p w14:paraId="253E43FF" w14:textId="3F7DB04F" w:rsidR="00155623" w:rsidRDefault="00256856" w:rsidP="006D00C3">
      <w:pPr>
        <w:numPr>
          <w:ilvl w:val="0"/>
          <w:numId w:val="59"/>
        </w:numPr>
        <w:tabs>
          <w:tab w:val="clear" w:pos="255"/>
          <w:tab w:val="num" w:pos="284"/>
        </w:tabs>
        <w:spacing w:before="60" w:after="60" w:line="360" w:lineRule="auto"/>
        <w:ind w:left="426" w:hanging="426"/>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Zamawiający </w:t>
      </w:r>
      <w:r w:rsidRPr="001B40C8">
        <w:rPr>
          <w:rFonts w:ascii="Times New Roman" w:hAnsi="Times New Roman" w:cs="Times New Roman"/>
          <w:color w:val="000000" w:themeColor="text1"/>
          <w:u w:val="single"/>
        </w:rPr>
        <w:t>nie przewiduje</w:t>
      </w:r>
      <w:r w:rsidRPr="001B40C8">
        <w:rPr>
          <w:rFonts w:ascii="Times New Roman" w:hAnsi="Times New Roman" w:cs="Times New Roman"/>
          <w:color w:val="000000" w:themeColor="text1"/>
        </w:rPr>
        <w:t xml:space="preserve"> przeprowadzenia aukcji elektronicznej.</w:t>
      </w:r>
    </w:p>
    <w:p w14:paraId="1C012ACC" w14:textId="766782F0" w:rsidR="00B25BEC" w:rsidRPr="00B25BEC" w:rsidRDefault="00B25BEC" w:rsidP="00B25BEC">
      <w:pPr>
        <w:pStyle w:val="Akapitzlist"/>
        <w:numPr>
          <w:ilvl w:val="0"/>
          <w:numId w:val="59"/>
        </w:numPr>
        <w:spacing w:after="0" w:line="360" w:lineRule="auto"/>
        <w:jc w:val="both"/>
        <w:rPr>
          <w:rFonts w:ascii="Times New Roman" w:hAnsi="Times New Roman" w:cs="Times New Roman"/>
        </w:rPr>
      </w:pPr>
      <w:r w:rsidRPr="00B25BEC">
        <w:rPr>
          <w:rFonts w:ascii="Times New Roman" w:hAnsi="Times New Roman" w:cs="Times New Roman"/>
          <w:b/>
          <w:u w:val="single"/>
        </w:rPr>
        <w:t>Zaleca się przeprowadzenie wizji lokalnej</w:t>
      </w:r>
      <w:r w:rsidRPr="00B25BEC">
        <w:rPr>
          <w:rFonts w:ascii="Times New Roman" w:hAnsi="Times New Roman" w:cs="Times New Roman"/>
        </w:rPr>
        <w:t xml:space="preserve"> celem uzyskania informacji koniecznych do przygotowania oferty. Projektant ponosi pełną odpowiedzialność za skutki braku lub mylnego rozpoznania warunków realizacji zamówienia.</w:t>
      </w:r>
      <w:r w:rsidR="005D1432">
        <w:rPr>
          <w:rFonts w:ascii="Times New Roman" w:hAnsi="Times New Roman" w:cs="Times New Roman"/>
        </w:rPr>
        <w:t xml:space="preserve"> Termin wizji lokalnej należy ustalić z: </w:t>
      </w:r>
      <w:r w:rsidR="005D1432" w:rsidRPr="00FE5D35">
        <w:rPr>
          <w:rFonts w:ascii="Times New Roman" w:hAnsi="Times New Roman" w:cs="Times New Roman"/>
          <w:b/>
          <w:i/>
        </w:rPr>
        <w:t xml:space="preserve">p. </w:t>
      </w:r>
      <w:r w:rsidR="00FE5D35" w:rsidRPr="00FE5D35">
        <w:rPr>
          <w:rFonts w:ascii="Times New Roman" w:hAnsi="Times New Roman" w:cs="Times New Roman"/>
          <w:b/>
          <w:i/>
        </w:rPr>
        <w:t xml:space="preserve">Jerzym </w:t>
      </w:r>
      <w:proofErr w:type="spellStart"/>
      <w:r w:rsidR="00FE5D35" w:rsidRPr="00FE5D35">
        <w:rPr>
          <w:rFonts w:ascii="Times New Roman" w:hAnsi="Times New Roman" w:cs="Times New Roman"/>
          <w:b/>
          <w:i/>
        </w:rPr>
        <w:t>Lechnio</w:t>
      </w:r>
      <w:proofErr w:type="spellEnd"/>
      <w:r w:rsidR="00FE5D35" w:rsidRPr="00FE5D35">
        <w:rPr>
          <w:rFonts w:ascii="Times New Roman" w:hAnsi="Times New Roman" w:cs="Times New Roman"/>
          <w:b/>
          <w:i/>
        </w:rPr>
        <w:t>, tel. (22) 55 20 755</w:t>
      </w:r>
      <w:r w:rsidR="005D1432" w:rsidRPr="00FE5D35">
        <w:rPr>
          <w:rFonts w:ascii="Times New Roman" w:hAnsi="Times New Roman" w:cs="Times New Roman"/>
          <w:b/>
          <w:i/>
        </w:rPr>
        <w:t xml:space="preserve">, adres e-mail: </w:t>
      </w:r>
      <w:r w:rsidR="00FE5D35" w:rsidRPr="00FE5D35">
        <w:rPr>
          <w:rFonts w:ascii="Times New Roman" w:hAnsi="Times New Roman" w:cs="Times New Roman"/>
          <w:b/>
          <w:i/>
        </w:rPr>
        <w:t>jrlechni@uw.edu.pl</w:t>
      </w:r>
      <w:r w:rsidR="005D1432" w:rsidRPr="00FE5D35">
        <w:rPr>
          <w:rFonts w:ascii="Times New Roman" w:hAnsi="Times New Roman" w:cs="Times New Roman"/>
        </w:rPr>
        <w:t>.</w:t>
      </w:r>
      <w:r w:rsidR="005D1432">
        <w:rPr>
          <w:rFonts w:ascii="Times New Roman" w:hAnsi="Times New Roman" w:cs="Times New Roman"/>
        </w:rPr>
        <w:t xml:space="preserve"> </w:t>
      </w:r>
    </w:p>
    <w:p w14:paraId="5728F7F5" w14:textId="41FC4F99" w:rsidR="00854EC8" w:rsidRPr="001B40C8" w:rsidRDefault="00854EC8" w:rsidP="00854EC8">
      <w:pPr>
        <w:tabs>
          <w:tab w:val="left" w:pos="0"/>
        </w:tabs>
        <w:spacing w:after="0" w:line="360" w:lineRule="auto"/>
        <w:ind w:left="360"/>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2</w:t>
      </w:r>
    </w:p>
    <w:p w14:paraId="59BD568E" w14:textId="30991C21" w:rsidR="00854EC8" w:rsidRPr="001B40C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Informacja o przewidywanych zamówieniach, o których mowa w art. 214 ust. 1 pkt 7 ustawy</w:t>
      </w:r>
      <w:r w:rsidR="00015656" w:rsidRPr="001B40C8">
        <w:rPr>
          <w:rFonts w:ascii="Times New Roman" w:eastAsia="Times New Roman" w:hAnsi="Times New Roman" w:cs="Times New Roman"/>
          <w:b/>
          <w:color w:val="000000" w:themeColor="text1"/>
          <w:u w:val="single"/>
          <w:lang w:eastAsia="pl-PL"/>
        </w:rPr>
        <w:t xml:space="preserve"> </w:t>
      </w:r>
    </w:p>
    <w:p w14:paraId="26478BA9" w14:textId="2337D9F4" w:rsidR="000145C6" w:rsidRPr="001B40C8" w:rsidRDefault="00854EC8" w:rsidP="00B72784">
      <w:p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nie przewiduje udzielenia zamówień, o których mowa w</w:t>
      </w:r>
      <w:r w:rsidR="00A9602F" w:rsidRPr="001B40C8">
        <w:rPr>
          <w:rFonts w:ascii="Times New Roman" w:eastAsia="Times New Roman" w:hAnsi="Times New Roman" w:cs="Times New Roman"/>
          <w:color w:val="000000" w:themeColor="text1"/>
          <w:lang w:eastAsia="pl-PL"/>
        </w:rPr>
        <w:t xml:space="preserve"> art. 305 pkt 1 w związku </w:t>
      </w:r>
      <w:r w:rsidR="005D1432">
        <w:rPr>
          <w:rFonts w:ascii="Times New Roman" w:eastAsia="Times New Roman" w:hAnsi="Times New Roman" w:cs="Times New Roman"/>
          <w:color w:val="000000" w:themeColor="text1"/>
          <w:lang w:eastAsia="pl-PL"/>
        </w:rPr>
        <w:br/>
      </w:r>
      <w:r w:rsidR="00A9602F" w:rsidRPr="001B40C8">
        <w:rPr>
          <w:rFonts w:ascii="Times New Roman" w:eastAsia="Times New Roman" w:hAnsi="Times New Roman" w:cs="Times New Roman"/>
          <w:color w:val="000000" w:themeColor="text1"/>
          <w:lang w:eastAsia="pl-PL"/>
        </w:rPr>
        <w:t xml:space="preserve">z </w:t>
      </w:r>
      <w:r w:rsidRPr="001B40C8">
        <w:rPr>
          <w:rFonts w:ascii="Times New Roman" w:eastAsia="Times New Roman" w:hAnsi="Times New Roman" w:cs="Times New Roman"/>
          <w:color w:val="000000" w:themeColor="text1"/>
          <w:lang w:eastAsia="pl-PL"/>
        </w:rPr>
        <w:t xml:space="preserve"> art. 214 ust. 1 pkt 7 ustawy. </w:t>
      </w:r>
    </w:p>
    <w:p w14:paraId="73F0B7D4" w14:textId="4A868921" w:rsidR="00854EC8" w:rsidRPr="001B40C8" w:rsidRDefault="00854EC8" w:rsidP="00155623">
      <w:pPr>
        <w:spacing w:after="0" w:line="360" w:lineRule="auto"/>
        <w:ind w:left="360"/>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3</w:t>
      </w:r>
    </w:p>
    <w:p w14:paraId="74C943D0" w14:textId="77777777" w:rsidR="00854EC8" w:rsidRPr="001B40C8" w:rsidRDefault="00854EC8" w:rsidP="00155623">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u w:val="single"/>
          <w:lang w:eastAsia="pl-PL"/>
        </w:rPr>
        <w:t>Termin (okres) wykonania zamówienia</w:t>
      </w:r>
    </w:p>
    <w:p w14:paraId="778A42B1" w14:textId="4A5789DD" w:rsidR="00B25BEC" w:rsidRPr="00B25BEC" w:rsidRDefault="00B25BEC" w:rsidP="00D55E2C">
      <w:pPr>
        <w:numPr>
          <w:ilvl w:val="3"/>
          <w:numId w:val="78"/>
        </w:numPr>
        <w:suppressAutoHyphens/>
        <w:spacing w:after="0" w:line="360" w:lineRule="auto"/>
        <w:ind w:left="284" w:hanging="284"/>
        <w:jc w:val="both"/>
        <w:rPr>
          <w:rFonts w:ascii="Times New Roman" w:eastAsia="Times New Roman" w:hAnsi="Times New Roman" w:cs="Times New Roman"/>
          <w:lang w:eastAsia="pl-PL"/>
        </w:rPr>
      </w:pPr>
      <w:r w:rsidRPr="00B25BEC">
        <w:rPr>
          <w:rFonts w:ascii="Times New Roman" w:eastAsia="Times New Roman" w:hAnsi="Times New Roman" w:cs="Times New Roman"/>
          <w:lang w:eastAsia="pl-PL"/>
        </w:rPr>
        <w:t xml:space="preserve">Projekt budowlany oraz złożenie dokumentacji w Urzędzie – </w:t>
      </w:r>
      <w:r w:rsidR="007B7930">
        <w:rPr>
          <w:rFonts w:ascii="Times New Roman" w:eastAsia="Times New Roman" w:hAnsi="Times New Roman" w:cs="Times New Roman"/>
          <w:b/>
          <w:lang w:eastAsia="pl-PL"/>
        </w:rPr>
        <w:t>30</w:t>
      </w:r>
      <w:r w:rsidRPr="00B25BEC">
        <w:rPr>
          <w:rFonts w:ascii="Times New Roman" w:eastAsia="Times New Roman" w:hAnsi="Times New Roman" w:cs="Times New Roman"/>
          <w:b/>
          <w:lang w:eastAsia="pl-PL"/>
        </w:rPr>
        <w:t xml:space="preserve"> tygodni</w:t>
      </w:r>
      <w:r w:rsidRPr="00B25BEC">
        <w:rPr>
          <w:rFonts w:ascii="Times New Roman" w:eastAsia="Times New Roman" w:hAnsi="Times New Roman" w:cs="Times New Roman"/>
          <w:lang w:eastAsia="pl-PL"/>
        </w:rPr>
        <w:t xml:space="preserve"> od daty podpisania umowy</w:t>
      </w:r>
    </w:p>
    <w:p w14:paraId="0E2D7E09" w14:textId="77777777" w:rsidR="00B25BEC" w:rsidRPr="00B25BEC" w:rsidRDefault="00B25BEC" w:rsidP="00D55E2C">
      <w:pPr>
        <w:numPr>
          <w:ilvl w:val="3"/>
          <w:numId w:val="78"/>
        </w:numPr>
        <w:suppressAutoHyphens/>
        <w:spacing w:after="0" w:line="360" w:lineRule="auto"/>
        <w:ind w:left="284" w:hanging="284"/>
        <w:jc w:val="both"/>
        <w:rPr>
          <w:rFonts w:ascii="Times New Roman" w:eastAsia="Times New Roman" w:hAnsi="Times New Roman" w:cs="Times New Roman"/>
          <w:lang w:eastAsia="pl-PL"/>
        </w:rPr>
      </w:pPr>
      <w:r w:rsidRPr="00B25BEC">
        <w:rPr>
          <w:rFonts w:ascii="Times New Roman" w:eastAsia="Times New Roman" w:hAnsi="Times New Roman" w:cs="Times New Roman"/>
          <w:lang w:eastAsia="pl-PL"/>
        </w:rPr>
        <w:t xml:space="preserve">Projekt wykonawczy, </w:t>
      </w:r>
      <w:proofErr w:type="spellStart"/>
      <w:r w:rsidRPr="00B25BEC">
        <w:rPr>
          <w:rFonts w:ascii="Times New Roman" w:eastAsia="Times New Roman" w:hAnsi="Times New Roman" w:cs="Times New Roman"/>
          <w:lang w:eastAsia="pl-PL"/>
        </w:rPr>
        <w:t>STWiOR</w:t>
      </w:r>
      <w:proofErr w:type="spellEnd"/>
      <w:r w:rsidRPr="00B25BEC">
        <w:rPr>
          <w:rFonts w:ascii="Times New Roman" w:eastAsia="Times New Roman" w:hAnsi="Times New Roman" w:cs="Times New Roman"/>
          <w:lang w:eastAsia="pl-PL"/>
        </w:rPr>
        <w:t xml:space="preserve">, przedmiary i kosztorysy inwestorskie – </w:t>
      </w:r>
      <w:r w:rsidRPr="00B25BEC">
        <w:rPr>
          <w:rFonts w:ascii="Times New Roman" w:eastAsia="Times New Roman" w:hAnsi="Times New Roman" w:cs="Times New Roman"/>
          <w:b/>
          <w:lang w:eastAsia="pl-PL"/>
        </w:rPr>
        <w:t xml:space="preserve">20 tygodni </w:t>
      </w:r>
      <w:r w:rsidRPr="00B25BEC">
        <w:rPr>
          <w:rFonts w:ascii="Times New Roman" w:eastAsia="Times New Roman" w:hAnsi="Times New Roman" w:cs="Times New Roman"/>
          <w:lang w:eastAsia="pl-PL"/>
        </w:rPr>
        <w:t>od daty uzyskania prawomocnej decyzji o pozwoleniu na budowę.</w:t>
      </w:r>
    </w:p>
    <w:p w14:paraId="038B4D08" w14:textId="77777777" w:rsidR="005D1432" w:rsidRDefault="00B25BEC" w:rsidP="00D55E2C">
      <w:pPr>
        <w:numPr>
          <w:ilvl w:val="3"/>
          <w:numId w:val="78"/>
        </w:numPr>
        <w:suppressAutoHyphens/>
        <w:spacing w:after="0" w:line="360" w:lineRule="auto"/>
        <w:ind w:left="284" w:hanging="284"/>
        <w:jc w:val="both"/>
        <w:rPr>
          <w:rFonts w:ascii="Times New Roman" w:eastAsia="Times New Roman" w:hAnsi="Times New Roman" w:cs="Times New Roman"/>
          <w:lang w:eastAsia="pl-PL"/>
        </w:rPr>
      </w:pPr>
      <w:r w:rsidRPr="00B25BEC">
        <w:rPr>
          <w:rFonts w:ascii="Times New Roman" w:eastAsia="Times New Roman" w:hAnsi="Times New Roman" w:cs="Times New Roman"/>
          <w:lang w:eastAsia="pl-PL"/>
        </w:rPr>
        <w:t xml:space="preserve">Nadzór autorski – warunkowo (pod warunkiem uruchomienia procesu budowlanego) nie dłużej niż </w:t>
      </w:r>
      <w:r w:rsidRPr="00B25BEC">
        <w:rPr>
          <w:rFonts w:ascii="Times New Roman" w:eastAsia="Times New Roman" w:hAnsi="Times New Roman" w:cs="Times New Roman"/>
          <w:b/>
          <w:lang w:eastAsia="pl-PL"/>
        </w:rPr>
        <w:t>24 miesiące</w:t>
      </w:r>
      <w:r w:rsidRPr="00B25BEC">
        <w:rPr>
          <w:rFonts w:ascii="Times New Roman" w:eastAsia="Times New Roman" w:hAnsi="Times New Roman" w:cs="Times New Roman"/>
          <w:lang w:eastAsia="pl-PL"/>
        </w:rPr>
        <w:t xml:space="preserve"> od wyłonienia Wykonawcy Robót Budowlanych, nie później niż do 31.12.2026</w:t>
      </w:r>
      <w:r>
        <w:rPr>
          <w:rFonts w:ascii="Times New Roman" w:eastAsia="Times New Roman" w:hAnsi="Times New Roman" w:cs="Times New Roman"/>
          <w:lang w:eastAsia="pl-PL"/>
        </w:rPr>
        <w:t xml:space="preserve"> r. </w:t>
      </w:r>
    </w:p>
    <w:p w14:paraId="408B9BAC" w14:textId="77777777" w:rsidR="005D1432" w:rsidRPr="005D1432" w:rsidRDefault="005D1432" w:rsidP="00D55E2C">
      <w:pPr>
        <w:numPr>
          <w:ilvl w:val="3"/>
          <w:numId w:val="78"/>
        </w:numPr>
        <w:suppressAutoHyphens/>
        <w:spacing w:after="0" w:line="360" w:lineRule="auto"/>
        <w:ind w:left="284" w:hanging="284"/>
        <w:jc w:val="both"/>
        <w:rPr>
          <w:rFonts w:ascii="Times New Roman" w:eastAsia="Times New Roman" w:hAnsi="Times New Roman" w:cs="Times New Roman"/>
          <w:lang w:eastAsia="pl-PL"/>
        </w:rPr>
      </w:pPr>
      <w:r w:rsidRPr="005D1432">
        <w:rPr>
          <w:rFonts w:ascii="Times New Roman" w:hAnsi="Times New Roman" w:cs="Times New Roman"/>
        </w:rPr>
        <w:t xml:space="preserve">Wymaga się, aby Projektant udzielił gwarancji jakości na wykonane przez siebie prace projektowe na okres </w:t>
      </w:r>
      <w:r w:rsidRPr="005D1432">
        <w:rPr>
          <w:rFonts w:ascii="Times New Roman" w:hAnsi="Times New Roman" w:cs="Times New Roman"/>
          <w:b/>
          <w:u w:val="single"/>
        </w:rPr>
        <w:t>min. 36 miesięcy</w:t>
      </w:r>
      <w:r w:rsidRPr="005D1432">
        <w:rPr>
          <w:rFonts w:ascii="Times New Roman" w:hAnsi="Times New Roman" w:cs="Times New Roman"/>
        </w:rPr>
        <w:t xml:space="preserve"> od protokolarnego końcowego odbioru przedmiotu zamówienia bez wad i usterek. Pisemna gwarancja jakości złożona zostanie Zamawiającemu najpóźniej w dniu sporządzenia bezusterkowego protokołu odbioru. </w:t>
      </w:r>
    </w:p>
    <w:p w14:paraId="7F2C226C" w14:textId="0F314E4F" w:rsidR="005D1432" w:rsidRPr="005D1432" w:rsidRDefault="005D1432" w:rsidP="005D1432">
      <w:pPr>
        <w:suppressAutoHyphens/>
        <w:spacing w:after="0" w:line="360" w:lineRule="auto"/>
        <w:ind w:left="284"/>
        <w:jc w:val="both"/>
        <w:rPr>
          <w:rFonts w:ascii="Times New Roman" w:eastAsia="Times New Roman" w:hAnsi="Times New Roman" w:cs="Times New Roman"/>
          <w:i/>
          <w:lang w:eastAsia="pl-PL"/>
        </w:rPr>
      </w:pPr>
      <w:r w:rsidRPr="005D1432">
        <w:rPr>
          <w:rFonts w:ascii="Times New Roman" w:hAnsi="Times New Roman" w:cs="Times New Roman"/>
          <w:i/>
        </w:rPr>
        <w:t>W przypadku zaproponowania przez Projektanta krótszego okresu gwarancji niż 36 miesięcy, oferta zostanie odrzucona jako niespełniająca wymagań Zamawiającego.</w:t>
      </w:r>
    </w:p>
    <w:p w14:paraId="1414AEC3" w14:textId="77777777" w:rsidR="00B25BEC" w:rsidRDefault="00B25BEC" w:rsidP="005D1432">
      <w:pPr>
        <w:spacing w:after="0" w:line="360" w:lineRule="auto"/>
        <w:rPr>
          <w:rFonts w:ascii="Times New Roman" w:eastAsia="Times New Roman" w:hAnsi="Times New Roman" w:cs="Times New Roman"/>
          <w:b/>
          <w:color w:val="000000" w:themeColor="text1"/>
          <w:lang w:eastAsia="pl-PL"/>
        </w:rPr>
      </w:pPr>
    </w:p>
    <w:p w14:paraId="091EEE6E"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4</w:t>
      </w:r>
    </w:p>
    <w:p w14:paraId="02AD9EFF" w14:textId="019EAA86"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xml:space="preserve">PODSTAWY WYKLUCZENIA Z POSTĘPOWANIA ORAZ INFORMACJE </w:t>
      </w:r>
      <w:r w:rsidR="00B72784" w:rsidRPr="001B40C8">
        <w:rPr>
          <w:rFonts w:ascii="Times New Roman" w:eastAsia="Times New Roman" w:hAnsi="Times New Roman" w:cs="Times New Roman"/>
          <w:b/>
          <w:color w:val="000000" w:themeColor="text1"/>
          <w:lang w:eastAsia="pl-PL"/>
        </w:rPr>
        <w:br/>
      </w:r>
      <w:r w:rsidRPr="001B40C8">
        <w:rPr>
          <w:rFonts w:ascii="Times New Roman" w:eastAsia="Times New Roman" w:hAnsi="Times New Roman" w:cs="Times New Roman"/>
          <w:b/>
          <w:color w:val="000000" w:themeColor="text1"/>
          <w:lang w:eastAsia="pl-PL"/>
        </w:rPr>
        <w:t>O WARUNKACH UDZIAŁU W POSTĘPOWANIU O UDZIELENIE ZAMÓWIENIA</w:t>
      </w:r>
    </w:p>
    <w:p w14:paraId="59B9567B"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xml:space="preserve">§ 1 </w:t>
      </w:r>
    </w:p>
    <w:p w14:paraId="0C7E1C5B" w14:textId="1F6F0850" w:rsidR="00854EC8" w:rsidRPr="001B40C8" w:rsidRDefault="00854EC8" w:rsidP="00D768D8">
      <w:pPr>
        <w:widowControl w:val="0"/>
        <w:numPr>
          <w:ilvl w:val="0"/>
          <w:numId w:val="9"/>
        </w:numPr>
        <w:tabs>
          <w:tab w:val="left" w:pos="555"/>
        </w:tabs>
        <w:spacing w:after="0" w:line="360" w:lineRule="auto"/>
        <w:ind w:right="117"/>
        <w:jc w:val="both"/>
        <w:rPr>
          <w:rFonts w:ascii="Times New Roman" w:eastAsia="Times New Roman" w:hAnsi="Times New Roman" w:cs="Times New Roman"/>
          <w:b/>
          <w:color w:val="000000" w:themeColor="text1"/>
          <w:lang w:eastAsia="pl-PL"/>
        </w:rPr>
      </w:pPr>
      <w:bookmarkStart w:id="1" w:name="_heading=h.1fob9te" w:colFirst="0" w:colLast="0"/>
      <w:bookmarkEnd w:id="1"/>
      <w:r w:rsidRPr="001B40C8">
        <w:rPr>
          <w:rFonts w:ascii="Times New Roman" w:eastAsia="Times New Roman" w:hAnsi="Times New Roman" w:cs="Times New Roman"/>
          <w:b/>
          <w:color w:val="000000" w:themeColor="text1"/>
          <w:lang w:eastAsia="pl-PL"/>
        </w:rPr>
        <w:t>Z</w:t>
      </w:r>
      <w:r w:rsidRPr="001B40C8">
        <w:rPr>
          <w:rFonts w:ascii="Times New Roman" w:eastAsia="Times New Roman" w:hAnsi="Times New Roman" w:cs="Times New Roman"/>
          <w:b/>
          <w:color w:val="000000" w:themeColor="text1"/>
          <w:spacing w:val="19"/>
          <w:lang w:eastAsia="pl-PL"/>
        </w:rPr>
        <w:t xml:space="preserve"> </w:t>
      </w:r>
      <w:r w:rsidRPr="001B40C8">
        <w:rPr>
          <w:rFonts w:ascii="Times New Roman" w:eastAsia="Times New Roman" w:hAnsi="Times New Roman" w:cs="Times New Roman"/>
          <w:b/>
          <w:color w:val="000000" w:themeColor="text1"/>
          <w:lang w:eastAsia="pl-PL"/>
        </w:rPr>
        <w:t>postępowania</w:t>
      </w:r>
      <w:r w:rsidRPr="001B40C8">
        <w:rPr>
          <w:rFonts w:ascii="Times New Roman" w:eastAsia="Times New Roman" w:hAnsi="Times New Roman" w:cs="Times New Roman"/>
          <w:b/>
          <w:color w:val="000000" w:themeColor="text1"/>
          <w:spacing w:val="20"/>
          <w:lang w:eastAsia="pl-PL"/>
        </w:rPr>
        <w:t xml:space="preserve"> </w:t>
      </w:r>
      <w:r w:rsidRPr="001B40C8">
        <w:rPr>
          <w:rFonts w:ascii="Times New Roman" w:eastAsia="Times New Roman" w:hAnsi="Times New Roman" w:cs="Times New Roman"/>
          <w:b/>
          <w:color w:val="000000" w:themeColor="text1"/>
          <w:lang w:eastAsia="pl-PL"/>
        </w:rPr>
        <w:t>o</w:t>
      </w:r>
      <w:r w:rsidRPr="001B40C8">
        <w:rPr>
          <w:rFonts w:ascii="Times New Roman" w:eastAsia="Times New Roman" w:hAnsi="Times New Roman" w:cs="Times New Roman"/>
          <w:b/>
          <w:color w:val="000000" w:themeColor="text1"/>
          <w:spacing w:val="19"/>
          <w:lang w:eastAsia="pl-PL"/>
        </w:rPr>
        <w:t xml:space="preserve"> </w:t>
      </w:r>
      <w:r w:rsidRPr="001B40C8">
        <w:rPr>
          <w:rFonts w:ascii="Times New Roman" w:eastAsia="Times New Roman" w:hAnsi="Times New Roman" w:cs="Times New Roman"/>
          <w:b/>
          <w:color w:val="000000" w:themeColor="text1"/>
          <w:lang w:eastAsia="pl-PL"/>
        </w:rPr>
        <w:t>udzielenie</w:t>
      </w:r>
      <w:r w:rsidRPr="001B40C8">
        <w:rPr>
          <w:rFonts w:ascii="Times New Roman" w:eastAsia="Times New Roman" w:hAnsi="Times New Roman" w:cs="Times New Roman"/>
          <w:b/>
          <w:color w:val="000000" w:themeColor="text1"/>
          <w:spacing w:val="21"/>
          <w:lang w:eastAsia="pl-PL"/>
        </w:rPr>
        <w:t xml:space="preserve"> </w:t>
      </w:r>
      <w:r w:rsidRPr="001B40C8">
        <w:rPr>
          <w:rFonts w:ascii="Times New Roman" w:eastAsia="Times New Roman" w:hAnsi="Times New Roman" w:cs="Times New Roman"/>
          <w:b/>
          <w:color w:val="000000" w:themeColor="text1"/>
          <w:lang w:eastAsia="pl-PL"/>
        </w:rPr>
        <w:t>zamówienia</w:t>
      </w:r>
      <w:r w:rsidRPr="001B40C8">
        <w:rPr>
          <w:rFonts w:ascii="Times New Roman" w:eastAsia="Times New Roman" w:hAnsi="Times New Roman" w:cs="Times New Roman"/>
          <w:b/>
          <w:color w:val="000000" w:themeColor="text1"/>
          <w:spacing w:val="21"/>
          <w:lang w:eastAsia="pl-PL"/>
        </w:rPr>
        <w:t xml:space="preserve"> </w:t>
      </w:r>
      <w:r w:rsidRPr="001B40C8">
        <w:rPr>
          <w:rFonts w:ascii="Times New Roman" w:eastAsia="Times New Roman" w:hAnsi="Times New Roman" w:cs="Times New Roman"/>
          <w:b/>
          <w:color w:val="000000" w:themeColor="text1"/>
          <w:lang w:eastAsia="pl-PL"/>
        </w:rPr>
        <w:t>wyklucza</w:t>
      </w:r>
      <w:r w:rsidRPr="001B40C8">
        <w:rPr>
          <w:rFonts w:ascii="Times New Roman" w:eastAsia="Times New Roman" w:hAnsi="Times New Roman" w:cs="Times New Roman"/>
          <w:b/>
          <w:color w:val="000000" w:themeColor="text1"/>
          <w:spacing w:val="21"/>
          <w:lang w:eastAsia="pl-PL"/>
        </w:rPr>
        <w:t xml:space="preserve"> </w:t>
      </w:r>
      <w:r w:rsidRPr="001B40C8">
        <w:rPr>
          <w:rFonts w:ascii="Times New Roman" w:eastAsia="Times New Roman" w:hAnsi="Times New Roman" w:cs="Times New Roman"/>
          <w:b/>
          <w:color w:val="000000" w:themeColor="text1"/>
          <w:spacing w:val="-1"/>
          <w:lang w:eastAsia="pl-PL"/>
        </w:rPr>
        <w:t>się</w:t>
      </w:r>
      <w:r w:rsidRPr="001B40C8">
        <w:rPr>
          <w:rFonts w:ascii="Times New Roman" w:eastAsia="Times New Roman" w:hAnsi="Times New Roman" w:cs="Times New Roman"/>
          <w:b/>
          <w:color w:val="000000" w:themeColor="text1"/>
          <w:spacing w:val="20"/>
          <w:lang w:eastAsia="pl-PL"/>
        </w:rPr>
        <w:t xml:space="preserve"> </w:t>
      </w:r>
      <w:r w:rsidRPr="001B40C8">
        <w:rPr>
          <w:rFonts w:ascii="Times New Roman" w:eastAsia="Times New Roman" w:hAnsi="Times New Roman" w:cs="Times New Roman"/>
          <w:b/>
          <w:color w:val="000000" w:themeColor="text1"/>
          <w:lang w:eastAsia="pl-PL"/>
        </w:rPr>
        <w:t>Wykonawców,</w:t>
      </w:r>
      <w:r w:rsidRPr="001B40C8">
        <w:rPr>
          <w:rFonts w:ascii="Times New Roman" w:eastAsia="Times New Roman" w:hAnsi="Times New Roman" w:cs="Times New Roman"/>
          <w:b/>
          <w:color w:val="000000" w:themeColor="text1"/>
          <w:spacing w:val="21"/>
          <w:lang w:eastAsia="pl-PL"/>
        </w:rPr>
        <w:t xml:space="preserve"> </w:t>
      </w:r>
      <w:r w:rsidRPr="001B40C8">
        <w:rPr>
          <w:rFonts w:ascii="Times New Roman" w:eastAsia="Times New Roman" w:hAnsi="Times New Roman" w:cs="Times New Roman"/>
          <w:b/>
          <w:color w:val="000000" w:themeColor="text1"/>
          <w:lang w:eastAsia="pl-PL"/>
        </w:rPr>
        <w:t>w</w:t>
      </w:r>
      <w:r w:rsidRPr="001B40C8">
        <w:rPr>
          <w:rFonts w:ascii="Times New Roman" w:eastAsia="Times New Roman" w:hAnsi="Times New Roman" w:cs="Times New Roman"/>
          <w:b/>
          <w:color w:val="000000" w:themeColor="text1"/>
          <w:spacing w:val="21"/>
          <w:lang w:eastAsia="pl-PL"/>
        </w:rPr>
        <w:t xml:space="preserve"> </w:t>
      </w:r>
      <w:r w:rsidRPr="001B40C8">
        <w:rPr>
          <w:rFonts w:ascii="Times New Roman" w:eastAsia="Times New Roman" w:hAnsi="Times New Roman" w:cs="Times New Roman"/>
          <w:b/>
          <w:color w:val="000000" w:themeColor="text1"/>
          <w:spacing w:val="-1"/>
          <w:lang w:eastAsia="pl-PL"/>
        </w:rPr>
        <w:t>stosunku</w:t>
      </w:r>
      <w:r w:rsidRPr="001B40C8">
        <w:rPr>
          <w:rFonts w:ascii="Times New Roman" w:eastAsia="Times New Roman" w:hAnsi="Times New Roman" w:cs="Times New Roman"/>
          <w:b/>
          <w:color w:val="000000" w:themeColor="text1"/>
          <w:spacing w:val="19"/>
          <w:lang w:eastAsia="pl-PL"/>
        </w:rPr>
        <w:t xml:space="preserve"> </w:t>
      </w:r>
      <w:r w:rsidRPr="001B40C8">
        <w:rPr>
          <w:rFonts w:ascii="Times New Roman" w:eastAsia="Times New Roman" w:hAnsi="Times New Roman" w:cs="Times New Roman"/>
          <w:b/>
          <w:color w:val="000000" w:themeColor="text1"/>
          <w:lang w:eastAsia="pl-PL"/>
        </w:rPr>
        <w:t>do</w:t>
      </w:r>
      <w:r w:rsidRPr="001B40C8">
        <w:rPr>
          <w:rFonts w:ascii="Times New Roman" w:eastAsia="Times New Roman" w:hAnsi="Times New Roman" w:cs="Times New Roman"/>
          <w:b/>
          <w:color w:val="000000" w:themeColor="text1"/>
          <w:spacing w:val="20"/>
          <w:lang w:eastAsia="pl-PL"/>
        </w:rPr>
        <w:t xml:space="preserve"> </w:t>
      </w:r>
      <w:r w:rsidRPr="001B40C8">
        <w:rPr>
          <w:rFonts w:ascii="Times New Roman" w:eastAsia="Times New Roman" w:hAnsi="Times New Roman" w:cs="Times New Roman"/>
          <w:b/>
          <w:color w:val="000000" w:themeColor="text1"/>
          <w:lang w:eastAsia="pl-PL"/>
        </w:rPr>
        <w:t>których</w:t>
      </w:r>
      <w:r w:rsidRPr="001B40C8">
        <w:rPr>
          <w:rFonts w:ascii="Times New Roman" w:eastAsia="Times New Roman" w:hAnsi="Times New Roman" w:cs="Times New Roman"/>
          <w:b/>
          <w:color w:val="000000" w:themeColor="text1"/>
          <w:spacing w:val="36"/>
          <w:w w:val="99"/>
          <w:lang w:eastAsia="pl-PL"/>
        </w:rPr>
        <w:t xml:space="preserve"> </w:t>
      </w:r>
      <w:r w:rsidRPr="001B40C8">
        <w:rPr>
          <w:rFonts w:ascii="Times New Roman" w:eastAsia="Times New Roman" w:hAnsi="Times New Roman" w:cs="Times New Roman"/>
          <w:b/>
          <w:color w:val="000000" w:themeColor="text1"/>
          <w:lang w:eastAsia="pl-PL"/>
        </w:rPr>
        <w:t>zachodzi</w:t>
      </w:r>
      <w:r w:rsidRPr="001B40C8">
        <w:rPr>
          <w:rFonts w:ascii="Times New Roman" w:eastAsia="Times New Roman" w:hAnsi="Times New Roman" w:cs="Times New Roman"/>
          <w:b/>
          <w:color w:val="000000" w:themeColor="text1"/>
          <w:spacing w:val="-7"/>
          <w:lang w:eastAsia="pl-PL"/>
        </w:rPr>
        <w:t xml:space="preserve"> </w:t>
      </w:r>
      <w:r w:rsidRPr="001B40C8">
        <w:rPr>
          <w:rFonts w:ascii="Times New Roman" w:eastAsia="Times New Roman" w:hAnsi="Times New Roman" w:cs="Times New Roman"/>
          <w:b/>
          <w:color w:val="000000" w:themeColor="text1"/>
          <w:lang w:eastAsia="pl-PL"/>
        </w:rPr>
        <w:t>którakolwiek</w:t>
      </w:r>
      <w:r w:rsidRPr="001B40C8">
        <w:rPr>
          <w:rFonts w:ascii="Times New Roman" w:eastAsia="Times New Roman" w:hAnsi="Times New Roman" w:cs="Times New Roman"/>
          <w:b/>
          <w:color w:val="000000" w:themeColor="text1"/>
          <w:spacing w:val="-7"/>
          <w:lang w:eastAsia="pl-PL"/>
        </w:rPr>
        <w:t xml:space="preserve"> </w:t>
      </w:r>
      <w:r w:rsidRPr="001B40C8">
        <w:rPr>
          <w:rFonts w:ascii="Times New Roman" w:eastAsia="Times New Roman" w:hAnsi="Times New Roman" w:cs="Times New Roman"/>
          <w:b/>
          <w:color w:val="000000" w:themeColor="text1"/>
          <w:lang w:eastAsia="pl-PL"/>
        </w:rPr>
        <w:t>z</w:t>
      </w:r>
      <w:r w:rsidRPr="001B40C8">
        <w:rPr>
          <w:rFonts w:ascii="Times New Roman" w:eastAsia="Times New Roman" w:hAnsi="Times New Roman" w:cs="Times New Roman"/>
          <w:b/>
          <w:color w:val="000000" w:themeColor="text1"/>
          <w:spacing w:val="-5"/>
          <w:lang w:eastAsia="pl-PL"/>
        </w:rPr>
        <w:t xml:space="preserve"> </w:t>
      </w:r>
      <w:r w:rsidRPr="001B40C8">
        <w:rPr>
          <w:rFonts w:ascii="Times New Roman" w:eastAsia="Times New Roman" w:hAnsi="Times New Roman" w:cs="Times New Roman"/>
          <w:b/>
          <w:color w:val="000000" w:themeColor="text1"/>
          <w:spacing w:val="-1"/>
          <w:lang w:eastAsia="pl-PL"/>
        </w:rPr>
        <w:t>okoliczności</w:t>
      </w:r>
      <w:r w:rsidRPr="001B40C8">
        <w:rPr>
          <w:rFonts w:ascii="Times New Roman" w:eastAsia="Times New Roman" w:hAnsi="Times New Roman" w:cs="Times New Roman"/>
          <w:b/>
          <w:color w:val="000000" w:themeColor="text1"/>
          <w:spacing w:val="-4"/>
          <w:lang w:eastAsia="pl-PL"/>
        </w:rPr>
        <w:t xml:space="preserve"> </w:t>
      </w:r>
      <w:r w:rsidRPr="001B40C8">
        <w:rPr>
          <w:rFonts w:ascii="Times New Roman" w:eastAsia="Times New Roman" w:hAnsi="Times New Roman" w:cs="Times New Roman"/>
          <w:b/>
          <w:color w:val="000000" w:themeColor="text1"/>
          <w:lang w:eastAsia="pl-PL"/>
        </w:rPr>
        <w:t>wskazanych</w:t>
      </w:r>
      <w:r w:rsidRPr="001B40C8">
        <w:rPr>
          <w:rFonts w:ascii="Times New Roman" w:eastAsia="Times New Roman" w:hAnsi="Times New Roman" w:cs="Times New Roman"/>
          <w:b/>
          <w:color w:val="000000" w:themeColor="text1"/>
          <w:spacing w:val="-6"/>
          <w:lang w:eastAsia="pl-PL"/>
        </w:rPr>
        <w:t xml:space="preserve"> </w:t>
      </w:r>
      <w:r w:rsidRPr="001B40C8">
        <w:rPr>
          <w:rFonts w:ascii="Times New Roman" w:eastAsia="Times New Roman" w:hAnsi="Times New Roman" w:cs="Times New Roman"/>
          <w:b/>
          <w:color w:val="000000" w:themeColor="text1"/>
          <w:lang w:eastAsia="pl-PL"/>
        </w:rPr>
        <w:t>w</w:t>
      </w:r>
      <w:r w:rsidRPr="001B40C8">
        <w:rPr>
          <w:rFonts w:ascii="Times New Roman" w:eastAsia="Times New Roman" w:hAnsi="Times New Roman" w:cs="Times New Roman"/>
          <w:b/>
          <w:color w:val="000000" w:themeColor="text1"/>
          <w:spacing w:val="-7"/>
          <w:lang w:eastAsia="pl-PL"/>
        </w:rPr>
        <w:t xml:space="preserve"> </w:t>
      </w:r>
      <w:r w:rsidR="00B72784" w:rsidRPr="001B40C8">
        <w:rPr>
          <w:rFonts w:ascii="Times New Roman" w:eastAsia="Times New Roman" w:hAnsi="Times New Roman" w:cs="Times New Roman"/>
          <w:b/>
          <w:color w:val="000000" w:themeColor="text1"/>
          <w:lang w:eastAsia="pl-PL"/>
        </w:rPr>
        <w:t>niniejszej SWZ</w:t>
      </w:r>
      <w:r w:rsidRPr="001B40C8">
        <w:rPr>
          <w:rFonts w:ascii="Times New Roman" w:eastAsia="Times New Roman" w:hAnsi="Times New Roman" w:cs="Times New Roman"/>
          <w:b/>
          <w:color w:val="000000" w:themeColor="text1"/>
          <w:spacing w:val="-1"/>
          <w:lang w:eastAsia="pl-PL"/>
        </w:rPr>
        <w:t>.</w:t>
      </w:r>
    </w:p>
    <w:p w14:paraId="3B512A47" w14:textId="0C382E6D" w:rsidR="00083C7A" w:rsidRPr="001B40C8" w:rsidRDefault="00083C7A" w:rsidP="00D768D8">
      <w:pPr>
        <w:numPr>
          <w:ilvl w:val="0"/>
          <w:numId w:val="9"/>
        </w:numPr>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Zgodnie z art. 108 ust. 1 ustawy</w:t>
      </w:r>
      <w:r w:rsidR="00015656" w:rsidRPr="001B40C8">
        <w:rPr>
          <w:rFonts w:ascii="Times New Roman" w:hAnsi="Times New Roman" w:cs="Times New Roman"/>
          <w:color w:val="000000" w:themeColor="text1"/>
        </w:rPr>
        <w:t xml:space="preserve"> </w:t>
      </w:r>
      <w:r w:rsidRPr="001B40C8">
        <w:rPr>
          <w:rFonts w:ascii="Times New Roman" w:eastAsia="Times New Roman" w:hAnsi="Times New Roman" w:cs="Times New Roman"/>
          <w:color w:val="000000" w:themeColor="text1"/>
        </w:rPr>
        <w:t xml:space="preserve">z  postępowania o udzielenie zamówienia wyklucza się </w:t>
      </w:r>
      <w:r w:rsidR="006D3FB9">
        <w:rPr>
          <w:rFonts w:ascii="Times New Roman" w:eastAsia="Times New Roman" w:hAnsi="Times New Roman" w:cs="Times New Roman"/>
          <w:color w:val="000000" w:themeColor="text1"/>
        </w:rPr>
        <w:t>W</w:t>
      </w:r>
      <w:r w:rsidRPr="001B40C8">
        <w:rPr>
          <w:rFonts w:ascii="Times New Roman" w:eastAsia="Times New Roman" w:hAnsi="Times New Roman" w:cs="Times New Roman"/>
          <w:color w:val="000000" w:themeColor="text1"/>
        </w:rPr>
        <w:t>ykonawcę:</w:t>
      </w:r>
    </w:p>
    <w:p w14:paraId="4932FE63" w14:textId="47912366" w:rsidR="00B72784" w:rsidRPr="001B40C8" w:rsidRDefault="00B72784" w:rsidP="00D55E2C">
      <w:pPr>
        <w:pStyle w:val="Akapitzlist"/>
        <w:numPr>
          <w:ilvl w:val="0"/>
          <w:numId w:val="70"/>
        </w:numPr>
        <w:spacing w:after="0" w:line="360" w:lineRule="auto"/>
        <w:ind w:left="567" w:hanging="283"/>
        <w:rPr>
          <w:rFonts w:ascii="Times New Roman" w:hAnsi="Times New Roman" w:cs="Times New Roman"/>
        </w:rPr>
      </w:pPr>
      <w:r w:rsidRPr="001B40C8">
        <w:rPr>
          <w:rFonts w:ascii="Times New Roman" w:hAnsi="Times New Roman" w:cs="Times New Roman"/>
        </w:rPr>
        <w:t>będącego osobą fizyczną, którego prawomocnie skazano za przestępstwo:</w:t>
      </w:r>
    </w:p>
    <w:p w14:paraId="201A85A8" w14:textId="6C735297"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14:paraId="6EBEDA77" w14:textId="38079B44"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t>handlu ludźmi, o którym mowa w art. 189a Kodeksu karnego,</w:t>
      </w:r>
    </w:p>
    <w:p w14:paraId="7E3C9952" w14:textId="78557C6A"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t xml:space="preserve">o którym mowa w art. 228-230a, art. 250a Kodeksu karnego, w art. 46-48 ustawy z dnia 25 czerwca 2010 r. o sporcie (Dz. U. z 2020 r. poz. 1133 oraz z 2021 r. poz. 2054 i 2142) lub </w:t>
      </w:r>
      <w:r w:rsidRPr="001B40C8">
        <w:rPr>
          <w:rFonts w:ascii="Times New Roman" w:hAnsi="Times New Roman" w:cs="Times New Roman"/>
        </w:rPr>
        <w:br/>
        <w:t>w art. 54 ust. 1-4 ustawy z dnia 12 maja 2011 r. o refundacji leków, środków spożywczych specjalnego przeznaczenia żywieniowego oraz wyrobów medycznych (Dz. U. z 2022 r. poz. 463, 583 i 974),</w:t>
      </w:r>
    </w:p>
    <w:p w14:paraId="4FD28901" w14:textId="557DA602"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D23A33" w14:textId="23C7C20D"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t>o charakterze terrorystycznym, o którym mowa w art. 115 § 20 Kodeksu karnego, lub mające na celu popełnienie tego przestępstwa,</w:t>
      </w:r>
    </w:p>
    <w:p w14:paraId="3ADE4839" w14:textId="6F29F305"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90E58DC" w14:textId="218A00EA"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07539F" w14:textId="0673A7AC" w:rsidR="00B72784" w:rsidRPr="001B40C8" w:rsidRDefault="00B72784" w:rsidP="00D55E2C">
      <w:pPr>
        <w:pStyle w:val="Akapitzlist"/>
        <w:numPr>
          <w:ilvl w:val="0"/>
          <w:numId w:val="71"/>
        </w:numPr>
        <w:spacing w:after="0" w:line="360" w:lineRule="auto"/>
        <w:jc w:val="both"/>
        <w:rPr>
          <w:rFonts w:ascii="Times New Roman" w:hAnsi="Times New Roman" w:cs="Times New Roman"/>
        </w:rPr>
      </w:pPr>
      <w:r w:rsidRPr="001B40C8">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w:t>
      </w:r>
    </w:p>
    <w:p w14:paraId="721FDA25" w14:textId="77777777" w:rsidR="00B72784" w:rsidRPr="001B40C8" w:rsidRDefault="00B72784" w:rsidP="00B72784">
      <w:pPr>
        <w:pStyle w:val="text-justify"/>
        <w:spacing w:before="0" w:beforeAutospacing="0" w:after="0" w:afterAutospacing="0" w:line="360" w:lineRule="auto"/>
      </w:pPr>
      <w:r w:rsidRPr="001B40C8">
        <w:t>- lub za odpowiedni czyn zabroniony określony w przepisach prawa obcego;</w:t>
      </w:r>
    </w:p>
    <w:p w14:paraId="188B8F95" w14:textId="173D1317" w:rsidR="00B72784" w:rsidRPr="001B40C8" w:rsidRDefault="00B72784" w:rsidP="00D55E2C">
      <w:pPr>
        <w:pStyle w:val="Akapitzlist"/>
        <w:numPr>
          <w:ilvl w:val="0"/>
          <w:numId w:val="70"/>
        </w:numPr>
        <w:spacing w:after="0" w:line="360" w:lineRule="auto"/>
        <w:ind w:left="567" w:hanging="283"/>
        <w:jc w:val="both"/>
        <w:rPr>
          <w:rFonts w:ascii="Times New Roman" w:hAnsi="Times New Roman" w:cs="Times New Roman"/>
        </w:rPr>
      </w:pPr>
      <w:r w:rsidRPr="001B40C8">
        <w:rPr>
          <w:rFonts w:ascii="Times New Roman" w:hAnsi="Times New Roman" w:cs="Times New Roman"/>
        </w:rPr>
        <w:t xml:space="preserve">jeżeli urzędującego członka jego organu zarządzającego lub nadzorczego, wspólnika spółki </w:t>
      </w:r>
      <w:r w:rsidRPr="001B40C8">
        <w:rPr>
          <w:rFonts w:ascii="Times New Roman" w:hAnsi="Times New Roman" w:cs="Times New Roman"/>
        </w:rPr>
        <w:br/>
        <w:t>w spółce jawnej lub partnerskiej albo komplementariusza w spółce komandytowej lub komandytowo-akcyjnej lub prokurenta prawomocnie skazano za przestępstwo, o którym mowa w pkt 1;</w:t>
      </w:r>
    </w:p>
    <w:p w14:paraId="078E0D6B" w14:textId="26326287" w:rsidR="00B72784" w:rsidRPr="001B40C8" w:rsidRDefault="00B72784" w:rsidP="00D55E2C">
      <w:pPr>
        <w:pStyle w:val="Akapitzlist"/>
        <w:numPr>
          <w:ilvl w:val="0"/>
          <w:numId w:val="70"/>
        </w:numPr>
        <w:spacing w:after="0" w:line="360" w:lineRule="auto"/>
        <w:ind w:left="567" w:hanging="283"/>
        <w:jc w:val="both"/>
        <w:rPr>
          <w:rFonts w:ascii="Times New Roman" w:hAnsi="Times New Roman" w:cs="Times New Roman"/>
        </w:rPr>
      </w:pPr>
      <w:r w:rsidRPr="001B40C8">
        <w:rPr>
          <w:rFonts w:ascii="Times New Roman" w:hAnsi="Times New Roman" w:cs="Times New Roman"/>
        </w:rPr>
        <w:t xml:space="preserve">wobec którego wydano prawomocny wyrok sądu lub ostateczną decyzję administracyjną </w:t>
      </w:r>
      <w:r w:rsidRPr="001B40C8">
        <w:rPr>
          <w:rFonts w:ascii="Times New Roman" w:hAnsi="Times New Roman" w:cs="Times New Roman"/>
        </w:rPr>
        <w:br/>
        <w:t>o zaleganiu z uiszczeniem podatków, opłat lub składek na ubezpieczenie spo</w:t>
      </w:r>
      <w:r w:rsidR="006D3FB9">
        <w:rPr>
          <w:rFonts w:ascii="Times New Roman" w:hAnsi="Times New Roman" w:cs="Times New Roman"/>
        </w:rPr>
        <w:t>łeczne lub zdrowotne, chyba że W</w:t>
      </w:r>
      <w:r w:rsidRPr="001B40C8">
        <w:rPr>
          <w:rFonts w:ascii="Times New Roman" w:hAnsi="Times New Roman" w:cs="Times New Roman"/>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239CB5" w14:textId="77777777" w:rsidR="00B72784" w:rsidRPr="001B40C8" w:rsidRDefault="00B72784" w:rsidP="00D55E2C">
      <w:pPr>
        <w:pStyle w:val="Akapitzlist"/>
        <w:numPr>
          <w:ilvl w:val="0"/>
          <w:numId w:val="70"/>
        </w:numPr>
        <w:spacing w:after="0" w:line="360" w:lineRule="auto"/>
        <w:ind w:left="567" w:hanging="283"/>
        <w:jc w:val="both"/>
        <w:rPr>
          <w:rFonts w:ascii="Times New Roman" w:hAnsi="Times New Roman" w:cs="Times New Roman"/>
        </w:rPr>
      </w:pPr>
      <w:r w:rsidRPr="001B40C8">
        <w:rPr>
          <w:rFonts w:ascii="Times New Roman" w:hAnsi="Times New Roman" w:cs="Times New Roman"/>
        </w:rPr>
        <w:t>wobec którego prawomocnie orzeczono zakaz ubiegania się o zamówienia publiczne;</w:t>
      </w:r>
    </w:p>
    <w:p w14:paraId="371A64ED" w14:textId="1675145A" w:rsidR="00B72784" w:rsidRPr="001B40C8" w:rsidRDefault="00B72784" w:rsidP="00D55E2C">
      <w:pPr>
        <w:pStyle w:val="Akapitzlist"/>
        <w:numPr>
          <w:ilvl w:val="0"/>
          <w:numId w:val="70"/>
        </w:numPr>
        <w:spacing w:after="0" w:line="360" w:lineRule="auto"/>
        <w:ind w:left="567" w:hanging="283"/>
        <w:jc w:val="both"/>
        <w:rPr>
          <w:rFonts w:ascii="Times New Roman" w:hAnsi="Times New Roman" w:cs="Times New Roman"/>
        </w:rPr>
      </w:pPr>
      <w:r w:rsidRPr="001B40C8">
        <w:rPr>
          <w:rFonts w:ascii="Times New Roman" w:hAnsi="Times New Roman" w:cs="Times New Roman"/>
        </w:rPr>
        <w:lastRenderedPageBreak/>
        <w:t xml:space="preserve">jeżeli zamawiający może stwierdzić, na podstawie wiarygodnych przesłanek, że wykonawca zawarł z innymi wykonawcami porozumienie mające na celu zakłócenie konkurencji, </w:t>
      </w:r>
      <w:r w:rsidRPr="001B40C8">
        <w:rPr>
          <w:rFonts w:ascii="Times New Roman" w:hAnsi="Times New Roman"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3D36F9" w14:textId="3870E9D4" w:rsidR="00B72784" w:rsidRPr="001B40C8" w:rsidRDefault="00B72784" w:rsidP="00D55E2C">
      <w:pPr>
        <w:pStyle w:val="Akapitzlist"/>
        <w:numPr>
          <w:ilvl w:val="0"/>
          <w:numId w:val="69"/>
        </w:numPr>
        <w:spacing w:after="0" w:line="360" w:lineRule="auto"/>
        <w:ind w:left="567" w:hanging="283"/>
        <w:jc w:val="both"/>
        <w:rPr>
          <w:rFonts w:ascii="Times New Roman" w:hAnsi="Times New Roman" w:cs="Times New Roman"/>
        </w:rPr>
      </w:pPr>
      <w:r w:rsidRPr="001B40C8">
        <w:rPr>
          <w:rFonts w:ascii="Times New Roman" w:hAnsi="Times New Roman" w:cs="Times New Roman"/>
        </w:rPr>
        <w:t xml:space="preserve">jeżeli, w przypadkach, o których mowa w art. 85 ust. 1, doszło do zakłócenia konkurencji wynikającego z wcześniejszego zaangażowania tego </w:t>
      </w:r>
      <w:r w:rsidR="006D3FB9">
        <w:rPr>
          <w:rFonts w:ascii="Times New Roman" w:hAnsi="Times New Roman" w:cs="Times New Roman"/>
        </w:rPr>
        <w:t>W</w:t>
      </w:r>
      <w:r w:rsidRPr="001B40C8">
        <w:rPr>
          <w:rFonts w:ascii="Times New Roman" w:hAnsi="Times New Roman" w:cs="Times New Roman"/>
        </w:rPr>
        <w:t xml:space="preserve">ykonawcy lub podmiotu, który należy </w:t>
      </w:r>
      <w:r w:rsidRPr="001B40C8">
        <w:rPr>
          <w:rFonts w:ascii="Times New Roman" w:hAnsi="Times New Roman" w:cs="Times New Roman"/>
        </w:rPr>
        <w:br/>
        <w:t xml:space="preserve">z </w:t>
      </w:r>
      <w:r w:rsidR="006D3FB9">
        <w:rPr>
          <w:rFonts w:ascii="Times New Roman" w:hAnsi="Times New Roman" w:cs="Times New Roman"/>
        </w:rPr>
        <w:t>W</w:t>
      </w:r>
      <w:r w:rsidRPr="001B40C8">
        <w:rPr>
          <w:rFonts w:ascii="Times New Roman" w:hAnsi="Times New Roman" w:cs="Times New Roman"/>
        </w:rPr>
        <w:t xml:space="preserve">ykonawcą do tej samej grupy kapitałowej w rozumieniu ustawy z dnia 16 lutego 2007 r. </w:t>
      </w:r>
      <w:r w:rsidRPr="001B40C8">
        <w:rPr>
          <w:rFonts w:ascii="Times New Roman" w:hAnsi="Times New Roman" w:cs="Times New Roman"/>
        </w:rPr>
        <w:br/>
        <w:t xml:space="preserve">o ochronie konkurencji i konsumentów, chyba że spowodowane tym zakłócenie konkurencji może być wyeliminowane w inny sposób niż przez wykluczenie </w:t>
      </w:r>
      <w:r w:rsidR="006D3FB9">
        <w:rPr>
          <w:rFonts w:ascii="Times New Roman" w:hAnsi="Times New Roman" w:cs="Times New Roman"/>
        </w:rPr>
        <w:t>W</w:t>
      </w:r>
      <w:r w:rsidRPr="001B40C8">
        <w:rPr>
          <w:rFonts w:ascii="Times New Roman" w:hAnsi="Times New Roman" w:cs="Times New Roman"/>
        </w:rPr>
        <w:t xml:space="preserve">ykonawcy z udziału </w:t>
      </w:r>
      <w:r w:rsidRPr="001B40C8">
        <w:rPr>
          <w:rFonts w:ascii="Times New Roman" w:hAnsi="Times New Roman" w:cs="Times New Roman"/>
        </w:rPr>
        <w:br/>
        <w:t>w postępowaniu o udzielenie zamówienia.</w:t>
      </w:r>
    </w:p>
    <w:p w14:paraId="66E87C30" w14:textId="51908D60" w:rsidR="009A5E1B" w:rsidRPr="001B40C8" w:rsidRDefault="009A5E1B" w:rsidP="00D768D8">
      <w:pPr>
        <w:widowControl w:val="0"/>
        <w:numPr>
          <w:ilvl w:val="0"/>
          <w:numId w:val="9"/>
        </w:numPr>
        <w:tabs>
          <w:tab w:val="left" w:pos="555"/>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hAnsi="Times New Roman" w:cs="Times New Roman"/>
          <w:b/>
          <w:color w:val="000000" w:themeColor="text1"/>
        </w:rPr>
        <w:t>Zgodnie z art. 109 ust. 1 pkt 4 ustawy</w:t>
      </w:r>
      <w:r w:rsidRPr="001B40C8">
        <w:rPr>
          <w:rFonts w:ascii="Times New Roman" w:hAnsi="Times New Roman" w:cs="Times New Roman"/>
          <w:color w:val="000000" w:themeColor="text1"/>
        </w:rPr>
        <w:t xml:space="preserve"> z postępowania o udzielenie zamówienia </w:t>
      </w:r>
      <w:r w:rsidR="00AB7954">
        <w:rPr>
          <w:rFonts w:ascii="Times New Roman" w:hAnsi="Times New Roman" w:cs="Times New Roman"/>
          <w:color w:val="000000" w:themeColor="text1"/>
        </w:rPr>
        <w:t>Z</w:t>
      </w:r>
      <w:r w:rsidRPr="001B40C8">
        <w:rPr>
          <w:rFonts w:ascii="Times New Roman" w:hAnsi="Times New Roman" w:cs="Times New Roman"/>
          <w:color w:val="000000" w:themeColor="text1"/>
        </w:rPr>
        <w:t xml:space="preserve">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155623" w:rsidRPr="001B40C8">
        <w:rPr>
          <w:rFonts w:ascii="Times New Roman" w:hAnsi="Times New Roman" w:cs="Times New Roman"/>
          <w:color w:val="000000" w:themeColor="text1"/>
        </w:rPr>
        <w:br/>
      </w:r>
      <w:r w:rsidRPr="001B40C8">
        <w:rPr>
          <w:rFonts w:ascii="Times New Roman" w:hAnsi="Times New Roman" w:cs="Times New Roman"/>
          <w:color w:val="000000" w:themeColor="text1"/>
        </w:rPr>
        <w:t>z podobnej procedury przewidzianej w przepisach miejsca wszczęcia tej procedury.</w:t>
      </w:r>
    </w:p>
    <w:p w14:paraId="2311C5FA" w14:textId="3FC697BC" w:rsidR="00001C94" w:rsidRPr="001B40C8" w:rsidRDefault="00001C94" w:rsidP="00D768D8">
      <w:pPr>
        <w:pStyle w:val="Akapitzlist"/>
        <w:numPr>
          <w:ilvl w:val="0"/>
          <w:numId w:val="9"/>
        </w:numPr>
        <w:spacing w:after="0"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w:t>
      </w:r>
      <w:r w:rsidR="009A5E1B" w:rsidRPr="001B40C8">
        <w:rPr>
          <w:rFonts w:ascii="Times New Roman" w:eastAsia="Times New Roman" w:hAnsi="Times New Roman" w:cs="Times New Roman"/>
          <w:color w:val="000000" w:themeColor="text1"/>
        </w:rPr>
        <w:t>nie bezpieczeństwa narodowego (Dz.U. poz. 835)</w:t>
      </w:r>
      <w:r w:rsidRPr="001B40C8">
        <w:rPr>
          <w:rFonts w:ascii="Times New Roman" w:eastAsia="Times New Roman" w:hAnsi="Times New Roman" w:cs="Times New Roman"/>
          <w:color w:val="000000" w:themeColor="text1"/>
        </w:rPr>
        <w:t xml:space="preserve"> zwanej dalej: „Ustawą </w:t>
      </w:r>
      <w:r w:rsidR="009A5E1B" w:rsidRPr="001B40C8">
        <w:rPr>
          <w:rFonts w:ascii="Times New Roman" w:eastAsia="Times New Roman" w:hAnsi="Times New Roman" w:cs="Times New Roman"/>
          <w:color w:val="000000" w:themeColor="text1"/>
        </w:rPr>
        <w:br/>
      </w:r>
      <w:r w:rsidRPr="001B40C8">
        <w:rPr>
          <w:rFonts w:ascii="Times New Roman" w:eastAsia="Times New Roman" w:hAnsi="Times New Roman" w:cs="Times New Roman"/>
          <w:color w:val="000000" w:themeColor="text1"/>
        </w:rPr>
        <w:t>o szczególnych rozwiązaniach w zakresie przeciwdziałania wspieraniu agresji na Ukrainę oraz służących ochronie bezpieczeństwa narodowego”.</w:t>
      </w:r>
    </w:p>
    <w:p w14:paraId="58335986" w14:textId="62CAF385" w:rsidR="00854EC8" w:rsidRDefault="00854EC8" w:rsidP="00D768D8">
      <w:pPr>
        <w:numPr>
          <w:ilvl w:val="0"/>
          <w:numId w:val="9"/>
        </w:numPr>
        <w:spacing w:after="0" w:line="360" w:lineRule="auto"/>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 xml:space="preserve">Wykonawca może zostać wykluczony przez Zamawiającego na każdym etapie postępowania </w:t>
      </w:r>
      <w:r w:rsidR="00001C94" w:rsidRPr="001B40C8">
        <w:rPr>
          <w:rFonts w:ascii="Times New Roman" w:eastAsia="Calibri" w:hAnsi="Times New Roman" w:cs="Times New Roman"/>
          <w:color w:val="000000" w:themeColor="text1"/>
          <w:lang w:eastAsia="pl-PL"/>
        </w:rPr>
        <w:br/>
      </w:r>
      <w:r w:rsidRPr="001B40C8">
        <w:rPr>
          <w:rFonts w:ascii="Times New Roman" w:eastAsia="Calibri" w:hAnsi="Times New Roman" w:cs="Times New Roman"/>
          <w:color w:val="000000" w:themeColor="text1"/>
          <w:lang w:eastAsia="pl-PL"/>
        </w:rPr>
        <w:t>o udzielenie zamówienia.</w:t>
      </w:r>
    </w:p>
    <w:p w14:paraId="7433A139" w14:textId="77777777" w:rsidR="00AB7954" w:rsidRPr="006B1058" w:rsidRDefault="00AB7954" w:rsidP="00AB7954">
      <w:pPr>
        <w:numPr>
          <w:ilvl w:val="0"/>
          <w:numId w:val="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7BBCFB9E" w14:textId="77777777" w:rsidR="00AB7954" w:rsidRPr="006B1058" w:rsidRDefault="00AB7954" w:rsidP="00AB7954">
      <w:pPr>
        <w:numPr>
          <w:ilvl w:val="0"/>
          <w:numId w:val="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5AD4D1B1" w14:textId="1C400B75" w:rsidR="00AB7954" w:rsidRPr="008151D8" w:rsidRDefault="00AB7954" w:rsidP="00AB7954">
      <w:pPr>
        <w:numPr>
          <w:ilvl w:val="0"/>
          <w:numId w:val="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Wykluczenie Wykonawcy następuje zgodnie z art. 111 ustawy. </w:t>
      </w:r>
    </w:p>
    <w:p w14:paraId="2B899CE8" w14:textId="77777777" w:rsidR="00000B67" w:rsidRDefault="00000B67" w:rsidP="00854EC8">
      <w:pPr>
        <w:spacing w:after="0" w:line="360" w:lineRule="auto"/>
        <w:jc w:val="center"/>
        <w:rPr>
          <w:rFonts w:ascii="Times New Roman" w:eastAsia="Times New Roman" w:hAnsi="Times New Roman" w:cs="Times New Roman"/>
          <w:b/>
          <w:color w:val="000000" w:themeColor="text1"/>
          <w:lang w:eastAsia="pl-PL"/>
        </w:rPr>
      </w:pPr>
    </w:p>
    <w:p w14:paraId="5955465F" w14:textId="77777777" w:rsidR="00000B67" w:rsidRDefault="00000B67" w:rsidP="00854EC8">
      <w:pPr>
        <w:spacing w:after="0" w:line="360" w:lineRule="auto"/>
        <w:jc w:val="center"/>
        <w:rPr>
          <w:rFonts w:ascii="Times New Roman" w:eastAsia="Times New Roman" w:hAnsi="Times New Roman" w:cs="Times New Roman"/>
          <w:b/>
          <w:color w:val="000000" w:themeColor="text1"/>
          <w:lang w:eastAsia="pl-PL"/>
        </w:rPr>
      </w:pPr>
    </w:p>
    <w:p w14:paraId="3B853489"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lastRenderedPageBreak/>
        <w:t>§ 2</w:t>
      </w:r>
    </w:p>
    <w:p w14:paraId="003D4C48" w14:textId="77777777" w:rsidR="00854EC8" w:rsidRPr="001B40C8" w:rsidRDefault="00854EC8" w:rsidP="00854EC8">
      <w:pPr>
        <w:spacing w:after="0" w:line="360" w:lineRule="auto"/>
        <w:ind w:left="360"/>
        <w:jc w:val="center"/>
        <w:rPr>
          <w:rFonts w:ascii="Times New Roman" w:eastAsia="Calibri" w:hAnsi="Times New Roman" w:cs="Times New Roman"/>
          <w:b/>
          <w:color w:val="000000" w:themeColor="text1"/>
          <w:u w:val="single"/>
          <w:lang w:eastAsia="pl-PL"/>
        </w:rPr>
      </w:pPr>
      <w:r w:rsidRPr="001B40C8">
        <w:rPr>
          <w:rFonts w:ascii="Times New Roman" w:eastAsia="Calibri" w:hAnsi="Times New Roman" w:cs="Times New Roman"/>
          <w:b/>
          <w:color w:val="000000" w:themeColor="text1"/>
          <w:u w:val="single"/>
          <w:lang w:eastAsia="pl-PL"/>
        </w:rPr>
        <w:t>Informacje o warunkach  udziału w postępowaniu</w:t>
      </w:r>
    </w:p>
    <w:p w14:paraId="4AA417D5" w14:textId="3AC973D3" w:rsidR="00854EC8" w:rsidRPr="001B40C8" w:rsidRDefault="00854EC8" w:rsidP="00D768D8">
      <w:pPr>
        <w:numPr>
          <w:ilvl w:val="0"/>
          <w:numId w:val="10"/>
        </w:numPr>
        <w:spacing w:after="0" w:line="348"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O udzielenie zamówienia mogą ubiegać się Wykonawcy, którzy spełniają warunki udziału </w:t>
      </w:r>
      <w:r w:rsidR="0062127D"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w postępowaniu określone w ust. 2</w:t>
      </w:r>
      <w:r w:rsidR="009A5E1B" w:rsidRPr="001B40C8">
        <w:rPr>
          <w:rFonts w:ascii="Times New Roman" w:eastAsia="Times New Roman" w:hAnsi="Times New Roman" w:cs="Times New Roman"/>
          <w:color w:val="000000" w:themeColor="text1"/>
          <w:lang w:eastAsia="pl-PL"/>
        </w:rPr>
        <w:t xml:space="preserve"> niniejszego paragrafu</w:t>
      </w:r>
      <w:r w:rsidRPr="001B40C8">
        <w:rPr>
          <w:rFonts w:ascii="Times New Roman" w:eastAsia="Times New Roman" w:hAnsi="Times New Roman" w:cs="Times New Roman"/>
          <w:color w:val="000000" w:themeColor="text1"/>
          <w:lang w:eastAsia="pl-PL"/>
        </w:rPr>
        <w:t>.</w:t>
      </w:r>
    </w:p>
    <w:p w14:paraId="143330A2" w14:textId="77777777" w:rsidR="00854EC8" w:rsidRPr="001B40C8" w:rsidRDefault="00854EC8" w:rsidP="00E03DAC">
      <w:pPr>
        <w:numPr>
          <w:ilvl w:val="0"/>
          <w:numId w:val="2"/>
        </w:numPr>
        <w:spacing w:after="0" w:line="348" w:lineRule="auto"/>
        <w:jc w:val="both"/>
        <w:rPr>
          <w:rFonts w:ascii="Times New Roman" w:eastAsia="Calibri"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O udzielenie zamówienia mogą ubiegać się Wykonawcy, którzy spełniają warunki dotyczące:</w:t>
      </w:r>
    </w:p>
    <w:p w14:paraId="0ADD6815" w14:textId="77777777" w:rsidR="00854EC8" w:rsidRPr="001B40C8" w:rsidRDefault="00854EC8" w:rsidP="00E03DAC">
      <w:pPr>
        <w:numPr>
          <w:ilvl w:val="1"/>
          <w:numId w:val="1"/>
        </w:numPr>
        <w:spacing w:after="0" w:line="348"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zdolności do występowania w obrocie gospodarczym,</w:t>
      </w:r>
    </w:p>
    <w:p w14:paraId="6AEEAE11" w14:textId="2D446BA3" w:rsidR="00854EC8" w:rsidRPr="001B40C8" w:rsidRDefault="00854EC8" w:rsidP="00E03DAC">
      <w:pPr>
        <w:spacing w:after="0" w:line="348" w:lineRule="auto"/>
        <w:ind w:left="714"/>
        <w:jc w:val="both"/>
        <w:rPr>
          <w:rFonts w:ascii="Times New Roman" w:eastAsia="Times New Roman" w:hAnsi="Times New Roman" w:cs="Times New Roman"/>
          <w:b/>
          <w:i/>
          <w:color w:val="000000" w:themeColor="text1"/>
          <w:lang w:eastAsia="pl-PL"/>
        </w:rPr>
      </w:pPr>
      <w:r w:rsidRPr="001B40C8">
        <w:rPr>
          <w:rFonts w:ascii="Times New Roman" w:eastAsia="Times New Roman" w:hAnsi="Times New Roman" w:cs="Times New Roman"/>
          <w:b/>
          <w:i/>
          <w:color w:val="000000" w:themeColor="text1"/>
          <w:lang w:eastAsia="pl-PL"/>
        </w:rPr>
        <w:t xml:space="preserve">Zamawiający nie określa warunków w </w:t>
      </w:r>
      <w:r w:rsidR="005D1432">
        <w:rPr>
          <w:rFonts w:ascii="Times New Roman" w:eastAsia="Times New Roman" w:hAnsi="Times New Roman" w:cs="Times New Roman"/>
          <w:b/>
          <w:i/>
          <w:color w:val="000000" w:themeColor="text1"/>
          <w:lang w:eastAsia="pl-PL"/>
        </w:rPr>
        <w:t>tym</w:t>
      </w:r>
      <w:r w:rsidRPr="001B40C8">
        <w:rPr>
          <w:rFonts w:ascii="Times New Roman" w:eastAsia="Times New Roman" w:hAnsi="Times New Roman" w:cs="Times New Roman"/>
          <w:b/>
          <w:i/>
          <w:color w:val="000000" w:themeColor="text1"/>
          <w:lang w:eastAsia="pl-PL"/>
        </w:rPr>
        <w:t xml:space="preserve"> zakresie.</w:t>
      </w:r>
    </w:p>
    <w:p w14:paraId="6198A41B" w14:textId="77777777" w:rsidR="00854EC8" w:rsidRPr="001B40C8" w:rsidRDefault="00854EC8" w:rsidP="00E03DAC">
      <w:pPr>
        <w:numPr>
          <w:ilvl w:val="1"/>
          <w:numId w:val="1"/>
        </w:numPr>
        <w:spacing w:after="0" w:line="348"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uprawnień do prowadzenia określonej działalności gospodarczej lub zawodowej, o ile wynika to z odrębnych przepisów,</w:t>
      </w:r>
    </w:p>
    <w:p w14:paraId="37DC893C" w14:textId="064B03F0" w:rsidR="00854EC8" w:rsidRPr="001B40C8" w:rsidRDefault="00854EC8" w:rsidP="00E03DAC">
      <w:pPr>
        <w:spacing w:after="0" w:line="348" w:lineRule="auto"/>
        <w:ind w:left="720"/>
        <w:jc w:val="both"/>
        <w:rPr>
          <w:rFonts w:ascii="Times New Roman" w:eastAsia="Times New Roman" w:hAnsi="Times New Roman" w:cs="Times New Roman"/>
          <w:b/>
          <w:i/>
          <w:color w:val="000000" w:themeColor="text1"/>
          <w:lang w:eastAsia="pl-PL"/>
        </w:rPr>
      </w:pPr>
      <w:r w:rsidRPr="001B40C8">
        <w:rPr>
          <w:rFonts w:ascii="Times New Roman" w:eastAsia="Times New Roman" w:hAnsi="Times New Roman" w:cs="Times New Roman"/>
          <w:b/>
          <w:i/>
          <w:color w:val="000000" w:themeColor="text1"/>
          <w:lang w:eastAsia="pl-PL"/>
        </w:rPr>
        <w:t xml:space="preserve">Zamawiający nie określa warunków w </w:t>
      </w:r>
      <w:r w:rsidR="005D1432">
        <w:rPr>
          <w:rFonts w:ascii="Times New Roman" w:eastAsia="Times New Roman" w:hAnsi="Times New Roman" w:cs="Times New Roman"/>
          <w:b/>
          <w:i/>
          <w:color w:val="000000" w:themeColor="text1"/>
          <w:lang w:eastAsia="pl-PL"/>
        </w:rPr>
        <w:t>tym</w:t>
      </w:r>
      <w:r w:rsidRPr="001B40C8">
        <w:rPr>
          <w:rFonts w:ascii="Times New Roman" w:eastAsia="Times New Roman" w:hAnsi="Times New Roman" w:cs="Times New Roman"/>
          <w:b/>
          <w:i/>
          <w:color w:val="000000" w:themeColor="text1"/>
          <w:lang w:eastAsia="pl-PL"/>
        </w:rPr>
        <w:t xml:space="preserve"> zakresie.</w:t>
      </w:r>
    </w:p>
    <w:p w14:paraId="22898C14" w14:textId="77777777" w:rsidR="00854EC8" w:rsidRPr="001B40C8" w:rsidRDefault="00854EC8" w:rsidP="00E03DAC">
      <w:pPr>
        <w:numPr>
          <w:ilvl w:val="1"/>
          <w:numId w:val="1"/>
        </w:numPr>
        <w:spacing w:after="0" w:line="348"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sytuacji ekonomicznej lub finansowej,</w:t>
      </w:r>
    </w:p>
    <w:p w14:paraId="11CFA779" w14:textId="0C5598B3" w:rsidR="00854EC8" w:rsidRPr="001B40C8" w:rsidRDefault="00854EC8" w:rsidP="00E03DAC">
      <w:pPr>
        <w:spacing w:after="0" w:line="348" w:lineRule="auto"/>
        <w:ind w:left="714"/>
        <w:jc w:val="both"/>
        <w:rPr>
          <w:rFonts w:ascii="Times New Roman" w:eastAsia="Times New Roman" w:hAnsi="Times New Roman" w:cs="Times New Roman"/>
          <w:b/>
          <w:i/>
          <w:color w:val="000000" w:themeColor="text1"/>
          <w:lang w:eastAsia="pl-PL"/>
        </w:rPr>
      </w:pPr>
      <w:r w:rsidRPr="001B40C8">
        <w:rPr>
          <w:rFonts w:ascii="Times New Roman" w:eastAsia="Times New Roman" w:hAnsi="Times New Roman" w:cs="Times New Roman"/>
          <w:b/>
          <w:i/>
          <w:color w:val="000000" w:themeColor="text1"/>
          <w:lang w:eastAsia="pl-PL"/>
        </w:rPr>
        <w:t xml:space="preserve">Zamawiający nie określa warunków w </w:t>
      </w:r>
      <w:r w:rsidR="005D1432">
        <w:rPr>
          <w:rFonts w:ascii="Times New Roman" w:eastAsia="Times New Roman" w:hAnsi="Times New Roman" w:cs="Times New Roman"/>
          <w:b/>
          <w:i/>
          <w:color w:val="000000" w:themeColor="text1"/>
          <w:lang w:eastAsia="pl-PL"/>
        </w:rPr>
        <w:t>tym</w:t>
      </w:r>
      <w:r w:rsidRPr="001B40C8">
        <w:rPr>
          <w:rFonts w:ascii="Times New Roman" w:eastAsia="Times New Roman" w:hAnsi="Times New Roman" w:cs="Times New Roman"/>
          <w:b/>
          <w:i/>
          <w:color w:val="000000" w:themeColor="text1"/>
          <w:lang w:eastAsia="pl-PL"/>
        </w:rPr>
        <w:t xml:space="preserve"> zakresie.</w:t>
      </w:r>
    </w:p>
    <w:p w14:paraId="66587604" w14:textId="77777777" w:rsidR="00854EC8" w:rsidRPr="001B40C8" w:rsidRDefault="00854EC8" w:rsidP="006D00C3">
      <w:pPr>
        <w:numPr>
          <w:ilvl w:val="0"/>
          <w:numId w:val="21"/>
        </w:numPr>
        <w:spacing w:after="0" w:line="348"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zdolności technicznej lub zawodowej</w:t>
      </w:r>
    </w:p>
    <w:p w14:paraId="40D31A7F" w14:textId="4B545A82" w:rsidR="000145C6" w:rsidRPr="00AB7954" w:rsidRDefault="000145C6" w:rsidP="000145C6">
      <w:pPr>
        <w:tabs>
          <w:tab w:val="num" w:pos="1440"/>
        </w:tabs>
        <w:suppressAutoHyphens/>
        <w:spacing w:line="360" w:lineRule="auto"/>
        <w:ind w:left="714"/>
        <w:jc w:val="both"/>
        <w:rPr>
          <w:rFonts w:ascii="Times New Roman" w:hAnsi="Times New Roman"/>
          <w:color w:val="000000" w:themeColor="text1"/>
          <w:lang w:eastAsia="ar-SA"/>
        </w:rPr>
      </w:pPr>
      <w:r w:rsidRPr="001B40C8">
        <w:rPr>
          <w:rFonts w:ascii="Times New Roman" w:hAnsi="Times New Roman"/>
          <w:b/>
          <w:color w:val="000000" w:themeColor="text1"/>
          <w:lang w:eastAsia="ar-SA"/>
        </w:rPr>
        <w:t>4A</w:t>
      </w:r>
      <w:r w:rsidRPr="001B40C8">
        <w:rPr>
          <w:rFonts w:ascii="Times New Roman" w:hAnsi="Times New Roman"/>
          <w:color w:val="000000" w:themeColor="text1"/>
          <w:lang w:eastAsia="ar-SA"/>
        </w:rPr>
        <w:t>.</w:t>
      </w:r>
      <w:r w:rsidR="00E11B15" w:rsidRPr="00E11B15">
        <w:rPr>
          <w:rFonts w:ascii="Times New Roman" w:hAnsi="Times New Roman" w:cs="Times New Roman"/>
        </w:rPr>
        <w:t xml:space="preserve"> </w:t>
      </w:r>
      <w:r w:rsidR="00E11B15" w:rsidRPr="00D64E1C">
        <w:rPr>
          <w:rFonts w:ascii="Times New Roman" w:hAnsi="Times New Roman" w:cs="Times New Roman"/>
        </w:rPr>
        <w:t>Wykonawca spełni warunek jeżeli wykaże, że</w:t>
      </w:r>
      <w:r w:rsidRPr="001B40C8">
        <w:rPr>
          <w:rFonts w:ascii="Times New Roman" w:hAnsi="Times New Roman"/>
          <w:color w:val="000000" w:themeColor="text1"/>
          <w:lang w:eastAsia="ar-SA"/>
        </w:rPr>
        <w:t xml:space="preserve"> dysponuje </w:t>
      </w:r>
      <w:r w:rsidR="000B1354">
        <w:rPr>
          <w:rFonts w:ascii="Times New Roman" w:hAnsi="Times New Roman"/>
          <w:color w:val="000000" w:themeColor="text1"/>
          <w:lang w:eastAsia="ar-SA"/>
        </w:rPr>
        <w:t>lub będzie dysponował</w:t>
      </w:r>
      <w:r w:rsidR="000B1354" w:rsidRPr="001B40C8">
        <w:rPr>
          <w:rFonts w:ascii="Times New Roman" w:hAnsi="Times New Roman"/>
          <w:color w:val="000000" w:themeColor="text1"/>
          <w:lang w:eastAsia="ar-SA"/>
        </w:rPr>
        <w:t xml:space="preserve"> </w:t>
      </w:r>
      <w:r w:rsidR="000B1354">
        <w:rPr>
          <w:rFonts w:ascii="Times New Roman" w:hAnsi="Times New Roman"/>
          <w:color w:val="000000" w:themeColor="text1"/>
          <w:lang w:eastAsia="ar-SA"/>
        </w:rPr>
        <w:t xml:space="preserve">na potrzeby </w:t>
      </w:r>
      <w:r w:rsidR="000B1354" w:rsidRPr="001B40C8">
        <w:rPr>
          <w:rFonts w:ascii="Times New Roman" w:hAnsi="Times New Roman"/>
          <w:color w:val="000000" w:themeColor="text1"/>
          <w:lang w:eastAsia="ar-SA"/>
        </w:rPr>
        <w:t xml:space="preserve">realizacji zamówienia publicznego </w:t>
      </w:r>
      <w:r w:rsidR="00727679">
        <w:rPr>
          <w:rFonts w:ascii="Times New Roman" w:hAnsi="Times New Roman"/>
          <w:color w:val="000000" w:themeColor="text1"/>
          <w:lang w:eastAsia="ar-SA"/>
        </w:rPr>
        <w:t xml:space="preserve">następującymi </w:t>
      </w:r>
      <w:r w:rsidRPr="001B40C8">
        <w:rPr>
          <w:rFonts w:ascii="Times New Roman" w:hAnsi="Times New Roman"/>
          <w:color w:val="000000" w:themeColor="text1"/>
          <w:lang w:eastAsia="ar-SA"/>
        </w:rPr>
        <w:t xml:space="preserve">osobami </w:t>
      </w:r>
      <w:r w:rsidR="00727679">
        <w:rPr>
          <w:rFonts w:ascii="Times New Roman" w:hAnsi="Times New Roman"/>
          <w:color w:val="000000" w:themeColor="text1"/>
        </w:rPr>
        <w:t>(stanowiącymi</w:t>
      </w:r>
      <w:r w:rsidRPr="001B40C8">
        <w:rPr>
          <w:rFonts w:ascii="Times New Roman" w:hAnsi="Times New Roman"/>
          <w:color w:val="000000" w:themeColor="text1"/>
        </w:rPr>
        <w:t xml:space="preserve"> Zespół projektowy)</w:t>
      </w:r>
      <w:r w:rsidR="00727679">
        <w:rPr>
          <w:rFonts w:ascii="Times New Roman" w:hAnsi="Times New Roman"/>
          <w:color w:val="000000" w:themeColor="text1"/>
          <w:lang w:eastAsia="ar-SA"/>
        </w:rPr>
        <w:t xml:space="preserve">, </w:t>
      </w:r>
      <w:r w:rsidR="00727679">
        <w:rPr>
          <w:rFonts w:ascii="Times New Roman" w:hAnsi="Times New Roman"/>
          <w:color w:val="000000" w:themeColor="text1"/>
        </w:rPr>
        <w:t>odpowiedzialnymi</w:t>
      </w:r>
      <w:r w:rsidRPr="001B40C8">
        <w:rPr>
          <w:rFonts w:ascii="Times New Roman" w:hAnsi="Times New Roman"/>
          <w:color w:val="000000" w:themeColor="text1"/>
        </w:rPr>
        <w:t xml:space="preserve"> za opracowanie dokumentacji </w:t>
      </w:r>
      <w:r w:rsidR="000B1354">
        <w:rPr>
          <w:rFonts w:ascii="Times New Roman" w:hAnsi="Times New Roman"/>
          <w:color w:val="000000" w:themeColor="text1"/>
        </w:rPr>
        <w:t>projektowej,</w:t>
      </w:r>
      <w:r w:rsidR="00727679">
        <w:rPr>
          <w:rFonts w:ascii="Times New Roman" w:hAnsi="Times New Roman" w:cs="Times New Roman"/>
        </w:rPr>
        <w:t xml:space="preserve"> specyfikacji technicznych</w:t>
      </w:r>
      <w:r w:rsidR="000B1354">
        <w:rPr>
          <w:rFonts w:ascii="Times New Roman" w:hAnsi="Times New Roman" w:cs="Times New Roman"/>
        </w:rPr>
        <w:t xml:space="preserve"> wykonania i odbioru robót budowlanych</w:t>
      </w:r>
      <w:r w:rsidRPr="001B40C8">
        <w:rPr>
          <w:rFonts w:ascii="Times New Roman" w:hAnsi="Times New Roman"/>
          <w:color w:val="000000" w:themeColor="text1"/>
        </w:rPr>
        <w:t xml:space="preserve"> oraz nadzór autorski jak też realizację obowiązków wynikających z przepisów prawa, w szcze</w:t>
      </w:r>
      <w:r w:rsidR="00727679">
        <w:rPr>
          <w:rFonts w:ascii="Times New Roman" w:hAnsi="Times New Roman"/>
          <w:color w:val="000000" w:themeColor="text1"/>
        </w:rPr>
        <w:t>gólności ustawy Prawo Budowlane:</w:t>
      </w:r>
      <w:r w:rsidRPr="001B40C8">
        <w:rPr>
          <w:rFonts w:ascii="Times New Roman" w:hAnsi="Times New Roman"/>
          <w:color w:val="000000" w:themeColor="text1"/>
        </w:rPr>
        <w:t xml:space="preserve"> </w:t>
      </w:r>
    </w:p>
    <w:p w14:paraId="471B6F6F" w14:textId="6228DEF8" w:rsidR="000145C6" w:rsidRPr="00AB7954" w:rsidRDefault="000145C6" w:rsidP="006D00C3">
      <w:pPr>
        <w:numPr>
          <w:ilvl w:val="1"/>
          <w:numId w:val="60"/>
        </w:numPr>
        <w:suppressAutoHyphens/>
        <w:spacing w:after="0" w:line="360" w:lineRule="auto"/>
        <w:jc w:val="both"/>
        <w:rPr>
          <w:rFonts w:ascii="Times New Roman" w:hAnsi="Times New Roman"/>
          <w:color w:val="000000" w:themeColor="text1"/>
        </w:rPr>
      </w:pPr>
      <w:r w:rsidRPr="00AB7954">
        <w:rPr>
          <w:rFonts w:ascii="Times New Roman" w:hAnsi="Times New Roman"/>
          <w:color w:val="000000" w:themeColor="text1"/>
        </w:rPr>
        <w:t xml:space="preserve">co najmniej jedna osoba/projektant posiadający uprawnienia budowlane do projektowania bez ograniczeń </w:t>
      </w:r>
      <w:r w:rsidR="006959A9" w:rsidRPr="00AB7954">
        <w:rPr>
          <w:rFonts w:ascii="Times New Roman" w:hAnsi="Times New Roman"/>
          <w:color w:val="000000" w:themeColor="text1"/>
        </w:rPr>
        <w:t>w</w:t>
      </w:r>
      <w:r w:rsidRPr="00AB7954">
        <w:rPr>
          <w:rFonts w:ascii="Times New Roman" w:hAnsi="Times New Roman"/>
          <w:color w:val="000000" w:themeColor="text1"/>
        </w:rPr>
        <w:t xml:space="preserve"> zakresie w specjalności architektonicznej zgodnie z  </w:t>
      </w:r>
      <w:r w:rsidRPr="00AB7954">
        <w:rPr>
          <w:rFonts w:ascii="Times New Roman" w:hAnsi="Times New Roman"/>
          <w:color w:val="000000" w:themeColor="text1"/>
          <w:lang w:eastAsia="ar-SA"/>
        </w:rPr>
        <w:t>Rozporządzeniem Ministra Inwestycji i Rozwoju z dnia 29 kwietnia 2019 r. w sprawie przygotowania zawodowego do wykonywania samodzielnych funkcji technicznych w budowni</w:t>
      </w:r>
      <w:r w:rsidR="00332971" w:rsidRPr="00AB7954">
        <w:rPr>
          <w:rFonts w:ascii="Times New Roman" w:hAnsi="Times New Roman"/>
          <w:color w:val="000000" w:themeColor="text1"/>
          <w:lang w:eastAsia="ar-SA"/>
        </w:rPr>
        <w:t xml:space="preserve">ctwie </w:t>
      </w:r>
      <w:r w:rsidR="00AB7954">
        <w:rPr>
          <w:rFonts w:ascii="Times New Roman" w:hAnsi="Times New Roman"/>
          <w:color w:val="000000" w:themeColor="text1"/>
          <w:lang w:eastAsia="ar-SA"/>
        </w:rPr>
        <w:br/>
      </w:r>
      <w:r w:rsidR="00332971" w:rsidRPr="00AB7954">
        <w:rPr>
          <w:rFonts w:ascii="Times New Roman" w:hAnsi="Times New Roman"/>
          <w:color w:val="000000" w:themeColor="text1"/>
          <w:lang w:eastAsia="ar-SA"/>
        </w:rPr>
        <w:t>(Dz. U. z 2019, poz. 831)</w:t>
      </w:r>
      <w:r w:rsidRPr="00AB7954">
        <w:rPr>
          <w:rFonts w:ascii="Times New Roman" w:hAnsi="Times New Roman"/>
          <w:color w:val="000000" w:themeColor="text1"/>
        </w:rPr>
        <w:t xml:space="preserve">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t>
      </w:r>
      <w:r w:rsidR="006959A9" w:rsidRPr="00AB7954">
        <w:rPr>
          <w:rFonts w:ascii="Times New Roman" w:hAnsi="Times New Roman"/>
          <w:color w:val="000000" w:themeColor="text1"/>
        </w:rPr>
        <w:br/>
      </w:r>
      <w:r w:rsidRPr="00AB7954">
        <w:rPr>
          <w:rFonts w:ascii="Times New Roman" w:hAnsi="Times New Roman"/>
          <w:color w:val="000000" w:themeColor="text1"/>
        </w:rPr>
        <w:t>w państwach członkowskich Unii Europejskiej (Dz.U. 2018 poz. 2272 ze zm.);</w:t>
      </w:r>
    </w:p>
    <w:p w14:paraId="7DAC5E9D" w14:textId="4A84B394" w:rsidR="000145C6" w:rsidRPr="00AB7954" w:rsidRDefault="000145C6" w:rsidP="006D00C3">
      <w:pPr>
        <w:numPr>
          <w:ilvl w:val="1"/>
          <w:numId w:val="60"/>
        </w:numPr>
        <w:suppressAutoHyphens/>
        <w:spacing w:after="0" w:line="360" w:lineRule="auto"/>
        <w:jc w:val="both"/>
        <w:rPr>
          <w:rFonts w:ascii="Times New Roman" w:hAnsi="Times New Roman"/>
          <w:color w:val="000000" w:themeColor="text1"/>
        </w:rPr>
      </w:pPr>
      <w:r w:rsidRPr="00AB7954">
        <w:rPr>
          <w:rFonts w:ascii="Times New Roman" w:hAnsi="Times New Roman"/>
          <w:color w:val="000000" w:themeColor="text1"/>
        </w:rPr>
        <w:t xml:space="preserve">co najmniej jedna osoba/projektant posiadający uprawnienia budowlane do projektowania bez ograniczeń w specjalności konstrukcyjno-budowlanej zgodnie z </w:t>
      </w:r>
      <w:r w:rsidRPr="00AB7954">
        <w:rPr>
          <w:rFonts w:ascii="Times New Roman" w:hAnsi="Times New Roman"/>
          <w:color w:val="000000" w:themeColor="text1"/>
          <w:lang w:eastAsia="ar-SA"/>
        </w:rPr>
        <w:t xml:space="preserve">Rozporządzeniem Ministra Inwestycji i Rozwoju z dnia 29 kwietnia 2019 r. w sprawie przygotowania zawodowego do wykonywania samodzielnych funkcji technicznych w budownictwie </w:t>
      </w:r>
      <w:r w:rsidR="00AB7954">
        <w:rPr>
          <w:rFonts w:ascii="Times New Roman" w:hAnsi="Times New Roman"/>
          <w:color w:val="000000" w:themeColor="text1"/>
          <w:lang w:eastAsia="ar-SA"/>
        </w:rPr>
        <w:br/>
      </w:r>
      <w:r w:rsidRPr="00AB7954">
        <w:rPr>
          <w:rFonts w:ascii="Times New Roman" w:hAnsi="Times New Roman"/>
          <w:color w:val="000000" w:themeColor="text1"/>
          <w:lang w:eastAsia="ar-SA"/>
        </w:rPr>
        <w:t xml:space="preserve">(Dz. U. z 2019, poz. 831) </w:t>
      </w:r>
      <w:r w:rsidRPr="00AB7954">
        <w:rPr>
          <w:rFonts w:ascii="Times New Roman" w:hAnsi="Times New Roman"/>
          <w:color w:val="000000" w:themeColor="text1"/>
        </w:rPr>
        <w:t xml:space="preserve">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w:t>
      </w:r>
      <w:r w:rsidRPr="00AB7954">
        <w:rPr>
          <w:rFonts w:ascii="Times New Roman" w:hAnsi="Times New Roman"/>
          <w:color w:val="000000" w:themeColor="text1"/>
        </w:rPr>
        <w:lastRenderedPageBreak/>
        <w:t xml:space="preserve">kwalifikacji zawodowych nabytych w państwach członkowskich Unii Europejskiej </w:t>
      </w:r>
      <w:r w:rsidR="00AB7954">
        <w:rPr>
          <w:rFonts w:ascii="Times New Roman" w:hAnsi="Times New Roman"/>
          <w:color w:val="000000" w:themeColor="text1"/>
        </w:rPr>
        <w:br/>
      </w:r>
      <w:r w:rsidRPr="00AB7954">
        <w:rPr>
          <w:rFonts w:ascii="Times New Roman" w:hAnsi="Times New Roman"/>
          <w:color w:val="000000" w:themeColor="text1"/>
        </w:rPr>
        <w:t>(Dz.U. 2018 poz. 2272 ze zm.);</w:t>
      </w:r>
    </w:p>
    <w:p w14:paraId="58B69D20" w14:textId="33CE847F" w:rsidR="000145C6" w:rsidRPr="00AB7954" w:rsidRDefault="000145C6" w:rsidP="006D00C3">
      <w:pPr>
        <w:numPr>
          <w:ilvl w:val="1"/>
          <w:numId w:val="60"/>
        </w:numPr>
        <w:suppressAutoHyphens/>
        <w:spacing w:after="0" w:line="360" w:lineRule="auto"/>
        <w:jc w:val="both"/>
        <w:rPr>
          <w:rFonts w:ascii="Times New Roman" w:hAnsi="Times New Roman"/>
          <w:color w:val="000000" w:themeColor="text1"/>
        </w:rPr>
      </w:pPr>
      <w:r w:rsidRPr="00AB7954">
        <w:rPr>
          <w:rFonts w:ascii="Times New Roman" w:hAnsi="Times New Roman"/>
          <w:color w:val="000000" w:themeColor="text1"/>
        </w:rPr>
        <w:t xml:space="preserve">co najmniej jedna osoba/projektant posiadający uprawnienia budowlane do projektowania bez ograniczeń w specjalności instalacyjnej w zakresie sieci, instalacji i urządzeń cieplnych, wentylacyjnych, wodociągowych i kanalizacyjnych zgodnie z </w:t>
      </w:r>
      <w:r w:rsidRPr="00AB7954">
        <w:rPr>
          <w:rFonts w:ascii="Times New Roman" w:hAnsi="Times New Roman"/>
          <w:color w:val="000000" w:themeColor="text1"/>
          <w:lang w:eastAsia="ar-SA"/>
        </w:rPr>
        <w:t xml:space="preserve">Rozporządzeniem Ministra Inwestycji i Rozwoju z dnia 29 kwietnia 2019 r. w sprawie przygotowania zawodowego do wykonywania samodzielnych funkcji technicznych w budownictwie (Dz. U. z 2019, </w:t>
      </w:r>
      <w:r w:rsidR="00AB7954">
        <w:rPr>
          <w:rFonts w:ascii="Times New Roman" w:hAnsi="Times New Roman"/>
          <w:color w:val="000000" w:themeColor="text1"/>
          <w:lang w:eastAsia="ar-SA"/>
        </w:rPr>
        <w:br/>
      </w:r>
      <w:r w:rsidRPr="00AB7954">
        <w:rPr>
          <w:rFonts w:ascii="Times New Roman" w:hAnsi="Times New Roman"/>
          <w:color w:val="000000" w:themeColor="text1"/>
          <w:lang w:eastAsia="ar-SA"/>
        </w:rPr>
        <w:t xml:space="preserve">poz. 831) </w:t>
      </w:r>
      <w:r w:rsidRPr="00AB7954">
        <w:rPr>
          <w:rFonts w:ascii="Times New Roman" w:hAnsi="Times New Roman"/>
          <w:color w:val="000000" w:themeColor="text1"/>
        </w:rPr>
        <w:t xml:space="preserve">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00AB7954">
        <w:rPr>
          <w:rFonts w:ascii="Times New Roman" w:hAnsi="Times New Roman"/>
          <w:color w:val="000000" w:themeColor="text1"/>
        </w:rPr>
        <w:br/>
      </w:r>
      <w:r w:rsidRPr="00AB7954">
        <w:rPr>
          <w:rFonts w:ascii="Times New Roman" w:hAnsi="Times New Roman"/>
          <w:color w:val="000000" w:themeColor="text1"/>
        </w:rPr>
        <w:t>(Dz.U. 2018 poz. 2272 ze zm.);</w:t>
      </w:r>
    </w:p>
    <w:p w14:paraId="70B6CAA2" w14:textId="20CE56F5" w:rsidR="000145C6" w:rsidRPr="00AB7954" w:rsidRDefault="000145C6" w:rsidP="006D00C3">
      <w:pPr>
        <w:numPr>
          <w:ilvl w:val="1"/>
          <w:numId w:val="60"/>
        </w:numPr>
        <w:suppressAutoHyphens/>
        <w:spacing w:after="0" w:line="360" w:lineRule="auto"/>
        <w:jc w:val="both"/>
        <w:rPr>
          <w:rFonts w:ascii="Times New Roman" w:hAnsi="Times New Roman"/>
          <w:color w:val="000000" w:themeColor="text1"/>
        </w:rPr>
      </w:pPr>
      <w:r w:rsidRPr="00AB7954">
        <w:rPr>
          <w:rFonts w:ascii="Times New Roman" w:hAnsi="Times New Roman"/>
          <w:color w:val="000000" w:themeColor="text1"/>
        </w:rPr>
        <w:t xml:space="preserve">co najmniej jedna osoba/projektant posiadający uprawnienia budowlane do projektowania bez ograniczeń w specjalności instalacyjnej w zakresie sieci, instalacji i urządzeń elektrycznych i elektroenergetycznych zgodnie z  </w:t>
      </w:r>
      <w:r w:rsidRPr="00AB7954">
        <w:rPr>
          <w:rFonts w:ascii="Times New Roman" w:hAnsi="Times New Roman"/>
          <w:color w:val="000000" w:themeColor="text1"/>
          <w:lang w:eastAsia="ar-SA"/>
        </w:rPr>
        <w:t xml:space="preserve">Rozporządzeniem Ministra Inwestycji </w:t>
      </w:r>
      <w:r w:rsidR="006959A9" w:rsidRPr="00AB7954">
        <w:rPr>
          <w:rFonts w:ascii="Times New Roman" w:hAnsi="Times New Roman"/>
          <w:color w:val="000000" w:themeColor="text1"/>
          <w:lang w:eastAsia="ar-SA"/>
        </w:rPr>
        <w:br/>
      </w:r>
      <w:r w:rsidRPr="00AB7954">
        <w:rPr>
          <w:rFonts w:ascii="Times New Roman" w:hAnsi="Times New Roman"/>
          <w:color w:val="000000" w:themeColor="text1"/>
          <w:lang w:eastAsia="ar-SA"/>
        </w:rPr>
        <w:t xml:space="preserve">i Rozwoju z dnia 29 kwietnia 2019 r. w sprawie przygotowania zawodowego do wykonywania samodzielnych funkcji technicznych w budownictwie (Dz. U. z 2019, poz. 831) </w:t>
      </w:r>
      <w:r w:rsidRPr="00AB7954">
        <w:rPr>
          <w:rFonts w:ascii="Times New Roman" w:hAnsi="Times New Roman"/>
          <w:color w:val="000000" w:themeColor="text1"/>
        </w:rPr>
        <w:t xml:space="preserve">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2018 poz. 2272 ze zm.);</w:t>
      </w:r>
    </w:p>
    <w:p w14:paraId="14BDC2A6" w14:textId="77777777" w:rsidR="00AB7954" w:rsidRPr="00AB7954" w:rsidRDefault="00AB7954" w:rsidP="000145C6">
      <w:pPr>
        <w:tabs>
          <w:tab w:val="num" w:pos="1440"/>
        </w:tabs>
        <w:suppressAutoHyphens/>
        <w:spacing w:line="360" w:lineRule="auto"/>
        <w:ind w:left="714"/>
        <w:jc w:val="both"/>
        <w:rPr>
          <w:rFonts w:ascii="Times New Roman" w:hAnsi="Times New Roman"/>
          <w:b/>
          <w:color w:val="000000" w:themeColor="text1"/>
          <w:sz w:val="2"/>
        </w:rPr>
      </w:pPr>
    </w:p>
    <w:p w14:paraId="2F88AC47" w14:textId="77777777" w:rsidR="000145C6" w:rsidRPr="00AB7954" w:rsidRDefault="000145C6" w:rsidP="000145C6">
      <w:pPr>
        <w:tabs>
          <w:tab w:val="num" w:pos="1440"/>
        </w:tabs>
        <w:suppressAutoHyphens/>
        <w:spacing w:line="360" w:lineRule="auto"/>
        <w:ind w:left="714"/>
        <w:jc w:val="both"/>
        <w:rPr>
          <w:rFonts w:ascii="Times New Roman" w:hAnsi="Times New Roman"/>
          <w:b/>
          <w:color w:val="000000" w:themeColor="text1"/>
        </w:rPr>
      </w:pPr>
      <w:r w:rsidRPr="00AB7954">
        <w:rPr>
          <w:rFonts w:ascii="Times New Roman" w:hAnsi="Times New Roman"/>
          <w:b/>
          <w:color w:val="000000" w:themeColor="text1"/>
        </w:rPr>
        <w:t xml:space="preserve">Uwaga!  </w:t>
      </w:r>
    </w:p>
    <w:p w14:paraId="2945EA59" w14:textId="36A90E4D" w:rsidR="000145C6" w:rsidRPr="00AB7954" w:rsidRDefault="000145C6" w:rsidP="000145C6">
      <w:pPr>
        <w:tabs>
          <w:tab w:val="num" w:pos="1440"/>
        </w:tabs>
        <w:suppressAutoHyphens/>
        <w:spacing w:line="360" w:lineRule="auto"/>
        <w:ind w:left="714"/>
        <w:jc w:val="both"/>
        <w:rPr>
          <w:rFonts w:ascii="Times New Roman" w:hAnsi="Times New Roman"/>
          <w:bCs/>
          <w:color w:val="000000" w:themeColor="text1"/>
        </w:rPr>
      </w:pPr>
      <w:r w:rsidRPr="00AB7954">
        <w:rPr>
          <w:rFonts w:ascii="Times New Roman" w:hAnsi="Times New Roman"/>
          <w:color w:val="000000" w:themeColor="text1"/>
        </w:rPr>
        <w:t xml:space="preserve">- </w:t>
      </w:r>
      <w:r w:rsidRPr="00AB7954">
        <w:rPr>
          <w:rFonts w:ascii="Times New Roman" w:hAnsi="Times New Roman"/>
          <w:bCs/>
          <w:color w:val="000000" w:themeColor="text1"/>
        </w:rPr>
        <w:t xml:space="preserve">Zamawiający </w:t>
      </w:r>
      <w:r w:rsidR="00E11B15">
        <w:rPr>
          <w:rFonts w:ascii="Times New Roman" w:hAnsi="Times New Roman"/>
          <w:bCs/>
          <w:color w:val="000000" w:themeColor="text1"/>
        </w:rPr>
        <w:t xml:space="preserve">nie </w:t>
      </w:r>
      <w:r w:rsidRPr="00AB7954">
        <w:rPr>
          <w:rFonts w:ascii="Times New Roman" w:hAnsi="Times New Roman"/>
          <w:bCs/>
          <w:color w:val="000000" w:themeColor="text1"/>
        </w:rPr>
        <w:t>dopuszcza możliwości pełnienia funkcji projektanta w specjalnościach wymienionych w pkt. od 1.1 do 1.4 przez jedną osobę,</w:t>
      </w:r>
    </w:p>
    <w:p w14:paraId="70D3C55F" w14:textId="382DD256" w:rsidR="000145C6" w:rsidRPr="00AB7954" w:rsidRDefault="000145C6" w:rsidP="000145C6">
      <w:pPr>
        <w:spacing w:line="360" w:lineRule="auto"/>
        <w:ind w:left="708"/>
        <w:jc w:val="both"/>
        <w:rPr>
          <w:rFonts w:ascii="Times New Roman" w:hAnsi="Times New Roman"/>
          <w:bCs/>
          <w:color w:val="000000" w:themeColor="text1"/>
        </w:rPr>
      </w:pPr>
      <w:r w:rsidRPr="00AB7954">
        <w:rPr>
          <w:rFonts w:ascii="Times New Roman" w:hAnsi="Times New Roman"/>
          <w:bCs/>
          <w:color w:val="000000" w:themeColor="text1"/>
        </w:rPr>
        <w:t>W przypadku konsorcjum Wykonawców wspólnie ubiegających się o udzielenie zamówienia wymagana ilość usług  sumuje się.</w:t>
      </w:r>
      <w:r w:rsidRPr="00AB7954">
        <w:rPr>
          <w:rFonts w:ascii="Times New Roman" w:hAnsi="Times New Roman"/>
          <w:color w:val="000000" w:themeColor="text1"/>
          <w:lang w:eastAsia="pl-PL"/>
        </w:rPr>
        <w:t xml:space="preserve"> Ta sama zasada dotyczy podmiotów udostępniających </w:t>
      </w:r>
      <w:sdt>
        <w:sdtPr>
          <w:rPr>
            <w:rFonts w:ascii="Times New Roman" w:hAnsi="Times New Roman"/>
            <w:color w:val="000000" w:themeColor="text1"/>
            <w:lang w:eastAsia="pl-PL"/>
          </w:rPr>
          <w:tag w:val="goog_rdk_13"/>
          <w:id w:val="266125388"/>
        </w:sdtPr>
        <w:sdtEndPr/>
        <w:sdtContent/>
      </w:sdt>
      <w:sdt>
        <w:sdtPr>
          <w:rPr>
            <w:rFonts w:ascii="Times New Roman" w:hAnsi="Times New Roman"/>
            <w:color w:val="000000" w:themeColor="text1"/>
            <w:lang w:eastAsia="pl-PL"/>
          </w:rPr>
          <w:tag w:val="goog_rdk_14"/>
          <w:id w:val="-1858794892"/>
        </w:sdtPr>
        <w:sdtEndPr/>
        <w:sdtContent/>
      </w:sdt>
      <w:r w:rsidRPr="00AB7954">
        <w:rPr>
          <w:rFonts w:ascii="Times New Roman" w:hAnsi="Times New Roman"/>
          <w:color w:val="000000" w:themeColor="text1"/>
          <w:lang w:eastAsia="pl-PL"/>
        </w:rPr>
        <w:t>zasoby.</w:t>
      </w:r>
    </w:p>
    <w:p w14:paraId="66FC8AA0" w14:textId="15F5B759" w:rsidR="000145C6" w:rsidRPr="00AB7954" w:rsidRDefault="000145C6" w:rsidP="000145C6">
      <w:pPr>
        <w:tabs>
          <w:tab w:val="num" w:pos="1440"/>
        </w:tabs>
        <w:suppressAutoHyphens/>
        <w:spacing w:line="360" w:lineRule="auto"/>
        <w:ind w:left="714"/>
        <w:jc w:val="both"/>
        <w:rPr>
          <w:rFonts w:ascii="Times New Roman" w:hAnsi="Times New Roman"/>
          <w:b/>
          <w:bCs/>
          <w:iCs/>
          <w:color w:val="000000" w:themeColor="text1"/>
        </w:rPr>
      </w:pPr>
      <w:r w:rsidRPr="00AB7954">
        <w:rPr>
          <w:rFonts w:ascii="Times New Roman" w:hAnsi="Times New Roman"/>
          <w:iCs/>
          <w:color w:val="000000" w:themeColor="text1"/>
        </w:rPr>
        <w:t xml:space="preserve">Zgodnie z art. 12a ustawy Prawo budowlane samodzielne funkcje techniczne w budownictwie, określone w art. 12 ust. 1 mogą również wykonywać osoby, których odpowiednie kwalifikacje zawodowe zostały uznane na zasadach określonych w przepisach odrębnych. Regulację </w:t>
      </w:r>
      <w:r w:rsidRPr="00AB7954">
        <w:rPr>
          <w:rFonts w:ascii="Times New Roman" w:hAnsi="Times New Roman"/>
          <w:iCs/>
          <w:color w:val="000000" w:themeColor="text1"/>
        </w:rPr>
        <w:lastRenderedPageBreak/>
        <w:t>odrębną stanowią przepisy ustawy z dnia 22 grudnia 2015 r. o zasadach uznawania kwalifikacji zawodowych nabytych w państwach członkowskich Unii Europejskiej (</w:t>
      </w:r>
      <w:proofErr w:type="spellStart"/>
      <w:r w:rsidRPr="00AB7954">
        <w:rPr>
          <w:rFonts w:ascii="Times New Roman" w:hAnsi="Times New Roman"/>
          <w:iCs/>
          <w:color w:val="000000" w:themeColor="text1"/>
        </w:rPr>
        <w:t>t.j</w:t>
      </w:r>
      <w:proofErr w:type="spellEnd"/>
      <w:r w:rsidRPr="00AB7954">
        <w:rPr>
          <w:rFonts w:ascii="Times New Roman" w:hAnsi="Times New Roman"/>
          <w:iCs/>
          <w:color w:val="000000" w:themeColor="text1"/>
        </w:rPr>
        <w:t>. Dz. U. z 2016 r. poz. 65).</w:t>
      </w:r>
    </w:p>
    <w:p w14:paraId="4E2866C4" w14:textId="0CE24741" w:rsidR="00585301" w:rsidRPr="00000B67" w:rsidRDefault="000145C6" w:rsidP="00000B67">
      <w:pPr>
        <w:pStyle w:val="Akapitzlist"/>
        <w:spacing w:line="360" w:lineRule="auto"/>
        <w:jc w:val="both"/>
        <w:rPr>
          <w:rFonts w:ascii="Times New Roman" w:hAnsi="Times New Roman" w:cs="Times New Roman"/>
          <w:u w:val="single"/>
        </w:rPr>
      </w:pPr>
      <w:r w:rsidRPr="00CA12EC">
        <w:rPr>
          <w:rFonts w:ascii="Times New Roman" w:hAnsi="Times New Roman" w:cs="Times New Roman"/>
          <w:b/>
          <w:color w:val="000000" w:themeColor="text1"/>
        </w:rPr>
        <w:t>4B</w:t>
      </w:r>
      <w:r w:rsidRPr="00CA12EC">
        <w:rPr>
          <w:rFonts w:ascii="Times New Roman" w:hAnsi="Times New Roman" w:cs="Times New Roman"/>
          <w:color w:val="000000" w:themeColor="text1"/>
        </w:rPr>
        <w:t xml:space="preserve">. Wykonawca </w:t>
      </w:r>
      <w:r w:rsidR="005B0983">
        <w:rPr>
          <w:rFonts w:ascii="Times New Roman" w:hAnsi="Times New Roman" w:cs="Times New Roman"/>
          <w:color w:val="000000" w:themeColor="text1"/>
        </w:rPr>
        <w:t xml:space="preserve">spełni warunek, jeżeli </w:t>
      </w:r>
      <w:r w:rsidRPr="00CA12EC">
        <w:rPr>
          <w:rFonts w:ascii="Times New Roman" w:hAnsi="Times New Roman" w:cs="Times New Roman"/>
          <w:color w:val="000000" w:themeColor="text1"/>
        </w:rPr>
        <w:t xml:space="preserve">wykaże, że </w:t>
      </w:r>
      <w:r w:rsidR="005B0983" w:rsidRPr="00CA12EC">
        <w:rPr>
          <w:rFonts w:ascii="Times New Roman" w:hAnsi="Times New Roman" w:cs="Times New Roman"/>
          <w:color w:val="000000" w:themeColor="text1"/>
        </w:rPr>
        <w:t xml:space="preserve">w okresie ostatnich 3 lat przed upływem terminu składania ofert a jeżeli okres prowadzenia działalności jest krótszy - w tym okresie </w:t>
      </w:r>
      <w:r w:rsidR="005B0983">
        <w:rPr>
          <w:rFonts w:ascii="Times New Roman" w:hAnsi="Times New Roman" w:cs="Times New Roman"/>
          <w:color w:val="000000" w:themeColor="text1"/>
        </w:rPr>
        <w:t>wykonał</w:t>
      </w:r>
      <w:r w:rsidRPr="00CA12EC">
        <w:rPr>
          <w:rFonts w:ascii="Times New Roman" w:hAnsi="Times New Roman" w:cs="Times New Roman"/>
          <w:color w:val="000000" w:themeColor="text1"/>
        </w:rPr>
        <w:t xml:space="preserve"> </w:t>
      </w:r>
      <w:r w:rsidR="005B0983">
        <w:rPr>
          <w:rFonts w:ascii="Times New Roman" w:hAnsi="Times New Roman" w:cs="Times New Roman"/>
          <w:color w:val="000000" w:themeColor="text1"/>
        </w:rPr>
        <w:t>należycie</w:t>
      </w:r>
      <w:r w:rsidR="0074458D">
        <w:rPr>
          <w:rFonts w:ascii="Times New Roman" w:hAnsi="Times New Roman" w:cs="Times New Roman"/>
          <w:color w:val="000000" w:themeColor="text1"/>
        </w:rPr>
        <w:t xml:space="preserve"> </w:t>
      </w:r>
      <w:r w:rsidR="0074458D" w:rsidRPr="0074458D">
        <w:rPr>
          <w:rFonts w:ascii="Times New Roman" w:hAnsi="Times New Roman" w:cs="Times New Roman"/>
          <w:b/>
          <w:color w:val="000000" w:themeColor="text1"/>
          <w:u w:val="single"/>
        </w:rPr>
        <w:t>minimum</w:t>
      </w:r>
      <w:r w:rsidR="005B0983" w:rsidRPr="0074458D">
        <w:rPr>
          <w:rFonts w:ascii="Times New Roman" w:hAnsi="Times New Roman" w:cs="Times New Roman"/>
          <w:b/>
          <w:color w:val="000000" w:themeColor="text1"/>
          <w:u w:val="single"/>
        </w:rPr>
        <w:t xml:space="preserve"> </w:t>
      </w:r>
      <w:r w:rsidR="008D1ED2">
        <w:rPr>
          <w:rFonts w:ascii="Times New Roman" w:hAnsi="Times New Roman" w:cs="Times New Roman"/>
          <w:b/>
          <w:color w:val="000000" w:themeColor="text1"/>
          <w:u w:val="single"/>
        </w:rPr>
        <w:t>dwie usługi</w:t>
      </w:r>
      <w:r w:rsidR="005B0983">
        <w:rPr>
          <w:rFonts w:ascii="Times New Roman" w:hAnsi="Times New Roman" w:cs="Times New Roman"/>
          <w:color w:val="000000" w:themeColor="text1"/>
        </w:rPr>
        <w:t xml:space="preserve"> polegające na opracowaniu wielobranżowej dokumentacji projektowej oraz specyfikacji technicznych wykonania i odbioru robót </w:t>
      </w:r>
      <w:r w:rsidR="0074458D">
        <w:rPr>
          <w:rFonts w:ascii="Times New Roman" w:hAnsi="Times New Roman" w:cs="Times New Roman"/>
          <w:color w:val="000000" w:themeColor="text1"/>
        </w:rPr>
        <w:t xml:space="preserve">budowlanych, </w:t>
      </w:r>
      <w:r w:rsidR="005B0983">
        <w:rPr>
          <w:rFonts w:ascii="Times New Roman" w:hAnsi="Times New Roman" w:cs="Times New Roman"/>
          <w:color w:val="000000" w:themeColor="text1"/>
        </w:rPr>
        <w:t>w zakresie budowy lub</w:t>
      </w:r>
      <w:r w:rsidR="005B0983" w:rsidRPr="005B0983">
        <w:rPr>
          <w:rFonts w:ascii="Times New Roman" w:hAnsi="Times New Roman" w:cs="Times New Roman"/>
          <w:color w:val="000000" w:themeColor="text1"/>
        </w:rPr>
        <w:t xml:space="preserve"> </w:t>
      </w:r>
      <w:r w:rsidR="005B0983" w:rsidRPr="00585301">
        <w:rPr>
          <w:rFonts w:ascii="Times New Roman" w:hAnsi="Times New Roman" w:cs="Times New Roman"/>
          <w:color w:val="000000" w:themeColor="text1"/>
        </w:rPr>
        <w:t>przebudowy lub rozbudowy budynków</w:t>
      </w:r>
      <w:r w:rsidR="00C322B5">
        <w:rPr>
          <w:rFonts w:ascii="Times New Roman" w:hAnsi="Times New Roman" w:cs="Times New Roman"/>
          <w:color w:val="000000" w:themeColor="text1"/>
        </w:rPr>
        <w:t xml:space="preserve"> przy czym</w:t>
      </w:r>
      <w:r w:rsidR="00000B67">
        <w:rPr>
          <w:rFonts w:ascii="Times New Roman" w:hAnsi="Times New Roman" w:cs="Times New Roman"/>
          <w:color w:val="000000" w:themeColor="text1"/>
        </w:rPr>
        <w:t xml:space="preserve"> </w:t>
      </w:r>
      <w:r w:rsidR="00000B67" w:rsidRPr="00000B67">
        <w:rPr>
          <w:rFonts w:ascii="Times New Roman" w:hAnsi="Times New Roman" w:cs="Times New Roman"/>
          <w:bCs/>
          <w:color w:val="000000"/>
          <w:u w:val="single"/>
        </w:rPr>
        <w:t>k</w:t>
      </w:r>
      <w:r w:rsidR="008D1ED2" w:rsidRPr="00000B67">
        <w:rPr>
          <w:rFonts w:ascii="Times New Roman" w:hAnsi="Times New Roman" w:cs="Times New Roman"/>
          <w:bCs/>
          <w:color w:val="000000"/>
          <w:u w:val="single"/>
        </w:rPr>
        <w:t>ażda z usług</w:t>
      </w:r>
      <w:r w:rsidR="0074458D" w:rsidRPr="00000B67">
        <w:rPr>
          <w:rFonts w:ascii="Times New Roman" w:hAnsi="Times New Roman" w:cs="Times New Roman"/>
          <w:bCs/>
          <w:color w:val="000000"/>
          <w:u w:val="single"/>
        </w:rPr>
        <w:t xml:space="preserve"> </w:t>
      </w:r>
      <w:r w:rsidR="008D1ED2" w:rsidRPr="00000B67">
        <w:rPr>
          <w:rFonts w:ascii="Times New Roman" w:hAnsi="Times New Roman" w:cs="Times New Roman"/>
          <w:b/>
          <w:bCs/>
          <w:color w:val="000000"/>
          <w:u w:val="single"/>
        </w:rPr>
        <w:t>musi być o</w:t>
      </w:r>
      <w:r w:rsidR="0074458D" w:rsidRPr="00000B67">
        <w:rPr>
          <w:rFonts w:ascii="Times New Roman" w:hAnsi="Times New Roman" w:cs="Times New Roman"/>
          <w:b/>
          <w:bCs/>
          <w:color w:val="000000"/>
          <w:u w:val="single"/>
        </w:rPr>
        <w:t xml:space="preserve"> wartości</w:t>
      </w:r>
      <w:r w:rsidR="00585301" w:rsidRPr="00000B67">
        <w:rPr>
          <w:rFonts w:ascii="Times New Roman" w:hAnsi="Times New Roman" w:cs="Times New Roman"/>
          <w:bCs/>
          <w:color w:val="000000"/>
          <w:u w:val="single"/>
        </w:rPr>
        <w:t xml:space="preserve"> </w:t>
      </w:r>
      <w:r w:rsidR="008D1ED2" w:rsidRPr="00000B67">
        <w:rPr>
          <w:rFonts w:ascii="Times New Roman" w:hAnsi="Times New Roman" w:cs="Times New Roman"/>
          <w:bCs/>
          <w:color w:val="000000"/>
          <w:u w:val="single"/>
        </w:rPr>
        <w:t xml:space="preserve">nie mniejszej </w:t>
      </w:r>
      <w:r w:rsidR="00585301" w:rsidRPr="00000B67">
        <w:rPr>
          <w:rFonts w:ascii="Times New Roman" w:hAnsi="Times New Roman" w:cs="Times New Roman"/>
          <w:b/>
          <w:bCs/>
          <w:color w:val="000000"/>
          <w:u w:val="single"/>
        </w:rPr>
        <w:t xml:space="preserve">niż </w:t>
      </w:r>
      <w:r w:rsidR="00CB0AF5">
        <w:rPr>
          <w:rFonts w:ascii="Times New Roman" w:hAnsi="Times New Roman" w:cs="Times New Roman"/>
          <w:b/>
          <w:bCs/>
          <w:color w:val="000000"/>
          <w:u w:val="single"/>
        </w:rPr>
        <w:t>5</w:t>
      </w:r>
      <w:r w:rsidR="008D1ED2" w:rsidRPr="00000B67">
        <w:rPr>
          <w:rFonts w:ascii="Times New Roman" w:hAnsi="Times New Roman" w:cs="Times New Roman"/>
          <w:b/>
          <w:bCs/>
          <w:color w:val="000000"/>
          <w:u w:val="single"/>
        </w:rPr>
        <w:t>00 000,00 zł brutto</w:t>
      </w:r>
      <w:r w:rsidR="00585301" w:rsidRPr="00000B67">
        <w:rPr>
          <w:rFonts w:ascii="Times New Roman" w:hAnsi="Times New Roman" w:cs="Times New Roman"/>
          <w:b/>
          <w:bCs/>
          <w:color w:val="000000"/>
          <w:u w:val="single"/>
        </w:rPr>
        <w:t xml:space="preserve">. </w:t>
      </w:r>
    </w:p>
    <w:p w14:paraId="26A9E08F" w14:textId="5B0698C4" w:rsidR="00662C12" w:rsidRPr="00000B67" w:rsidRDefault="00585301" w:rsidP="00585301">
      <w:pPr>
        <w:pStyle w:val="Akapitzlist"/>
        <w:spacing w:line="360" w:lineRule="auto"/>
        <w:jc w:val="both"/>
        <w:rPr>
          <w:rFonts w:ascii="Times New Roman" w:hAnsi="Times New Roman" w:cs="Times New Roman"/>
          <w:b/>
        </w:rPr>
      </w:pPr>
      <w:r w:rsidRPr="00000B67">
        <w:rPr>
          <w:rFonts w:ascii="Times New Roman" w:hAnsi="Times New Roman" w:cs="Times New Roman"/>
          <w:b/>
          <w:bCs/>
          <w:color w:val="000000"/>
        </w:rPr>
        <w:t xml:space="preserve">Warunkiem koniecznym jest, aby jedno zamówienie opracowane zostało </w:t>
      </w:r>
      <w:r w:rsidR="0074458D" w:rsidRPr="00000B67">
        <w:rPr>
          <w:rFonts w:ascii="Times New Roman" w:hAnsi="Times New Roman" w:cs="Times New Roman"/>
          <w:b/>
          <w:bCs/>
          <w:color w:val="000000"/>
        </w:rPr>
        <w:br/>
      </w:r>
      <w:r w:rsidRPr="00000B67">
        <w:rPr>
          <w:rFonts w:ascii="Times New Roman" w:hAnsi="Times New Roman" w:cs="Times New Roman"/>
          <w:b/>
          <w:bCs/>
          <w:color w:val="000000"/>
        </w:rPr>
        <w:t>z wykorzystaniem Odnawialnych Źródeł Energii.</w:t>
      </w:r>
    </w:p>
    <w:p w14:paraId="6BA655C2" w14:textId="77777777" w:rsidR="009A5E1B" w:rsidRPr="001B40C8" w:rsidRDefault="000145C6" w:rsidP="009A5E1B">
      <w:pPr>
        <w:pStyle w:val="Akapitzlist"/>
        <w:spacing w:line="360" w:lineRule="auto"/>
        <w:jc w:val="both"/>
        <w:rPr>
          <w:rStyle w:val="Odwoaniedokomentarza"/>
          <w:rFonts w:asciiTheme="minorHAnsi" w:eastAsiaTheme="minorHAnsi" w:hAnsiTheme="minorHAnsi" w:cstheme="minorBidi"/>
          <w:color w:val="000000" w:themeColor="text1"/>
          <w:lang w:eastAsia="en-US"/>
        </w:rPr>
      </w:pPr>
      <w:r w:rsidRPr="001B40C8">
        <w:rPr>
          <w:rFonts w:ascii="Times New Roman" w:hAnsi="Times New Roman" w:cs="Times New Roman"/>
          <w:bCs/>
          <w:color w:val="000000" w:themeColor="text1"/>
        </w:rPr>
        <w:t>Uwaga! W przypadku konsorcjum Wykonawców wspólnie ubiegających się o udzielenie zamówienia wymagana liczba usług nie sumuje się, tzn. co najmniej jeden z Wykonawców wspólnie ubiegających się o udzielenie zamówienia musi spełnić warunek samodzielnie.</w:t>
      </w:r>
      <w:r w:rsidRPr="001B40C8">
        <w:rPr>
          <w:rFonts w:ascii="Times New Roman" w:hAnsi="Times New Roman" w:cs="Times New Roman"/>
          <w:color w:val="000000" w:themeColor="text1"/>
        </w:rPr>
        <w:t xml:space="preserve"> Ta sama zasada dotyczy podmiotów udostępniających </w:t>
      </w:r>
      <w:sdt>
        <w:sdtPr>
          <w:rPr>
            <w:rFonts w:ascii="Times New Roman" w:hAnsi="Times New Roman" w:cs="Times New Roman"/>
            <w:color w:val="000000" w:themeColor="text1"/>
          </w:rPr>
          <w:tag w:val="goog_rdk_13"/>
          <w:id w:val="-1868278742"/>
        </w:sdtPr>
        <w:sdtEndPr/>
        <w:sdtContent/>
      </w:sdt>
      <w:sdt>
        <w:sdtPr>
          <w:rPr>
            <w:rFonts w:ascii="Times New Roman" w:hAnsi="Times New Roman" w:cs="Times New Roman"/>
            <w:color w:val="000000" w:themeColor="text1"/>
          </w:rPr>
          <w:tag w:val="goog_rdk_14"/>
          <w:id w:val="384306892"/>
        </w:sdtPr>
        <w:sdtEndPr/>
        <w:sdtContent/>
      </w:sdt>
      <w:r w:rsidRPr="001B40C8">
        <w:rPr>
          <w:rFonts w:ascii="Times New Roman" w:hAnsi="Times New Roman" w:cs="Times New Roman"/>
          <w:color w:val="000000" w:themeColor="text1"/>
        </w:rPr>
        <w:t>zasoby.</w:t>
      </w:r>
    </w:p>
    <w:p w14:paraId="5FFC2A79" w14:textId="77777777" w:rsidR="00962807" w:rsidRPr="001B40C8" w:rsidRDefault="00854EC8" w:rsidP="006D00C3">
      <w:pPr>
        <w:pStyle w:val="Akapitzlist"/>
        <w:numPr>
          <w:ilvl w:val="0"/>
          <w:numId w:val="52"/>
        </w:numPr>
        <w:spacing w:line="360" w:lineRule="auto"/>
        <w:ind w:left="284"/>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 xml:space="preserve">Potwierdzenie spełnienia przez Wykonawcę warunków, o których mowa w ust. 2, nastąpi na podstawie przedłożonych przez Wykonawcę dokumentów i oświadczeń, wymienionych w art. 5 </w:t>
      </w:r>
      <w:r w:rsidR="00962807" w:rsidRPr="001B40C8">
        <w:rPr>
          <w:rFonts w:ascii="Times New Roman" w:eastAsia="Times New Roman" w:hAnsi="Times New Roman" w:cs="Times New Roman"/>
          <w:color w:val="000000" w:themeColor="text1"/>
        </w:rPr>
        <w:br/>
      </w:r>
      <w:r w:rsidRPr="001B40C8">
        <w:rPr>
          <w:rFonts w:ascii="Times New Roman" w:eastAsia="Times New Roman" w:hAnsi="Times New Roman" w:cs="Times New Roman"/>
          <w:color w:val="000000" w:themeColor="text1"/>
        </w:rPr>
        <w:t>i oparty będzie na zasadzie TAK/NIE (spełnia /nie spełnia).</w:t>
      </w:r>
    </w:p>
    <w:p w14:paraId="367D02BD" w14:textId="77777777" w:rsidR="00962807" w:rsidRPr="001B40C8" w:rsidRDefault="00854EC8" w:rsidP="006D00C3">
      <w:pPr>
        <w:pStyle w:val="Akapitzlist"/>
        <w:numPr>
          <w:ilvl w:val="0"/>
          <w:numId w:val="52"/>
        </w:numPr>
        <w:spacing w:line="360" w:lineRule="auto"/>
        <w:ind w:left="284"/>
        <w:jc w:val="both"/>
        <w:rPr>
          <w:rFonts w:ascii="Times New Roman" w:eastAsia="Times New Roman" w:hAnsi="Times New Roman" w:cs="Times New Roman"/>
          <w:color w:val="000000" w:themeColor="text1"/>
        </w:rPr>
      </w:pPr>
      <w:r w:rsidRPr="001B40C8">
        <w:rPr>
          <w:rFonts w:ascii="Times New Roman" w:hAnsi="Times New Roman" w:cs="Times New Roman"/>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55F3A52" w14:textId="77777777" w:rsidR="00332971" w:rsidRPr="001B40C8" w:rsidRDefault="00BE39F8" w:rsidP="006D00C3">
      <w:pPr>
        <w:pStyle w:val="Akapitzlist"/>
        <w:numPr>
          <w:ilvl w:val="0"/>
          <w:numId w:val="52"/>
        </w:numPr>
        <w:spacing w:after="0" w:line="360" w:lineRule="auto"/>
        <w:ind w:left="284"/>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Warunek dotyczący uprawnień do prowadzenia określonej działalności gospodarcz</w:t>
      </w:r>
      <w:r w:rsidR="00962807" w:rsidRPr="001B40C8">
        <w:rPr>
          <w:rFonts w:ascii="Times New Roman" w:eastAsia="Times New Roman" w:hAnsi="Times New Roman" w:cs="Times New Roman"/>
          <w:color w:val="000000" w:themeColor="text1"/>
        </w:rPr>
        <w:t>ej lub zawodowej jest spełniony</w:t>
      </w:r>
      <w:r w:rsidRPr="001B40C8">
        <w:rPr>
          <w:rFonts w:ascii="Times New Roman" w:eastAsia="Times New Roman" w:hAnsi="Times New Roman" w:cs="Times New Roman"/>
          <w:color w:val="000000" w:themeColor="text1"/>
        </w:rPr>
        <w:t>, jeżeli co najmniej jeden z Wykonawców wspólnie ubiegający się o udzielenie zamówienia posiada uprawnienia do prowadzenia określonej działalności gospodarczej lub</w:t>
      </w:r>
      <w:r w:rsidR="00962807" w:rsidRPr="001B40C8">
        <w:rPr>
          <w:rFonts w:ascii="Times New Roman" w:eastAsia="Times New Roman" w:hAnsi="Times New Roman" w:cs="Times New Roman"/>
          <w:color w:val="000000" w:themeColor="text1"/>
        </w:rPr>
        <w:t xml:space="preserve"> zawodowej i zrealizuje dostawy</w:t>
      </w:r>
      <w:r w:rsidRPr="001B40C8">
        <w:rPr>
          <w:rFonts w:ascii="Times New Roman" w:eastAsia="Times New Roman" w:hAnsi="Times New Roman" w:cs="Times New Roman"/>
          <w:color w:val="000000" w:themeColor="text1"/>
        </w:rPr>
        <w:t xml:space="preserve">, do których te uprawnienia są wymagane.  </w:t>
      </w:r>
    </w:p>
    <w:p w14:paraId="75DE11E5" w14:textId="77777777" w:rsidR="000D167F" w:rsidRPr="001B40C8" w:rsidRDefault="00854EC8" w:rsidP="006D00C3">
      <w:pPr>
        <w:pStyle w:val="Akapitzlist"/>
        <w:numPr>
          <w:ilvl w:val="0"/>
          <w:numId w:val="52"/>
        </w:numPr>
        <w:spacing w:after="0" w:line="360" w:lineRule="auto"/>
        <w:ind w:left="284"/>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 xml:space="preserve">W przypadku, o którym mowa w ust. </w:t>
      </w:r>
      <w:r w:rsidR="00962807" w:rsidRPr="001B40C8">
        <w:rPr>
          <w:rFonts w:ascii="Times New Roman" w:eastAsia="Times New Roman" w:hAnsi="Times New Roman" w:cs="Times New Roman"/>
          <w:color w:val="000000" w:themeColor="text1"/>
        </w:rPr>
        <w:t>5</w:t>
      </w:r>
      <w:r w:rsidRPr="001B40C8">
        <w:rPr>
          <w:rFonts w:ascii="Times New Roman" w:eastAsia="Times New Roman" w:hAnsi="Times New Roman" w:cs="Times New Roman"/>
          <w:color w:val="000000" w:themeColor="text1"/>
        </w:rPr>
        <w:t xml:space="preserve">, Wykonawcy wspólnie ubiegający się o udzielenie zamówienia dołączają do oferty oświadczenie, z którego wynika, które </w:t>
      </w:r>
      <w:r w:rsidR="000F298C" w:rsidRPr="001B40C8">
        <w:rPr>
          <w:rFonts w:ascii="Times New Roman" w:eastAsia="Times New Roman" w:hAnsi="Times New Roman" w:cs="Times New Roman"/>
          <w:color w:val="000000" w:themeColor="text1"/>
        </w:rPr>
        <w:t>usługi</w:t>
      </w:r>
      <w:r w:rsidR="001A7751" w:rsidRPr="001B40C8">
        <w:rPr>
          <w:rFonts w:ascii="Times New Roman" w:eastAsia="Times New Roman" w:hAnsi="Times New Roman" w:cs="Times New Roman"/>
          <w:color w:val="000000" w:themeColor="text1"/>
        </w:rPr>
        <w:t xml:space="preserve"> </w:t>
      </w:r>
      <w:r w:rsidRPr="001B40C8">
        <w:rPr>
          <w:rFonts w:ascii="Times New Roman" w:eastAsia="Times New Roman" w:hAnsi="Times New Roman" w:cs="Times New Roman"/>
          <w:color w:val="000000" w:themeColor="text1"/>
        </w:rPr>
        <w:t>wykonają poszczególni Wykonawcy.</w:t>
      </w:r>
    </w:p>
    <w:p w14:paraId="4AF899C5" w14:textId="77777777" w:rsidR="000D167F" w:rsidRPr="001B40C8" w:rsidRDefault="000D167F" w:rsidP="006D00C3">
      <w:pPr>
        <w:pStyle w:val="Akapitzlist"/>
        <w:numPr>
          <w:ilvl w:val="0"/>
          <w:numId w:val="52"/>
        </w:numPr>
        <w:spacing w:after="0" w:line="360" w:lineRule="auto"/>
        <w:ind w:left="284"/>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rPr>
        <w:t xml:space="preserve">W celu przeliczenia </w:t>
      </w:r>
      <w:r w:rsidRPr="001B40C8">
        <w:rPr>
          <w:rFonts w:ascii="Times New Roman" w:eastAsia="Times New Roman" w:hAnsi="Times New Roman" w:cs="Times New Roman"/>
          <w:lang w:eastAsia="ar-SA"/>
        </w:rPr>
        <w:t>na PLN wszystkich wartości i danych finansowych podanych w innych walutach Zamawiający zastosuje średni kurs Narodowego Banku Polskiego aktualny na dzień zamieszczenia ogłoszenia o zamówieniu w Biuletynie Zamówień Publicznych.</w:t>
      </w:r>
    </w:p>
    <w:p w14:paraId="5990E3E7" w14:textId="5D3F0CCB" w:rsidR="002C4E08" w:rsidRPr="00000B67" w:rsidRDefault="000D167F" w:rsidP="00000B67">
      <w:pPr>
        <w:pStyle w:val="Akapitzlist"/>
        <w:numPr>
          <w:ilvl w:val="0"/>
          <w:numId w:val="52"/>
        </w:numPr>
        <w:spacing w:after="0" w:line="360" w:lineRule="auto"/>
        <w:ind w:left="284"/>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rPr>
        <w:t xml:space="preserve">Zamawiający może na każdym etapie postępowania, uznać, że Wykonawca nie posiada wymaganych zdolności, jeżeli posiadanie przez Wykonawcę sprzecznych interesów, w szczególności </w:t>
      </w:r>
      <w:r w:rsidRPr="001B40C8">
        <w:rPr>
          <w:rFonts w:ascii="Times New Roman" w:eastAsia="Times New Roman" w:hAnsi="Times New Roman" w:cs="Times New Roman"/>
        </w:rPr>
        <w:lastRenderedPageBreak/>
        <w:t xml:space="preserve">zaangażowanie zasobów technicznych lub zawodowych </w:t>
      </w:r>
      <w:r w:rsidR="006D3FB9">
        <w:rPr>
          <w:rFonts w:ascii="Times New Roman" w:eastAsia="Times New Roman" w:hAnsi="Times New Roman" w:cs="Times New Roman"/>
        </w:rPr>
        <w:t>W</w:t>
      </w:r>
      <w:r w:rsidRPr="001B40C8">
        <w:rPr>
          <w:rFonts w:ascii="Times New Roman" w:eastAsia="Times New Roman" w:hAnsi="Times New Roman" w:cs="Times New Roman"/>
        </w:rPr>
        <w:t xml:space="preserve">ykonawcy w inne przedsięwzięcia gospodarcze </w:t>
      </w:r>
      <w:r w:rsidR="006D3FB9">
        <w:rPr>
          <w:rFonts w:ascii="Times New Roman" w:eastAsia="Times New Roman" w:hAnsi="Times New Roman" w:cs="Times New Roman"/>
        </w:rPr>
        <w:t>W</w:t>
      </w:r>
      <w:r w:rsidRPr="001B40C8">
        <w:rPr>
          <w:rFonts w:ascii="Times New Roman" w:eastAsia="Times New Roman" w:hAnsi="Times New Roman" w:cs="Times New Roman"/>
        </w:rPr>
        <w:t>ykonawcy może mieć negatywny wpływ na realizację zamówienia.</w:t>
      </w:r>
    </w:p>
    <w:p w14:paraId="03018040" w14:textId="387BF0B8" w:rsidR="00854EC8" w:rsidRPr="001B40C8" w:rsidRDefault="00854EC8" w:rsidP="00854EC8">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3</w:t>
      </w:r>
    </w:p>
    <w:p w14:paraId="6BA1BB70" w14:textId="77777777" w:rsidR="00854EC8" w:rsidRPr="001B40C8" w:rsidRDefault="00854EC8" w:rsidP="00854EC8">
      <w:pPr>
        <w:tabs>
          <w:tab w:val="left" w:pos="567"/>
        </w:tabs>
        <w:spacing w:after="0" w:line="360" w:lineRule="auto"/>
        <w:ind w:right="139"/>
        <w:jc w:val="center"/>
        <w:rPr>
          <w:rFonts w:ascii="Times New Roman" w:eastAsia="Book Antiqua" w:hAnsi="Times New Roman" w:cs="Times New Roman"/>
          <w:color w:val="000000" w:themeColor="text1"/>
          <w:u w:val="single"/>
          <w:lang w:eastAsia="pl-PL"/>
        </w:rPr>
      </w:pPr>
      <w:r w:rsidRPr="001B40C8">
        <w:rPr>
          <w:rFonts w:ascii="Times New Roman" w:eastAsia="Calibri" w:hAnsi="Times New Roman" w:cs="Times New Roman"/>
          <w:b/>
          <w:color w:val="000000" w:themeColor="text1"/>
          <w:spacing w:val="-1"/>
          <w:u w:val="single"/>
          <w:lang w:eastAsia="pl-PL"/>
        </w:rPr>
        <w:t>Udostępnienie zasobów</w:t>
      </w:r>
    </w:p>
    <w:p w14:paraId="36A0ADA1" w14:textId="2B48ED2D" w:rsidR="00854EC8" w:rsidRPr="001B40C8" w:rsidRDefault="00854EC8" w:rsidP="006D00C3">
      <w:pPr>
        <w:numPr>
          <w:ilvl w:val="0"/>
          <w:numId w:val="51"/>
        </w:numPr>
        <w:suppressAutoHyphens/>
        <w:spacing w:after="0" w:line="360" w:lineRule="auto"/>
        <w:contextualSpacing/>
        <w:jc w:val="both"/>
        <w:rPr>
          <w:rFonts w:ascii="Times New Roman" w:eastAsia="Calibri"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Wykonawca może w celu potwierdzenia spełniania warunków udziału w postępowaniu, </w:t>
      </w:r>
      <w:r w:rsidR="00962807"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w stosownych sytuacjach oraz w odniesieniu do konkretnego zamówienia lub jego części, polegać na zdolnościach technicznych lub zawodowych</w:t>
      </w:r>
      <w:r w:rsidR="0008650C"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lang w:eastAsia="pl-PL"/>
        </w:rPr>
        <w:t>podmiotów udostępniających zasoby, niezależnie od charakteru prawnego łączących go z nim stosunków prawnych.</w:t>
      </w:r>
    </w:p>
    <w:p w14:paraId="08AAF00A" w14:textId="77777777" w:rsidR="00854EC8" w:rsidRPr="001B40C8" w:rsidRDefault="00854EC8" w:rsidP="006D00C3">
      <w:pPr>
        <w:numPr>
          <w:ilvl w:val="0"/>
          <w:numId w:val="51"/>
        </w:numPr>
        <w:suppressAutoHyphens/>
        <w:spacing w:after="0" w:line="360" w:lineRule="auto"/>
        <w:contextualSpacing/>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C76D9A" w14:textId="6108D7BA" w:rsidR="00854EC8" w:rsidRPr="001B40C8" w:rsidRDefault="00854EC8" w:rsidP="006D00C3">
      <w:pPr>
        <w:numPr>
          <w:ilvl w:val="0"/>
          <w:numId w:val="51"/>
        </w:numPr>
        <w:suppressAutoHyphens/>
        <w:spacing w:after="0" w:line="360" w:lineRule="auto"/>
        <w:contextualSpacing/>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 xml:space="preserve">Zobowiązanie podmiotu udostępniającego zasoby, o którym mowa w ust. </w:t>
      </w:r>
      <w:r w:rsidR="00962807" w:rsidRPr="001B40C8">
        <w:rPr>
          <w:rFonts w:ascii="Times New Roman" w:eastAsia="Calibri" w:hAnsi="Times New Roman" w:cs="Times New Roman"/>
          <w:color w:val="000000" w:themeColor="text1"/>
          <w:lang w:eastAsia="pl-PL"/>
        </w:rPr>
        <w:t>2</w:t>
      </w:r>
      <w:r w:rsidRPr="001B40C8">
        <w:rPr>
          <w:rFonts w:ascii="Times New Roman" w:eastAsia="Calibri" w:hAnsi="Times New Roman" w:cs="Times New Roman"/>
          <w:color w:val="000000" w:themeColor="text1"/>
          <w:lang w:eastAsia="pl-PL"/>
        </w:rPr>
        <w:t>, potwierdza, że stosunek łączący Wykonawcę z podmiotami udostępniającymi zasoby gwarantuje rzeczywisty dostęp do tych zasobów oraz określa w szczególności:</w:t>
      </w:r>
    </w:p>
    <w:p w14:paraId="1DC468BE" w14:textId="7C121D3E" w:rsidR="00854EC8" w:rsidRPr="001B40C8" w:rsidRDefault="00854EC8" w:rsidP="006D00C3">
      <w:pPr>
        <w:pStyle w:val="Akapitzlist"/>
        <w:numPr>
          <w:ilvl w:val="0"/>
          <w:numId w:val="65"/>
        </w:numPr>
        <w:tabs>
          <w:tab w:val="num" w:pos="1440"/>
        </w:tabs>
        <w:suppressAutoHyphens/>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zakres dostępnych Wykonawcy zasobów podmiotu udostępniającego zasoby;</w:t>
      </w:r>
    </w:p>
    <w:p w14:paraId="12F2F28E" w14:textId="5DF8BFB8" w:rsidR="00854EC8" w:rsidRPr="001B40C8" w:rsidRDefault="00854EC8" w:rsidP="006D00C3">
      <w:pPr>
        <w:pStyle w:val="Akapitzlist"/>
        <w:numPr>
          <w:ilvl w:val="0"/>
          <w:numId w:val="65"/>
        </w:numPr>
        <w:tabs>
          <w:tab w:val="num" w:pos="1440"/>
        </w:tabs>
        <w:suppressAutoHyphens/>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sposób i okres udostępnienia Wykonawcy i wykorzystania przez niego zasobów podmiotu udostępniającego te zasoby przy wykonywaniu zamówienia;</w:t>
      </w:r>
    </w:p>
    <w:p w14:paraId="27BF970A" w14:textId="3B953DFB" w:rsidR="00962807" w:rsidRPr="001B40C8" w:rsidRDefault="00962807" w:rsidP="006D00C3">
      <w:pPr>
        <w:pStyle w:val="Akapitzlist"/>
        <w:numPr>
          <w:ilvl w:val="0"/>
          <w:numId w:val="65"/>
        </w:numPr>
        <w:spacing w:after="0"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czy i w jakim zakresie podmiot udostępniający z</w:t>
      </w:r>
      <w:r w:rsidR="006D3FB9">
        <w:rPr>
          <w:rFonts w:ascii="Times New Roman" w:eastAsia="Times New Roman" w:hAnsi="Times New Roman" w:cs="Times New Roman"/>
          <w:color w:val="000000" w:themeColor="text1"/>
        </w:rPr>
        <w:t>asoby, na zdolnościach którego W</w:t>
      </w:r>
      <w:r w:rsidRPr="001B40C8">
        <w:rPr>
          <w:rFonts w:ascii="Times New Roman" w:eastAsia="Times New Roman" w:hAnsi="Times New Roman" w:cs="Times New Roman"/>
          <w:color w:val="000000" w:themeColor="text1"/>
        </w:rPr>
        <w:t>ykonawca polega w odniesieniu do warunków udziału w postępowaniu dotyczących wykształcenia, kwalifikacji zawodowych lub doświadczenia, zrealizuje usługi, których wskazane zdolności dotyczą.</w:t>
      </w:r>
    </w:p>
    <w:p w14:paraId="1CB79EA2" w14:textId="72D28EE3" w:rsidR="00962807" w:rsidRPr="001B40C8" w:rsidRDefault="00854EC8" w:rsidP="006D00C3">
      <w:pPr>
        <w:pStyle w:val="Akapitzlist"/>
        <w:numPr>
          <w:ilvl w:val="0"/>
          <w:numId w:val="47"/>
        </w:numPr>
        <w:spacing w:after="0" w:line="360" w:lineRule="auto"/>
        <w:ind w:left="142" w:hanging="142"/>
        <w:jc w:val="both"/>
        <w:rPr>
          <w:rFonts w:ascii="Times New Roman" w:eastAsia="Times New Roman" w:hAnsi="Times New Roman" w:cs="Times New Roman"/>
          <w:color w:val="000000" w:themeColor="text1"/>
        </w:rPr>
      </w:pPr>
      <w:r w:rsidRPr="001B40C8">
        <w:rPr>
          <w:rFonts w:ascii="Times New Roman" w:hAnsi="Times New Roman" w:cs="Times New Roman"/>
          <w:color w:val="000000" w:themeColor="text1"/>
        </w:rPr>
        <w:t xml:space="preserve">Zamawiający ocenia, czy udostępniane Wykonawcy przez podmioty udostępniające zasoby zdolności techniczne lub zawodowe, pozwalają na wykazanie przez </w:t>
      </w:r>
      <w:r w:rsidR="006D3FB9">
        <w:rPr>
          <w:rFonts w:ascii="Times New Roman" w:hAnsi="Times New Roman" w:cs="Times New Roman"/>
          <w:color w:val="000000" w:themeColor="text1"/>
        </w:rPr>
        <w:t>W</w:t>
      </w:r>
      <w:r w:rsidRPr="001B40C8">
        <w:rPr>
          <w:rFonts w:ascii="Times New Roman" w:hAnsi="Times New Roman" w:cs="Times New Roman"/>
          <w:color w:val="000000" w:themeColor="text1"/>
        </w:rPr>
        <w:t xml:space="preserve">ykonawcę spełniania warunków udziału w postępowaniu, a także bada, czy nie zachodzą wobec tego podmiotu podstawy wykluczenia, </w:t>
      </w:r>
      <w:r w:rsidR="000D167F" w:rsidRPr="001B40C8">
        <w:rPr>
          <w:rFonts w:ascii="Times New Roman" w:hAnsi="Times New Roman" w:cs="Times New Roman"/>
          <w:color w:val="000000" w:themeColor="text1"/>
        </w:rPr>
        <w:br/>
      </w:r>
      <w:r w:rsidRPr="001B40C8">
        <w:rPr>
          <w:rFonts w:ascii="Times New Roman" w:eastAsia="Times New Roman" w:hAnsi="Times New Roman" w:cs="Times New Roman"/>
          <w:color w:val="000000" w:themeColor="text1"/>
        </w:rPr>
        <w:t xml:space="preserve">o których mowa w </w:t>
      </w:r>
      <w:r w:rsidR="000D167F" w:rsidRPr="001B40C8">
        <w:rPr>
          <w:rFonts w:ascii="Times New Roman" w:eastAsia="Times New Roman" w:hAnsi="Times New Roman" w:cs="Times New Roman"/>
          <w:color w:val="000000" w:themeColor="text1"/>
        </w:rPr>
        <w:t>niniejszej SWZ.</w:t>
      </w:r>
    </w:p>
    <w:p w14:paraId="48FE7FB1" w14:textId="77777777" w:rsidR="00962807" w:rsidRPr="001B40C8" w:rsidRDefault="00854EC8" w:rsidP="006D00C3">
      <w:pPr>
        <w:pStyle w:val="Akapitzlist"/>
        <w:numPr>
          <w:ilvl w:val="0"/>
          <w:numId w:val="47"/>
        </w:numPr>
        <w:spacing w:after="0" w:line="360" w:lineRule="auto"/>
        <w:ind w:left="142" w:hanging="142"/>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1E0DA9" w14:textId="2D368483" w:rsidR="00C51F55" w:rsidRPr="008151D8" w:rsidRDefault="00854EC8" w:rsidP="008151D8">
      <w:pPr>
        <w:pStyle w:val="Akapitzlist"/>
        <w:numPr>
          <w:ilvl w:val="0"/>
          <w:numId w:val="47"/>
        </w:numPr>
        <w:spacing w:after="0" w:line="360" w:lineRule="auto"/>
        <w:ind w:left="142" w:hanging="142"/>
        <w:jc w:val="both"/>
        <w:rPr>
          <w:rFonts w:ascii="Times New Roman" w:eastAsia="Times New Roman" w:hAnsi="Times New Roman" w:cs="Times New Roman"/>
          <w:color w:val="000000" w:themeColor="text1"/>
        </w:rPr>
      </w:pPr>
      <w:r w:rsidRPr="001B40C8">
        <w:rPr>
          <w:rFonts w:ascii="Times New Roman" w:hAnsi="Times New Roman" w:cs="Times New Roman"/>
          <w:color w:val="000000" w:themeColor="text1"/>
        </w:rPr>
        <w:t>Wykonawca nie może, po upływie terminu składania ofert, powoływać się na zdolności podmiotów udostępniających zasoby, jeżeli na etapie składania ofert nie polegał on w danym zakresie na zdolnościach podmiotów udostępniających zasoby</w:t>
      </w:r>
      <w:r w:rsidR="00C80974">
        <w:rPr>
          <w:rFonts w:ascii="Times New Roman" w:hAnsi="Times New Roman" w:cs="Times New Roman"/>
          <w:color w:val="000000" w:themeColor="text1"/>
        </w:rPr>
        <w:t>.</w:t>
      </w:r>
    </w:p>
    <w:p w14:paraId="615C39AE" w14:textId="77777777" w:rsidR="002C4E08" w:rsidRDefault="002C4E08" w:rsidP="00000B67">
      <w:pPr>
        <w:spacing w:after="0" w:line="360" w:lineRule="auto"/>
        <w:rPr>
          <w:rFonts w:ascii="Times New Roman" w:eastAsia="Times New Roman" w:hAnsi="Times New Roman" w:cs="Times New Roman"/>
          <w:b/>
          <w:color w:val="000000" w:themeColor="text1"/>
          <w:lang w:eastAsia="pl-PL"/>
        </w:rPr>
      </w:pPr>
    </w:p>
    <w:p w14:paraId="416DE8D3" w14:textId="77777777" w:rsidR="00BA2C95" w:rsidRDefault="00BA2C95" w:rsidP="00000B67">
      <w:pPr>
        <w:spacing w:after="0" w:line="360" w:lineRule="auto"/>
        <w:rPr>
          <w:rFonts w:ascii="Times New Roman" w:eastAsia="Times New Roman" w:hAnsi="Times New Roman" w:cs="Times New Roman"/>
          <w:b/>
          <w:color w:val="000000" w:themeColor="text1"/>
          <w:lang w:eastAsia="pl-PL"/>
        </w:rPr>
      </w:pPr>
    </w:p>
    <w:p w14:paraId="729964BA"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lastRenderedPageBreak/>
        <w:t>art. 5</w:t>
      </w:r>
    </w:p>
    <w:p w14:paraId="01BA2BE9" w14:textId="5B78D4DE" w:rsidR="00854EC8" w:rsidRPr="001B40C8" w:rsidRDefault="005D1432" w:rsidP="00854EC8">
      <w:pPr>
        <w:suppressAutoHyphens/>
        <w:spacing w:after="0" w:line="360" w:lineRule="auto"/>
        <w:ind w:left="255"/>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PODMIOTOWE ŚRODKI DOWODOWE </w:t>
      </w:r>
      <w:r w:rsidR="00854EC8" w:rsidRPr="001B40C8">
        <w:rPr>
          <w:rFonts w:ascii="Times New Roman" w:eastAsia="Times New Roman" w:hAnsi="Times New Roman" w:cs="Times New Roman"/>
          <w:b/>
          <w:color w:val="000000" w:themeColor="text1"/>
          <w:lang w:eastAsia="pl-PL"/>
        </w:rPr>
        <w:t>POTWIERDZAJĄC</w:t>
      </w:r>
      <w:r>
        <w:rPr>
          <w:rFonts w:ascii="Times New Roman" w:eastAsia="Times New Roman" w:hAnsi="Times New Roman" w:cs="Times New Roman"/>
          <w:b/>
          <w:color w:val="000000" w:themeColor="text1"/>
          <w:lang w:eastAsia="pl-PL"/>
        </w:rPr>
        <w:t>E</w:t>
      </w:r>
      <w:r w:rsidR="00854EC8" w:rsidRPr="001B40C8">
        <w:rPr>
          <w:rFonts w:ascii="Times New Roman" w:eastAsia="Times New Roman" w:hAnsi="Times New Roman" w:cs="Times New Roman"/>
          <w:b/>
          <w:color w:val="000000" w:themeColor="text1"/>
          <w:lang w:eastAsia="pl-PL"/>
        </w:rPr>
        <w:t xml:space="preserve"> BRAK PODSTA</w:t>
      </w:r>
      <w:r>
        <w:rPr>
          <w:rFonts w:ascii="Times New Roman" w:eastAsia="Times New Roman" w:hAnsi="Times New Roman" w:cs="Times New Roman"/>
          <w:b/>
          <w:color w:val="000000" w:themeColor="text1"/>
          <w:lang w:eastAsia="pl-PL"/>
        </w:rPr>
        <w:t>W DO WYKLUCZENIA ORAZ SPEŁNIANIE</w:t>
      </w:r>
      <w:r w:rsidR="00854EC8" w:rsidRPr="001B40C8">
        <w:rPr>
          <w:rFonts w:ascii="Times New Roman" w:eastAsia="Times New Roman" w:hAnsi="Times New Roman" w:cs="Times New Roman"/>
          <w:b/>
          <w:color w:val="000000" w:themeColor="text1"/>
          <w:lang w:eastAsia="pl-PL"/>
        </w:rPr>
        <w:t xml:space="preserve"> WARUNKÓW UDZIAŁU  W POSTĘPOWANIU</w:t>
      </w:r>
      <w:r w:rsidR="00E83F27" w:rsidRPr="001B40C8">
        <w:rPr>
          <w:rFonts w:ascii="Times New Roman" w:eastAsia="Times New Roman" w:hAnsi="Times New Roman" w:cs="Times New Roman"/>
          <w:b/>
          <w:color w:val="000000" w:themeColor="text1"/>
          <w:lang w:eastAsia="pl-PL"/>
        </w:rPr>
        <w:t xml:space="preserve"> ORAZ INNYCH DOKUMENTÓW</w:t>
      </w:r>
    </w:p>
    <w:p w14:paraId="5E333254"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1</w:t>
      </w:r>
    </w:p>
    <w:p w14:paraId="6D1EB28E" w14:textId="1CA3F9ED" w:rsidR="00854EC8" w:rsidRPr="001B40C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Wykaz podmiotowych środków składanych przez Wykonawcę w celu tymczasowego potwierdzenia, że nie podlega on wykluczeniu z postępowania</w:t>
      </w:r>
      <w:r w:rsidR="00962807" w:rsidRPr="001B40C8">
        <w:rPr>
          <w:rFonts w:ascii="Times New Roman" w:eastAsia="Times New Roman" w:hAnsi="Times New Roman" w:cs="Times New Roman"/>
          <w:b/>
          <w:color w:val="000000" w:themeColor="text1"/>
          <w:u w:val="single"/>
          <w:lang w:eastAsia="pl-PL"/>
        </w:rPr>
        <w:t xml:space="preserve"> oraz spełnia warunki udziału </w:t>
      </w:r>
      <w:r w:rsidR="00962807" w:rsidRPr="001B40C8">
        <w:rPr>
          <w:rFonts w:ascii="Times New Roman" w:eastAsia="Times New Roman" w:hAnsi="Times New Roman" w:cs="Times New Roman"/>
          <w:b/>
          <w:color w:val="000000" w:themeColor="text1"/>
          <w:u w:val="single"/>
          <w:lang w:eastAsia="pl-PL"/>
        </w:rPr>
        <w:br/>
        <w:t>w postępowaniu</w:t>
      </w:r>
      <w:r w:rsidRPr="001B40C8">
        <w:rPr>
          <w:rFonts w:ascii="Times New Roman" w:eastAsia="Times New Roman" w:hAnsi="Times New Roman" w:cs="Times New Roman"/>
          <w:b/>
          <w:color w:val="000000" w:themeColor="text1"/>
          <w:u w:val="single"/>
          <w:lang w:eastAsia="pl-PL"/>
        </w:rPr>
        <w:t xml:space="preserve"> </w:t>
      </w:r>
    </w:p>
    <w:p w14:paraId="4DB4F3F6" w14:textId="59B7B4D5" w:rsidR="00854EC8" w:rsidRPr="001B40C8" w:rsidRDefault="00854EC8" w:rsidP="00854EC8">
      <w:pPr>
        <w:numPr>
          <w:ilvl w:val="0"/>
          <w:numId w:val="6"/>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Wykonawca do oferty zobowiązany jest dołączyć oświadczenie o niepodleganiu wykluczeniu oraz spełnianiu warunków udziału w postępowaniu w zakresie wskazanym przez Zamawiającego </w:t>
      </w:r>
      <w:r w:rsidR="00962807"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w niniejszej SWZ - według</w:t>
      </w:r>
      <w:r w:rsidRPr="001B40C8">
        <w:rPr>
          <w:rFonts w:ascii="Times New Roman" w:eastAsia="Times New Roman" w:hAnsi="Times New Roman" w:cs="Times New Roman"/>
          <w:b/>
          <w:color w:val="000000" w:themeColor="text1"/>
          <w:lang w:eastAsia="pl-PL"/>
        </w:rPr>
        <w:t xml:space="preserve"> Formularza nr 1</w:t>
      </w:r>
      <w:r w:rsidRPr="001B40C8">
        <w:rPr>
          <w:rFonts w:ascii="Times New Roman" w:eastAsia="Times New Roman" w:hAnsi="Times New Roman" w:cs="Times New Roman"/>
          <w:color w:val="000000" w:themeColor="text1"/>
          <w:lang w:eastAsia="pl-PL"/>
        </w:rPr>
        <w:t>.</w:t>
      </w:r>
    </w:p>
    <w:p w14:paraId="3200004E" w14:textId="77777777" w:rsidR="00854EC8" w:rsidRPr="001B40C8" w:rsidRDefault="00854EC8" w:rsidP="00854EC8">
      <w:pPr>
        <w:numPr>
          <w:ilvl w:val="0"/>
          <w:numId w:val="6"/>
        </w:numPr>
        <w:suppressAutoHyphens/>
        <w:spacing w:after="0" w:line="360" w:lineRule="auto"/>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26CB6281" w14:textId="7FF7DAF0" w:rsidR="00962807" w:rsidRPr="001B40C8" w:rsidRDefault="00962807" w:rsidP="00962807">
      <w:pPr>
        <w:numPr>
          <w:ilvl w:val="0"/>
          <w:numId w:val="6"/>
        </w:numPr>
        <w:suppressAutoHyphens/>
        <w:spacing w:after="0" w:line="360" w:lineRule="auto"/>
        <w:jc w:val="both"/>
        <w:rPr>
          <w:rFonts w:ascii="Times New Roman" w:eastAsia="Times New Roman" w:hAnsi="Times New Roman" w:cs="Times New Roman"/>
          <w:color w:val="000000" w:themeColor="text1"/>
          <w:lang w:eastAsia="pl-PL"/>
        </w:rPr>
      </w:pPr>
      <w:r w:rsidRPr="001B40C8">
        <w:rPr>
          <w:rFonts w:ascii="Times New Roman" w:hAnsi="Times New Roman" w:cs="Times New Roman"/>
          <w:color w:val="000000" w:themeColor="text1"/>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t>
      </w:r>
      <w:r w:rsidR="006D3FB9">
        <w:rPr>
          <w:rFonts w:ascii="Times New Roman" w:hAnsi="Times New Roman" w:cs="Times New Roman"/>
          <w:color w:val="000000" w:themeColor="text1"/>
        </w:rPr>
        <w:t>W</w:t>
      </w:r>
      <w:r w:rsidRPr="001B40C8">
        <w:rPr>
          <w:rFonts w:ascii="Times New Roman" w:hAnsi="Times New Roman" w:cs="Times New Roman"/>
          <w:color w:val="000000" w:themeColor="text1"/>
        </w:rPr>
        <w:t xml:space="preserve">ykonawca powołuje się na jego zasoby. </w:t>
      </w:r>
    </w:p>
    <w:p w14:paraId="5AE5688C" w14:textId="73246D30" w:rsidR="000D167F" w:rsidRPr="00C80974" w:rsidRDefault="00962807" w:rsidP="00C80974">
      <w:pPr>
        <w:numPr>
          <w:ilvl w:val="0"/>
          <w:numId w:val="6"/>
        </w:numPr>
        <w:suppressAutoHyphen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 przypadku wspólnego ubiegania się o zamówienie przez </w:t>
      </w:r>
      <w:r w:rsidR="006D3FB9">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lang w:eastAsia="pl-PL"/>
        </w:rPr>
        <w:t xml:space="preserve">ykonawców, oświadczenie, o którym mowa w ust. 1, składa każdy z </w:t>
      </w:r>
      <w:r w:rsidR="006D3FB9">
        <w:rPr>
          <w:rFonts w:ascii="Times New Roman" w:eastAsia="Times New Roman" w:hAnsi="Times New Roman" w:cs="Times New Roman"/>
          <w:color w:val="000000" w:themeColor="text1"/>
          <w:lang w:eastAsia="pl-PL"/>
        </w:rPr>
        <w:t>W</w:t>
      </w:r>
      <w:r w:rsidR="00FE5D35">
        <w:rPr>
          <w:rFonts w:ascii="Times New Roman" w:eastAsia="Times New Roman" w:hAnsi="Times New Roman" w:cs="Times New Roman"/>
          <w:color w:val="000000" w:themeColor="text1"/>
          <w:lang w:eastAsia="pl-PL"/>
        </w:rPr>
        <w:t>y</w:t>
      </w:r>
      <w:r w:rsidRPr="001B40C8">
        <w:rPr>
          <w:rFonts w:ascii="Times New Roman" w:eastAsia="Times New Roman" w:hAnsi="Times New Roman" w:cs="Times New Roman"/>
          <w:color w:val="000000" w:themeColor="text1"/>
          <w:lang w:eastAsia="pl-PL"/>
        </w:rPr>
        <w:t xml:space="preserve">konawców. Oświadczenia te potwierdzają brak podstaw wykluczenia oraz spełnianie warunków udziału w postępowaniu w zakresie, w jakim każdy </w:t>
      </w:r>
      <w:r w:rsidRPr="001B40C8">
        <w:rPr>
          <w:rFonts w:ascii="Times New Roman" w:eastAsia="Times New Roman" w:hAnsi="Times New Roman" w:cs="Times New Roman"/>
          <w:color w:val="000000" w:themeColor="text1"/>
          <w:lang w:eastAsia="pl-PL"/>
        </w:rPr>
        <w:br/>
        <w:t xml:space="preserve">z </w:t>
      </w:r>
      <w:r w:rsidR="006D3FB9">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lang w:eastAsia="pl-PL"/>
        </w:rPr>
        <w:t xml:space="preserve">ykonawców wykazuje spełnianie warunków udziału w postępowaniu. </w:t>
      </w:r>
    </w:p>
    <w:p w14:paraId="2CCE6050" w14:textId="58A257CB"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2</w:t>
      </w:r>
    </w:p>
    <w:p w14:paraId="0451B94E"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Inne dokumenty wymagane do złożenia wraz z ofertą</w:t>
      </w:r>
    </w:p>
    <w:p w14:paraId="4E3E8973" w14:textId="77777777" w:rsidR="00854EC8" w:rsidRPr="001B40C8" w:rsidRDefault="00854EC8" w:rsidP="00854EC8">
      <w:pPr>
        <w:spacing w:after="0" w:line="360" w:lineRule="auto"/>
        <w:ind w:left="25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Wykonawca złoży wraz z ofertą: </w:t>
      </w:r>
    </w:p>
    <w:p w14:paraId="502BEFBF" w14:textId="7D2E0992" w:rsidR="00854EC8" w:rsidRPr="001B40C8" w:rsidRDefault="00E03DAC" w:rsidP="00854EC8">
      <w:pPr>
        <w:numPr>
          <w:ilvl w:val="3"/>
          <w:numId w:val="3"/>
        </w:numPr>
        <w:spacing w:after="0" w:line="360"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P</w:t>
      </w:r>
      <w:r w:rsidR="00854EC8" w:rsidRPr="001B40C8">
        <w:rPr>
          <w:rFonts w:ascii="Times New Roman" w:eastAsia="Times New Roman" w:hAnsi="Times New Roman" w:cs="Times New Roman"/>
          <w:color w:val="000000" w:themeColor="text1"/>
          <w:lang w:eastAsia="pl-PL"/>
        </w:rPr>
        <w:t xml:space="preserve">ełnomocnictwo do reprezentowania Wykonawcy w niniejszym postępowaniu lub do podpisania umowy (o ile nie wynika z dokumentów rejestracyjnych) – zgodnie </w:t>
      </w:r>
      <w:r w:rsidR="006959A9" w:rsidRPr="001B40C8">
        <w:rPr>
          <w:rFonts w:ascii="Times New Roman" w:eastAsia="Times New Roman" w:hAnsi="Times New Roman" w:cs="Times New Roman"/>
          <w:color w:val="000000" w:themeColor="text1"/>
          <w:lang w:eastAsia="pl-PL"/>
        </w:rPr>
        <w:br/>
      </w:r>
      <w:r w:rsidR="00854EC8" w:rsidRPr="001B40C8">
        <w:rPr>
          <w:rFonts w:ascii="Times New Roman" w:eastAsia="Times New Roman" w:hAnsi="Times New Roman" w:cs="Times New Roman"/>
          <w:color w:val="000000" w:themeColor="text1"/>
          <w:lang w:eastAsia="pl-PL"/>
        </w:rPr>
        <w:t xml:space="preserve">z </w:t>
      </w:r>
      <w:r w:rsidR="00854EC8" w:rsidRPr="001B40C8">
        <w:rPr>
          <w:rFonts w:ascii="Times New Roman" w:eastAsia="Calibri" w:hAnsi="Times New Roman" w:cs="Times New Roman"/>
          <w:color w:val="000000" w:themeColor="text1"/>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541C7E18" w14:textId="2FB24E8E" w:rsidR="00854EC8" w:rsidRPr="001B40C8" w:rsidRDefault="00E03DAC" w:rsidP="00962807">
      <w:pPr>
        <w:numPr>
          <w:ilvl w:val="3"/>
          <w:numId w:val="3"/>
        </w:numPr>
        <w:spacing w:after="0" w:line="360"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D</w:t>
      </w:r>
      <w:r w:rsidR="00854EC8" w:rsidRPr="001B40C8">
        <w:rPr>
          <w:rFonts w:ascii="Times New Roman" w:eastAsia="Times New Roman" w:hAnsi="Times New Roman" w:cs="Times New Roman"/>
          <w:color w:val="000000" w:themeColor="text1"/>
          <w:lang w:eastAsia="pl-PL"/>
        </w:rPr>
        <w:t>owód wniesienia wadium.</w:t>
      </w:r>
      <w:r w:rsidR="00962807" w:rsidRPr="001B40C8">
        <w:rPr>
          <w:rFonts w:ascii="Times New Roman" w:eastAsia="Times New Roman" w:hAnsi="Times New Roman" w:cs="Times New Roman"/>
          <w:color w:val="000000" w:themeColor="text1"/>
          <w:lang w:eastAsia="pl-PL"/>
        </w:rPr>
        <w:t xml:space="preserve"> </w:t>
      </w:r>
      <w:r w:rsidR="00854EC8" w:rsidRPr="001B40C8">
        <w:rPr>
          <w:rFonts w:ascii="Times New Roman" w:eastAsia="Times New Roman" w:hAnsi="Times New Roman" w:cs="Times New Roman"/>
          <w:color w:val="000000" w:themeColor="text1"/>
          <w:lang w:eastAsia="pl-PL"/>
        </w:rPr>
        <w:t>Wysokość wadium została określona w art. 7 SWZ.</w:t>
      </w:r>
    </w:p>
    <w:p w14:paraId="641E49DD" w14:textId="61F34495" w:rsidR="00854EC8" w:rsidRPr="001B40C8" w:rsidRDefault="00E03DAC" w:rsidP="00D768D8">
      <w:pPr>
        <w:numPr>
          <w:ilvl w:val="0"/>
          <w:numId w:val="11"/>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I</w:t>
      </w:r>
      <w:r w:rsidR="00854EC8" w:rsidRPr="001B40C8">
        <w:rPr>
          <w:rFonts w:ascii="Times New Roman" w:eastAsia="Times New Roman" w:hAnsi="Times New Roman" w:cs="Times New Roman"/>
          <w:color w:val="000000" w:themeColor="text1"/>
          <w:lang w:eastAsia="pl-PL"/>
        </w:rPr>
        <w:t xml:space="preserve">nformację o częściach  zamówienia, których  wykonanie Wykonawca zamierza powierzyć podwykonawcom lub wykonaniu przedmiotu zamówienia siłami własnymi  –  według wzoru stanowiącego </w:t>
      </w:r>
      <w:r w:rsidR="00854EC8" w:rsidRPr="001B40C8">
        <w:rPr>
          <w:rFonts w:ascii="Times New Roman" w:eastAsia="Times New Roman" w:hAnsi="Times New Roman" w:cs="Times New Roman"/>
          <w:b/>
          <w:color w:val="000000" w:themeColor="text1"/>
          <w:lang w:eastAsia="pl-PL"/>
        </w:rPr>
        <w:t>Formularz nr 2.</w:t>
      </w:r>
    </w:p>
    <w:p w14:paraId="790499BE" w14:textId="58C8EF80" w:rsidR="00854EC8" w:rsidRPr="001B40C8" w:rsidRDefault="00E03DAC" w:rsidP="00D768D8">
      <w:pPr>
        <w:numPr>
          <w:ilvl w:val="0"/>
          <w:numId w:val="11"/>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lastRenderedPageBreak/>
        <w:t>W</w:t>
      </w:r>
      <w:r w:rsidR="00854EC8" w:rsidRPr="001B40C8">
        <w:rPr>
          <w:rFonts w:ascii="Times New Roman" w:eastAsia="Calibri" w:hAnsi="Times New Roman" w:cs="Times New Roman"/>
          <w:color w:val="000000" w:themeColor="text1"/>
          <w:lang w:eastAsia="pl-PL"/>
        </w:rPr>
        <w:t xml:space="preserve">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05CF49F2" w14:textId="7645B9C0" w:rsidR="00A03E17" w:rsidRPr="001B40C8" w:rsidRDefault="00E03DAC" w:rsidP="006D00C3">
      <w:pPr>
        <w:numPr>
          <w:ilvl w:val="0"/>
          <w:numId w:val="49"/>
        </w:numPr>
        <w:spacing w:after="0" w:line="360" w:lineRule="auto"/>
        <w:contextualSpacing/>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w:t>
      </w:r>
      <w:r w:rsidR="00854EC8" w:rsidRPr="001B40C8">
        <w:rPr>
          <w:rFonts w:ascii="Times New Roman" w:eastAsia="Calibri" w:hAnsi="Times New Roman" w:cs="Times New Roman"/>
          <w:color w:val="000000" w:themeColor="text1"/>
          <w:lang w:eastAsia="pl-PL"/>
        </w:rPr>
        <w:t xml:space="preserve"> przypadku Wykonawców wspólnie ubiegających się o udzielenie zamówienia – </w:t>
      </w:r>
      <w:r w:rsidR="00854EC8" w:rsidRPr="001B40C8">
        <w:rPr>
          <w:rFonts w:ascii="Times New Roman" w:eastAsia="Times New Roman" w:hAnsi="Times New Roman" w:cs="Times New Roman"/>
          <w:color w:val="000000" w:themeColor="text1"/>
          <w:lang w:eastAsia="pl-PL"/>
        </w:rPr>
        <w:t xml:space="preserve">oświadczenie, z którego wynika, które </w:t>
      </w:r>
      <w:r w:rsidR="0008650C" w:rsidRPr="001B40C8">
        <w:rPr>
          <w:rFonts w:ascii="Times New Roman" w:eastAsia="Times New Roman" w:hAnsi="Times New Roman" w:cs="Times New Roman"/>
          <w:color w:val="000000" w:themeColor="text1"/>
          <w:lang w:eastAsia="pl-PL"/>
        </w:rPr>
        <w:t xml:space="preserve">usługi </w:t>
      </w:r>
      <w:r w:rsidR="00854EC8" w:rsidRPr="001B40C8">
        <w:rPr>
          <w:rFonts w:ascii="Times New Roman" w:eastAsia="Times New Roman" w:hAnsi="Times New Roman" w:cs="Times New Roman"/>
          <w:color w:val="000000" w:themeColor="text1"/>
          <w:lang w:eastAsia="pl-PL"/>
        </w:rPr>
        <w:t>wykonają poszczególni Wykonawcy</w:t>
      </w:r>
      <w:r w:rsidR="00703692">
        <w:rPr>
          <w:rFonts w:ascii="Times New Roman" w:eastAsia="Times New Roman" w:hAnsi="Times New Roman" w:cs="Times New Roman"/>
          <w:color w:val="000000" w:themeColor="text1"/>
          <w:lang w:eastAsia="pl-PL"/>
        </w:rPr>
        <w:t xml:space="preserve"> </w:t>
      </w:r>
      <w:r w:rsidR="00854EC8" w:rsidRPr="001B40C8">
        <w:rPr>
          <w:rFonts w:ascii="Times New Roman" w:eastAsia="Times New Roman" w:hAnsi="Times New Roman" w:cs="Times New Roman"/>
          <w:color w:val="000000" w:themeColor="text1"/>
          <w:lang w:eastAsia="pl-PL"/>
        </w:rPr>
        <w:t xml:space="preserve">- według wzoru stanowiącego </w:t>
      </w:r>
      <w:r w:rsidR="00854EC8" w:rsidRPr="001B40C8">
        <w:rPr>
          <w:rFonts w:ascii="Times New Roman" w:eastAsia="Times New Roman" w:hAnsi="Times New Roman" w:cs="Times New Roman"/>
          <w:b/>
          <w:color w:val="000000" w:themeColor="text1"/>
          <w:lang w:eastAsia="pl-PL"/>
        </w:rPr>
        <w:t>Formularz nr 3.</w:t>
      </w:r>
    </w:p>
    <w:p w14:paraId="19F104B7" w14:textId="739132FB" w:rsidR="003C466B" w:rsidRPr="00541BAC" w:rsidRDefault="00541BAC" w:rsidP="006D00C3">
      <w:pPr>
        <w:numPr>
          <w:ilvl w:val="0"/>
          <w:numId w:val="49"/>
        </w:numPr>
        <w:spacing w:after="0" w:line="360" w:lineRule="auto"/>
        <w:contextualSpacing/>
        <w:jc w:val="both"/>
        <w:rPr>
          <w:rFonts w:ascii="Times New Roman" w:eastAsia="Times New Roman" w:hAnsi="Times New Roman" w:cs="Times New Roman"/>
          <w:color w:val="000000" w:themeColor="text1"/>
          <w:lang w:eastAsia="pl-PL"/>
        </w:rPr>
      </w:pPr>
      <w:r w:rsidRPr="00541BAC">
        <w:rPr>
          <w:rFonts w:ascii="Times New Roman" w:eastAsia="Times New Roman" w:hAnsi="Times New Roman" w:cs="Times New Roman"/>
          <w:b/>
          <w:lang w:eastAsia="pl-PL"/>
        </w:rPr>
        <w:t xml:space="preserve">Oświadczenie na potwierdzenie spełnienia warunków udziału w postępowaniu </w:t>
      </w:r>
      <w:r>
        <w:rPr>
          <w:rFonts w:ascii="Times New Roman" w:eastAsia="Times New Roman" w:hAnsi="Times New Roman" w:cs="Times New Roman"/>
          <w:b/>
          <w:lang w:eastAsia="pl-PL"/>
        </w:rPr>
        <w:br/>
      </w:r>
      <w:r w:rsidRPr="00541BAC">
        <w:rPr>
          <w:rFonts w:ascii="Times New Roman" w:eastAsia="Times New Roman" w:hAnsi="Times New Roman" w:cs="Times New Roman"/>
          <w:b/>
          <w:lang w:eastAsia="pl-PL"/>
        </w:rPr>
        <w:t>i Formularz oceny projektantów</w:t>
      </w:r>
      <w:r w:rsidRPr="001B40C8">
        <w:rPr>
          <w:rFonts w:ascii="Times New Roman" w:hAnsi="Times New Roman" w:cs="Times New Roman"/>
          <w:color w:val="000000" w:themeColor="text1"/>
          <w:lang w:eastAsia="ar-SA"/>
        </w:rPr>
        <w:t xml:space="preserve"> </w:t>
      </w:r>
      <w:r w:rsidR="003C466B" w:rsidRPr="001B40C8">
        <w:rPr>
          <w:rFonts w:ascii="Times New Roman" w:hAnsi="Times New Roman" w:cs="Times New Roman"/>
          <w:color w:val="000000" w:themeColor="text1"/>
          <w:lang w:eastAsia="ar-SA"/>
        </w:rPr>
        <w:t xml:space="preserve">– zgodnie z wzorem stanowiącym </w:t>
      </w:r>
      <w:r w:rsidR="00C471BB">
        <w:rPr>
          <w:rFonts w:ascii="Times New Roman" w:hAnsi="Times New Roman" w:cs="Times New Roman"/>
          <w:b/>
          <w:color w:val="000000" w:themeColor="text1"/>
          <w:lang w:eastAsia="ar-SA"/>
        </w:rPr>
        <w:t xml:space="preserve">Formularz Nr </w:t>
      </w:r>
      <w:r w:rsidR="006A362C">
        <w:rPr>
          <w:rFonts w:ascii="Times New Roman" w:hAnsi="Times New Roman" w:cs="Times New Roman"/>
          <w:b/>
          <w:color w:val="000000" w:themeColor="text1"/>
          <w:lang w:eastAsia="ar-SA"/>
        </w:rPr>
        <w:t>4</w:t>
      </w:r>
      <w:r w:rsidR="002C2D1B" w:rsidRPr="001B40C8">
        <w:rPr>
          <w:rFonts w:ascii="Times New Roman" w:hAnsi="Times New Roman" w:cs="Times New Roman"/>
          <w:b/>
          <w:color w:val="000000" w:themeColor="text1"/>
          <w:lang w:eastAsia="ar-SA"/>
        </w:rPr>
        <w:t xml:space="preserve"> SWZ.</w:t>
      </w:r>
    </w:p>
    <w:p w14:paraId="7ED79681" w14:textId="42AD092D" w:rsidR="00541BAC" w:rsidRPr="00703692" w:rsidRDefault="00541BAC" w:rsidP="00541BAC">
      <w:pPr>
        <w:spacing w:after="0" w:line="360" w:lineRule="auto"/>
        <w:ind w:left="720"/>
        <w:contextualSpacing/>
        <w:jc w:val="both"/>
        <w:rPr>
          <w:rFonts w:ascii="Times New Roman" w:eastAsia="Times New Roman" w:hAnsi="Times New Roman" w:cs="Times New Roman"/>
          <w:i/>
          <w:color w:val="000000" w:themeColor="text1"/>
          <w:u w:val="single"/>
          <w:lang w:eastAsia="pl-PL"/>
        </w:rPr>
      </w:pPr>
      <w:r w:rsidRPr="00703692">
        <w:rPr>
          <w:rFonts w:ascii="Times New Roman" w:eastAsia="Times New Roman" w:hAnsi="Times New Roman" w:cs="Times New Roman"/>
          <w:b/>
          <w:i/>
          <w:u w:val="single"/>
          <w:lang w:eastAsia="pl-PL"/>
        </w:rPr>
        <w:t xml:space="preserve">UWAGA! </w:t>
      </w:r>
      <w:r w:rsidR="00703692" w:rsidRPr="00703692">
        <w:rPr>
          <w:rFonts w:ascii="Times New Roman" w:eastAsia="Times New Roman" w:hAnsi="Times New Roman" w:cs="Times New Roman"/>
          <w:b/>
          <w:i/>
          <w:u w:val="single"/>
          <w:lang w:eastAsia="pl-PL"/>
        </w:rPr>
        <w:t>O</w:t>
      </w:r>
      <w:r w:rsidRPr="00703692">
        <w:rPr>
          <w:rFonts w:ascii="Times New Roman" w:eastAsia="Times New Roman" w:hAnsi="Times New Roman" w:cs="Times New Roman"/>
          <w:b/>
          <w:i/>
          <w:u w:val="single"/>
          <w:lang w:eastAsia="pl-PL"/>
        </w:rPr>
        <w:t xml:space="preserve">świadczenie na potwierdzenie spełnienia warunków udziału  w postępowaniu, </w:t>
      </w:r>
      <w:r w:rsidR="00703692">
        <w:rPr>
          <w:rFonts w:ascii="Times New Roman" w:eastAsia="Times New Roman" w:hAnsi="Times New Roman" w:cs="Times New Roman"/>
          <w:b/>
          <w:i/>
          <w:u w:val="single"/>
          <w:lang w:eastAsia="pl-PL"/>
        </w:rPr>
        <w:br/>
      </w:r>
      <w:r w:rsidRPr="00703692">
        <w:rPr>
          <w:rFonts w:ascii="Times New Roman" w:eastAsia="Times New Roman" w:hAnsi="Times New Roman" w:cs="Times New Roman"/>
          <w:b/>
          <w:i/>
          <w:u w:val="single"/>
          <w:lang w:eastAsia="pl-PL"/>
        </w:rPr>
        <w:t xml:space="preserve">o którym mowa powyżej, składane jest wraz z ofertą, na podstawie art. </w:t>
      </w:r>
      <w:r w:rsidR="00BA2B4C">
        <w:rPr>
          <w:rFonts w:ascii="Times New Roman" w:eastAsia="Times New Roman" w:hAnsi="Times New Roman" w:cs="Times New Roman"/>
          <w:b/>
          <w:i/>
          <w:u w:val="single"/>
          <w:lang w:eastAsia="pl-PL"/>
        </w:rPr>
        <w:t>274</w:t>
      </w:r>
      <w:r w:rsidRPr="00703692">
        <w:rPr>
          <w:rFonts w:ascii="Times New Roman" w:eastAsia="Times New Roman" w:hAnsi="Times New Roman" w:cs="Times New Roman"/>
          <w:b/>
          <w:i/>
          <w:u w:val="single"/>
          <w:lang w:eastAsia="pl-PL"/>
        </w:rPr>
        <w:t xml:space="preserve"> ust. 2 ustawy</w:t>
      </w:r>
      <w:r w:rsidR="00703692">
        <w:rPr>
          <w:rFonts w:ascii="Times New Roman" w:eastAsia="Times New Roman" w:hAnsi="Times New Roman" w:cs="Times New Roman"/>
          <w:b/>
          <w:i/>
          <w:u w:val="single"/>
          <w:lang w:eastAsia="pl-PL"/>
        </w:rPr>
        <w:t>. Zastępuje ono podmiotowy środek dowodowy, składany przez Wykonawcę na wezwanie z art. 274 ust. 1 ustawy.</w:t>
      </w:r>
    </w:p>
    <w:p w14:paraId="7D89CBEF" w14:textId="10C1EE92" w:rsidR="00B26367" w:rsidRPr="00000B67" w:rsidRDefault="000D167F" w:rsidP="00000B67">
      <w:pPr>
        <w:numPr>
          <w:ilvl w:val="0"/>
          <w:numId w:val="49"/>
        </w:numPr>
        <w:spacing w:after="0" w:line="360" w:lineRule="auto"/>
        <w:jc w:val="both"/>
        <w:rPr>
          <w:rFonts w:ascii="Times New Roman" w:eastAsia="Times New Roman" w:hAnsi="Times New Roman" w:cs="Times New Roman"/>
          <w:lang w:eastAsia="pl-PL"/>
        </w:rPr>
      </w:pPr>
      <w:r w:rsidRPr="001B40C8">
        <w:rPr>
          <w:rFonts w:ascii="Times New Roman" w:eastAsia="Calibri" w:hAnsi="Times New Roman" w:cs="Times New Roman"/>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t>
      </w:r>
      <w:r w:rsidRPr="001B40C8">
        <w:rPr>
          <w:rFonts w:ascii="Times New Roman" w:eastAsia="Calibri" w:hAnsi="Times New Roman" w:cs="Times New Roman"/>
          <w:lang w:eastAsia="pl-PL"/>
        </w:rPr>
        <w:br/>
        <w:t>w postepowaniu o udzielenie zamówienia publicznego lub konkursie (Dz. U. z 2020 r. poz. 2542).</w:t>
      </w:r>
    </w:p>
    <w:p w14:paraId="32AD6D3C" w14:textId="123FBD42" w:rsidR="00854EC8" w:rsidRPr="001B40C8" w:rsidRDefault="00854EC8" w:rsidP="00854EC8">
      <w:pPr>
        <w:spacing w:after="0" w:line="360" w:lineRule="auto"/>
        <w:ind w:left="360"/>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w:t>
      </w:r>
      <w:r w:rsidR="00A03E17" w:rsidRPr="001B40C8">
        <w:rPr>
          <w:rFonts w:ascii="Times New Roman" w:eastAsia="Times New Roman" w:hAnsi="Times New Roman" w:cs="Times New Roman"/>
          <w:b/>
          <w:color w:val="000000" w:themeColor="text1"/>
          <w:lang w:eastAsia="pl-PL"/>
        </w:rPr>
        <w:t xml:space="preserve"> </w:t>
      </w:r>
      <w:r w:rsidR="000D167F" w:rsidRPr="001B40C8">
        <w:rPr>
          <w:rFonts w:ascii="Times New Roman" w:eastAsia="Times New Roman" w:hAnsi="Times New Roman" w:cs="Times New Roman"/>
          <w:b/>
          <w:color w:val="000000" w:themeColor="text1"/>
          <w:lang w:eastAsia="pl-PL"/>
        </w:rPr>
        <w:t>3</w:t>
      </w:r>
    </w:p>
    <w:p w14:paraId="42445AAF" w14:textId="77777777" w:rsidR="00854EC8" w:rsidRPr="001B40C8" w:rsidRDefault="00854EC8" w:rsidP="00854EC8">
      <w:pPr>
        <w:spacing w:after="0" w:line="360" w:lineRule="auto"/>
        <w:ind w:left="360"/>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Kwalifikacja podmiotowa Wykonawców</w:t>
      </w:r>
    </w:p>
    <w:p w14:paraId="46105136" w14:textId="649CB1B4" w:rsidR="002D0A49" w:rsidRPr="001B40C8" w:rsidRDefault="00854EC8" w:rsidP="006D00C3">
      <w:pPr>
        <w:pStyle w:val="Akapitzlist"/>
        <w:numPr>
          <w:ilvl w:val="0"/>
          <w:numId w:val="66"/>
        </w:numPr>
        <w:spacing w:after="0" w:line="360" w:lineRule="auto"/>
        <w:ind w:left="284" w:hanging="284"/>
        <w:jc w:val="both"/>
        <w:rPr>
          <w:rFonts w:ascii="Times New Roman" w:hAnsi="Times New Roman" w:cs="Times New Roman"/>
          <w:color w:val="000000" w:themeColor="text1"/>
        </w:rPr>
      </w:pPr>
      <w:r w:rsidRPr="001B40C8">
        <w:rPr>
          <w:rFonts w:ascii="Times New Roman" w:eastAsia="Times New Roman" w:hAnsi="Times New Roman" w:cs="Times New Roman"/>
          <w:color w:val="000000" w:themeColor="text1"/>
        </w:rPr>
        <w:t xml:space="preserve">Zgodnie z art. 274 ust. 1 ustawy,  </w:t>
      </w:r>
      <w:r w:rsidRPr="001B40C8">
        <w:rPr>
          <w:rFonts w:ascii="Times New Roman" w:hAnsi="Times New Roman" w:cs="Times New Roman"/>
          <w:color w:val="000000" w:themeColor="text1"/>
        </w:rPr>
        <w:t xml:space="preserve">Zamawiający wzywa Wykonawcę, którego oferta została najwyżej oceniona, do złożenia w wyznaczonym terminie, nie krótszym niż 5 dni od dnia wezwania, podmiotowych środków dowodowych, o których mowa w </w:t>
      </w:r>
      <w:r w:rsidR="00DC30E9" w:rsidRPr="001B40C8">
        <w:rPr>
          <w:rFonts w:ascii="Times New Roman" w:eastAsia="Times New Roman" w:hAnsi="Times New Roman" w:cs="Times New Roman"/>
          <w:color w:val="000000" w:themeColor="text1"/>
        </w:rPr>
        <w:t xml:space="preserve">§ </w:t>
      </w:r>
      <w:r w:rsidR="00CF77D8" w:rsidRPr="001B40C8">
        <w:rPr>
          <w:rFonts w:ascii="Times New Roman" w:eastAsia="Times New Roman" w:hAnsi="Times New Roman" w:cs="Times New Roman"/>
          <w:color w:val="000000" w:themeColor="text1"/>
        </w:rPr>
        <w:t>4</w:t>
      </w:r>
      <w:r w:rsidR="00DC30E9" w:rsidRPr="001B40C8">
        <w:rPr>
          <w:rFonts w:ascii="Times New Roman" w:eastAsia="Times New Roman" w:hAnsi="Times New Roman" w:cs="Times New Roman"/>
          <w:color w:val="000000" w:themeColor="text1"/>
        </w:rPr>
        <w:t xml:space="preserve"> i § </w:t>
      </w:r>
      <w:r w:rsidR="00CF77D8" w:rsidRPr="001B40C8">
        <w:rPr>
          <w:rFonts w:ascii="Times New Roman" w:eastAsia="Times New Roman" w:hAnsi="Times New Roman" w:cs="Times New Roman"/>
          <w:color w:val="000000" w:themeColor="text1"/>
        </w:rPr>
        <w:t>5</w:t>
      </w:r>
      <w:r w:rsidRPr="001B40C8">
        <w:rPr>
          <w:rFonts w:ascii="Times New Roman" w:eastAsia="Times New Roman" w:hAnsi="Times New Roman" w:cs="Times New Roman"/>
          <w:color w:val="000000" w:themeColor="text1"/>
        </w:rPr>
        <w:t xml:space="preserve"> niniejszego artykułu,</w:t>
      </w:r>
      <w:r w:rsidRPr="001B40C8">
        <w:rPr>
          <w:rFonts w:ascii="Times New Roman" w:hAnsi="Times New Roman" w:cs="Times New Roman"/>
          <w:color w:val="000000" w:themeColor="text1"/>
        </w:rPr>
        <w:t xml:space="preserve"> aktualnych na dzień złożenia podmiotowych środków dowodowych.</w:t>
      </w:r>
    </w:p>
    <w:p w14:paraId="01765C0A" w14:textId="77777777" w:rsidR="000D167F" w:rsidRPr="001B40C8" w:rsidRDefault="002C2D1B" w:rsidP="006D00C3">
      <w:pPr>
        <w:pStyle w:val="Akapitzlist"/>
        <w:numPr>
          <w:ilvl w:val="0"/>
          <w:numId w:val="66"/>
        </w:numPr>
        <w:spacing w:after="0" w:line="360" w:lineRule="auto"/>
        <w:ind w:left="284" w:hanging="284"/>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54230E49" w14:textId="1E47C92D" w:rsidR="000D167F" w:rsidRPr="001B40C8" w:rsidRDefault="000D167F" w:rsidP="006D00C3">
      <w:pPr>
        <w:pStyle w:val="Akapitzlist"/>
        <w:numPr>
          <w:ilvl w:val="0"/>
          <w:numId w:val="66"/>
        </w:numPr>
        <w:spacing w:after="0" w:line="360" w:lineRule="auto"/>
        <w:ind w:left="284" w:hanging="284"/>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D71273C" w14:textId="392796A3" w:rsidR="000D167F" w:rsidRPr="001B40C8" w:rsidRDefault="000D167F" w:rsidP="000D167F">
      <w:pPr>
        <w:spacing w:after="0" w:line="360" w:lineRule="auto"/>
        <w:jc w:val="center"/>
        <w:rPr>
          <w:rFonts w:ascii="Times New Roman" w:eastAsia="Times New Roman" w:hAnsi="Times New Roman" w:cs="Times New Roman"/>
          <w:color w:val="000000" w:themeColor="text1"/>
        </w:rPr>
      </w:pPr>
      <w:r w:rsidRPr="001B40C8">
        <w:rPr>
          <w:rFonts w:ascii="Times New Roman" w:eastAsia="Times New Roman" w:hAnsi="Times New Roman" w:cs="Times New Roman"/>
          <w:b/>
          <w:color w:val="000000" w:themeColor="text1"/>
        </w:rPr>
        <w:lastRenderedPageBreak/>
        <w:t>§ 4</w:t>
      </w:r>
    </w:p>
    <w:p w14:paraId="1B3CEE2B" w14:textId="77777777" w:rsidR="000D167F" w:rsidRPr="001B40C8" w:rsidRDefault="000D167F" w:rsidP="000D167F">
      <w:pPr>
        <w:tabs>
          <w:tab w:val="left" w:pos="0"/>
        </w:tabs>
        <w:spacing w:after="0" w:line="360" w:lineRule="auto"/>
        <w:jc w:val="center"/>
        <w:rPr>
          <w:rFonts w:ascii="Times New Roman" w:eastAsia="Times New Roman" w:hAnsi="Times New Roman" w:cs="Times New Roman"/>
          <w:b/>
          <w:lang w:eastAsia="pl-PL"/>
        </w:rPr>
      </w:pPr>
      <w:r w:rsidRPr="001B40C8">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1B40C8">
        <w:rPr>
          <w:rFonts w:ascii="Times New Roman" w:eastAsia="Times New Roman" w:hAnsi="Times New Roman" w:cs="Times New Roman"/>
          <w:b/>
          <w:u w:val="single"/>
          <w:lang w:eastAsia="pl-PL"/>
        </w:rPr>
        <w:br/>
        <w:t>w postępowaniu</w:t>
      </w:r>
    </w:p>
    <w:p w14:paraId="0B89AECE" w14:textId="77777777" w:rsidR="000D167F" w:rsidRPr="001B40C8" w:rsidRDefault="000D167F" w:rsidP="000D167F">
      <w:pPr>
        <w:spacing w:before="120" w:after="0" w:line="360" w:lineRule="auto"/>
        <w:jc w:val="both"/>
        <w:rPr>
          <w:rFonts w:ascii="Times New Roman" w:eastAsia="Times New Roman" w:hAnsi="Times New Roman" w:cs="Times New Roman"/>
        </w:rPr>
      </w:pPr>
      <w:r w:rsidRPr="001B40C8">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14:paraId="42E042AB" w14:textId="5F46DE32" w:rsidR="000D167F" w:rsidRPr="001B40C8" w:rsidRDefault="000D167F" w:rsidP="00D55E2C">
      <w:pPr>
        <w:pStyle w:val="Akapitzlist"/>
        <w:numPr>
          <w:ilvl w:val="0"/>
          <w:numId w:val="72"/>
        </w:numPr>
        <w:autoSpaceDE w:val="0"/>
        <w:autoSpaceDN w:val="0"/>
        <w:adjustRightInd w:val="0"/>
        <w:spacing w:after="0" w:line="360" w:lineRule="auto"/>
        <w:jc w:val="both"/>
        <w:rPr>
          <w:rFonts w:ascii="Times New Roman" w:eastAsia="TimesNewRoman" w:hAnsi="Times New Roman" w:cs="Times New Roman"/>
        </w:rPr>
      </w:pPr>
      <w:r w:rsidRPr="001B40C8">
        <w:rPr>
          <w:rFonts w:ascii="Times New Roman" w:eastAsia="TimesNewRoman" w:hAnsi="Times New Roman" w:cs="Times New Roman"/>
        </w:rPr>
        <w:t xml:space="preserve">oświadczenia Wykonawcy o aktualności informacji w zakresie przesłanek wykluczenia </w:t>
      </w:r>
      <w:r w:rsidRPr="001B40C8">
        <w:rPr>
          <w:rFonts w:ascii="Times New Roman" w:eastAsia="TimesNewRoman" w:hAnsi="Times New Roman" w:cs="Times New Roman"/>
        </w:rPr>
        <w:br/>
        <w:t>z art. 7 ust. 1 ustawy o szczególnych rozwiązaniach w zakresie przeciwdziałania wspieraniu agresji na Ukrainę oraz służących ochronie bezpieczeństwa narodowego.</w:t>
      </w:r>
    </w:p>
    <w:p w14:paraId="66BF21E3" w14:textId="66BDABC6" w:rsidR="00854EC8" w:rsidRPr="001B40C8" w:rsidRDefault="00A03E17" w:rsidP="002D0A49">
      <w:pPr>
        <w:spacing w:after="0" w:line="360" w:lineRule="auto"/>
        <w:jc w:val="center"/>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pl-PL"/>
        </w:rPr>
        <w:t>§ 5</w:t>
      </w:r>
    </w:p>
    <w:p w14:paraId="3445998D" w14:textId="77777777" w:rsidR="00854EC8" w:rsidRPr="001B40C8" w:rsidRDefault="00854EC8" w:rsidP="00756271">
      <w:pPr>
        <w:tabs>
          <w:tab w:val="left" w:pos="0"/>
        </w:tabs>
        <w:overflowPunct w:val="0"/>
        <w:autoSpaceDE w:val="0"/>
        <w:autoSpaceDN w:val="0"/>
        <w:adjustRightInd w:val="0"/>
        <w:spacing w:after="0" w:line="341" w:lineRule="auto"/>
        <w:ind w:left="357"/>
        <w:jc w:val="center"/>
        <w:rPr>
          <w:rFonts w:ascii="Times New Roman" w:eastAsia="Calibri"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 xml:space="preserve">Wykaz podmiotowych środków dowodowych, składanych przez Wykonawcę na wezwanie Zamawiającego </w:t>
      </w:r>
      <w:r w:rsidRPr="001B40C8">
        <w:rPr>
          <w:rFonts w:ascii="Times New Roman" w:eastAsia="Calibri" w:hAnsi="Times New Roman" w:cs="Times New Roman"/>
          <w:b/>
          <w:color w:val="000000" w:themeColor="text1"/>
          <w:u w:val="single"/>
          <w:lang w:eastAsia="pl-PL"/>
        </w:rPr>
        <w:t>w celu potwierdzenia spełniania warunków udziału w postępowaniu:</w:t>
      </w:r>
    </w:p>
    <w:p w14:paraId="3875FE2A" w14:textId="77777777" w:rsidR="00A26C55" w:rsidRPr="001B40C8" w:rsidRDefault="00854EC8" w:rsidP="00015656">
      <w:pPr>
        <w:suppressAutoHyphen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 celu  potwierdzenia spełniania przez Wykonawcę warunków udziału w postępowaniu dotyczących zdolności technicznej lub zawodowej Zamawiający żąda następujących podmiotowych środków dowodowych: </w:t>
      </w:r>
    </w:p>
    <w:p w14:paraId="478F8965" w14:textId="5EEBA7E3" w:rsidR="003C466B" w:rsidRPr="00E60A2E" w:rsidRDefault="003C466B" w:rsidP="00E60A2E">
      <w:pPr>
        <w:pStyle w:val="Akapitzlist"/>
        <w:numPr>
          <w:ilvl w:val="0"/>
          <w:numId w:val="83"/>
        </w:numPr>
        <w:suppressAutoHyphens/>
        <w:spacing w:after="0" w:line="360" w:lineRule="auto"/>
        <w:jc w:val="both"/>
        <w:rPr>
          <w:rFonts w:ascii="Times New Roman" w:eastAsia="Times New Roman" w:hAnsi="Times New Roman" w:cs="Times New Roman"/>
          <w:color w:val="000000" w:themeColor="text1"/>
        </w:rPr>
      </w:pPr>
      <w:r w:rsidRPr="00E60A2E">
        <w:rPr>
          <w:rFonts w:ascii="Times New Roman" w:hAnsi="Times New Roman" w:cs="Times New Roman"/>
          <w:color w:val="000000" w:themeColor="text1"/>
        </w:rPr>
        <w:t xml:space="preserve">wykaz usług wykonanych, </w:t>
      </w:r>
      <w:r w:rsidR="00A26C55" w:rsidRPr="00E60A2E">
        <w:rPr>
          <w:rStyle w:val="markedcontent"/>
          <w:rFonts w:ascii="Times New Roman" w:hAnsi="Times New Roman" w:cs="Times New Roman"/>
          <w:color w:val="000000" w:themeColor="text1"/>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w:t>
      </w:r>
      <w:r w:rsidR="00A26C55" w:rsidRPr="00E60A2E">
        <w:rPr>
          <w:rFonts w:ascii="Times New Roman" w:hAnsi="Times New Roman" w:cs="Times New Roman"/>
          <w:color w:val="000000" w:themeColor="text1"/>
        </w:rPr>
        <w:t xml:space="preserve"> </w:t>
      </w:r>
      <w:r w:rsidR="00A26C55" w:rsidRPr="00E60A2E">
        <w:rPr>
          <w:rStyle w:val="markedcontent"/>
          <w:rFonts w:ascii="Times New Roman" w:hAnsi="Times New Roman" w:cs="Times New Roman"/>
          <w:color w:val="000000" w:themeColor="text1"/>
        </w:rPr>
        <w:t>są wykonywane należycie, przy czym dowodami, o których mowa, są referencje bądź inne dokumenty sporządzone</w:t>
      </w:r>
      <w:r w:rsidR="00A26C55" w:rsidRPr="00E60A2E">
        <w:rPr>
          <w:rFonts w:ascii="Times New Roman" w:hAnsi="Times New Roman" w:cs="Times New Roman"/>
          <w:color w:val="000000" w:themeColor="text1"/>
        </w:rPr>
        <w:t xml:space="preserve"> </w:t>
      </w:r>
      <w:r w:rsidR="00A26C55" w:rsidRPr="00E60A2E">
        <w:rPr>
          <w:rStyle w:val="markedcontent"/>
          <w:rFonts w:ascii="Times New Roman" w:hAnsi="Times New Roman" w:cs="Times New Roman"/>
          <w:color w:val="000000" w:themeColor="text1"/>
        </w:rPr>
        <w:t>przez podmiot, na rzecz którego dostaw</w:t>
      </w:r>
      <w:r w:rsidR="00E60A2E" w:rsidRPr="00E60A2E">
        <w:rPr>
          <w:rStyle w:val="markedcontent"/>
          <w:rFonts w:ascii="Times New Roman" w:hAnsi="Times New Roman" w:cs="Times New Roman"/>
          <w:color w:val="000000" w:themeColor="text1"/>
        </w:rPr>
        <w:t xml:space="preserve">y lub usługi zostały wykonane, </w:t>
      </w:r>
      <w:r w:rsidR="00E60A2E">
        <w:rPr>
          <w:rStyle w:val="markedcontent"/>
          <w:rFonts w:ascii="Times New Roman" w:hAnsi="Times New Roman" w:cs="Times New Roman"/>
          <w:color w:val="000000" w:themeColor="text1"/>
        </w:rPr>
        <w:br/>
      </w:r>
      <w:r w:rsidR="00A26C55" w:rsidRPr="00E60A2E">
        <w:rPr>
          <w:rStyle w:val="markedcontent"/>
          <w:rFonts w:ascii="Times New Roman" w:hAnsi="Times New Roman" w:cs="Times New Roman"/>
          <w:color w:val="000000" w:themeColor="text1"/>
        </w:rPr>
        <w:t>a w przypadku świadczeń powtarzających się</w:t>
      </w:r>
      <w:r w:rsidR="00A26C55" w:rsidRPr="00E60A2E">
        <w:rPr>
          <w:rFonts w:ascii="Times New Roman" w:hAnsi="Times New Roman" w:cs="Times New Roman"/>
          <w:color w:val="000000" w:themeColor="text1"/>
        </w:rPr>
        <w:t xml:space="preserve"> </w:t>
      </w:r>
      <w:r w:rsidR="00E60A2E">
        <w:rPr>
          <w:rStyle w:val="markedcontent"/>
          <w:rFonts w:ascii="Times New Roman" w:hAnsi="Times New Roman" w:cs="Times New Roman"/>
          <w:color w:val="000000" w:themeColor="text1"/>
        </w:rPr>
        <w:t xml:space="preserve">lub ciągłych są wykonywane, </w:t>
      </w:r>
      <w:r w:rsidR="00A26C55" w:rsidRPr="00E60A2E">
        <w:rPr>
          <w:rStyle w:val="markedcontent"/>
          <w:rFonts w:ascii="Times New Roman" w:hAnsi="Times New Roman" w:cs="Times New Roman"/>
          <w:color w:val="000000" w:themeColor="text1"/>
        </w:rPr>
        <w:t xml:space="preserve">a jeżeli </w:t>
      </w:r>
      <w:r w:rsidR="006D3FB9" w:rsidRPr="00E60A2E">
        <w:rPr>
          <w:rStyle w:val="markedcontent"/>
          <w:rFonts w:ascii="Times New Roman" w:hAnsi="Times New Roman" w:cs="Times New Roman"/>
          <w:color w:val="000000" w:themeColor="text1"/>
        </w:rPr>
        <w:t>W</w:t>
      </w:r>
      <w:r w:rsidR="00A26C55" w:rsidRPr="00E60A2E">
        <w:rPr>
          <w:rStyle w:val="markedcontent"/>
          <w:rFonts w:ascii="Times New Roman" w:hAnsi="Times New Roman" w:cs="Times New Roman"/>
          <w:color w:val="000000" w:themeColor="text1"/>
        </w:rPr>
        <w:t>ykonawca z przyczyn niezależnych od niego nie jest w stanie uzyskać tych</w:t>
      </w:r>
      <w:r w:rsidR="00A26C55" w:rsidRPr="00E60A2E">
        <w:rPr>
          <w:rFonts w:ascii="Times New Roman" w:hAnsi="Times New Roman" w:cs="Times New Roman"/>
          <w:color w:val="000000" w:themeColor="text1"/>
        </w:rPr>
        <w:t xml:space="preserve"> </w:t>
      </w:r>
      <w:r w:rsidR="00A26C55" w:rsidRPr="00E60A2E">
        <w:rPr>
          <w:rStyle w:val="markedcontent"/>
          <w:rFonts w:ascii="Times New Roman" w:hAnsi="Times New Roman" w:cs="Times New Roman"/>
          <w:color w:val="000000" w:themeColor="text1"/>
        </w:rPr>
        <w:t xml:space="preserve">dokumentów – oświadczenie </w:t>
      </w:r>
      <w:r w:rsidR="006D3FB9" w:rsidRPr="00E60A2E">
        <w:rPr>
          <w:rStyle w:val="markedcontent"/>
          <w:rFonts w:ascii="Times New Roman" w:hAnsi="Times New Roman" w:cs="Times New Roman"/>
          <w:color w:val="000000" w:themeColor="text1"/>
        </w:rPr>
        <w:t>W</w:t>
      </w:r>
      <w:r w:rsidR="00A26C55" w:rsidRPr="00E60A2E">
        <w:rPr>
          <w:rStyle w:val="markedcontent"/>
          <w:rFonts w:ascii="Times New Roman" w:hAnsi="Times New Roman" w:cs="Times New Roman"/>
          <w:color w:val="000000" w:themeColor="text1"/>
        </w:rPr>
        <w:t>ykonawcy; w przypadku świadczeń powtarzających się lub ciągłych nadal wykonywanych referencje bądź inne dokumenty potwierdzające ich należyte wykonywanie powinny być wystawione w okresie</w:t>
      </w:r>
      <w:r w:rsidR="00A26C55" w:rsidRPr="00E60A2E">
        <w:rPr>
          <w:rFonts w:ascii="Times New Roman" w:hAnsi="Times New Roman" w:cs="Times New Roman"/>
          <w:color w:val="000000" w:themeColor="text1"/>
        </w:rPr>
        <w:t xml:space="preserve"> </w:t>
      </w:r>
      <w:r w:rsidR="00A26C55" w:rsidRPr="00E60A2E">
        <w:rPr>
          <w:rStyle w:val="markedcontent"/>
          <w:rFonts w:ascii="Times New Roman" w:hAnsi="Times New Roman" w:cs="Times New Roman"/>
          <w:color w:val="000000" w:themeColor="text1"/>
        </w:rPr>
        <w:t xml:space="preserve">ostatnich 3 miesięcy - </w:t>
      </w:r>
      <w:r w:rsidR="00A26C55" w:rsidRPr="00E60A2E">
        <w:rPr>
          <w:rFonts w:ascii="Times New Roman" w:hAnsi="Times New Roman" w:cs="Times New Roman"/>
          <w:color w:val="000000" w:themeColor="text1"/>
        </w:rPr>
        <w:t>wyk</w:t>
      </w:r>
      <w:r w:rsidR="00E60A2E">
        <w:rPr>
          <w:rFonts w:ascii="Times New Roman" w:hAnsi="Times New Roman" w:cs="Times New Roman"/>
          <w:color w:val="000000" w:themeColor="text1"/>
        </w:rPr>
        <w:t xml:space="preserve">az usług – sporządzony zgodnie </w:t>
      </w:r>
      <w:r w:rsidR="00E60A2E">
        <w:rPr>
          <w:rFonts w:ascii="Times New Roman" w:hAnsi="Times New Roman" w:cs="Times New Roman"/>
          <w:color w:val="000000" w:themeColor="text1"/>
        </w:rPr>
        <w:br/>
      </w:r>
      <w:r w:rsidR="00A26C55" w:rsidRPr="00E60A2E">
        <w:rPr>
          <w:rFonts w:ascii="Times New Roman" w:hAnsi="Times New Roman" w:cs="Times New Roman"/>
          <w:color w:val="000000" w:themeColor="text1"/>
        </w:rPr>
        <w:t xml:space="preserve">z wymaganiami określonymi w art. 4 § 2 ust. 2 pkt 4 lit. </w:t>
      </w:r>
      <w:r w:rsidR="00CF77D8" w:rsidRPr="00E60A2E">
        <w:rPr>
          <w:rFonts w:ascii="Times New Roman" w:hAnsi="Times New Roman" w:cs="Times New Roman"/>
          <w:color w:val="000000" w:themeColor="text1"/>
        </w:rPr>
        <w:t>A</w:t>
      </w:r>
      <w:r w:rsidR="00A26C55" w:rsidRPr="00E60A2E">
        <w:rPr>
          <w:rFonts w:ascii="Times New Roman" w:hAnsi="Times New Roman" w:cs="Times New Roman"/>
          <w:color w:val="000000" w:themeColor="text1"/>
        </w:rPr>
        <w:t xml:space="preserve"> SWZ.</w:t>
      </w:r>
    </w:p>
    <w:p w14:paraId="7AEA10F5" w14:textId="77777777" w:rsidR="00000B67" w:rsidRDefault="00000B67" w:rsidP="00854EC8">
      <w:pPr>
        <w:tabs>
          <w:tab w:val="left" w:pos="-2268"/>
          <w:tab w:val="left" w:pos="0"/>
        </w:tabs>
        <w:spacing w:after="0" w:line="360" w:lineRule="auto"/>
        <w:jc w:val="center"/>
        <w:rPr>
          <w:rFonts w:ascii="Times New Roman" w:eastAsia="Times New Roman" w:hAnsi="Times New Roman" w:cs="Times New Roman"/>
          <w:b/>
          <w:color w:val="000000" w:themeColor="text1"/>
          <w:lang w:eastAsia="pl-PL"/>
        </w:rPr>
      </w:pPr>
    </w:p>
    <w:p w14:paraId="00997082" w14:textId="77777777" w:rsidR="00000B67" w:rsidRDefault="00000B67" w:rsidP="00854EC8">
      <w:pPr>
        <w:tabs>
          <w:tab w:val="left" w:pos="-2268"/>
          <w:tab w:val="left" w:pos="0"/>
        </w:tabs>
        <w:spacing w:after="0" w:line="360" w:lineRule="auto"/>
        <w:jc w:val="center"/>
        <w:rPr>
          <w:rFonts w:ascii="Times New Roman" w:eastAsia="Times New Roman" w:hAnsi="Times New Roman" w:cs="Times New Roman"/>
          <w:b/>
          <w:color w:val="000000" w:themeColor="text1"/>
          <w:lang w:eastAsia="pl-PL"/>
        </w:rPr>
      </w:pPr>
    </w:p>
    <w:p w14:paraId="76EB2619" w14:textId="2B34B5E9" w:rsidR="00854EC8" w:rsidRPr="001B40C8" w:rsidRDefault="00854EC8" w:rsidP="00854EC8">
      <w:pPr>
        <w:tabs>
          <w:tab w:val="left" w:pos="-2268"/>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xml:space="preserve">§ </w:t>
      </w:r>
      <w:r w:rsidR="00A26C55" w:rsidRPr="001B40C8">
        <w:rPr>
          <w:rFonts w:ascii="Times New Roman" w:eastAsia="Times New Roman" w:hAnsi="Times New Roman" w:cs="Times New Roman"/>
          <w:b/>
          <w:color w:val="000000" w:themeColor="text1"/>
          <w:lang w:eastAsia="pl-PL"/>
        </w:rPr>
        <w:t>6</w:t>
      </w:r>
    </w:p>
    <w:p w14:paraId="362172B0" w14:textId="77777777" w:rsidR="00854EC8" w:rsidRPr="001B40C8" w:rsidRDefault="00854EC8" w:rsidP="00854EC8">
      <w:pPr>
        <w:tabs>
          <w:tab w:val="left" w:pos="0"/>
        </w:tabs>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Informacje dotyczące Wykonawców wspólnie ubiegających się o udzielenie zamówienia</w:t>
      </w:r>
    </w:p>
    <w:p w14:paraId="3C39891A" w14:textId="77777777" w:rsidR="00854EC8" w:rsidRPr="001B40C8" w:rsidRDefault="00854EC8" w:rsidP="006D00C3">
      <w:pPr>
        <w:numPr>
          <w:ilvl w:val="0"/>
          <w:numId w:val="35"/>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 przypadku wspólnego ubiegania się o zamówienie przez Wykonawców (w tym spółka cywilna):</w:t>
      </w:r>
    </w:p>
    <w:p w14:paraId="064D8902" w14:textId="3E7B3CC2" w:rsidR="00854EC8" w:rsidRPr="001B40C8" w:rsidRDefault="00854EC8" w:rsidP="006D00C3">
      <w:pPr>
        <w:numPr>
          <w:ilvl w:val="1"/>
          <w:numId w:val="35"/>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do oferty należy dołączyć pełnomocnictwo dla pełnomocnika do reprezentowania Wykonawców występujących wspólnie w postępowaniu o udzielenie zamówienia albo reprezentowania </w:t>
      </w:r>
      <w:r w:rsidR="00CF77D8"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 xml:space="preserve">w postępowaniu i do zawarcia umowy w sprawie zamówienia publicznego. Pełnomocnictwo </w:t>
      </w:r>
      <w:r w:rsidRPr="001B40C8">
        <w:rPr>
          <w:rFonts w:ascii="Times New Roman" w:eastAsia="Times New Roman" w:hAnsi="Times New Roman" w:cs="Times New Roman"/>
          <w:color w:val="000000" w:themeColor="text1"/>
          <w:lang w:eastAsia="pl-PL"/>
        </w:rPr>
        <w:lastRenderedPageBreak/>
        <w:t xml:space="preserve">musi jednoznacznie wynikać z umowy lub z innej czynności prawnej, mieć formę zgodną </w:t>
      </w:r>
      <w:r w:rsidR="00CF77D8"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 xml:space="preserve">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678DCE0B" w14:textId="77777777" w:rsidR="00854EC8" w:rsidRPr="001B40C8" w:rsidRDefault="00854EC8" w:rsidP="00854EC8">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Wykonawcy wspólnie ubiegający się o udzielenie zmówienia dołączają  ww. pełnomocnictwo lub umowę regulującą współpracę Wykonawców występujących wspólnie, z której wynika ustanowione pełnomocnictwo.</w:t>
      </w:r>
    </w:p>
    <w:p w14:paraId="46265E4D" w14:textId="18D6BA1E" w:rsidR="00854EC8" w:rsidRPr="001B40C8" w:rsidRDefault="00854EC8" w:rsidP="00854EC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Spółka cywilna dołącza ww. pełnomocnictwo lub dokument, z którego wynika </w:t>
      </w:r>
      <w:r w:rsidR="00CF77D8"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ww. pełnomocnictwo.</w:t>
      </w:r>
    </w:p>
    <w:p w14:paraId="48FC95CD" w14:textId="77777777" w:rsidR="00854EC8" w:rsidRPr="001B40C8" w:rsidRDefault="00854EC8" w:rsidP="00854EC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Wszelka korespondencja prowadzona będzie z pełnomocnikiem.</w:t>
      </w:r>
    </w:p>
    <w:p w14:paraId="1D0BAD8B" w14:textId="20337C7F" w:rsidR="00854EC8" w:rsidRPr="001B40C8" w:rsidRDefault="00854EC8" w:rsidP="006D00C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pl-PL"/>
        </w:rPr>
        <w:t>Formularz oferty</w:t>
      </w:r>
      <w:r w:rsidRPr="001B40C8">
        <w:rPr>
          <w:rFonts w:ascii="Times New Roman" w:eastAsia="Times New Roman" w:hAnsi="Times New Roman" w:cs="Times New Roman"/>
          <w:color w:val="000000" w:themeColor="text1"/>
          <w:lang w:eastAsia="pl-PL"/>
        </w:rPr>
        <w:t xml:space="preserve"> podpisuje pełnomocnik Wykonawców wspólnie ubiegających się  udziel</w:t>
      </w:r>
      <w:r w:rsidR="00A26C55" w:rsidRPr="001B40C8">
        <w:rPr>
          <w:rFonts w:ascii="Times New Roman" w:eastAsia="Times New Roman" w:hAnsi="Times New Roman" w:cs="Times New Roman"/>
          <w:color w:val="000000" w:themeColor="text1"/>
          <w:lang w:eastAsia="pl-PL"/>
        </w:rPr>
        <w:t>e</w:t>
      </w:r>
      <w:r w:rsidRPr="001B40C8">
        <w:rPr>
          <w:rFonts w:ascii="Times New Roman" w:eastAsia="Times New Roman" w:hAnsi="Times New Roman" w:cs="Times New Roman"/>
          <w:color w:val="000000" w:themeColor="text1"/>
          <w:lang w:eastAsia="pl-PL"/>
        </w:rPr>
        <w:t xml:space="preserve">nie zamówienia  lub wszyscy Wykonawcy. Na pierwszej stronie formularza oferty należy wpisać informacje dotyczące wszystkich Wykonawców wspólnie ubiegających się o udzielenie zamówienia. </w:t>
      </w:r>
    </w:p>
    <w:p w14:paraId="640D7FB1" w14:textId="00E61EC5" w:rsidR="00854EC8" w:rsidRPr="001B40C8" w:rsidRDefault="00854EC8" w:rsidP="006D00C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pl-PL"/>
        </w:rPr>
        <w:t>Formularz nr 1</w:t>
      </w:r>
      <w:r w:rsidRPr="001B40C8">
        <w:rPr>
          <w:rFonts w:ascii="Times New Roman" w:eastAsia="Times New Roman" w:hAnsi="Times New Roman" w:cs="Times New Roman"/>
          <w:color w:val="000000" w:themeColor="text1"/>
          <w:lang w:eastAsia="pl-PL"/>
        </w:rPr>
        <w:t xml:space="preserve"> – Oświadczenie o niepodleganiu wykluczeniu oraz spełnianiu warunków udziału w postępowaniu składa każdy z Wykonawców wspólnie ubiegających się o udzielenie zamówienia</w:t>
      </w:r>
      <w:r w:rsidR="00A26C55" w:rsidRPr="001B40C8">
        <w:rPr>
          <w:rFonts w:ascii="Times New Roman" w:eastAsia="Times New Roman" w:hAnsi="Times New Roman" w:cs="Times New Roman"/>
          <w:color w:val="000000" w:themeColor="text1"/>
          <w:lang w:eastAsia="pl-PL"/>
        </w:rPr>
        <w:t xml:space="preserve"> osobno</w:t>
      </w:r>
      <w:r w:rsidRPr="001B40C8">
        <w:rPr>
          <w:rFonts w:ascii="Times New Roman" w:eastAsia="Times New Roman" w:hAnsi="Times New Roman" w:cs="Times New Roman"/>
          <w:color w:val="000000" w:themeColor="text1"/>
          <w:lang w:eastAsia="pl-PL"/>
        </w:rPr>
        <w:t>.</w:t>
      </w:r>
    </w:p>
    <w:p w14:paraId="74E88D1A" w14:textId="77777777" w:rsidR="00854EC8" w:rsidRPr="001B40C8" w:rsidRDefault="00854EC8" w:rsidP="006D00C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pl-PL"/>
        </w:rPr>
        <w:t>Formularz nr 2</w:t>
      </w:r>
      <w:r w:rsidRPr="001B40C8">
        <w:rPr>
          <w:rFonts w:ascii="Times New Roman" w:eastAsia="Times New Roman" w:hAnsi="Times New Roman" w:cs="Times New Roman"/>
          <w:color w:val="000000" w:themeColor="text1"/>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1950328" w14:textId="2EE995A2" w:rsidR="00C750EC" w:rsidRPr="001B40C8" w:rsidRDefault="00854EC8" w:rsidP="006D00C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pl-PL"/>
        </w:rPr>
        <w:t>Formularz nr 3</w:t>
      </w:r>
      <w:r w:rsidRPr="001B40C8">
        <w:rPr>
          <w:rFonts w:ascii="Times New Roman" w:eastAsia="Times New Roman" w:hAnsi="Times New Roman" w:cs="Times New Roman"/>
          <w:color w:val="000000" w:themeColor="text1"/>
          <w:lang w:eastAsia="pl-PL"/>
        </w:rPr>
        <w:t xml:space="preserve"> - </w:t>
      </w:r>
      <w:r w:rsidRPr="001B40C8">
        <w:rPr>
          <w:rFonts w:ascii="Times New Roman" w:eastAsia="Calibri" w:hAnsi="Times New Roman" w:cs="Times New Roman"/>
          <w:color w:val="000000" w:themeColor="text1"/>
          <w:lang w:eastAsia="pl-PL"/>
        </w:rPr>
        <w:t xml:space="preserve">Oświadczenie, z którego wynika, które </w:t>
      </w:r>
      <w:r w:rsidR="001A7751" w:rsidRPr="001B40C8">
        <w:rPr>
          <w:rFonts w:ascii="Times New Roman" w:eastAsia="Calibri" w:hAnsi="Times New Roman" w:cs="Times New Roman"/>
          <w:color w:val="000000" w:themeColor="text1"/>
          <w:lang w:eastAsia="pl-PL"/>
        </w:rPr>
        <w:t xml:space="preserve">usługi </w:t>
      </w:r>
      <w:r w:rsidRPr="001B40C8">
        <w:rPr>
          <w:rFonts w:ascii="Times New Roman" w:eastAsia="Calibri" w:hAnsi="Times New Roman" w:cs="Times New Roman"/>
          <w:color w:val="000000" w:themeColor="text1"/>
          <w:lang w:eastAsia="pl-PL"/>
        </w:rPr>
        <w:t>wykonają poszczególni Wykonawcy</w:t>
      </w:r>
      <w:r w:rsidRPr="001B40C8">
        <w:rPr>
          <w:rFonts w:ascii="Times New Roman" w:eastAsia="Times New Roman" w:hAnsi="Times New Roman" w:cs="Times New Roman"/>
          <w:color w:val="000000" w:themeColor="text1"/>
          <w:lang w:eastAsia="pl-PL"/>
        </w:rPr>
        <w:t xml:space="preserve"> - dotyczy wszystkich Wykonawców wspólnie ubiegając</w:t>
      </w:r>
      <w:r w:rsidR="004E41C4" w:rsidRPr="001B40C8">
        <w:rPr>
          <w:rFonts w:ascii="Times New Roman" w:eastAsia="Times New Roman" w:hAnsi="Times New Roman" w:cs="Times New Roman"/>
          <w:color w:val="000000" w:themeColor="text1"/>
          <w:lang w:eastAsia="pl-PL"/>
        </w:rPr>
        <w:t>ych się o udzielenie zamówienia</w:t>
      </w:r>
      <w:r w:rsidRPr="001B40C8">
        <w:rPr>
          <w:rFonts w:ascii="Times New Roman" w:eastAsia="Times New Roman" w:hAnsi="Times New Roman" w:cs="Times New Roman"/>
          <w:color w:val="000000" w:themeColor="text1"/>
          <w:lang w:eastAsia="pl-PL"/>
        </w:rPr>
        <w:t xml:space="preserve">. </w:t>
      </w:r>
    </w:p>
    <w:p w14:paraId="1531CE64" w14:textId="4F64F232" w:rsidR="00C750EC" w:rsidRPr="001B40C8" w:rsidRDefault="00C750EC" w:rsidP="006D00C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ar-SA"/>
        </w:rPr>
        <w:t>Formularz  nr 4</w:t>
      </w:r>
      <w:r w:rsidRPr="001B40C8">
        <w:rPr>
          <w:rFonts w:ascii="Times New Roman" w:eastAsia="Times New Roman" w:hAnsi="Times New Roman" w:cs="Times New Roman"/>
          <w:color w:val="000000" w:themeColor="text1"/>
          <w:lang w:eastAsia="ar-SA"/>
        </w:rPr>
        <w:t xml:space="preserve"> - </w:t>
      </w:r>
      <w:r w:rsidR="00541BAC">
        <w:rPr>
          <w:rFonts w:ascii="Times New Roman" w:eastAsia="Times New Roman" w:hAnsi="Times New Roman" w:cs="Times New Roman"/>
          <w:lang w:eastAsia="pl-PL"/>
        </w:rPr>
        <w:t>Oświadczenie na potwierdzenie spełnienia warunków udziału w postępowaniu i Formularz oceny projektantów</w:t>
      </w:r>
      <w:r w:rsidR="00541BAC" w:rsidRPr="001B40C8">
        <w:rPr>
          <w:rFonts w:ascii="Times New Roman" w:eastAsia="Times New Roman" w:hAnsi="Times New Roman" w:cs="Times New Roman"/>
          <w:color w:val="000000" w:themeColor="text1"/>
          <w:lang w:eastAsia="ar-SA"/>
        </w:rPr>
        <w:t xml:space="preserve"> </w:t>
      </w:r>
      <w:r w:rsidRPr="001B40C8">
        <w:rPr>
          <w:rFonts w:ascii="Times New Roman" w:eastAsia="Times New Roman" w:hAnsi="Times New Roman" w:cs="Times New Roman"/>
          <w:color w:val="000000" w:themeColor="text1"/>
          <w:lang w:eastAsia="ar-SA"/>
        </w:rPr>
        <w:t>–</w:t>
      </w:r>
      <w:r w:rsidRPr="001B40C8">
        <w:rPr>
          <w:rFonts w:ascii="Times New Roman" w:eastAsia="Times New Roman" w:hAnsi="Times New Roman" w:cs="Times New Roman"/>
          <w:color w:val="000000" w:themeColor="text1"/>
          <w:lang w:eastAsia="pl-PL"/>
        </w:rPr>
        <w:t xml:space="preserve"> dotyczy wszystkich Wykonawców wspólnie ubiegających się o udzielenie zamówienia. Formularz ten podpisuje pełnomocnik Wykonawców wspólnie ubiegających się o udzielenie zamówienia lub wszyscy Wykonawcy. </w:t>
      </w:r>
    </w:p>
    <w:p w14:paraId="1FA61BAD" w14:textId="75D143A0" w:rsidR="00854EC8" w:rsidRPr="001B40C8" w:rsidRDefault="003C466B" w:rsidP="006D00C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pl-PL"/>
        </w:rPr>
        <w:t>„Oświadczenia</w:t>
      </w:r>
      <w:r w:rsidR="00854EC8" w:rsidRPr="001B40C8">
        <w:rPr>
          <w:rFonts w:ascii="Times New Roman" w:eastAsia="Times New Roman" w:hAnsi="Times New Roman" w:cs="Times New Roman"/>
          <w:b/>
          <w:color w:val="000000" w:themeColor="text1"/>
          <w:lang w:eastAsia="pl-PL"/>
        </w:rPr>
        <w:t xml:space="preserve"> </w:t>
      </w:r>
      <w:r w:rsidR="00593608" w:rsidRPr="001B40C8">
        <w:rPr>
          <w:rFonts w:ascii="Times New Roman" w:eastAsia="Times New Roman" w:hAnsi="Times New Roman" w:cs="Times New Roman"/>
          <w:b/>
          <w:color w:val="000000" w:themeColor="text1"/>
          <w:lang w:eastAsia="pl-PL"/>
        </w:rPr>
        <w:t>–</w:t>
      </w:r>
      <w:r w:rsidR="00854EC8" w:rsidRPr="001B40C8">
        <w:rPr>
          <w:rFonts w:ascii="Times New Roman" w:eastAsia="Times New Roman" w:hAnsi="Times New Roman" w:cs="Times New Roman"/>
          <w:b/>
          <w:color w:val="000000" w:themeColor="text1"/>
          <w:lang w:eastAsia="pl-PL"/>
        </w:rPr>
        <w:t xml:space="preserve"> Wykaz</w:t>
      </w:r>
      <w:r w:rsidRPr="001B40C8">
        <w:rPr>
          <w:rFonts w:ascii="Times New Roman" w:eastAsia="Times New Roman" w:hAnsi="Times New Roman" w:cs="Times New Roman"/>
          <w:b/>
          <w:color w:val="000000" w:themeColor="text1"/>
          <w:lang w:eastAsia="pl-PL"/>
        </w:rPr>
        <w:t xml:space="preserve"> usług</w:t>
      </w:r>
      <w:r w:rsidR="00593608" w:rsidRPr="001B40C8">
        <w:rPr>
          <w:rFonts w:ascii="Times New Roman" w:eastAsia="Times New Roman" w:hAnsi="Times New Roman" w:cs="Times New Roman"/>
          <w:b/>
          <w:color w:val="000000" w:themeColor="text1"/>
          <w:lang w:eastAsia="pl-PL"/>
        </w:rPr>
        <w:t xml:space="preserve"> </w:t>
      </w:r>
      <w:r w:rsidR="00854EC8" w:rsidRPr="001B40C8">
        <w:rPr>
          <w:rFonts w:ascii="Times New Roman" w:eastAsia="Times New Roman" w:hAnsi="Times New Roman" w:cs="Times New Roman"/>
          <w:b/>
          <w:color w:val="000000" w:themeColor="text1"/>
          <w:lang w:eastAsia="pl-PL"/>
        </w:rPr>
        <w:t xml:space="preserve">” </w:t>
      </w:r>
      <w:r w:rsidRPr="001B40C8">
        <w:rPr>
          <w:rFonts w:ascii="Times New Roman" w:eastAsia="Times New Roman" w:hAnsi="Times New Roman" w:cs="Times New Roman"/>
          <w:b/>
          <w:color w:val="000000" w:themeColor="text1"/>
          <w:lang w:eastAsia="pl-PL"/>
        </w:rPr>
        <w:t>i „Wykaz osób”</w:t>
      </w:r>
      <w:r w:rsidRPr="001B40C8">
        <w:rPr>
          <w:rFonts w:ascii="Times New Roman" w:eastAsia="Times New Roman" w:hAnsi="Times New Roman" w:cs="Times New Roman"/>
          <w:color w:val="000000" w:themeColor="text1"/>
          <w:lang w:eastAsia="pl-PL"/>
        </w:rPr>
        <w:t xml:space="preserve"> </w:t>
      </w:r>
      <w:r w:rsidR="00854EC8" w:rsidRPr="001B40C8">
        <w:rPr>
          <w:rFonts w:ascii="Times New Roman" w:eastAsia="Times New Roman" w:hAnsi="Times New Roman" w:cs="Times New Roman"/>
          <w:color w:val="000000" w:themeColor="text1"/>
          <w:lang w:eastAsia="pl-PL"/>
        </w:rPr>
        <w:t xml:space="preserve">dotyczy wszystkich Wykonawców wspólnie ubiegających się o udzielenie zamówienia. Formularz ten podpisuje pełnomocnik Wykonawców wspólnie ubiegających się o udzielenie zamówienia lub wszyscy Wykonawcy. </w:t>
      </w:r>
    </w:p>
    <w:p w14:paraId="5541290E" w14:textId="293EDB75" w:rsidR="00854EC8" w:rsidRPr="001B40C8" w:rsidRDefault="00854EC8" w:rsidP="006D00C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b/>
          <w:color w:val="000000" w:themeColor="text1"/>
          <w:lang w:eastAsia="pl-PL"/>
        </w:rPr>
        <w:t>Dowód wniesienia wadium</w:t>
      </w:r>
      <w:r w:rsidRPr="001B40C8">
        <w:rPr>
          <w:rFonts w:ascii="Times New Roman" w:eastAsia="Times New Roman" w:hAnsi="Times New Roman" w:cs="Times New Roman"/>
          <w:color w:val="000000" w:themeColor="text1"/>
          <w:lang w:eastAsia="pl-PL"/>
        </w:rPr>
        <w:t xml:space="preserve"> </w:t>
      </w:r>
      <w:r w:rsidRPr="001B40C8">
        <w:rPr>
          <w:rFonts w:ascii="Times New Roman" w:eastAsia="Calibri" w:hAnsi="Times New Roman" w:cs="Times New Roman"/>
          <w:color w:val="000000" w:themeColor="text1"/>
          <w:lang w:eastAsia="pl-PL"/>
        </w:rPr>
        <w:t xml:space="preserve">– dotyczy wszystkich Wykonawców wspólnie ubiegających się </w:t>
      </w:r>
      <w:r w:rsidR="001814CA" w:rsidRPr="001B40C8">
        <w:rPr>
          <w:rFonts w:ascii="Times New Roman" w:eastAsia="Calibri" w:hAnsi="Times New Roman" w:cs="Times New Roman"/>
          <w:color w:val="000000" w:themeColor="text1"/>
          <w:lang w:eastAsia="pl-PL"/>
        </w:rPr>
        <w:br/>
      </w:r>
      <w:r w:rsidRPr="001B40C8">
        <w:rPr>
          <w:rFonts w:ascii="Times New Roman" w:eastAsia="Calibri" w:hAnsi="Times New Roman" w:cs="Times New Roman"/>
          <w:color w:val="000000" w:themeColor="text1"/>
          <w:lang w:eastAsia="pl-PL"/>
        </w:rPr>
        <w:t xml:space="preserve">o udzielenie zamówienia. Wadium może być wniesione poprzez złożenie oddzielnych dokumentów wadialnych przez poszczególnych Wykonawców wspólnie ubiegających się </w:t>
      </w:r>
      <w:r w:rsidR="001814CA" w:rsidRPr="001B40C8">
        <w:rPr>
          <w:rFonts w:ascii="Times New Roman" w:eastAsia="Calibri" w:hAnsi="Times New Roman" w:cs="Times New Roman"/>
          <w:color w:val="000000" w:themeColor="text1"/>
          <w:lang w:eastAsia="pl-PL"/>
        </w:rPr>
        <w:br/>
      </w:r>
      <w:r w:rsidRPr="001B40C8">
        <w:rPr>
          <w:rFonts w:ascii="Times New Roman" w:eastAsia="Calibri" w:hAnsi="Times New Roman" w:cs="Times New Roman"/>
          <w:color w:val="000000" w:themeColor="text1"/>
          <w:lang w:eastAsia="pl-PL"/>
        </w:rPr>
        <w:lastRenderedPageBreak/>
        <w:t>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3FD0E018" w14:textId="77777777" w:rsidR="00854EC8" w:rsidRPr="001B40C8" w:rsidRDefault="00854EC8" w:rsidP="006D00C3">
      <w:pPr>
        <w:numPr>
          <w:ilvl w:val="0"/>
          <w:numId w:val="37"/>
        </w:numPr>
        <w:tabs>
          <w:tab w:val="left" w:pos="-2268"/>
        </w:tabs>
        <w:suppressAutoHyphens/>
        <w:overflowPunct w:val="0"/>
        <w:autoSpaceDE w:val="0"/>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Wykonawcy występujący wspólnie ponoszą solidarną odpowiedzialność za niewykonanie lub nienależyte wykonanie zamówienia.</w:t>
      </w:r>
    </w:p>
    <w:p w14:paraId="4F06250A" w14:textId="7EE02ADF" w:rsidR="00854EC8" w:rsidRPr="001B40C8" w:rsidRDefault="00854EC8" w:rsidP="006D00C3">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Oferta podpisana przez pełnomocnika musi być prawnie wiążąca, łącznie i z osobna dla wszystkich podmiotów składających ofertę.</w:t>
      </w:r>
    </w:p>
    <w:p w14:paraId="39C7C155" w14:textId="77777777" w:rsidR="00854EC8" w:rsidRPr="001B40C8" w:rsidRDefault="00854EC8" w:rsidP="006D00C3">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Realizacja całości kontraktu łącznie z płatnościami będzie dokonywana wyłącznie przez pełnomocnika reprezentującego podmioty występujące wspólnie.</w:t>
      </w:r>
    </w:p>
    <w:p w14:paraId="06FB2CBB" w14:textId="6B75D94A" w:rsidR="00995D3C" w:rsidRPr="001B40C8" w:rsidRDefault="00854EC8" w:rsidP="006D00C3">
      <w:pPr>
        <w:numPr>
          <w:ilvl w:val="0"/>
          <w:numId w:val="37"/>
        </w:numPr>
        <w:suppressAutoHyphens/>
        <w:overflowPunct w:val="0"/>
        <w:autoSpaceDE w:val="0"/>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Wszystkie podmioty składające wspólną ofertę będą odpowiedzialne na zasadach określonych </w:t>
      </w:r>
      <w:r w:rsidR="001814CA"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w Kodeksie cywilnym.</w:t>
      </w:r>
    </w:p>
    <w:p w14:paraId="577DB97B" w14:textId="77777777" w:rsidR="00FE5D35" w:rsidRDefault="00FE5D35" w:rsidP="001814CA">
      <w:pPr>
        <w:spacing w:after="0" w:line="360" w:lineRule="auto"/>
        <w:jc w:val="center"/>
        <w:rPr>
          <w:rFonts w:ascii="Times New Roman" w:eastAsia="Times New Roman" w:hAnsi="Times New Roman" w:cs="Times New Roman"/>
          <w:b/>
          <w:color w:val="000000" w:themeColor="text1"/>
          <w:lang w:eastAsia="pl-PL"/>
        </w:rPr>
      </w:pPr>
    </w:p>
    <w:p w14:paraId="01DE8C56" w14:textId="51BA5DAA" w:rsidR="001814CA" w:rsidRPr="001B40C8" w:rsidRDefault="00854EC8" w:rsidP="001814CA">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6</w:t>
      </w:r>
    </w:p>
    <w:p w14:paraId="3CF16984" w14:textId="4C87FED9" w:rsidR="00155623" w:rsidRPr="001B40C8" w:rsidRDefault="001814CA" w:rsidP="006959A9">
      <w:pPr>
        <w:spacing w:after="0" w:line="360" w:lineRule="auto"/>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informuje, iż nie wymaga złożenia prz</w:t>
      </w:r>
      <w:r w:rsidR="00CF77D8" w:rsidRPr="001B40C8">
        <w:rPr>
          <w:rFonts w:ascii="Times New Roman" w:eastAsia="Times New Roman" w:hAnsi="Times New Roman" w:cs="Times New Roman"/>
          <w:color w:val="000000" w:themeColor="text1"/>
          <w:lang w:eastAsia="pl-PL"/>
        </w:rPr>
        <w:t>edmiotowych środków dowodowych.</w:t>
      </w:r>
    </w:p>
    <w:p w14:paraId="1848A20D" w14:textId="77777777" w:rsidR="00CF77D8" w:rsidRPr="001B40C8" w:rsidRDefault="00CF77D8" w:rsidP="006959A9">
      <w:pPr>
        <w:spacing w:after="0" w:line="360" w:lineRule="auto"/>
        <w:rPr>
          <w:rFonts w:ascii="Times New Roman" w:eastAsia="Times New Roman" w:hAnsi="Times New Roman" w:cs="Times New Roman"/>
          <w:color w:val="000000" w:themeColor="text1"/>
          <w:lang w:eastAsia="pl-PL"/>
        </w:rPr>
      </w:pPr>
    </w:p>
    <w:p w14:paraId="2AC7A897" w14:textId="3FDD372C" w:rsidR="001814CA" w:rsidRPr="001B40C8" w:rsidRDefault="001814CA" w:rsidP="00953CA1">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7</w:t>
      </w:r>
    </w:p>
    <w:p w14:paraId="69E0A777" w14:textId="77777777" w:rsidR="00854EC8" w:rsidRPr="001B40C8" w:rsidRDefault="00854EC8" w:rsidP="00854EC8">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KOMUNIKOWANIE SIĘ ZAMAWIAJĄCEGO Z WYKONAWCAMI</w:t>
      </w:r>
    </w:p>
    <w:p w14:paraId="6A856070" w14:textId="77777777" w:rsidR="00854EC8" w:rsidRPr="001B40C8" w:rsidRDefault="00854EC8" w:rsidP="00854EC8">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1</w:t>
      </w:r>
    </w:p>
    <w:p w14:paraId="19D18B39" w14:textId="77777777" w:rsidR="00854EC8" w:rsidRPr="001B40C8" w:rsidRDefault="00854EC8" w:rsidP="00854EC8">
      <w:pPr>
        <w:tabs>
          <w:tab w:val="left" w:pos="0"/>
          <w:tab w:val="left" w:pos="720"/>
        </w:tabs>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Forma komunikowania się – informacje ogólne</w:t>
      </w:r>
    </w:p>
    <w:p w14:paraId="16D6B7B7" w14:textId="77777777" w:rsidR="00854EC8" w:rsidRPr="001B40C8" w:rsidRDefault="00854EC8" w:rsidP="006D00C3">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 postępowaniu o udzielenie zamówienia komunikacja między Zamawiającym a Wykonawcami odbywa się:</w:t>
      </w:r>
    </w:p>
    <w:p w14:paraId="4652AF30" w14:textId="77777777" w:rsidR="00854EC8" w:rsidRPr="001B40C8" w:rsidRDefault="00854EC8" w:rsidP="006D00C3">
      <w:pPr>
        <w:numPr>
          <w:ilvl w:val="0"/>
          <w:numId w:val="33"/>
        </w:numPr>
        <w:tabs>
          <w:tab w:val="left" w:pos="0"/>
          <w:tab w:val="left" w:pos="284"/>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przy użyciu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lang w:eastAsia="pl-PL"/>
        </w:rPr>
        <w:t xml:space="preserve">, który dostępny jest pod adresem: </w:t>
      </w:r>
      <w:hyperlink r:id="rId10" w:history="1">
        <w:r w:rsidRPr="001B40C8">
          <w:rPr>
            <w:rFonts w:ascii="Times New Roman" w:eastAsia="Times New Roman" w:hAnsi="Times New Roman" w:cs="Times New Roman"/>
            <w:color w:val="000000" w:themeColor="text1"/>
            <w:u w:val="single"/>
            <w:lang w:eastAsia="pl-PL"/>
          </w:rPr>
          <w:t>https://miniportal.uzp.gov.pl/</w:t>
        </w:r>
      </w:hyperlink>
      <w:r w:rsidRPr="001B40C8">
        <w:rPr>
          <w:rFonts w:ascii="Times New Roman" w:eastAsia="Times New Roman" w:hAnsi="Times New Roman" w:cs="Times New Roman"/>
          <w:color w:val="000000" w:themeColor="text1"/>
          <w:lang w:eastAsia="pl-PL"/>
        </w:rPr>
        <w:t xml:space="preserve"> oraz </w:t>
      </w:r>
      <w:proofErr w:type="spellStart"/>
      <w:r w:rsidRPr="001B40C8">
        <w:rPr>
          <w:rFonts w:ascii="Times New Roman" w:eastAsia="Times New Roman" w:hAnsi="Times New Roman" w:cs="Times New Roman"/>
          <w:color w:val="000000" w:themeColor="text1"/>
          <w:lang w:eastAsia="pl-PL"/>
        </w:rPr>
        <w:t>ePUAPu</w:t>
      </w:r>
      <w:proofErr w:type="spellEnd"/>
      <w:r w:rsidRPr="001B40C8">
        <w:rPr>
          <w:rFonts w:ascii="Times New Roman" w:eastAsia="Times New Roman" w:hAnsi="Times New Roman" w:cs="Times New Roman"/>
          <w:color w:val="000000" w:themeColor="text1"/>
          <w:lang w:eastAsia="pl-PL"/>
        </w:rPr>
        <w:t xml:space="preserve">, dostępnego pod adresem: </w:t>
      </w:r>
      <w:hyperlink r:id="rId11" w:history="1">
        <w:r w:rsidRPr="001B40C8">
          <w:rPr>
            <w:rFonts w:ascii="Times New Roman" w:eastAsia="Times New Roman" w:hAnsi="Times New Roman" w:cs="Times New Roman"/>
            <w:color w:val="000000" w:themeColor="text1"/>
            <w:u w:val="single"/>
            <w:lang w:eastAsia="pl-PL"/>
          </w:rPr>
          <w:t>https://epuap.gov.pl/wps/portal</w:t>
        </w:r>
      </w:hyperlink>
      <w:r w:rsidRPr="001B40C8">
        <w:rPr>
          <w:rFonts w:ascii="Times New Roman" w:eastAsia="Times New Roman" w:hAnsi="Times New Roman" w:cs="Times New Roman"/>
          <w:color w:val="000000" w:themeColor="text1"/>
          <w:lang w:eastAsia="pl-PL"/>
        </w:rPr>
        <w:t>,</w:t>
      </w:r>
      <w:r w:rsidRPr="001B40C8">
        <w:rPr>
          <w:rFonts w:ascii="Times New Roman" w:eastAsia="Times New Roman" w:hAnsi="Times New Roman" w:cs="Times New Roman"/>
          <w:color w:val="000000" w:themeColor="text1"/>
          <w:lang w:eastAsia="pl-PL"/>
        </w:rPr>
        <w:br/>
      </w:r>
      <w:r w:rsidRPr="001B40C8">
        <w:rPr>
          <w:rFonts w:ascii="Times New Roman" w:eastAsia="Calibri" w:hAnsi="Times New Roman" w:cs="Times New Roman"/>
          <w:color w:val="000000" w:themeColor="text1"/>
          <w:lang w:eastAsia="pl-PL"/>
        </w:rPr>
        <w:t xml:space="preserve">(UWAGA: Na Uniwersytecie Warszawskim funkcjonują dwie skrzynki </w:t>
      </w:r>
      <w:proofErr w:type="spellStart"/>
      <w:r w:rsidRPr="001B40C8">
        <w:rPr>
          <w:rFonts w:ascii="Times New Roman" w:eastAsia="Calibri" w:hAnsi="Times New Roman" w:cs="Times New Roman"/>
          <w:color w:val="000000" w:themeColor="text1"/>
          <w:lang w:eastAsia="pl-PL"/>
        </w:rPr>
        <w:t>ePUAP</w:t>
      </w:r>
      <w:proofErr w:type="spellEnd"/>
      <w:r w:rsidRPr="001B40C8">
        <w:rPr>
          <w:rFonts w:ascii="Times New Roman" w:eastAsia="Calibri" w:hAnsi="Times New Roman" w:cs="Times New Roman"/>
          <w:color w:val="000000" w:themeColor="text1"/>
          <w:lang w:eastAsia="pl-PL"/>
        </w:rPr>
        <w:t>: /</w:t>
      </w:r>
      <w:proofErr w:type="spellStart"/>
      <w:r w:rsidRPr="001B40C8">
        <w:rPr>
          <w:rFonts w:ascii="Times New Roman" w:eastAsia="Calibri" w:hAnsi="Times New Roman" w:cs="Times New Roman"/>
          <w:color w:val="000000" w:themeColor="text1"/>
          <w:lang w:eastAsia="pl-PL"/>
        </w:rPr>
        <w:t>uwedupl</w:t>
      </w:r>
      <w:proofErr w:type="spellEnd"/>
      <w:r w:rsidRPr="001B40C8">
        <w:rPr>
          <w:rFonts w:ascii="Times New Roman" w:eastAsia="Calibri" w:hAnsi="Times New Roman" w:cs="Times New Roman"/>
          <w:color w:val="000000" w:themeColor="text1"/>
          <w:lang w:eastAsia="pl-PL"/>
        </w:rPr>
        <w:t>/</w:t>
      </w:r>
      <w:proofErr w:type="spellStart"/>
      <w:r w:rsidRPr="001B40C8">
        <w:rPr>
          <w:rFonts w:ascii="Times New Roman" w:eastAsia="Calibri" w:hAnsi="Times New Roman" w:cs="Times New Roman"/>
          <w:color w:val="000000" w:themeColor="text1"/>
          <w:lang w:eastAsia="pl-PL"/>
        </w:rPr>
        <w:t>SkrytkaESP</w:t>
      </w:r>
      <w:proofErr w:type="spellEnd"/>
      <w:r w:rsidRPr="001B40C8">
        <w:rPr>
          <w:rFonts w:ascii="Times New Roman" w:eastAsia="Calibri" w:hAnsi="Times New Roman" w:cs="Times New Roman"/>
          <w:color w:val="000000" w:themeColor="text1"/>
          <w:lang w:eastAsia="pl-PL"/>
        </w:rPr>
        <w:t xml:space="preserve"> oraz /</w:t>
      </w:r>
      <w:proofErr w:type="spellStart"/>
      <w:r w:rsidRPr="001B40C8">
        <w:rPr>
          <w:rFonts w:ascii="Times New Roman" w:eastAsia="Calibri" w:hAnsi="Times New Roman" w:cs="Times New Roman"/>
          <w:color w:val="000000" w:themeColor="text1"/>
          <w:lang w:eastAsia="pl-PL"/>
        </w:rPr>
        <w:t>WydzHist</w:t>
      </w:r>
      <w:proofErr w:type="spellEnd"/>
      <w:r w:rsidRPr="001B40C8">
        <w:rPr>
          <w:rFonts w:ascii="Times New Roman" w:eastAsia="Calibri" w:hAnsi="Times New Roman" w:cs="Times New Roman"/>
          <w:color w:val="000000" w:themeColor="text1"/>
          <w:lang w:eastAsia="pl-PL"/>
        </w:rPr>
        <w:t>/</w:t>
      </w:r>
      <w:proofErr w:type="spellStart"/>
      <w:r w:rsidRPr="001B40C8">
        <w:rPr>
          <w:rFonts w:ascii="Times New Roman" w:eastAsia="Calibri" w:hAnsi="Times New Roman" w:cs="Times New Roman"/>
          <w:color w:val="000000" w:themeColor="text1"/>
          <w:lang w:eastAsia="pl-PL"/>
        </w:rPr>
        <w:t>SkrytkaESP</w:t>
      </w:r>
      <w:proofErr w:type="spellEnd"/>
      <w:r w:rsidRPr="001B40C8">
        <w:rPr>
          <w:rFonts w:ascii="Times New Roman" w:eastAsia="Calibri" w:hAnsi="Times New Roman" w:cs="Times New Roman"/>
          <w:color w:val="000000" w:themeColor="text1"/>
          <w:lang w:eastAsia="pl-PL"/>
        </w:rPr>
        <w:t xml:space="preserve"> W niniejszym postępowaniu, komunikować się z Zamawiającym, w szczególności składać oferty, należy przy użyciu skrzynki </w:t>
      </w:r>
      <w:proofErr w:type="spellStart"/>
      <w:r w:rsidRPr="001B40C8">
        <w:rPr>
          <w:rFonts w:ascii="Times New Roman" w:eastAsia="Calibri" w:hAnsi="Times New Roman" w:cs="Times New Roman"/>
          <w:color w:val="000000" w:themeColor="text1"/>
          <w:lang w:eastAsia="pl-PL"/>
        </w:rPr>
        <w:t>ePUAP</w:t>
      </w:r>
      <w:proofErr w:type="spellEnd"/>
      <w:r w:rsidRPr="001B40C8">
        <w:rPr>
          <w:rFonts w:ascii="Times New Roman" w:eastAsia="Calibri" w:hAnsi="Times New Roman" w:cs="Times New Roman"/>
          <w:color w:val="000000" w:themeColor="text1"/>
          <w:lang w:eastAsia="pl-PL"/>
        </w:rPr>
        <w:t>:  /</w:t>
      </w:r>
      <w:proofErr w:type="spellStart"/>
      <w:r w:rsidRPr="001B40C8">
        <w:rPr>
          <w:rFonts w:ascii="Times New Roman" w:eastAsia="Calibri" w:hAnsi="Times New Roman" w:cs="Times New Roman"/>
          <w:color w:val="000000" w:themeColor="text1"/>
          <w:lang w:eastAsia="pl-PL"/>
        </w:rPr>
        <w:t>uwedupl</w:t>
      </w:r>
      <w:proofErr w:type="spellEnd"/>
      <w:r w:rsidRPr="001B40C8">
        <w:rPr>
          <w:rFonts w:ascii="Times New Roman" w:eastAsia="Calibri" w:hAnsi="Times New Roman" w:cs="Times New Roman"/>
          <w:color w:val="000000" w:themeColor="text1"/>
          <w:lang w:eastAsia="pl-PL"/>
        </w:rPr>
        <w:t>/</w:t>
      </w:r>
      <w:proofErr w:type="spellStart"/>
      <w:r w:rsidRPr="001B40C8">
        <w:rPr>
          <w:rFonts w:ascii="Times New Roman" w:eastAsia="Calibri" w:hAnsi="Times New Roman" w:cs="Times New Roman"/>
          <w:color w:val="000000" w:themeColor="text1"/>
          <w:lang w:eastAsia="pl-PL"/>
        </w:rPr>
        <w:t>SkrytkaESP</w:t>
      </w:r>
      <w:proofErr w:type="spellEnd"/>
      <w:r w:rsidRPr="001B40C8">
        <w:rPr>
          <w:rFonts w:ascii="Times New Roman" w:eastAsia="Calibri" w:hAnsi="Times New Roman" w:cs="Times New Roman"/>
          <w:color w:val="000000" w:themeColor="text1"/>
          <w:lang w:eastAsia="pl-PL"/>
        </w:rPr>
        <w:t xml:space="preserve">) </w:t>
      </w:r>
    </w:p>
    <w:p w14:paraId="6D1797C1" w14:textId="771B8400" w:rsidR="00854EC8" w:rsidRPr="001B40C8" w:rsidRDefault="00854EC8" w:rsidP="006D00C3">
      <w:pPr>
        <w:numPr>
          <w:ilvl w:val="0"/>
          <w:numId w:val="33"/>
        </w:numPr>
        <w:tabs>
          <w:tab w:val="left" w:pos="0"/>
          <w:tab w:val="left" w:pos="284"/>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 za pomocą poczty elektronicznej: </w:t>
      </w:r>
      <w:hyperlink r:id="rId12" w:history="1">
        <w:r w:rsidR="001814CA" w:rsidRPr="001B40C8">
          <w:rPr>
            <w:rStyle w:val="Hipercze"/>
            <w:rFonts w:ascii="Times New Roman" w:eastAsia="Times New Roman" w:hAnsi="Times New Roman" w:cs="Times New Roman"/>
            <w:color w:val="000000" w:themeColor="text1"/>
            <w:lang w:eastAsia="pl-PL"/>
          </w:rPr>
          <w:t>marta.golis@adm.uw.edu.pl</w:t>
        </w:r>
      </w:hyperlink>
      <w:r w:rsidRPr="001B40C8">
        <w:rPr>
          <w:rFonts w:ascii="Times New Roman" w:eastAsia="Times New Roman" w:hAnsi="Times New Roman" w:cs="Times New Roman"/>
          <w:color w:val="000000" w:themeColor="text1"/>
          <w:lang w:eastAsia="pl-PL"/>
        </w:rPr>
        <w:t xml:space="preserve"> oraz </w:t>
      </w:r>
      <w:hyperlink r:id="rId13" w:history="1">
        <w:r w:rsidRPr="001B40C8">
          <w:rPr>
            <w:rFonts w:ascii="Times New Roman" w:eastAsia="Times New Roman" w:hAnsi="Times New Roman" w:cs="Times New Roman"/>
            <w:color w:val="000000" w:themeColor="text1"/>
            <w:u w:val="single"/>
            <w:lang w:eastAsia="pl-PL"/>
          </w:rPr>
          <w:t>dzp@adm.uw.edu.pl</w:t>
        </w:r>
      </w:hyperlink>
    </w:p>
    <w:p w14:paraId="3D25C6B7" w14:textId="77777777" w:rsidR="00854EC8" w:rsidRPr="001B40C8" w:rsidRDefault="00854EC8" w:rsidP="006D00C3">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Wykonawca zamierzający wziąć udział w postępowaniu o udzielenie zamówienia publicznego musi posiadać konto na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lang w:eastAsia="pl-PL"/>
        </w:rPr>
        <w:t xml:space="preserve">. Wykonawca posiadający konto na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lang w:eastAsia="pl-PL"/>
        </w:rPr>
        <w:t xml:space="preserve"> ma dostęp do następujących formularzy: „Formularz do złożenia, zmiany, wycofania oferty lub wniosku” oraz  „Formularz do komunikacji”.</w:t>
      </w:r>
    </w:p>
    <w:p w14:paraId="6D454134" w14:textId="249A5D51" w:rsidR="00854EC8" w:rsidRPr="001B40C8" w:rsidRDefault="00854EC8" w:rsidP="006D00C3">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B40C8">
        <w:rPr>
          <w:rFonts w:ascii="Times New Roman" w:eastAsia="Times New Roman" w:hAnsi="Times New Roman" w:cs="Times New Roman"/>
          <w:color w:val="000000" w:themeColor="text1"/>
          <w:lang w:eastAsia="pl-PL"/>
        </w:rPr>
        <w:t>miniPortal</w:t>
      </w:r>
      <w:proofErr w:type="spellEnd"/>
      <w:r w:rsidRPr="001B40C8">
        <w:rPr>
          <w:rFonts w:ascii="Times New Roman" w:eastAsia="Times New Roman" w:hAnsi="Times New Roman" w:cs="Times New Roman"/>
          <w:color w:val="000000" w:themeColor="text1"/>
          <w:lang w:eastAsia="pl-PL"/>
        </w:rPr>
        <w:t xml:space="preserve"> oraz Warunkach korzystania </w:t>
      </w:r>
      <w:r w:rsidR="00953CA1"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z elektronicznej platformy usług administracji publicznej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lang w:eastAsia="pl-PL"/>
        </w:rPr>
        <w:t xml:space="preserve">). </w:t>
      </w:r>
    </w:p>
    <w:p w14:paraId="14E36938" w14:textId="77777777" w:rsidR="00854EC8" w:rsidRPr="001B40C8" w:rsidRDefault="00854EC8" w:rsidP="006D00C3">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lastRenderedPageBreak/>
        <w:t xml:space="preserve">Maksymalny rozmiar plików przesyłanych za pośrednictwem dedykowanych formularzy: „Formularz do złożenia, zmiany, wycofania oferty lub wniosku” i „Formularz do komunikacji” wynosi 150 MB. </w:t>
      </w:r>
    </w:p>
    <w:p w14:paraId="73485099" w14:textId="77777777" w:rsidR="00854EC8" w:rsidRPr="001B40C8" w:rsidRDefault="00854EC8" w:rsidP="006D00C3">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lang w:eastAsia="pl-PL"/>
        </w:rPr>
        <w:t xml:space="preserve">. </w:t>
      </w:r>
    </w:p>
    <w:p w14:paraId="4F7A1A07" w14:textId="6B16E371" w:rsidR="006959A9" w:rsidRPr="001B40C8" w:rsidRDefault="00854EC8" w:rsidP="006D00C3">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color w:val="000000" w:themeColor="text1"/>
          <w:lang w:eastAsia="pl-PL"/>
        </w:rPr>
        <w:t xml:space="preserve">Identyfikator postępowania dostępny jest na „Liście wszystkich postępowań” na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lang w:eastAsia="pl-PL"/>
        </w:rPr>
        <w:t xml:space="preserve">: </w:t>
      </w:r>
      <w:hyperlink r:id="rId14" w:history="1">
        <w:r w:rsidRPr="001B40C8">
          <w:rPr>
            <w:rFonts w:ascii="Times New Roman" w:eastAsia="Times New Roman" w:hAnsi="Times New Roman" w:cs="Times New Roman"/>
            <w:color w:val="000000" w:themeColor="text1"/>
            <w:u w:val="single"/>
            <w:lang w:eastAsia="pl-PL"/>
          </w:rPr>
          <w:t>https://miniportal.uzp.gov.pl/Postepowania</w:t>
        </w:r>
      </w:hyperlink>
      <w:r w:rsidRPr="001B40C8">
        <w:rPr>
          <w:rFonts w:ascii="Times New Roman" w:eastAsia="Times New Roman" w:hAnsi="Times New Roman" w:cs="Times New Roman"/>
          <w:color w:val="000000" w:themeColor="text1"/>
          <w:lang w:eastAsia="pl-PL"/>
        </w:rPr>
        <w:t xml:space="preserve"> Zamawiający udostępnia link do postępowania zamieszczonego na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lang w:eastAsia="pl-PL"/>
        </w:rPr>
        <w:t xml:space="preserve">  na stronie internetowej prowadzonego postępowania.  </w:t>
      </w:r>
    </w:p>
    <w:p w14:paraId="61BE8B0A" w14:textId="16EA95CE" w:rsidR="00854EC8" w:rsidRPr="001B40C8" w:rsidRDefault="00854EC8" w:rsidP="00854EC8">
      <w:pPr>
        <w:overflowPunct w:val="0"/>
        <w:autoSpaceDE w:val="0"/>
        <w:autoSpaceDN w:val="0"/>
        <w:spacing w:after="0" w:line="360" w:lineRule="auto"/>
        <w:jc w:val="center"/>
        <w:rPr>
          <w:rFonts w:ascii="Times New Roman" w:eastAsia="Calibri" w:hAnsi="Times New Roman" w:cs="Times New Roman"/>
          <w:b/>
          <w:bCs/>
          <w:color w:val="000000" w:themeColor="text1"/>
          <w:lang w:eastAsia="pl-PL"/>
        </w:rPr>
      </w:pPr>
      <w:r w:rsidRPr="001B40C8">
        <w:rPr>
          <w:rFonts w:ascii="Times New Roman" w:eastAsia="Calibri" w:hAnsi="Times New Roman" w:cs="Times New Roman"/>
          <w:b/>
          <w:bCs/>
          <w:color w:val="000000" w:themeColor="text1"/>
          <w:lang w:eastAsia="pl-PL"/>
        </w:rPr>
        <w:t>§ 2</w:t>
      </w:r>
    </w:p>
    <w:p w14:paraId="65E8F0F9" w14:textId="77777777" w:rsidR="00854EC8" w:rsidRPr="001B40C8" w:rsidRDefault="00854EC8" w:rsidP="00854EC8">
      <w:pPr>
        <w:widowControl w:val="0"/>
        <w:tabs>
          <w:tab w:val="left" w:pos="475"/>
        </w:tabs>
        <w:spacing w:after="0" w:line="360" w:lineRule="auto"/>
        <w:ind w:left="474"/>
        <w:outlineLvl w:val="1"/>
        <w:rPr>
          <w:rFonts w:ascii="Times New Roman" w:eastAsia="Calibri" w:hAnsi="Times New Roman" w:cs="Times New Roman"/>
          <w:bCs/>
          <w:color w:val="000000" w:themeColor="text1"/>
          <w:u w:val="single"/>
          <w:lang w:eastAsia="pl-PL"/>
        </w:rPr>
      </w:pPr>
      <w:r w:rsidRPr="001B40C8">
        <w:rPr>
          <w:rFonts w:ascii="Times New Roman" w:eastAsia="Calibri" w:hAnsi="Times New Roman" w:cs="Times New Roman"/>
          <w:b/>
          <w:color w:val="000000" w:themeColor="text1"/>
          <w:u w:val="single"/>
          <w:lang w:eastAsia="pl-PL"/>
        </w:rPr>
        <w:t>Sposób</w:t>
      </w:r>
      <w:r w:rsidRPr="001B40C8">
        <w:rPr>
          <w:rFonts w:ascii="Times New Roman" w:eastAsia="Calibri" w:hAnsi="Times New Roman" w:cs="Times New Roman"/>
          <w:b/>
          <w:color w:val="000000" w:themeColor="text1"/>
          <w:spacing w:val="-9"/>
          <w:u w:val="single"/>
          <w:lang w:eastAsia="pl-PL"/>
        </w:rPr>
        <w:t xml:space="preserve"> </w:t>
      </w:r>
      <w:proofErr w:type="spellStart"/>
      <w:r w:rsidRPr="001B40C8">
        <w:rPr>
          <w:rFonts w:ascii="Times New Roman" w:eastAsia="Calibri" w:hAnsi="Times New Roman" w:cs="Times New Roman"/>
          <w:b/>
          <w:color w:val="000000" w:themeColor="text1"/>
          <w:u w:val="single"/>
          <w:lang w:eastAsia="pl-PL"/>
        </w:rPr>
        <w:t>komunik</w:t>
      </w:r>
      <w:r w:rsidRPr="001B40C8">
        <w:rPr>
          <w:rFonts w:ascii="Times New Roman" w:eastAsia="Calibri" w:hAnsi="Times New Roman" w:cs="Times New Roman"/>
          <w:b/>
          <w:color w:val="000000" w:themeColor="text1"/>
          <w:spacing w:val="-1"/>
          <w:u w:val="single"/>
          <w:lang w:eastAsia="pl-PL"/>
        </w:rPr>
        <w:t>owa</w:t>
      </w:r>
      <w:proofErr w:type="spellEnd"/>
      <w:r w:rsidRPr="001B40C8">
        <w:rPr>
          <w:rFonts w:ascii="Times New Roman" w:eastAsia="Calibri" w:hAnsi="Times New Roman" w:cs="Times New Roman"/>
          <w:b/>
          <w:color w:val="000000" w:themeColor="text1"/>
          <w:spacing w:val="-50"/>
          <w:u w:val="single"/>
          <w:lang w:eastAsia="pl-PL"/>
        </w:rPr>
        <w:t xml:space="preserve"> </w:t>
      </w:r>
      <w:proofErr w:type="spellStart"/>
      <w:r w:rsidRPr="001B40C8">
        <w:rPr>
          <w:rFonts w:ascii="Times New Roman" w:eastAsia="Calibri" w:hAnsi="Times New Roman" w:cs="Times New Roman"/>
          <w:b/>
          <w:color w:val="000000" w:themeColor="text1"/>
          <w:u w:val="single"/>
          <w:lang w:eastAsia="pl-PL"/>
        </w:rPr>
        <w:t>nia</w:t>
      </w:r>
      <w:proofErr w:type="spellEnd"/>
      <w:r w:rsidRPr="001B40C8">
        <w:rPr>
          <w:rFonts w:ascii="Times New Roman" w:eastAsia="Calibri" w:hAnsi="Times New Roman" w:cs="Times New Roman"/>
          <w:b/>
          <w:color w:val="000000" w:themeColor="text1"/>
          <w:spacing w:val="-8"/>
          <w:u w:val="single"/>
          <w:lang w:eastAsia="pl-PL"/>
        </w:rPr>
        <w:t xml:space="preserve"> </w:t>
      </w:r>
      <w:r w:rsidRPr="001B40C8">
        <w:rPr>
          <w:rFonts w:ascii="Times New Roman" w:eastAsia="Calibri" w:hAnsi="Times New Roman" w:cs="Times New Roman"/>
          <w:b/>
          <w:color w:val="000000" w:themeColor="text1"/>
          <w:spacing w:val="-1"/>
          <w:u w:val="single"/>
          <w:lang w:eastAsia="pl-PL"/>
        </w:rPr>
        <w:t>się</w:t>
      </w:r>
      <w:r w:rsidRPr="001B40C8">
        <w:rPr>
          <w:rFonts w:ascii="Times New Roman" w:eastAsia="Calibri" w:hAnsi="Times New Roman" w:cs="Times New Roman"/>
          <w:b/>
          <w:color w:val="000000" w:themeColor="text1"/>
          <w:spacing w:val="-8"/>
          <w:u w:val="single"/>
          <w:lang w:eastAsia="pl-PL"/>
        </w:rPr>
        <w:t xml:space="preserve"> </w:t>
      </w:r>
      <w:r w:rsidRPr="001B40C8">
        <w:rPr>
          <w:rFonts w:ascii="Times New Roman" w:eastAsia="Calibri" w:hAnsi="Times New Roman" w:cs="Times New Roman"/>
          <w:b/>
          <w:color w:val="000000" w:themeColor="text1"/>
          <w:spacing w:val="-1"/>
          <w:u w:val="single"/>
          <w:lang w:eastAsia="pl-PL"/>
        </w:rPr>
        <w:t>Za</w:t>
      </w:r>
      <w:r w:rsidRPr="001B40C8">
        <w:rPr>
          <w:rFonts w:ascii="Times New Roman" w:eastAsia="Calibri" w:hAnsi="Times New Roman" w:cs="Times New Roman"/>
          <w:b/>
          <w:color w:val="000000" w:themeColor="text1"/>
          <w:spacing w:val="-50"/>
          <w:u w:val="single"/>
          <w:lang w:eastAsia="pl-PL"/>
        </w:rPr>
        <w:t xml:space="preserve"> </w:t>
      </w:r>
      <w:r w:rsidRPr="001B40C8">
        <w:rPr>
          <w:rFonts w:ascii="Times New Roman" w:eastAsia="Calibri" w:hAnsi="Times New Roman" w:cs="Times New Roman"/>
          <w:b/>
          <w:color w:val="000000" w:themeColor="text1"/>
          <w:u w:val="single"/>
          <w:lang w:eastAsia="pl-PL"/>
        </w:rPr>
        <w:t>ma</w:t>
      </w:r>
      <w:r w:rsidRPr="001B40C8">
        <w:rPr>
          <w:rFonts w:ascii="Times New Roman" w:eastAsia="Calibri" w:hAnsi="Times New Roman" w:cs="Times New Roman"/>
          <w:b/>
          <w:color w:val="000000" w:themeColor="text1"/>
          <w:spacing w:val="-50"/>
          <w:u w:val="single"/>
          <w:lang w:eastAsia="pl-PL"/>
        </w:rPr>
        <w:t xml:space="preserve"> </w:t>
      </w:r>
      <w:proofErr w:type="spellStart"/>
      <w:r w:rsidRPr="001B40C8">
        <w:rPr>
          <w:rFonts w:ascii="Times New Roman" w:eastAsia="Calibri" w:hAnsi="Times New Roman" w:cs="Times New Roman"/>
          <w:b/>
          <w:color w:val="000000" w:themeColor="text1"/>
          <w:u w:val="single"/>
          <w:lang w:eastAsia="pl-PL"/>
        </w:rPr>
        <w:t>wia</w:t>
      </w:r>
      <w:proofErr w:type="spellEnd"/>
      <w:r w:rsidRPr="001B40C8">
        <w:rPr>
          <w:rFonts w:ascii="Times New Roman" w:eastAsia="Calibri" w:hAnsi="Times New Roman" w:cs="Times New Roman"/>
          <w:b/>
          <w:color w:val="000000" w:themeColor="text1"/>
          <w:spacing w:val="-49"/>
          <w:u w:val="single"/>
          <w:lang w:eastAsia="pl-PL"/>
        </w:rPr>
        <w:t xml:space="preserve"> </w:t>
      </w:r>
      <w:r w:rsidRPr="001B40C8">
        <w:rPr>
          <w:rFonts w:ascii="Times New Roman" w:eastAsia="Calibri" w:hAnsi="Times New Roman" w:cs="Times New Roman"/>
          <w:b/>
          <w:color w:val="000000" w:themeColor="text1"/>
          <w:u w:val="single"/>
          <w:lang w:eastAsia="pl-PL"/>
        </w:rPr>
        <w:t>ją</w:t>
      </w:r>
      <w:r w:rsidRPr="001B40C8">
        <w:rPr>
          <w:rFonts w:ascii="Times New Roman" w:eastAsia="Calibri" w:hAnsi="Times New Roman" w:cs="Times New Roman"/>
          <w:b/>
          <w:color w:val="000000" w:themeColor="text1"/>
          <w:spacing w:val="-50"/>
          <w:u w:val="single"/>
          <w:lang w:eastAsia="pl-PL"/>
        </w:rPr>
        <w:t xml:space="preserve"> </w:t>
      </w:r>
      <w:r w:rsidRPr="001B40C8">
        <w:rPr>
          <w:rFonts w:ascii="Times New Roman" w:eastAsia="Calibri" w:hAnsi="Times New Roman" w:cs="Times New Roman"/>
          <w:b/>
          <w:color w:val="000000" w:themeColor="text1"/>
          <w:spacing w:val="-1"/>
          <w:u w:val="single"/>
          <w:lang w:eastAsia="pl-PL"/>
        </w:rPr>
        <w:t>ce</w:t>
      </w:r>
      <w:r w:rsidRPr="001B40C8">
        <w:rPr>
          <w:rFonts w:ascii="Times New Roman" w:eastAsia="Calibri" w:hAnsi="Times New Roman" w:cs="Times New Roman"/>
          <w:b/>
          <w:color w:val="000000" w:themeColor="text1"/>
          <w:spacing w:val="-49"/>
          <w:u w:val="single"/>
          <w:lang w:eastAsia="pl-PL"/>
        </w:rPr>
        <w:t xml:space="preserve"> </w:t>
      </w:r>
      <w:r w:rsidRPr="001B40C8">
        <w:rPr>
          <w:rFonts w:ascii="Times New Roman" w:eastAsia="Calibri" w:hAnsi="Times New Roman" w:cs="Times New Roman"/>
          <w:b/>
          <w:color w:val="000000" w:themeColor="text1"/>
          <w:u w:val="single"/>
          <w:lang w:eastAsia="pl-PL"/>
        </w:rPr>
        <w:t>go</w:t>
      </w:r>
      <w:r w:rsidRPr="001B40C8">
        <w:rPr>
          <w:rFonts w:ascii="Times New Roman" w:eastAsia="Calibri" w:hAnsi="Times New Roman" w:cs="Times New Roman"/>
          <w:b/>
          <w:color w:val="000000" w:themeColor="text1"/>
          <w:spacing w:val="-10"/>
          <w:u w:val="single"/>
          <w:lang w:eastAsia="pl-PL"/>
        </w:rPr>
        <w:t xml:space="preserve"> </w:t>
      </w:r>
      <w:r w:rsidRPr="001B40C8">
        <w:rPr>
          <w:rFonts w:ascii="Times New Roman" w:eastAsia="Calibri" w:hAnsi="Times New Roman" w:cs="Times New Roman"/>
          <w:b/>
          <w:color w:val="000000" w:themeColor="text1"/>
          <w:u w:val="single"/>
          <w:lang w:eastAsia="pl-PL"/>
        </w:rPr>
        <w:t>z</w:t>
      </w:r>
      <w:r w:rsidRPr="001B40C8">
        <w:rPr>
          <w:rFonts w:ascii="Times New Roman" w:eastAsia="Calibri" w:hAnsi="Times New Roman" w:cs="Times New Roman"/>
          <w:b/>
          <w:color w:val="000000" w:themeColor="text1"/>
          <w:spacing w:val="-8"/>
          <w:u w:val="single"/>
          <w:lang w:eastAsia="pl-PL"/>
        </w:rPr>
        <w:t xml:space="preserve"> </w:t>
      </w:r>
      <w:r w:rsidRPr="001B40C8">
        <w:rPr>
          <w:rFonts w:ascii="Times New Roman" w:eastAsia="Calibri" w:hAnsi="Times New Roman" w:cs="Times New Roman"/>
          <w:b/>
          <w:color w:val="000000" w:themeColor="text1"/>
          <w:spacing w:val="-1"/>
          <w:u w:val="single"/>
          <w:lang w:eastAsia="pl-PL"/>
        </w:rPr>
        <w:t>Wyk</w:t>
      </w:r>
      <w:r w:rsidRPr="001B40C8">
        <w:rPr>
          <w:rFonts w:ascii="Times New Roman" w:eastAsia="Calibri" w:hAnsi="Times New Roman" w:cs="Times New Roman"/>
          <w:b/>
          <w:color w:val="000000" w:themeColor="text1"/>
          <w:u w:val="single"/>
          <w:lang w:eastAsia="pl-PL"/>
        </w:rPr>
        <w:t>ona</w:t>
      </w:r>
      <w:r w:rsidRPr="001B40C8">
        <w:rPr>
          <w:rFonts w:ascii="Times New Roman" w:eastAsia="Calibri" w:hAnsi="Times New Roman" w:cs="Times New Roman"/>
          <w:b/>
          <w:color w:val="000000" w:themeColor="text1"/>
          <w:spacing w:val="-50"/>
          <w:u w:val="single"/>
          <w:lang w:eastAsia="pl-PL"/>
        </w:rPr>
        <w:t xml:space="preserve"> </w:t>
      </w:r>
      <w:proofErr w:type="spellStart"/>
      <w:r w:rsidRPr="001B40C8">
        <w:rPr>
          <w:rFonts w:ascii="Times New Roman" w:eastAsia="Calibri" w:hAnsi="Times New Roman" w:cs="Times New Roman"/>
          <w:b/>
          <w:color w:val="000000" w:themeColor="text1"/>
          <w:u w:val="single"/>
          <w:lang w:eastAsia="pl-PL"/>
        </w:rPr>
        <w:t>wca</w:t>
      </w:r>
      <w:proofErr w:type="spellEnd"/>
      <w:r w:rsidRPr="001B40C8">
        <w:rPr>
          <w:rFonts w:ascii="Times New Roman" w:eastAsia="Calibri" w:hAnsi="Times New Roman" w:cs="Times New Roman"/>
          <w:b/>
          <w:color w:val="000000" w:themeColor="text1"/>
          <w:spacing w:val="-50"/>
          <w:u w:val="single"/>
          <w:lang w:eastAsia="pl-PL"/>
        </w:rPr>
        <w:t xml:space="preserve"> </w:t>
      </w:r>
      <w:r w:rsidRPr="001B40C8">
        <w:rPr>
          <w:rFonts w:ascii="Times New Roman" w:eastAsia="Calibri" w:hAnsi="Times New Roman" w:cs="Times New Roman"/>
          <w:b/>
          <w:color w:val="000000" w:themeColor="text1"/>
          <w:u w:val="single"/>
          <w:lang w:eastAsia="pl-PL"/>
        </w:rPr>
        <w:t>mi</w:t>
      </w:r>
      <w:r w:rsidRPr="001B40C8">
        <w:rPr>
          <w:rFonts w:ascii="Times New Roman" w:eastAsia="Calibri" w:hAnsi="Times New Roman" w:cs="Times New Roman"/>
          <w:b/>
          <w:color w:val="000000" w:themeColor="text1"/>
          <w:spacing w:val="-8"/>
          <w:u w:val="single"/>
          <w:lang w:eastAsia="pl-PL"/>
        </w:rPr>
        <w:t xml:space="preserve"> </w:t>
      </w:r>
      <w:r w:rsidRPr="001B40C8">
        <w:rPr>
          <w:rFonts w:ascii="Times New Roman" w:eastAsia="Calibri" w:hAnsi="Times New Roman" w:cs="Times New Roman"/>
          <w:b/>
          <w:color w:val="000000" w:themeColor="text1"/>
          <w:u w:val="single"/>
          <w:lang w:eastAsia="pl-PL"/>
        </w:rPr>
        <w:t>(nie</w:t>
      </w:r>
      <w:r w:rsidRPr="001B40C8">
        <w:rPr>
          <w:rFonts w:ascii="Times New Roman" w:eastAsia="Calibri" w:hAnsi="Times New Roman" w:cs="Times New Roman"/>
          <w:b/>
          <w:color w:val="000000" w:themeColor="text1"/>
          <w:spacing w:val="-10"/>
          <w:u w:val="single"/>
          <w:lang w:eastAsia="pl-PL"/>
        </w:rPr>
        <w:t xml:space="preserve"> </w:t>
      </w:r>
      <w:r w:rsidRPr="001B40C8">
        <w:rPr>
          <w:rFonts w:ascii="Times New Roman" w:eastAsia="Calibri" w:hAnsi="Times New Roman" w:cs="Times New Roman"/>
          <w:b/>
          <w:color w:val="000000" w:themeColor="text1"/>
          <w:u w:val="single"/>
          <w:lang w:eastAsia="pl-PL"/>
        </w:rPr>
        <w:t>dotycz</w:t>
      </w:r>
      <w:r w:rsidRPr="001B40C8">
        <w:rPr>
          <w:rFonts w:ascii="Times New Roman" w:eastAsia="Calibri" w:hAnsi="Times New Roman" w:cs="Times New Roman"/>
          <w:b/>
          <w:color w:val="000000" w:themeColor="text1"/>
          <w:spacing w:val="-49"/>
          <w:u w:val="single"/>
          <w:lang w:eastAsia="pl-PL"/>
        </w:rPr>
        <w:t xml:space="preserve"> </w:t>
      </w:r>
      <w:r w:rsidRPr="001B40C8">
        <w:rPr>
          <w:rFonts w:ascii="Times New Roman" w:eastAsia="Calibri" w:hAnsi="Times New Roman" w:cs="Times New Roman"/>
          <w:b/>
          <w:color w:val="000000" w:themeColor="text1"/>
          <w:u w:val="single"/>
          <w:lang w:eastAsia="pl-PL"/>
        </w:rPr>
        <w:t>y</w:t>
      </w:r>
      <w:r w:rsidRPr="001B40C8">
        <w:rPr>
          <w:rFonts w:ascii="Times New Roman" w:eastAsia="Calibri" w:hAnsi="Times New Roman" w:cs="Times New Roman"/>
          <w:b/>
          <w:color w:val="000000" w:themeColor="text1"/>
          <w:spacing w:val="-9"/>
          <w:u w:val="single"/>
          <w:lang w:eastAsia="pl-PL"/>
        </w:rPr>
        <w:t xml:space="preserve"> </w:t>
      </w:r>
      <w:proofErr w:type="spellStart"/>
      <w:r w:rsidRPr="001B40C8">
        <w:rPr>
          <w:rFonts w:ascii="Times New Roman" w:eastAsia="Calibri" w:hAnsi="Times New Roman" w:cs="Times New Roman"/>
          <w:b/>
          <w:color w:val="000000" w:themeColor="text1"/>
          <w:u w:val="single"/>
          <w:lang w:eastAsia="pl-PL"/>
        </w:rPr>
        <w:t>skła</w:t>
      </w:r>
      <w:proofErr w:type="spellEnd"/>
      <w:r w:rsidRPr="001B40C8">
        <w:rPr>
          <w:rFonts w:ascii="Times New Roman" w:eastAsia="Calibri" w:hAnsi="Times New Roman" w:cs="Times New Roman"/>
          <w:b/>
          <w:color w:val="000000" w:themeColor="text1"/>
          <w:spacing w:val="-50"/>
          <w:u w:val="single"/>
          <w:lang w:eastAsia="pl-PL"/>
        </w:rPr>
        <w:t xml:space="preserve"> </w:t>
      </w:r>
      <w:r w:rsidRPr="001B40C8">
        <w:rPr>
          <w:rFonts w:ascii="Times New Roman" w:eastAsia="Calibri" w:hAnsi="Times New Roman" w:cs="Times New Roman"/>
          <w:b/>
          <w:color w:val="000000" w:themeColor="text1"/>
          <w:spacing w:val="-1"/>
          <w:u w:val="single"/>
          <w:lang w:eastAsia="pl-PL"/>
        </w:rPr>
        <w:t>da</w:t>
      </w:r>
      <w:r w:rsidRPr="001B40C8">
        <w:rPr>
          <w:rFonts w:ascii="Times New Roman" w:eastAsia="Calibri" w:hAnsi="Times New Roman" w:cs="Times New Roman"/>
          <w:b/>
          <w:color w:val="000000" w:themeColor="text1"/>
          <w:spacing w:val="-49"/>
          <w:u w:val="single"/>
          <w:lang w:eastAsia="pl-PL"/>
        </w:rPr>
        <w:t xml:space="preserve"> </w:t>
      </w:r>
      <w:proofErr w:type="spellStart"/>
      <w:r w:rsidRPr="001B40C8">
        <w:rPr>
          <w:rFonts w:ascii="Times New Roman" w:eastAsia="Calibri" w:hAnsi="Times New Roman" w:cs="Times New Roman"/>
          <w:b/>
          <w:color w:val="000000" w:themeColor="text1"/>
          <w:u w:val="single"/>
          <w:lang w:eastAsia="pl-PL"/>
        </w:rPr>
        <w:t>nia</w:t>
      </w:r>
      <w:proofErr w:type="spellEnd"/>
      <w:r w:rsidRPr="001B40C8">
        <w:rPr>
          <w:rFonts w:ascii="Times New Roman" w:eastAsia="Calibri" w:hAnsi="Times New Roman" w:cs="Times New Roman"/>
          <w:b/>
          <w:color w:val="000000" w:themeColor="text1"/>
          <w:spacing w:val="-8"/>
          <w:u w:val="single"/>
          <w:lang w:eastAsia="pl-PL"/>
        </w:rPr>
        <w:t xml:space="preserve"> </w:t>
      </w:r>
      <w:proofErr w:type="spellStart"/>
      <w:r w:rsidRPr="001B40C8">
        <w:rPr>
          <w:rFonts w:ascii="Times New Roman" w:eastAsia="Calibri" w:hAnsi="Times New Roman" w:cs="Times New Roman"/>
          <w:b/>
          <w:color w:val="000000" w:themeColor="text1"/>
          <w:spacing w:val="-1"/>
          <w:u w:val="single"/>
          <w:lang w:eastAsia="pl-PL"/>
        </w:rPr>
        <w:t>ofe</w:t>
      </w:r>
      <w:proofErr w:type="spellEnd"/>
      <w:r w:rsidRPr="001B40C8">
        <w:rPr>
          <w:rFonts w:ascii="Times New Roman" w:eastAsia="Calibri" w:hAnsi="Times New Roman" w:cs="Times New Roman"/>
          <w:b/>
          <w:color w:val="000000" w:themeColor="text1"/>
          <w:spacing w:val="-50"/>
          <w:u w:val="single"/>
          <w:lang w:eastAsia="pl-PL"/>
        </w:rPr>
        <w:t xml:space="preserve"> </w:t>
      </w:r>
      <w:proofErr w:type="spellStart"/>
      <w:r w:rsidRPr="001B40C8">
        <w:rPr>
          <w:rFonts w:ascii="Times New Roman" w:eastAsia="Calibri" w:hAnsi="Times New Roman" w:cs="Times New Roman"/>
          <w:b/>
          <w:color w:val="000000" w:themeColor="text1"/>
          <w:spacing w:val="-1"/>
          <w:u w:val="single"/>
          <w:lang w:eastAsia="pl-PL"/>
        </w:rPr>
        <w:t>rt</w:t>
      </w:r>
      <w:proofErr w:type="spellEnd"/>
      <w:r w:rsidRPr="001B40C8">
        <w:rPr>
          <w:rFonts w:ascii="Times New Roman" w:eastAsia="Calibri" w:hAnsi="Times New Roman" w:cs="Times New Roman"/>
          <w:b/>
          <w:color w:val="000000" w:themeColor="text1"/>
          <w:u w:val="single"/>
          <w:lang w:eastAsia="pl-PL"/>
        </w:rPr>
        <w:t>):</w:t>
      </w:r>
      <w:r w:rsidRPr="001B40C8">
        <w:rPr>
          <w:rFonts w:ascii="Times New Roman" w:eastAsia="Calibri" w:hAnsi="Times New Roman" w:cs="Times New Roman"/>
          <w:b/>
          <w:color w:val="000000" w:themeColor="text1"/>
          <w:spacing w:val="5"/>
          <w:w w:val="99"/>
          <w:u w:val="single"/>
          <w:lang w:eastAsia="pl-PL"/>
        </w:rPr>
        <w:t xml:space="preserve"> </w:t>
      </w:r>
    </w:p>
    <w:p w14:paraId="34716157" w14:textId="77777777" w:rsidR="00854EC8" w:rsidRPr="001B40C8" w:rsidRDefault="00854EC8" w:rsidP="006D00C3">
      <w:pPr>
        <w:numPr>
          <w:ilvl w:val="0"/>
          <w:numId w:val="38"/>
        </w:numPr>
        <w:tabs>
          <w:tab w:val="left" w:pos="0"/>
          <w:tab w:val="left" w:pos="284"/>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lang w:eastAsia="pl-PL"/>
        </w:rPr>
        <w:t xml:space="preserve"> oraz udostępnionego przez </w:t>
      </w:r>
      <w:proofErr w:type="spellStart"/>
      <w:r w:rsidRPr="001B40C8">
        <w:rPr>
          <w:rFonts w:ascii="Times New Roman" w:eastAsia="Times New Roman" w:hAnsi="Times New Roman" w:cs="Times New Roman"/>
          <w:color w:val="000000" w:themeColor="text1"/>
          <w:lang w:eastAsia="pl-PL"/>
        </w:rPr>
        <w:t>miniPortal</w:t>
      </w:r>
      <w:proofErr w:type="spellEnd"/>
      <w:r w:rsidRPr="001B40C8">
        <w:rPr>
          <w:rFonts w:ascii="Times New Roman" w:eastAsia="Times New Roman" w:hAnsi="Times New Roman" w:cs="Times New Roman"/>
          <w:color w:val="000000" w:themeColor="text1"/>
          <w:lang w:eastAsia="pl-PL"/>
        </w:rPr>
        <w:t>. We wszelkiej korespondencji związanej z niniejszym postępowaniem Zamawiający i Wykonawcy posługują się numerem ogłoszenia (BZP lub ID postępowania lub numerem referencyjnym postępowania).</w:t>
      </w:r>
    </w:p>
    <w:p w14:paraId="7CB01B1F" w14:textId="77777777" w:rsidR="00854EC8" w:rsidRPr="001B40C8" w:rsidRDefault="00854EC8" w:rsidP="006D00C3">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Dokumenty elektroniczne, oświadczenia lub elektroniczne kopie dokumentów lub oświadczeń składane są przez Wykonawcę za pośrednictwem „Formularza do komunikacji” jako załączniki.</w:t>
      </w:r>
    </w:p>
    <w:p w14:paraId="0B0D7046" w14:textId="77777777" w:rsidR="00854EC8" w:rsidRPr="001B40C8" w:rsidRDefault="00854EC8" w:rsidP="006D00C3">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dopuszcza również możliwość składania dokumentów elektronicznych, oświadczeń lub elektronicznych kopii dokumentów lub oświadczeń za pomocą poczty elektronicznej, na wskazany w §3 ust. 1 adres email.</w:t>
      </w:r>
    </w:p>
    <w:p w14:paraId="1D98D239" w14:textId="77777777" w:rsidR="00854EC8" w:rsidRPr="001B40C8" w:rsidRDefault="00854EC8" w:rsidP="006D00C3">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197DD51D" w14:textId="77777777" w:rsidR="00000B67" w:rsidRDefault="00000B67" w:rsidP="00854EC8">
      <w:pPr>
        <w:tabs>
          <w:tab w:val="left" w:pos="0"/>
          <w:tab w:val="left" w:pos="720"/>
        </w:tabs>
        <w:spacing w:after="0" w:line="360" w:lineRule="auto"/>
        <w:jc w:val="center"/>
        <w:rPr>
          <w:rFonts w:ascii="Times New Roman" w:eastAsia="Times New Roman" w:hAnsi="Times New Roman" w:cs="Times New Roman"/>
          <w:b/>
          <w:color w:val="000000" w:themeColor="text1"/>
          <w:lang w:eastAsia="pl-PL"/>
        </w:rPr>
      </w:pPr>
    </w:p>
    <w:p w14:paraId="0AC58F4E" w14:textId="77777777" w:rsidR="00854EC8" w:rsidRPr="001B40C8" w:rsidRDefault="00854EC8" w:rsidP="00854EC8">
      <w:pPr>
        <w:tabs>
          <w:tab w:val="left" w:pos="0"/>
          <w:tab w:val="left" w:pos="72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3</w:t>
      </w:r>
    </w:p>
    <w:p w14:paraId="58175875" w14:textId="77777777" w:rsidR="00854EC8" w:rsidRPr="001B40C8" w:rsidRDefault="00854EC8" w:rsidP="00854EC8">
      <w:pPr>
        <w:tabs>
          <w:tab w:val="left" w:pos="0"/>
        </w:tabs>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Osoba uprawniona do komunikowania się z Wykonawcami</w:t>
      </w:r>
    </w:p>
    <w:p w14:paraId="12A97864" w14:textId="77777777" w:rsidR="00854EC8" w:rsidRPr="001B40C8" w:rsidRDefault="00854EC8" w:rsidP="006D00C3">
      <w:pPr>
        <w:numPr>
          <w:ilvl w:val="6"/>
          <w:numId w:val="15"/>
        </w:numPr>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Osoba uprawniona do komunikowania się z Wykonawcami: </w:t>
      </w:r>
    </w:p>
    <w:p w14:paraId="0A7C5FC9" w14:textId="1401E695" w:rsidR="00854EC8" w:rsidRPr="001B40C8" w:rsidRDefault="001774D9" w:rsidP="00854EC8">
      <w:pPr>
        <w:tabs>
          <w:tab w:val="left" w:pos="1985"/>
          <w:tab w:val="left" w:pos="2268"/>
        </w:tabs>
        <w:spacing w:after="0" w:line="360" w:lineRule="auto"/>
        <w:ind w:left="284"/>
        <w:jc w:val="both"/>
        <w:rPr>
          <w:rFonts w:ascii="Times New Roman" w:eastAsia="Times New Roman" w:hAnsi="Times New Roman" w:cs="Times New Roman"/>
          <w:color w:val="000000" w:themeColor="text1"/>
          <w:lang w:val="en-US" w:eastAsia="pl-PL"/>
        </w:rPr>
      </w:pPr>
      <w:r w:rsidRPr="001B40C8">
        <w:rPr>
          <w:rFonts w:ascii="Times New Roman" w:eastAsia="Times New Roman" w:hAnsi="Times New Roman" w:cs="Times New Roman"/>
          <w:color w:val="000000" w:themeColor="text1"/>
          <w:lang w:eastAsia="pl-PL"/>
        </w:rPr>
        <w:t xml:space="preserve">Marta Golis </w:t>
      </w:r>
      <w:r w:rsidR="00854EC8" w:rsidRPr="001B40C8">
        <w:rPr>
          <w:rFonts w:ascii="Times New Roman" w:eastAsia="Times New Roman" w:hAnsi="Times New Roman" w:cs="Times New Roman"/>
          <w:color w:val="000000" w:themeColor="text1"/>
          <w:lang w:eastAsia="pl-PL"/>
        </w:rPr>
        <w:t xml:space="preserve">- Dział Zamówień Publicznych, tel.  </w:t>
      </w:r>
      <w:r w:rsidR="00674E0F" w:rsidRPr="001B40C8">
        <w:rPr>
          <w:rFonts w:ascii="Times New Roman" w:eastAsia="Times New Roman" w:hAnsi="Times New Roman" w:cs="Times New Roman"/>
          <w:color w:val="000000" w:themeColor="text1"/>
          <w:lang w:val="en-US" w:eastAsia="pl-PL"/>
        </w:rPr>
        <w:t>22 55-</w:t>
      </w:r>
      <w:r w:rsidRPr="001B40C8">
        <w:rPr>
          <w:rFonts w:ascii="Times New Roman" w:eastAsia="Times New Roman" w:hAnsi="Times New Roman" w:cs="Times New Roman"/>
          <w:color w:val="000000" w:themeColor="text1"/>
          <w:lang w:val="en-US" w:eastAsia="pl-PL"/>
        </w:rPr>
        <w:t>23-240</w:t>
      </w:r>
      <w:r w:rsidR="00854EC8" w:rsidRPr="001B40C8">
        <w:rPr>
          <w:rFonts w:ascii="Times New Roman" w:eastAsia="Times New Roman" w:hAnsi="Times New Roman" w:cs="Times New Roman"/>
          <w:color w:val="000000" w:themeColor="text1"/>
          <w:lang w:val="en-US" w:eastAsia="pl-PL"/>
        </w:rPr>
        <w:t>, e-mail</w:t>
      </w:r>
      <w:r w:rsidR="00674E0F" w:rsidRPr="001B40C8">
        <w:rPr>
          <w:rFonts w:ascii="Times New Roman" w:eastAsia="Times New Roman" w:hAnsi="Times New Roman" w:cs="Times New Roman"/>
          <w:color w:val="000000" w:themeColor="text1"/>
          <w:lang w:val="en-US" w:eastAsia="pl-PL"/>
        </w:rPr>
        <w:t xml:space="preserve">: </w:t>
      </w:r>
      <w:r w:rsidR="00953CA1" w:rsidRPr="001B40C8">
        <w:rPr>
          <w:rFonts w:ascii="Times New Roman" w:eastAsia="Times New Roman" w:hAnsi="Times New Roman" w:cs="Times New Roman"/>
          <w:color w:val="000000" w:themeColor="text1"/>
          <w:lang w:val="en-US" w:eastAsia="pl-PL"/>
        </w:rPr>
        <w:t>marta.golis</w:t>
      </w:r>
      <w:r w:rsidR="00854EC8" w:rsidRPr="001B40C8">
        <w:rPr>
          <w:rFonts w:ascii="Times New Roman" w:eastAsia="Times New Roman" w:hAnsi="Times New Roman" w:cs="Times New Roman"/>
          <w:color w:val="000000" w:themeColor="text1"/>
          <w:lang w:val="en-US" w:eastAsia="pl-PL"/>
        </w:rPr>
        <w:t>@adm.uw.edu.pl</w:t>
      </w:r>
    </w:p>
    <w:p w14:paraId="6073521F" w14:textId="77777777" w:rsidR="00854EC8" w:rsidRPr="001B40C8" w:rsidRDefault="00854EC8" w:rsidP="006D00C3">
      <w:pPr>
        <w:numPr>
          <w:ilvl w:val="6"/>
          <w:numId w:val="15"/>
        </w:numPr>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Z osobą wymienioną w ust. 1 można kontaktować się wyłącznie w sprawach organizacyjnych w dni robocze w godzinach 8.00 - 16.00. </w:t>
      </w:r>
    </w:p>
    <w:p w14:paraId="432260A1" w14:textId="21B6F3C4" w:rsidR="00854EC8" w:rsidRPr="001B40C8" w:rsidRDefault="00854EC8" w:rsidP="006D00C3">
      <w:pPr>
        <w:numPr>
          <w:ilvl w:val="6"/>
          <w:numId w:val="15"/>
        </w:numPr>
        <w:spacing w:after="0" w:line="360" w:lineRule="auto"/>
        <w:ind w:left="284" w:hanging="284"/>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lastRenderedPageBreak/>
        <w:t>Zamawiający pracuje od poniedziałku do piątku w godzinach</w:t>
      </w:r>
      <w:r w:rsidR="004E41C4" w:rsidRPr="001B40C8">
        <w:rPr>
          <w:rFonts w:ascii="Times New Roman" w:eastAsia="Times New Roman" w:hAnsi="Times New Roman" w:cs="Times New Roman"/>
          <w:color w:val="000000" w:themeColor="text1"/>
          <w:lang w:eastAsia="pl-PL"/>
        </w:rPr>
        <w:t xml:space="preserve"> 8:00 – 16:00, z wyjątkiem dni ustawowo wolnych od pra</w:t>
      </w:r>
      <w:r w:rsidR="00953CA1" w:rsidRPr="001B40C8">
        <w:rPr>
          <w:rFonts w:ascii="Times New Roman" w:eastAsia="Times New Roman" w:hAnsi="Times New Roman" w:cs="Times New Roman"/>
          <w:color w:val="000000" w:themeColor="text1"/>
          <w:lang w:eastAsia="pl-PL"/>
        </w:rPr>
        <w:t>cy</w:t>
      </w:r>
      <w:r w:rsidRPr="001B40C8">
        <w:rPr>
          <w:rFonts w:ascii="Times New Roman" w:eastAsia="Times New Roman" w:hAnsi="Times New Roman" w:cs="Times New Roman"/>
          <w:color w:val="000000" w:themeColor="text1"/>
          <w:lang w:eastAsia="pl-PL"/>
        </w:rPr>
        <w:t xml:space="preserve"> oraz dni wolnych określonych w Zarządzeniu Rektora UW Nr 288 </w:t>
      </w:r>
      <w:r w:rsidR="00953CA1"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 xml:space="preserve">z dnia </w:t>
      </w:r>
      <w:r w:rsidR="00953CA1" w:rsidRPr="001B40C8">
        <w:rPr>
          <w:rFonts w:ascii="Times New Roman" w:eastAsia="Times New Roman" w:hAnsi="Times New Roman" w:cs="Times New Roman"/>
          <w:color w:val="000000" w:themeColor="text1"/>
          <w:lang w:eastAsia="pl-PL"/>
        </w:rPr>
        <w:t>20</w:t>
      </w:r>
      <w:r w:rsidRPr="001B40C8">
        <w:rPr>
          <w:rFonts w:ascii="Times New Roman" w:eastAsia="Times New Roman" w:hAnsi="Times New Roman" w:cs="Times New Roman"/>
          <w:color w:val="000000" w:themeColor="text1"/>
          <w:lang w:eastAsia="pl-PL"/>
        </w:rPr>
        <w:t xml:space="preserve"> </w:t>
      </w:r>
      <w:r w:rsidR="00953CA1" w:rsidRPr="001B40C8">
        <w:rPr>
          <w:rFonts w:ascii="Times New Roman" w:eastAsia="Times New Roman" w:hAnsi="Times New Roman" w:cs="Times New Roman"/>
          <w:color w:val="000000" w:themeColor="text1"/>
          <w:lang w:eastAsia="pl-PL"/>
        </w:rPr>
        <w:t>października 2021</w:t>
      </w:r>
      <w:r w:rsidRPr="001B40C8">
        <w:rPr>
          <w:rFonts w:ascii="Times New Roman" w:eastAsia="Times New Roman" w:hAnsi="Times New Roman" w:cs="Times New Roman"/>
          <w:color w:val="000000" w:themeColor="text1"/>
          <w:lang w:eastAsia="pl-PL"/>
        </w:rPr>
        <w:t xml:space="preserve"> r. w sprawie dni wolnych od pracy w 2021 r. dla pracowników niebędących nauczycielami akademickimi w roku 202</w:t>
      </w:r>
      <w:r w:rsidR="00953CA1" w:rsidRPr="001B40C8">
        <w:rPr>
          <w:rFonts w:ascii="Times New Roman" w:eastAsia="Times New Roman" w:hAnsi="Times New Roman" w:cs="Times New Roman"/>
          <w:color w:val="000000" w:themeColor="text1"/>
          <w:lang w:eastAsia="pl-PL"/>
        </w:rPr>
        <w:t>2</w:t>
      </w:r>
      <w:r w:rsidRPr="001B40C8">
        <w:rPr>
          <w:rFonts w:ascii="Times New Roman" w:eastAsia="Times New Roman" w:hAnsi="Times New Roman" w:cs="Times New Roman"/>
          <w:color w:val="000000" w:themeColor="text1"/>
          <w:lang w:eastAsia="pl-PL"/>
        </w:rPr>
        <w:t xml:space="preserve">, które jest dostępne pod adresem: </w:t>
      </w:r>
    </w:p>
    <w:p w14:paraId="18E1D383" w14:textId="7D557E36" w:rsidR="00854EC8" w:rsidRPr="001B40C8" w:rsidRDefault="00030632" w:rsidP="00D85288">
      <w:pPr>
        <w:tabs>
          <w:tab w:val="left" w:pos="-2268"/>
        </w:tabs>
        <w:spacing w:after="0" w:line="360" w:lineRule="auto"/>
        <w:ind w:firstLine="284"/>
        <w:rPr>
          <w:rFonts w:ascii="Times New Roman" w:eastAsia="Times New Roman" w:hAnsi="Times New Roman" w:cs="Times New Roman"/>
          <w:i/>
          <w:color w:val="000000" w:themeColor="text1"/>
          <w:lang w:eastAsia="pl-PL"/>
        </w:rPr>
      </w:pPr>
      <w:hyperlink r:id="rId15" w:history="1">
        <w:r w:rsidR="00D85288" w:rsidRPr="001B40C8">
          <w:rPr>
            <w:rStyle w:val="Hipercze"/>
            <w:rFonts w:ascii="Times New Roman" w:hAnsi="Times New Roman" w:cs="Times New Roman"/>
            <w:i/>
            <w:color w:val="000000" w:themeColor="text1"/>
          </w:rPr>
          <w:t>https://monitor.uw.edu.pl/Lists/Uchway/Attachments/6020/M.2021.255.Zarz.130.pdf</w:t>
        </w:r>
      </w:hyperlink>
    </w:p>
    <w:p w14:paraId="2A7C05F5" w14:textId="77777777" w:rsidR="00854EC8" w:rsidRPr="001B40C8" w:rsidRDefault="00854EC8" w:rsidP="00854EC8">
      <w:pPr>
        <w:tabs>
          <w:tab w:val="left" w:pos="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4</w:t>
      </w:r>
    </w:p>
    <w:p w14:paraId="72FD58C6" w14:textId="77777777" w:rsidR="00854EC8" w:rsidRPr="001B40C8" w:rsidRDefault="00854EC8" w:rsidP="00953CA1">
      <w:pPr>
        <w:tabs>
          <w:tab w:val="left" w:pos="0"/>
        </w:tabs>
        <w:spacing w:after="0" w:line="360" w:lineRule="auto"/>
        <w:ind w:hanging="426"/>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Wyjaśnienie treści specyfikacji warunków zamówienia, zmiana treści SWZ</w:t>
      </w:r>
    </w:p>
    <w:p w14:paraId="34393F2A" w14:textId="77777777" w:rsidR="00CF77D8" w:rsidRPr="001B40C8" w:rsidRDefault="00CF77D8" w:rsidP="006D00C3">
      <w:pPr>
        <w:pStyle w:val="Akapitzlist"/>
        <w:numPr>
          <w:ilvl w:val="0"/>
          <w:numId w:val="34"/>
        </w:numPr>
        <w:spacing w:after="0" w:line="360" w:lineRule="auto"/>
        <w:ind w:left="426" w:hanging="284"/>
        <w:contextualSpacing w:val="0"/>
        <w:jc w:val="both"/>
        <w:rPr>
          <w:rFonts w:ascii="Times New Roman" w:hAnsi="Times New Roman" w:cs="Times New Roman"/>
        </w:rPr>
      </w:pPr>
      <w:r w:rsidRPr="001B40C8">
        <w:rPr>
          <w:rFonts w:ascii="Times New Roman" w:hAnsi="Times New Roman" w:cs="Times New Roman"/>
        </w:rPr>
        <w:t>Wykonawca może zwrócić się do Zamawiającego z wnioskiem o wyjaśnienie treści SWZ.</w:t>
      </w:r>
    </w:p>
    <w:p w14:paraId="133902C8" w14:textId="77777777" w:rsidR="00CF77D8" w:rsidRPr="001B40C8" w:rsidRDefault="00CF77D8" w:rsidP="006D00C3">
      <w:pPr>
        <w:pStyle w:val="Akapitzlist"/>
        <w:numPr>
          <w:ilvl w:val="0"/>
          <w:numId w:val="34"/>
        </w:numPr>
        <w:spacing w:after="0" w:line="360" w:lineRule="auto"/>
        <w:ind w:left="426" w:hanging="284"/>
        <w:contextualSpacing w:val="0"/>
        <w:jc w:val="both"/>
        <w:rPr>
          <w:rFonts w:ascii="Times New Roman" w:hAnsi="Times New Roman" w:cs="Times New Roman"/>
        </w:rPr>
      </w:pPr>
      <w:r w:rsidRPr="001B40C8">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D2C61F0" w14:textId="77777777" w:rsidR="00CF77D8" w:rsidRPr="001B40C8" w:rsidRDefault="00CF77D8" w:rsidP="006D00C3">
      <w:pPr>
        <w:pStyle w:val="Akapitzlist"/>
        <w:numPr>
          <w:ilvl w:val="0"/>
          <w:numId w:val="34"/>
        </w:numPr>
        <w:spacing w:after="0" w:line="360" w:lineRule="auto"/>
        <w:ind w:left="426" w:hanging="284"/>
        <w:contextualSpacing w:val="0"/>
        <w:jc w:val="both"/>
        <w:rPr>
          <w:rStyle w:val="highlight"/>
          <w:rFonts w:ascii="Times New Roman" w:hAnsi="Times New Roman" w:cs="Times New Roman"/>
        </w:rPr>
      </w:pPr>
      <w:r w:rsidRPr="001B40C8">
        <w:rPr>
          <w:rStyle w:val="highlight"/>
          <w:rFonts w:ascii="Times New Roman" w:hAnsi="Times New Roman" w:cs="Times New Roman"/>
        </w:rPr>
        <w:t xml:space="preserve">Jeżeli Zamawiający nie udzieli wyjaśnień w terminie, o którym mowa w ust. 2, przedłuża termin składania ofert o czas niezbędny do zapoznania się wszystkich zainteresowanych Wykonawców </w:t>
      </w:r>
      <w:r w:rsidRPr="001B40C8">
        <w:rPr>
          <w:rStyle w:val="highlight"/>
          <w:rFonts w:ascii="Times New Roman" w:hAnsi="Times New Roman" w:cs="Times New Roman"/>
        </w:rPr>
        <w:br/>
        <w:t>z wyjaśnieniami niezbędnymi do należytego przygotowania i złożenia ofert.</w:t>
      </w:r>
    </w:p>
    <w:p w14:paraId="7AB5FF43" w14:textId="77777777" w:rsidR="00CF77D8" w:rsidRPr="001B40C8" w:rsidRDefault="00CF77D8" w:rsidP="006D00C3">
      <w:pPr>
        <w:pStyle w:val="Akapitzlist"/>
        <w:numPr>
          <w:ilvl w:val="0"/>
          <w:numId w:val="34"/>
        </w:numPr>
        <w:spacing w:after="0" w:line="360" w:lineRule="auto"/>
        <w:ind w:left="426" w:hanging="284"/>
        <w:contextualSpacing w:val="0"/>
        <w:jc w:val="both"/>
        <w:rPr>
          <w:rFonts w:ascii="Times New Roman" w:hAnsi="Times New Roman" w:cs="Times New Roman"/>
        </w:rPr>
      </w:pPr>
      <w:r w:rsidRPr="001B40C8">
        <w:rPr>
          <w:rFonts w:ascii="Times New Roman" w:hAnsi="Times New Roman" w:cs="Times New Roman"/>
          <w:color w:val="000000"/>
          <w:sz w:val="23"/>
          <w:szCs w:val="23"/>
        </w:rPr>
        <w:t>W przypadku gdy wniosek o wyjaśnienie treści SWZ nie wpłynął w terminie, o którym mowa w ust. 2, Zamawiający nie ma obowiązku udzielania wyjaśnień SWZ oraz obowiązku przedłużenia terminu składania ofert.</w:t>
      </w:r>
    </w:p>
    <w:p w14:paraId="330EADB1" w14:textId="77777777" w:rsidR="00CF77D8" w:rsidRPr="001B40C8" w:rsidRDefault="00CF77D8" w:rsidP="006D00C3">
      <w:pPr>
        <w:pStyle w:val="Akapitzlist"/>
        <w:numPr>
          <w:ilvl w:val="0"/>
          <w:numId w:val="34"/>
        </w:numPr>
        <w:spacing w:after="0" w:line="360" w:lineRule="auto"/>
        <w:ind w:left="426" w:hanging="284"/>
        <w:contextualSpacing w:val="0"/>
        <w:jc w:val="both"/>
        <w:rPr>
          <w:rFonts w:ascii="Times New Roman" w:hAnsi="Times New Roman" w:cs="Times New Roman"/>
        </w:rPr>
      </w:pPr>
      <w:r w:rsidRPr="001B40C8">
        <w:rPr>
          <w:rFonts w:ascii="Times New Roman" w:hAnsi="Times New Roman" w:cs="Times New Roman"/>
          <w:color w:val="000000"/>
          <w:sz w:val="23"/>
          <w:szCs w:val="23"/>
        </w:rPr>
        <w:t>Przedłużenie terminu składania ofert, o których mowa w ust. 4, nie wpływa na bieg terminu składania wniosku o wyjaśnienie treści SWZ.</w:t>
      </w:r>
    </w:p>
    <w:p w14:paraId="552A3EFC" w14:textId="77777777" w:rsidR="00CF77D8" w:rsidRPr="001B40C8" w:rsidRDefault="00CF77D8" w:rsidP="006D00C3">
      <w:pPr>
        <w:pStyle w:val="Akapitzlist"/>
        <w:numPr>
          <w:ilvl w:val="0"/>
          <w:numId w:val="34"/>
        </w:numPr>
        <w:spacing w:after="0" w:line="360" w:lineRule="auto"/>
        <w:ind w:left="426" w:hanging="284"/>
        <w:contextualSpacing w:val="0"/>
        <w:jc w:val="both"/>
        <w:rPr>
          <w:rFonts w:ascii="Times New Roman" w:hAnsi="Times New Roman" w:cs="Times New Roman"/>
        </w:rPr>
      </w:pPr>
      <w:r w:rsidRPr="001B40C8">
        <w:rPr>
          <w:rStyle w:val="highlight"/>
          <w:rFonts w:ascii="Times New Roman" w:hAnsi="Times New Roman" w:cs="Times New Roman"/>
        </w:rPr>
        <w:t>W uzasadnionych przypadkach</w:t>
      </w:r>
      <w:r w:rsidRPr="001B40C8">
        <w:rPr>
          <w:rFonts w:ascii="Times New Roman" w:hAnsi="Times New Roman" w:cs="Times New Roman"/>
        </w:rPr>
        <w:t xml:space="preserve"> Zamawiający może przed upływem terminu składania ofert zmienić treść SWZ. </w:t>
      </w:r>
    </w:p>
    <w:p w14:paraId="50BF21A9" w14:textId="3BBC2F46" w:rsidR="00CF77D8" w:rsidRPr="001B40C8" w:rsidRDefault="00CF77D8" w:rsidP="006D00C3">
      <w:pPr>
        <w:pStyle w:val="Akapitzlist"/>
        <w:numPr>
          <w:ilvl w:val="0"/>
          <w:numId w:val="34"/>
        </w:numPr>
        <w:spacing w:after="0" w:line="360" w:lineRule="auto"/>
        <w:ind w:left="426" w:hanging="284"/>
        <w:contextualSpacing w:val="0"/>
        <w:jc w:val="both"/>
        <w:rPr>
          <w:rFonts w:ascii="Times New Roman" w:hAnsi="Times New Roman" w:cs="Times New Roman"/>
        </w:rPr>
      </w:pPr>
      <w:r w:rsidRPr="001B40C8">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16" w:history="1">
        <w:r w:rsidRPr="001B40C8">
          <w:rPr>
            <w:rStyle w:val="Hipercze"/>
            <w:rFonts w:ascii="Times New Roman" w:eastAsia="Times New Roman" w:hAnsi="Times New Roman" w:cs="Times New Roman"/>
          </w:rPr>
          <w:t>https://dzp.uw.edu.pl/usługi/dzp-361-148-2022/</w:t>
        </w:r>
      </w:hyperlink>
      <w:r w:rsidRPr="001B40C8">
        <w:rPr>
          <w:rFonts w:ascii="Times New Roman" w:eastAsia="Times New Roman" w:hAnsi="Times New Roman" w:cs="Times New Roman"/>
        </w:rPr>
        <w:t xml:space="preserve"> </w:t>
      </w:r>
    </w:p>
    <w:p w14:paraId="4F7B419C" w14:textId="77777777" w:rsidR="00CF77D8" w:rsidRPr="001B40C8" w:rsidRDefault="00CF77D8" w:rsidP="006D00C3">
      <w:pPr>
        <w:pStyle w:val="Akapitzlist"/>
        <w:numPr>
          <w:ilvl w:val="0"/>
          <w:numId w:val="34"/>
        </w:numPr>
        <w:spacing w:after="0" w:line="360" w:lineRule="auto"/>
        <w:ind w:left="426" w:hanging="284"/>
        <w:contextualSpacing w:val="0"/>
        <w:jc w:val="both"/>
        <w:rPr>
          <w:rFonts w:ascii="Times New Roman" w:hAnsi="Times New Roman" w:cs="Times New Roman"/>
        </w:rPr>
      </w:pPr>
      <w:r w:rsidRPr="001B40C8">
        <w:rPr>
          <w:rFonts w:ascii="Times New Roman" w:hAnsi="Times New Roman" w:cs="Times New Roman"/>
        </w:rPr>
        <w:t>Treść wszystkich dokumentów stanowiących SWZ należy odczytywać wraz ze wszystkimi wprowadzonymi przez Zamawiającego uzupełnieniami i zmianami.</w:t>
      </w:r>
    </w:p>
    <w:p w14:paraId="3D6E72F6" w14:textId="77777777" w:rsidR="00CF77D8" w:rsidRPr="001B40C8" w:rsidRDefault="00CF77D8" w:rsidP="0021477A">
      <w:pPr>
        <w:spacing w:after="0" w:line="360" w:lineRule="auto"/>
        <w:jc w:val="center"/>
        <w:rPr>
          <w:rFonts w:ascii="Times New Roman" w:eastAsia="Times New Roman" w:hAnsi="Times New Roman" w:cs="Times New Roman"/>
          <w:b/>
          <w:color w:val="000000" w:themeColor="text1"/>
          <w:lang w:eastAsia="pl-PL"/>
        </w:rPr>
      </w:pPr>
    </w:p>
    <w:p w14:paraId="440874D4" w14:textId="58978DA0" w:rsidR="00953CA1" w:rsidRPr="001B40C8" w:rsidRDefault="00854EC8" w:rsidP="0021477A">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xml:space="preserve">art. </w:t>
      </w:r>
      <w:r w:rsidR="00953CA1" w:rsidRPr="001B40C8">
        <w:rPr>
          <w:rFonts w:ascii="Times New Roman" w:eastAsia="Times New Roman" w:hAnsi="Times New Roman" w:cs="Times New Roman"/>
          <w:b/>
          <w:color w:val="000000" w:themeColor="text1"/>
          <w:lang w:eastAsia="pl-PL"/>
        </w:rPr>
        <w:t>8</w:t>
      </w:r>
    </w:p>
    <w:p w14:paraId="75A3B288"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WYMAGANIA DOTYCZĄCE WADIUM</w:t>
      </w:r>
    </w:p>
    <w:p w14:paraId="2404F67B" w14:textId="0D418505" w:rsidR="00854EC8" w:rsidRPr="001B40C8" w:rsidRDefault="00854EC8" w:rsidP="00854EC8">
      <w:pPr>
        <w:numPr>
          <w:ilvl w:val="0"/>
          <w:numId w:val="4"/>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Każda oferta musi być zabezpieczona wadium na cały okres związania ofertą, </w:t>
      </w:r>
      <w:r w:rsidR="00953CA1" w:rsidRPr="001B40C8">
        <w:rPr>
          <w:rFonts w:ascii="Times New Roman" w:eastAsia="Times New Roman" w:hAnsi="Times New Roman" w:cs="Times New Roman"/>
          <w:color w:val="000000" w:themeColor="text1"/>
          <w:lang w:eastAsia="pl-PL"/>
        </w:rPr>
        <w:br/>
        <w:t xml:space="preserve">w </w:t>
      </w:r>
      <w:r w:rsidRPr="001B40C8">
        <w:rPr>
          <w:rFonts w:ascii="Times New Roman" w:eastAsia="Times New Roman" w:hAnsi="Times New Roman" w:cs="Times New Roman"/>
          <w:color w:val="000000" w:themeColor="text1"/>
          <w:lang w:eastAsia="pl-PL"/>
        </w:rPr>
        <w:t xml:space="preserve">wysokości: </w:t>
      </w:r>
      <w:r w:rsidR="00030D94">
        <w:rPr>
          <w:rFonts w:ascii="Times New Roman" w:eastAsia="Times New Roman" w:hAnsi="Times New Roman" w:cs="Times New Roman"/>
          <w:b/>
          <w:color w:val="000000" w:themeColor="text1"/>
          <w:lang w:eastAsia="pl-PL"/>
        </w:rPr>
        <w:t>5</w:t>
      </w:r>
      <w:r w:rsidR="00DF0DFE" w:rsidRPr="0059427B">
        <w:rPr>
          <w:rFonts w:ascii="Times New Roman" w:eastAsia="Times New Roman" w:hAnsi="Times New Roman" w:cs="Times New Roman"/>
          <w:b/>
          <w:color w:val="000000" w:themeColor="text1"/>
          <w:lang w:eastAsia="pl-PL"/>
        </w:rPr>
        <w:t xml:space="preserve"> 000,00  </w:t>
      </w:r>
      <w:r w:rsidR="00172254" w:rsidRPr="0059427B">
        <w:rPr>
          <w:rFonts w:ascii="Times New Roman" w:eastAsia="Times New Roman" w:hAnsi="Times New Roman" w:cs="Times New Roman"/>
          <w:b/>
          <w:color w:val="000000" w:themeColor="text1"/>
          <w:lang w:eastAsia="pl-PL"/>
        </w:rPr>
        <w:t>zł</w:t>
      </w:r>
      <w:r w:rsidR="00172254" w:rsidRPr="001B40C8">
        <w:rPr>
          <w:rFonts w:ascii="Times New Roman" w:eastAsia="Times New Roman" w:hAnsi="Times New Roman" w:cs="Times New Roman"/>
          <w:color w:val="000000" w:themeColor="text1"/>
          <w:lang w:eastAsia="pl-PL"/>
        </w:rPr>
        <w:t xml:space="preserve"> (słownie: </w:t>
      </w:r>
      <w:r w:rsidR="00030D94">
        <w:rPr>
          <w:rFonts w:ascii="Times New Roman" w:eastAsia="Times New Roman" w:hAnsi="Times New Roman" w:cs="Times New Roman"/>
          <w:color w:val="000000" w:themeColor="text1"/>
          <w:lang w:eastAsia="pl-PL"/>
        </w:rPr>
        <w:t>pięć tysięcy</w:t>
      </w:r>
      <w:r w:rsidR="00DF0DFE"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lang w:eastAsia="pl-PL"/>
        </w:rPr>
        <w:t>złotych).</w:t>
      </w:r>
    </w:p>
    <w:p w14:paraId="6D7095E3" w14:textId="4B48E23C" w:rsidR="00854EC8" w:rsidRPr="001B40C8" w:rsidRDefault="00854EC8" w:rsidP="00953CA1">
      <w:pPr>
        <w:spacing w:after="0" w:line="360" w:lineRule="auto"/>
        <w:ind w:left="357"/>
        <w:jc w:val="both"/>
        <w:rPr>
          <w:rFonts w:ascii="Times New Roman" w:eastAsia="Times New Roman" w:hAnsi="Times New Roman" w:cs="Times New Roman"/>
          <w:color w:val="000000" w:themeColor="text1"/>
          <w:u w:val="single"/>
          <w:lang w:eastAsia="pl-PL"/>
        </w:rPr>
      </w:pPr>
      <w:r w:rsidRPr="001B40C8">
        <w:rPr>
          <w:rFonts w:ascii="Times New Roman" w:eastAsia="Times New Roman" w:hAnsi="Times New Roman" w:cs="Times New Roman"/>
          <w:color w:val="000000" w:themeColor="text1"/>
          <w:u w:val="single"/>
          <w:lang w:eastAsia="pl-PL"/>
        </w:rPr>
        <w:t xml:space="preserve">W przypadku wnoszenia wadium w formie pieniądza w tytule przelewu należy wpisać wadium </w:t>
      </w:r>
      <w:r w:rsidR="00953CA1" w:rsidRPr="001B40C8">
        <w:rPr>
          <w:rFonts w:ascii="Times New Roman" w:eastAsia="Times New Roman" w:hAnsi="Times New Roman" w:cs="Times New Roman"/>
          <w:color w:val="000000" w:themeColor="text1"/>
          <w:u w:val="single"/>
          <w:lang w:eastAsia="pl-PL"/>
        </w:rPr>
        <w:br/>
      </w:r>
      <w:r w:rsidRPr="001B40C8">
        <w:rPr>
          <w:rFonts w:ascii="Times New Roman" w:eastAsia="Times New Roman" w:hAnsi="Times New Roman" w:cs="Times New Roman"/>
          <w:color w:val="000000" w:themeColor="text1"/>
          <w:u w:val="single"/>
          <w:lang w:eastAsia="pl-PL"/>
        </w:rPr>
        <w:t>i numer postępowania.</w:t>
      </w:r>
    </w:p>
    <w:p w14:paraId="13331111" w14:textId="77777777" w:rsidR="00854EC8" w:rsidRPr="001B40C8" w:rsidRDefault="00854EC8" w:rsidP="00854EC8">
      <w:pPr>
        <w:numPr>
          <w:ilvl w:val="0"/>
          <w:numId w:val="5"/>
        </w:numPr>
        <w:tabs>
          <w:tab w:val="left" w:pos="1080"/>
        </w:tabs>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Wadium może być wnoszone według wyboru Wykonawcy w jednej lub kilku następujących formach:</w:t>
      </w:r>
    </w:p>
    <w:p w14:paraId="2922665C" w14:textId="77777777" w:rsidR="00854EC8" w:rsidRPr="001B40C8" w:rsidRDefault="00854EC8" w:rsidP="006D00C3">
      <w:pPr>
        <w:numPr>
          <w:ilvl w:val="0"/>
          <w:numId w:val="31"/>
        </w:numPr>
        <w:tabs>
          <w:tab w:val="left" w:pos="1080"/>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pieniądzu;</w:t>
      </w:r>
    </w:p>
    <w:p w14:paraId="27BD9F34" w14:textId="77777777" w:rsidR="00854EC8" w:rsidRPr="001B40C8" w:rsidRDefault="00854EC8" w:rsidP="006D00C3">
      <w:pPr>
        <w:numPr>
          <w:ilvl w:val="0"/>
          <w:numId w:val="31"/>
        </w:numPr>
        <w:tabs>
          <w:tab w:val="left" w:pos="1080"/>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gwarancjach bankowych;</w:t>
      </w:r>
    </w:p>
    <w:p w14:paraId="5454C20A" w14:textId="77777777" w:rsidR="00EA7D59" w:rsidRPr="001B40C8" w:rsidRDefault="00854EC8" w:rsidP="006D00C3">
      <w:pPr>
        <w:numPr>
          <w:ilvl w:val="0"/>
          <w:numId w:val="31"/>
        </w:numPr>
        <w:tabs>
          <w:tab w:val="left" w:pos="1077"/>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lastRenderedPageBreak/>
        <w:t>gwarancjach ubezpieczeniowych;</w:t>
      </w:r>
    </w:p>
    <w:p w14:paraId="1BE9713F" w14:textId="7EB721C8" w:rsidR="00EA7D59" w:rsidRPr="001B40C8" w:rsidRDefault="00EA7D59" w:rsidP="006D00C3">
      <w:pPr>
        <w:numPr>
          <w:ilvl w:val="0"/>
          <w:numId w:val="31"/>
        </w:numPr>
        <w:tabs>
          <w:tab w:val="left" w:pos="1077"/>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hAnsi="Times New Roman" w:cs="Times New Roman"/>
        </w:rPr>
        <w:t>poręczeniach udzielanych przez podmioty, o których mowa w art. 6b ust. 5 pkt 2 ustawy z dnia 9 listopada 2000 r. o utworzeniu Polskiej Agencji Rozwoju Przedsiębiorczości (Dz. U. z 2020r. poz. 299 oraz z 2022 r. poz. 807 i 1079).</w:t>
      </w:r>
    </w:p>
    <w:p w14:paraId="72BF890A" w14:textId="36A7D990" w:rsidR="00854EC8" w:rsidRPr="001B40C8" w:rsidRDefault="00854EC8" w:rsidP="006D00C3">
      <w:pPr>
        <w:pStyle w:val="Akapitzlist"/>
        <w:numPr>
          <w:ilvl w:val="0"/>
          <w:numId w:val="32"/>
        </w:numPr>
        <w:tabs>
          <w:tab w:val="left" w:pos="1077"/>
        </w:tabs>
        <w:spacing w:after="0"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 xml:space="preserve">Wadium wnoszone w pieniądzu wpłaca się przelewem na rachunek bankowy wskazany przez Zamawiającego: </w:t>
      </w:r>
      <w:r w:rsidRPr="001B40C8">
        <w:rPr>
          <w:rFonts w:ascii="Times New Roman" w:eastAsia="Times New Roman" w:hAnsi="Times New Roman" w:cs="Times New Roman"/>
          <w:b/>
          <w:color w:val="000000" w:themeColor="text1"/>
          <w:shd w:val="clear" w:color="auto" w:fill="FEFFFE"/>
        </w:rPr>
        <w:t xml:space="preserve">12 1160 2202 0000 0001 5249 4191 </w:t>
      </w:r>
      <w:r w:rsidRPr="001B40C8">
        <w:rPr>
          <w:rFonts w:ascii="Times New Roman" w:eastAsia="Times New Roman" w:hAnsi="Times New Roman" w:cs="Times New Roman"/>
          <w:color w:val="000000" w:themeColor="text1"/>
        </w:rPr>
        <w:t>z podaniem numeru postępowania. Nie jest dopuszczalna bezpośrednia wpłata kwoty wadium np. w kasie Zamawiającego lub banku.</w:t>
      </w:r>
    </w:p>
    <w:p w14:paraId="38F93B78" w14:textId="77777777" w:rsidR="00854EC8" w:rsidRPr="001B40C8" w:rsidRDefault="00854EC8" w:rsidP="006D00C3">
      <w:pPr>
        <w:numPr>
          <w:ilvl w:val="0"/>
          <w:numId w:val="32"/>
        </w:numPr>
        <w:tabs>
          <w:tab w:val="left" w:pos="357"/>
          <w:tab w:val="left" w:pos="1077"/>
        </w:tab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Wadium wniesione przelewem na rachunek bankowy Zamawiającego uznane będzie za wniesione w terminie, jeżeli przed terminem składania ofert rachunek bankowy Zamawiającego będzie uznany kwotą wadium.</w:t>
      </w:r>
    </w:p>
    <w:p w14:paraId="4C9CCF70" w14:textId="58F9E11F" w:rsidR="00953CA1" w:rsidRPr="001B40C8" w:rsidRDefault="00854EC8" w:rsidP="006D00C3">
      <w:pPr>
        <w:numPr>
          <w:ilvl w:val="0"/>
          <w:numId w:val="32"/>
        </w:numPr>
        <w:tabs>
          <w:tab w:val="left" w:pos="-2268"/>
        </w:tabs>
        <w:autoSpaceDN w:val="0"/>
        <w:spacing w:after="0" w:line="360" w:lineRule="auto"/>
        <w:jc w:val="both"/>
        <w:rPr>
          <w:rFonts w:ascii="Times New Roman" w:eastAsia="Calibri" w:hAnsi="Times New Roman" w:cs="Times New Roman"/>
          <w:color w:val="000000" w:themeColor="text1"/>
          <w:lang w:eastAsia="pl-PL"/>
        </w:rPr>
      </w:pPr>
      <w:r w:rsidRPr="001B40C8">
        <w:rPr>
          <w:rFonts w:ascii="Times New Roman" w:eastAsia="ArialMT-Identity-H" w:hAnsi="Times New Roman" w:cs="Times New Roman"/>
          <w:color w:val="000000" w:themeColor="text1"/>
          <w:lang w:eastAsia="pl-PL"/>
        </w:rPr>
        <w:t>Jeżeli wadium jest wnoszone w formie gwarancji lub poręczenia, o których mowa w ust. 2 pkt 2–4, Wykonawca</w:t>
      </w:r>
      <w:r w:rsidRPr="001B40C8">
        <w:rPr>
          <w:rFonts w:ascii="Times New Roman" w:eastAsia="Calibri" w:hAnsi="Times New Roman" w:cs="Times New Roman"/>
          <w:color w:val="000000" w:themeColor="text1"/>
          <w:lang w:eastAsia="pl-PL"/>
        </w:rPr>
        <w:t xml:space="preserve"> </w:t>
      </w:r>
      <w:r w:rsidRPr="001B40C8">
        <w:rPr>
          <w:rFonts w:ascii="Times New Roman" w:eastAsia="ArialMT-Identity-H" w:hAnsi="Times New Roman" w:cs="Times New Roman"/>
          <w:color w:val="000000" w:themeColor="text1"/>
          <w:lang w:eastAsia="pl-PL"/>
        </w:rPr>
        <w:t>przekazuje Zamawiającemu oryginał gwarancji lub poręczenia, w postaci elektronicznej.</w:t>
      </w:r>
    </w:p>
    <w:p w14:paraId="3A3572F2" w14:textId="77777777" w:rsidR="00953CA1" w:rsidRPr="001B40C8" w:rsidRDefault="00953CA1" w:rsidP="00953CA1">
      <w:pPr>
        <w:tabs>
          <w:tab w:val="left" w:pos="0"/>
          <w:tab w:val="left" w:pos="720"/>
        </w:tabs>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2</w:t>
      </w:r>
    </w:p>
    <w:p w14:paraId="2F877E3D" w14:textId="77777777" w:rsidR="00953CA1" w:rsidRPr="001B40C8" w:rsidRDefault="00953CA1" w:rsidP="00953CA1">
      <w:pPr>
        <w:tabs>
          <w:tab w:val="left" w:pos="0"/>
          <w:tab w:val="left" w:pos="720"/>
        </w:tabs>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Zwrot i zatrzymanie wadium</w:t>
      </w:r>
    </w:p>
    <w:p w14:paraId="34559A28" w14:textId="4E5CA763" w:rsidR="004203B0" w:rsidRPr="0059427B" w:rsidRDefault="00953CA1" w:rsidP="0059427B">
      <w:pPr>
        <w:tabs>
          <w:tab w:val="left" w:pos="0"/>
          <w:tab w:val="left" w:pos="720"/>
        </w:tabs>
        <w:spacing w:after="0" w:line="360" w:lineRule="auto"/>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zwróci lub zatrzyma wadium w okoliczności</w:t>
      </w:r>
      <w:r w:rsidR="0059427B">
        <w:rPr>
          <w:rFonts w:ascii="Times New Roman" w:eastAsia="Times New Roman" w:hAnsi="Times New Roman" w:cs="Times New Roman"/>
          <w:color w:val="000000" w:themeColor="text1"/>
          <w:lang w:eastAsia="pl-PL"/>
        </w:rPr>
        <w:t>ach opisanych w art. 98 ustawy.</w:t>
      </w:r>
    </w:p>
    <w:p w14:paraId="538E7208" w14:textId="77777777" w:rsidR="0059427B" w:rsidRDefault="0059427B" w:rsidP="00854EC8">
      <w:pPr>
        <w:spacing w:after="0" w:line="360" w:lineRule="auto"/>
        <w:jc w:val="center"/>
        <w:rPr>
          <w:rFonts w:ascii="Times New Roman" w:eastAsia="Times New Roman" w:hAnsi="Times New Roman" w:cs="Times New Roman"/>
          <w:b/>
          <w:color w:val="000000" w:themeColor="text1"/>
          <w:lang w:eastAsia="pl-PL"/>
        </w:rPr>
      </w:pPr>
    </w:p>
    <w:p w14:paraId="7D74DA8D" w14:textId="1C73B225" w:rsidR="00854EC8" w:rsidRPr="001B40C8" w:rsidRDefault="00953CA1"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9</w:t>
      </w:r>
    </w:p>
    <w:p w14:paraId="06F153A7"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TERMIN ZWIĄZANIA OFERTĄ</w:t>
      </w:r>
    </w:p>
    <w:p w14:paraId="7322EE07" w14:textId="6CD47492" w:rsidR="00854EC8" w:rsidRPr="001B40C8" w:rsidRDefault="00854EC8" w:rsidP="006D00C3">
      <w:pPr>
        <w:numPr>
          <w:ilvl w:val="0"/>
          <w:numId w:val="16"/>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Wykonawca jest związany ofertą 30 dni od dnia upływu terminu składania ofert, tj. do dn</w:t>
      </w:r>
      <w:r w:rsidR="006521D8" w:rsidRPr="001B40C8">
        <w:rPr>
          <w:rFonts w:ascii="Times New Roman" w:eastAsia="Calibri" w:hAnsi="Times New Roman" w:cs="Times New Roman"/>
          <w:color w:val="000000" w:themeColor="text1"/>
          <w:lang w:eastAsia="pl-PL"/>
        </w:rPr>
        <w:t xml:space="preserve">ia </w:t>
      </w:r>
      <w:r w:rsidR="00871ABB">
        <w:rPr>
          <w:rFonts w:ascii="Times New Roman" w:eastAsia="Calibri" w:hAnsi="Times New Roman" w:cs="Times New Roman"/>
          <w:b/>
          <w:color w:val="000000" w:themeColor="text1"/>
          <w:lang w:eastAsia="pl-PL"/>
        </w:rPr>
        <w:t>08.02.2023 r.,</w:t>
      </w:r>
      <w:r w:rsidRPr="001B40C8">
        <w:rPr>
          <w:rFonts w:ascii="Times New Roman" w:eastAsia="Calibri" w:hAnsi="Times New Roman" w:cs="Times New Roman"/>
          <w:color w:val="000000" w:themeColor="text1"/>
          <w:lang w:eastAsia="pl-PL"/>
        </w:rPr>
        <w:t xml:space="preserve"> przy czym pierwszym dniem terminu związania ofertą jest dzień, w którym upływa termin składania ofert.</w:t>
      </w:r>
    </w:p>
    <w:p w14:paraId="1E1283DF" w14:textId="77777777" w:rsidR="00854EC8" w:rsidRPr="001B40C8" w:rsidRDefault="00854EC8" w:rsidP="006D00C3">
      <w:pPr>
        <w:numPr>
          <w:ilvl w:val="0"/>
          <w:numId w:val="16"/>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759C945" w14:textId="77777777" w:rsidR="00854EC8" w:rsidRPr="001B40C8" w:rsidRDefault="00854EC8" w:rsidP="006D00C3">
      <w:pPr>
        <w:numPr>
          <w:ilvl w:val="0"/>
          <w:numId w:val="16"/>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Przedłużenie terminu związania ofertą, o którym mowa w ust. 2, wymaga złożenia przez Wykonawcę pisemnego oświadczenia o wyrażeniu zgody na przedłużenie terminu związania ofertą.</w:t>
      </w:r>
    </w:p>
    <w:p w14:paraId="5A8B2BF0" w14:textId="5297E42D" w:rsidR="00854EC8" w:rsidRPr="001B40C8" w:rsidRDefault="00854EC8" w:rsidP="006D00C3">
      <w:pPr>
        <w:numPr>
          <w:ilvl w:val="0"/>
          <w:numId w:val="16"/>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 xml:space="preserve">W przypadku gdy Zamawiający żąda wniesienia wadium, przedłużenie terminu związania ofertą, </w:t>
      </w:r>
      <w:r w:rsidR="00EA7D59" w:rsidRPr="001B40C8">
        <w:rPr>
          <w:rFonts w:ascii="Times New Roman" w:eastAsia="Calibri" w:hAnsi="Times New Roman" w:cs="Times New Roman"/>
          <w:color w:val="000000" w:themeColor="text1"/>
          <w:lang w:eastAsia="pl-PL"/>
        </w:rPr>
        <w:br/>
      </w:r>
      <w:r w:rsidRPr="001B40C8">
        <w:rPr>
          <w:rFonts w:ascii="Times New Roman" w:eastAsia="Calibri" w:hAnsi="Times New Roman" w:cs="Times New Roman"/>
          <w:color w:val="000000" w:themeColor="text1"/>
          <w:lang w:eastAsia="pl-PL"/>
        </w:rPr>
        <w:t>o którym mowa w ust. 2, następuje wraz z przedłużeniem okresu ważności wadium albo, jeżeli nie jest to możliwe, z wniesieniem nowego wadium na przedłużony okres związania ofertą.</w:t>
      </w:r>
    </w:p>
    <w:p w14:paraId="6C993ED6" w14:textId="759E7547" w:rsidR="00D52342" w:rsidRPr="001B40C8" w:rsidRDefault="00854EC8" w:rsidP="006D00C3">
      <w:pPr>
        <w:numPr>
          <w:ilvl w:val="0"/>
          <w:numId w:val="16"/>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D19107C" w14:textId="77777777" w:rsidR="0059427B" w:rsidRPr="001B40C8" w:rsidRDefault="0059427B" w:rsidP="00FE5D35">
      <w:pPr>
        <w:spacing w:after="0" w:line="360" w:lineRule="auto"/>
        <w:rPr>
          <w:rFonts w:ascii="Times New Roman" w:eastAsia="Times New Roman" w:hAnsi="Times New Roman" w:cs="Times New Roman"/>
          <w:b/>
          <w:color w:val="000000" w:themeColor="text1"/>
          <w:lang w:eastAsia="pl-PL"/>
        </w:rPr>
      </w:pPr>
    </w:p>
    <w:p w14:paraId="202A1575" w14:textId="77777777" w:rsidR="00557285" w:rsidRDefault="00557285" w:rsidP="00854EC8">
      <w:pPr>
        <w:spacing w:after="0" w:line="360" w:lineRule="auto"/>
        <w:jc w:val="center"/>
        <w:rPr>
          <w:rFonts w:ascii="Times New Roman" w:eastAsia="Times New Roman" w:hAnsi="Times New Roman" w:cs="Times New Roman"/>
          <w:b/>
          <w:color w:val="000000" w:themeColor="text1"/>
          <w:lang w:eastAsia="pl-PL"/>
        </w:rPr>
      </w:pPr>
    </w:p>
    <w:p w14:paraId="0B113D0E" w14:textId="77777777" w:rsidR="00557285" w:rsidRDefault="00557285" w:rsidP="00854EC8">
      <w:pPr>
        <w:spacing w:after="0" w:line="360" w:lineRule="auto"/>
        <w:jc w:val="center"/>
        <w:rPr>
          <w:rFonts w:ascii="Times New Roman" w:eastAsia="Times New Roman" w:hAnsi="Times New Roman" w:cs="Times New Roman"/>
          <w:b/>
          <w:color w:val="000000" w:themeColor="text1"/>
          <w:lang w:eastAsia="pl-PL"/>
        </w:rPr>
      </w:pPr>
    </w:p>
    <w:p w14:paraId="7494DE29" w14:textId="71956359"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lastRenderedPageBreak/>
        <w:t>art. 9</w:t>
      </w:r>
    </w:p>
    <w:p w14:paraId="0E1BC508"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CENA OFERTY</w:t>
      </w:r>
    </w:p>
    <w:p w14:paraId="5A627A61"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1</w:t>
      </w:r>
    </w:p>
    <w:p w14:paraId="0EFDB71B"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Opis sposobu obliczenia ceny oferty</w:t>
      </w:r>
    </w:p>
    <w:p w14:paraId="73B2FC97" w14:textId="2CC73F32" w:rsidR="00593608" w:rsidRPr="001B40C8" w:rsidRDefault="00593608" w:rsidP="006D00C3">
      <w:pPr>
        <w:numPr>
          <w:ilvl w:val="0"/>
          <w:numId w:val="53"/>
        </w:numPr>
        <w:autoSpaceDE w:val="0"/>
        <w:autoSpaceDN w:val="0"/>
        <w:adjustRightInd w:val="0"/>
        <w:spacing w:after="0" w:line="360" w:lineRule="auto"/>
        <w:jc w:val="both"/>
        <w:rPr>
          <w:rFonts w:ascii="Times New Roman" w:hAnsi="Times New Roman" w:cs="Times New Roman"/>
          <w:color w:val="000000" w:themeColor="text1"/>
          <w:lang w:eastAsia="ar-SA"/>
        </w:rPr>
      </w:pPr>
      <w:r w:rsidRPr="001B40C8">
        <w:rPr>
          <w:rFonts w:ascii="Times New Roman" w:hAnsi="Times New Roman" w:cs="Times New Roman"/>
          <w:color w:val="000000" w:themeColor="text1"/>
          <w:lang w:eastAsia="ar-SA"/>
        </w:rPr>
        <w:t xml:space="preserve">Cena oferty musi zawierać wszystkie przewidywane koszty kompletnego wykonania zadania, </w:t>
      </w:r>
      <w:r w:rsidR="00953CA1" w:rsidRPr="001B40C8">
        <w:rPr>
          <w:rFonts w:ascii="Times New Roman" w:hAnsi="Times New Roman" w:cs="Times New Roman"/>
          <w:color w:val="000000" w:themeColor="text1"/>
          <w:lang w:eastAsia="ar-SA"/>
        </w:rPr>
        <w:t xml:space="preserve">w tym </w:t>
      </w:r>
      <w:r w:rsidRPr="001B40C8">
        <w:rPr>
          <w:rFonts w:ascii="Times New Roman" w:hAnsi="Times New Roman" w:cs="Times New Roman"/>
          <w:color w:val="000000" w:themeColor="text1"/>
          <w:lang w:eastAsia="ar-SA"/>
        </w:rPr>
        <w:t>musi uwzględniać w</w:t>
      </w:r>
      <w:r w:rsidR="005A7B99" w:rsidRPr="001B40C8">
        <w:rPr>
          <w:rFonts w:ascii="Times New Roman" w:hAnsi="Times New Roman" w:cs="Times New Roman"/>
          <w:color w:val="000000" w:themeColor="text1"/>
          <w:lang w:eastAsia="ar-SA"/>
        </w:rPr>
        <w:t>szystkie wymagania niniejszej S</w:t>
      </w:r>
      <w:r w:rsidRPr="001B40C8">
        <w:rPr>
          <w:rFonts w:ascii="Times New Roman" w:hAnsi="Times New Roman" w:cs="Times New Roman"/>
          <w:color w:val="000000" w:themeColor="text1"/>
          <w:lang w:eastAsia="ar-SA"/>
        </w:rPr>
        <w:t>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w:t>
      </w:r>
    </w:p>
    <w:p w14:paraId="349122DE" w14:textId="77777777" w:rsidR="00593608" w:rsidRPr="001B40C8" w:rsidRDefault="00593608" w:rsidP="006D00C3">
      <w:pPr>
        <w:numPr>
          <w:ilvl w:val="0"/>
          <w:numId w:val="53"/>
        </w:numPr>
        <w:autoSpaceDE w:val="0"/>
        <w:autoSpaceDN w:val="0"/>
        <w:adjustRightInd w:val="0"/>
        <w:spacing w:after="0" w:line="360" w:lineRule="auto"/>
        <w:rPr>
          <w:rFonts w:ascii="Times New Roman" w:hAnsi="Times New Roman" w:cs="Times New Roman"/>
          <w:color w:val="000000" w:themeColor="text1"/>
          <w:lang w:eastAsia="ar-SA"/>
        </w:rPr>
      </w:pPr>
      <w:r w:rsidRPr="001B40C8">
        <w:rPr>
          <w:rFonts w:ascii="Times New Roman" w:hAnsi="Times New Roman" w:cs="Times New Roman"/>
          <w:color w:val="000000" w:themeColor="text1"/>
          <w:lang w:eastAsia="ar-SA"/>
        </w:rPr>
        <w:t xml:space="preserve">Cena przedstawiona przez Wykonawcę jest ceną ryczałtową. </w:t>
      </w:r>
    </w:p>
    <w:p w14:paraId="3EF37BC9" w14:textId="77777777" w:rsidR="00593608" w:rsidRPr="001B40C8" w:rsidRDefault="00593608" w:rsidP="00593608">
      <w:pPr>
        <w:autoSpaceDE w:val="0"/>
        <w:autoSpaceDN w:val="0"/>
        <w:adjustRightInd w:val="0"/>
        <w:spacing w:after="0" w:line="360" w:lineRule="auto"/>
        <w:ind w:left="357"/>
        <w:rPr>
          <w:rFonts w:ascii="Times New Roman" w:hAnsi="Times New Roman" w:cs="Times New Roman"/>
          <w:color w:val="000000" w:themeColor="text1"/>
          <w:lang w:eastAsia="ar-SA"/>
        </w:rPr>
      </w:pPr>
      <w:r w:rsidRPr="001B40C8">
        <w:rPr>
          <w:rFonts w:ascii="Times New Roman" w:hAnsi="Times New Roman" w:cs="Times New Roman"/>
          <w:color w:val="000000" w:themeColor="text1"/>
        </w:rPr>
        <w:t xml:space="preserve">Cena oferty musi zawierać wszystkie przewidywane koszty kompletnego wykonania zamówienia, wraz z należnym podatkiem VAT. </w:t>
      </w:r>
    </w:p>
    <w:p w14:paraId="1DE09F65" w14:textId="77777777" w:rsidR="00593608" w:rsidRPr="001B40C8" w:rsidRDefault="00593608" w:rsidP="006D00C3">
      <w:pPr>
        <w:numPr>
          <w:ilvl w:val="0"/>
          <w:numId w:val="53"/>
        </w:numPr>
        <w:autoSpaceDE w:val="0"/>
        <w:autoSpaceDN w:val="0"/>
        <w:adjustRightInd w:val="0"/>
        <w:spacing w:after="0" w:line="360" w:lineRule="auto"/>
        <w:jc w:val="both"/>
        <w:rPr>
          <w:rFonts w:ascii="Times New Roman" w:hAnsi="Times New Roman" w:cs="Times New Roman"/>
          <w:color w:val="000000" w:themeColor="text1"/>
          <w:lang w:eastAsia="ar-SA"/>
        </w:rPr>
      </w:pPr>
      <w:r w:rsidRPr="001B40C8">
        <w:rPr>
          <w:rFonts w:ascii="Times New Roman" w:hAnsi="Times New Roman" w:cs="Times New Roman"/>
          <w:color w:val="000000" w:themeColor="text1"/>
          <w:lang w:eastAsia="ar-SA"/>
        </w:rPr>
        <w:t xml:space="preserve">Za sposób sporządzenia kalkulacji wynagrodzenia ryczałtowego odpowiada wyłącznie Wykonawca. </w:t>
      </w:r>
    </w:p>
    <w:p w14:paraId="033506F8" w14:textId="77777777" w:rsidR="00593608" w:rsidRPr="001B40C8" w:rsidRDefault="00593608" w:rsidP="006D00C3">
      <w:pPr>
        <w:numPr>
          <w:ilvl w:val="0"/>
          <w:numId w:val="53"/>
        </w:numPr>
        <w:suppressAutoHyphen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Podane przez Wykonawcę w tabeli w Formularzu Cenowym kwoty jednostkowe netto nie ulegną zmianie w trakcie obowiązywania umowy</w:t>
      </w:r>
      <w:r w:rsidRPr="001B40C8">
        <w:rPr>
          <w:rFonts w:ascii="Times New Roman" w:eastAsia="Times New Roman" w:hAnsi="Times New Roman" w:cs="Times New Roman"/>
          <w:color w:val="000000" w:themeColor="text1"/>
          <w:lang w:eastAsia="ar-SA"/>
        </w:rPr>
        <w:t xml:space="preserve"> </w:t>
      </w:r>
      <w:r w:rsidRPr="001B40C8">
        <w:rPr>
          <w:rFonts w:ascii="Times New Roman" w:eastAsia="Times New Roman" w:hAnsi="Times New Roman" w:cs="Times New Roman"/>
          <w:color w:val="000000" w:themeColor="text1"/>
          <w:lang w:eastAsia="pl-PL"/>
        </w:rPr>
        <w:t>za wyjątkiem przewidzianym w ROZDZIALE III – wzoru umowy.</w:t>
      </w:r>
    </w:p>
    <w:p w14:paraId="2458FBFD" w14:textId="77777777" w:rsidR="00593608" w:rsidRPr="001B40C8" w:rsidRDefault="00593608" w:rsidP="006D00C3">
      <w:pPr>
        <w:numPr>
          <w:ilvl w:val="0"/>
          <w:numId w:val="53"/>
        </w:numPr>
        <w:suppressAutoHyphens/>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Do oceny ofert Zamawiający przyjmie cenę brutto OGÓŁEM z Formularza oferty.</w:t>
      </w:r>
    </w:p>
    <w:p w14:paraId="04C7CC9E" w14:textId="77777777" w:rsidR="00593608" w:rsidRPr="001B40C8" w:rsidRDefault="00593608" w:rsidP="006D00C3">
      <w:pPr>
        <w:numPr>
          <w:ilvl w:val="0"/>
          <w:numId w:val="53"/>
        </w:numPr>
        <w:autoSpaceDE w:val="0"/>
        <w:autoSpaceDN w:val="0"/>
        <w:adjustRightInd w:val="0"/>
        <w:spacing w:after="0" w:line="360" w:lineRule="auto"/>
        <w:jc w:val="both"/>
        <w:rPr>
          <w:rFonts w:ascii="Times New Roman" w:hAnsi="Times New Roman" w:cs="Times New Roman"/>
          <w:color w:val="000000" w:themeColor="text1"/>
          <w:lang w:eastAsia="ar-SA"/>
        </w:rPr>
      </w:pPr>
      <w:r w:rsidRPr="001B40C8">
        <w:rPr>
          <w:rFonts w:ascii="Times New Roman" w:hAnsi="Times New Roman" w:cs="Times New Roman"/>
          <w:color w:val="000000" w:themeColor="text1"/>
          <w:lang w:eastAsia="ar-SA"/>
        </w:rPr>
        <w:t>Nie jest dopuszczalne określenie ceny oferty przez zastosowanie rabatów, upustów itp. w stosunku do kwoty “OGÓŁEM”.</w:t>
      </w:r>
    </w:p>
    <w:p w14:paraId="00017A42" w14:textId="77777777" w:rsidR="00593608" w:rsidRPr="001B40C8" w:rsidRDefault="00593608" w:rsidP="006D00C3">
      <w:pPr>
        <w:numPr>
          <w:ilvl w:val="0"/>
          <w:numId w:val="53"/>
        </w:numPr>
        <w:autoSpaceDE w:val="0"/>
        <w:autoSpaceDN w:val="0"/>
        <w:adjustRightInd w:val="0"/>
        <w:spacing w:after="0" w:line="360" w:lineRule="auto"/>
        <w:jc w:val="both"/>
        <w:rPr>
          <w:rFonts w:ascii="Times New Roman" w:hAnsi="Times New Roman" w:cs="Times New Roman"/>
          <w:color w:val="000000" w:themeColor="text1"/>
          <w:lang w:eastAsia="ar-SA"/>
        </w:rPr>
      </w:pPr>
      <w:r w:rsidRPr="001B40C8">
        <w:rPr>
          <w:rFonts w:ascii="Times New Roman" w:hAnsi="Times New Roman" w:cs="Times New Roman"/>
          <w:color w:val="000000" w:themeColor="text1"/>
          <w:lang w:eastAsia="ar-SA"/>
        </w:rPr>
        <w:t>Ceny podane formularzu oferty należy zaokrąglić do dwóch miejsc po przecinku (od 0,005 w górę)</w:t>
      </w:r>
      <w:r w:rsidRPr="001B40C8">
        <w:rPr>
          <w:rFonts w:ascii="Times New Roman" w:hAnsi="Times New Roman" w:cs="Times New Roman"/>
          <w:bCs/>
          <w:color w:val="000000" w:themeColor="text1"/>
          <w:lang w:eastAsia="ar-SA"/>
        </w:rPr>
        <w:t>.</w:t>
      </w:r>
    </w:p>
    <w:p w14:paraId="66C8E47D" w14:textId="3FA7215F" w:rsidR="00D85288" w:rsidRPr="001B40C8" w:rsidRDefault="00953CA1" w:rsidP="006D00C3">
      <w:pPr>
        <w:numPr>
          <w:ilvl w:val="0"/>
          <w:numId w:val="53"/>
        </w:numPr>
        <w:tabs>
          <w:tab w:val="left" w:pos="1077"/>
        </w:tabs>
        <w:suppressAutoHyphens/>
        <w:spacing w:after="0" w:line="360" w:lineRule="auto"/>
        <w:jc w:val="both"/>
        <w:rPr>
          <w:rFonts w:ascii="Times New Roman" w:eastAsia="Times New Roman" w:hAnsi="Times New Roman" w:cs="Times New Roman"/>
          <w:color w:val="000000" w:themeColor="text1"/>
          <w:lang w:eastAsia="pl-PL"/>
        </w:rPr>
      </w:pPr>
      <w:r w:rsidRPr="001B40C8">
        <w:rPr>
          <w:rFonts w:ascii="Times New Roman" w:hAnsi="Times New Roman" w:cs="Times New Roman"/>
          <w:color w:val="000000" w:themeColor="text1"/>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B40C8">
        <w:rPr>
          <w:rFonts w:ascii="Times New Roman" w:hAnsi="Times New Roman" w:cs="Times New Roman"/>
          <w:color w:val="000000" w:themeColor="text1"/>
          <w:u w:val="single"/>
        </w:rPr>
        <w:t>Wykonawca, składając ofertę, informuje Zamawiającego   (w Formularzu oferty), czy wybór oferty będzie prowadzić do powstania u Zamawiającego obowiązku podatkowego</w:t>
      </w:r>
      <w:r w:rsidRPr="001B40C8">
        <w:rPr>
          <w:rFonts w:ascii="Times New Roman" w:hAnsi="Times New Roman" w:cs="Times New Roman"/>
          <w:color w:val="000000" w:themeColor="text1"/>
        </w:rPr>
        <w:t xml:space="preserve">, wskazując nazwę (rodzaj) towaru lub usługi, których dostawa lub świadczenie będzie prowadzić do jego powstania, oraz wskazując ich wartość bez kwoty podatku.  </w:t>
      </w:r>
    </w:p>
    <w:p w14:paraId="4E8B8ECF" w14:textId="49B6041F"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 2</w:t>
      </w:r>
    </w:p>
    <w:p w14:paraId="5AF26AC6"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Informacje dotyczące walut w jakich mogą być prowadzone rozliczenia</w:t>
      </w:r>
    </w:p>
    <w:p w14:paraId="20F70406" w14:textId="77777777" w:rsidR="00854EC8" w:rsidRPr="001B40C8" w:rsidRDefault="00854EC8" w:rsidP="006D00C3">
      <w:pPr>
        <w:numPr>
          <w:ilvl w:val="0"/>
          <w:numId w:val="17"/>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Wszelkie ceny, podane w ofercie i innych dokumentach sporządzanych przez Wykonawcę, muszą być wyrażone w złotych polskich.</w:t>
      </w:r>
    </w:p>
    <w:p w14:paraId="57C0FD61" w14:textId="48476B92" w:rsidR="002D0A49" w:rsidRPr="001B40C8" w:rsidRDefault="00854EC8" w:rsidP="006D00C3">
      <w:pPr>
        <w:numPr>
          <w:ilvl w:val="0"/>
          <w:numId w:val="17"/>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Wszelkie przyszłe rozliczenia między Zamawiającym a Wykonawcą dokonywane będą w złotych polskich.</w:t>
      </w:r>
    </w:p>
    <w:p w14:paraId="5EA7F63E" w14:textId="77777777" w:rsidR="0059427B" w:rsidRDefault="0059427B" w:rsidP="00687A49">
      <w:pPr>
        <w:spacing w:after="0" w:line="360" w:lineRule="auto"/>
        <w:rPr>
          <w:rFonts w:ascii="Times New Roman" w:eastAsia="Times New Roman" w:hAnsi="Times New Roman" w:cs="Times New Roman"/>
          <w:b/>
          <w:color w:val="000000" w:themeColor="text1"/>
        </w:rPr>
      </w:pPr>
    </w:p>
    <w:p w14:paraId="3E67C28E" w14:textId="77777777" w:rsidR="00557285" w:rsidRDefault="00557285" w:rsidP="00DC30E9">
      <w:pPr>
        <w:spacing w:after="0" w:line="360" w:lineRule="auto"/>
        <w:jc w:val="center"/>
        <w:rPr>
          <w:rFonts w:ascii="Times New Roman" w:eastAsia="Times New Roman" w:hAnsi="Times New Roman" w:cs="Times New Roman"/>
          <w:b/>
          <w:color w:val="000000" w:themeColor="text1"/>
        </w:rPr>
      </w:pPr>
    </w:p>
    <w:p w14:paraId="60AA3E2B" w14:textId="77777777" w:rsidR="00557285" w:rsidRDefault="00557285" w:rsidP="00DC30E9">
      <w:pPr>
        <w:spacing w:after="0" w:line="360" w:lineRule="auto"/>
        <w:jc w:val="center"/>
        <w:rPr>
          <w:rFonts w:ascii="Times New Roman" w:eastAsia="Times New Roman" w:hAnsi="Times New Roman" w:cs="Times New Roman"/>
          <w:b/>
          <w:color w:val="000000" w:themeColor="text1"/>
        </w:rPr>
      </w:pPr>
    </w:p>
    <w:p w14:paraId="6D054897" w14:textId="6FEFE17C" w:rsidR="00DC30E9" w:rsidRPr="001B40C8" w:rsidRDefault="00DC30E9" w:rsidP="00DC30E9">
      <w:pPr>
        <w:spacing w:after="0" w:line="360" w:lineRule="auto"/>
        <w:jc w:val="center"/>
        <w:rPr>
          <w:rFonts w:ascii="Times New Roman" w:eastAsia="Times New Roman" w:hAnsi="Times New Roman" w:cs="Times New Roman"/>
          <w:b/>
          <w:color w:val="000000" w:themeColor="text1"/>
        </w:rPr>
      </w:pPr>
      <w:r w:rsidRPr="001B40C8">
        <w:rPr>
          <w:rFonts w:ascii="Times New Roman" w:eastAsia="Times New Roman" w:hAnsi="Times New Roman" w:cs="Times New Roman"/>
          <w:b/>
          <w:color w:val="000000" w:themeColor="text1"/>
        </w:rPr>
        <w:lastRenderedPageBreak/>
        <w:t>art. 10.</w:t>
      </w:r>
    </w:p>
    <w:p w14:paraId="7EBEB7E5" w14:textId="77777777" w:rsidR="00DC30E9" w:rsidRPr="001B40C8" w:rsidRDefault="00DC30E9" w:rsidP="00DC30E9">
      <w:pPr>
        <w:spacing w:after="0" w:line="360" w:lineRule="auto"/>
        <w:jc w:val="center"/>
        <w:rPr>
          <w:rFonts w:ascii="Times New Roman" w:eastAsia="Times New Roman" w:hAnsi="Times New Roman" w:cs="Times New Roman"/>
          <w:b/>
          <w:color w:val="000000" w:themeColor="text1"/>
        </w:rPr>
      </w:pPr>
      <w:r w:rsidRPr="001B40C8">
        <w:rPr>
          <w:rFonts w:ascii="Times New Roman" w:eastAsia="Times New Roman" w:hAnsi="Times New Roman" w:cs="Times New Roman"/>
          <w:b/>
          <w:color w:val="000000" w:themeColor="text1"/>
        </w:rPr>
        <w:t xml:space="preserve">OPIS KRYTERIÓW I SPOSÓB OCENY OFERT </w:t>
      </w:r>
    </w:p>
    <w:p w14:paraId="244BFB71" w14:textId="3CBC021B" w:rsidR="00953CA1" w:rsidRPr="001B40C8" w:rsidRDefault="00953CA1" w:rsidP="00953CA1">
      <w:pPr>
        <w:widowControl w:val="0"/>
        <w:suppressAutoHyphens/>
        <w:spacing w:after="0" w:line="360" w:lineRule="auto"/>
        <w:jc w:val="center"/>
        <w:rPr>
          <w:rFonts w:ascii="Times New Roman" w:eastAsia="Lucida Sans Unicode" w:hAnsi="Times New Roman" w:cs="Times New Roman"/>
          <w:b/>
          <w:color w:val="000000" w:themeColor="text1"/>
          <w:kern w:val="2"/>
          <w:u w:val="single"/>
        </w:rPr>
      </w:pPr>
      <w:r w:rsidRPr="001B40C8">
        <w:rPr>
          <w:rFonts w:ascii="Times New Roman" w:eastAsia="Lucida Sans Unicode" w:hAnsi="Times New Roman" w:cs="Times New Roman"/>
          <w:b/>
          <w:color w:val="000000" w:themeColor="text1"/>
          <w:kern w:val="2"/>
          <w:u w:val="single"/>
        </w:rPr>
        <w:t xml:space="preserve">Kryteria wyboru ofert oraz ich wagi </w:t>
      </w:r>
    </w:p>
    <w:p w14:paraId="5BB43AB6" w14:textId="77777777" w:rsidR="00725675" w:rsidRPr="001B40C8" w:rsidRDefault="00725675" w:rsidP="006D00C3">
      <w:pPr>
        <w:numPr>
          <w:ilvl w:val="0"/>
          <w:numId w:val="48"/>
        </w:numPr>
        <w:autoSpaceDE w:val="0"/>
        <w:autoSpaceDN w:val="0"/>
        <w:adjustRightInd w:val="0"/>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Przy dokonywaniu wyboru najkorzystniejszej oferty Zamawiający będzie stosować następujące kryteria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3925"/>
      </w:tblGrid>
      <w:tr w:rsidR="00725675" w:rsidRPr="001B40C8" w14:paraId="7796628A" w14:textId="77777777" w:rsidTr="000B2074">
        <w:tc>
          <w:tcPr>
            <w:tcW w:w="5495" w:type="dxa"/>
            <w:shd w:val="clear" w:color="auto" w:fill="auto"/>
          </w:tcPr>
          <w:p w14:paraId="2C3D3EC5" w14:textId="77777777" w:rsidR="00725675" w:rsidRPr="001B40C8" w:rsidRDefault="00725675" w:rsidP="000B2074">
            <w:pPr>
              <w:jc w:val="center"/>
              <w:rPr>
                <w:rFonts w:ascii="Times New Roman" w:hAnsi="Times New Roman" w:cs="Times New Roman"/>
                <w:color w:val="000000" w:themeColor="text1"/>
              </w:rPr>
            </w:pPr>
            <w:r w:rsidRPr="001B40C8">
              <w:rPr>
                <w:rFonts w:ascii="Times New Roman" w:hAnsi="Times New Roman" w:cs="Times New Roman"/>
                <w:color w:val="000000" w:themeColor="text1"/>
              </w:rPr>
              <w:t>Nazwa kryterium</w:t>
            </w:r>
          </w:p>
        </w:tc>
        <w:tc>
          <w:tcPr>
            <w:tcW w:w="4207" w:type="dxa"/>
            <w:shd w:val="clear" w:color="auto" w:fill="auto"/>
          </w:tcPr>
          <w:p w14:paraId="449DDF90" w14:textId="77777777" w:rsidR="00725675" w:rsidRPr="001B40C8" w:rsidRDefault="00725675" w:rsidP="000B2074">
            <w:pPr>
              <w:jc w:val="center"/>
              <w:rPr>
                <w:rFonts w:ascii="Times New Roman" w:hAnsi="Times New Roman" w:cs="Times New Roman"/>
                <w:color w:val="000000" w:themeColor="text1"/>
              </w:rPr>
            </w:pPr>
            <w:r w:rsidRPr="001B40C8">
              <w:rPr>
                <w:rFonts w:ascii="Times New Roman" w:hAnsi="Times New Roman" w:cs="Times New Roman"/>
                <w:color w:val="000000" w:themeColor="text1"/>
              </w:rPr>
              <w:t>Waga kryterium</w:t>
            </w:r>
          </w:p>
        </w:tc>
      </w:tr>
      <w:tr w:rsidR="00725675" w:rsidRPr="001B40C8" w14:paraId="488AB1B1" w14:textId="77777777" w:rsidTr="000B2074">
        <w:tc>
          <w:tcPr>
            <w:tcW w:w="5495" w:type="dxa"/>
            <w:shd w:val="clear" w:color="auto" w:fill="auto"/>
          </w:tcPr>
          <w:p w14:paraId="5F4F300F" w14:textId="77777777" w:rsidR="00725675" w:rsidRPr="001B40C8" w:rsidRDefault="00725675" w:rsidP="000B2074">
            <w:pPr>
              <w:jc w:val="both"/>
              <w:rPr>
                <w:rFonts w:ascii="Times New Roman" w:hAnsi="Times New Roman" w:cs="Times New Roman"/>
                <w:color w:val="000000" w:themeColor="text1"/>
              </w:rPr>
            </w:pPr>
            <w:r w:rsidRPr="001B40C8">
              <w:rPr>
                <w:rFonts w:ascii="Times New Roman" w:hAnsi="Times New Roman" w:cs="Times New Roman"/>
                <w:color w:val="000000" w:themeColor="text1"/>
              </w:rPr>
              <w:t>C – cena</w:t>
            </w:r>
          </w:p>
        </w:tc>
        <w:tc>
          <w:tcPr>
            <w:tcW w:w="4207" w:type="dxa"/>
            <w:shd w:val="clear" w:color="auto" w:fill="auto"/>
          </w:tcPr>
          <w:p w14:paraId="7BF386E3" w14:textId="77777777" w:rsidR="00725675" w:rsidRPr="001B40C8" w:rsidRDefault="00725675" w:rsidP="000B2074">
            <w:pPr>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 60 %</w:t>
            </w:r>
          </w:p>
        </w:tc>
      </w:tr>
      <w:tr w:rsidR="00725675" w:rsidRPr="001B40C8" w14:paraId="15161217" w14:textId="77777777" w:rsidTr="000B2074">
        <w:tc>
          <w:tcPr>
            <w:tcW w:w="5495" w:type="dxa"/>
            <w:tcBorders>
              <w:bottom w:val="single" w:sz="4" w:space="0" w:color="auto"/>
            </w:tcBorders>
            <w:shd w:val="clear" w:color="auto" w:fill="auto"/>
          </w:tcPr>
          <w:p w14:paraId="0BCFBDA1" w14:textId="77777777" w:rsidR="00725675" w:rsidRPr="001B40C8" w:rsidRDefault="00725675" w:rsidP="000B2074">
            <w:pPr>
              <w:jc w:val="both"/>
              <w:rPr>
                <w:rFonts w:ascii="Times New Roman" w:hAnsi="Times New Roman" w:cs="Times New Roman"/>
                <w:color w:val="000000" w:themeColor="text1"/>
              </w:rPr>
            </w:pPr>
            <w:r w:rsidRPr="001B40C8">
              <w:rPr>
                <w:rFonts w:ascii="Times New Roman" w:hAnsi="Times New Roman" w:cs="Times New Roman"/>
                <w:color w:val="000000" w:themeColor="text1"/>
              </w:rPr>
              <w:t>D – Kwalifikacje i doświadczenie osób wyznaczonych do realizacji zamówienia</w:t>
            </w:r>
          </w:p>
        </w:tc>
        <w:tc>
          <w:tcPr>
            <w:tcW w:w="4207" w:type="dxa"/>
            <w:tcBorders>
              <w:bottom w:val="single" w:sz="4" w:space="0" w:color="auto"/>
            </w:tcBorders>
            <w:shd w:val="clear" w:color="auto" w:fill="auto"/>
          </w:tcPr>
          <w:p w14:paraId="3BAA734D" w14:textId="77777777" w:rsidR="00725675" w:rsidRPr="001B40C8" w:rsidRDefault="00725675" w:rsidP="000B2074">
            <w:pPr>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 35 %</w:t>
            </w:r>
          </w:p>
        </w:tc>
      </w:tr>
      <w:tr w:rsidR="00725675" w:rsidRPr="001B40C8" w14:paraId="5A1F2EC0" w14:textId="77777777" w:rsidTr="000B2074">
        <w:tc>
          <w:tcPr>
            <w:tcW w:w="5495" w:type="dxa"/>
            <w:tcBorders>
              <w:top w:val="single" w:sz="4" w:space="0" w:color="auto"/>
              <w:left w:val="single" w:sz="4" w:space="0" w:color="auto"/>
              <w:bottom w:val="single" w:sz="4" w:space="0" w:color="auto"/>
              <w:right w:val="single" w:sz="4" w:space="0" w:color="auto"/>
            </w:tcBorders>
            <w:shd w:val="clear" w:color="auto" w:fill="auto"/>
          </w:tcPr>
          <w:p w14:paraId="0AC0A9EA" w14:textId="19455ADE" w:rsidR="00725675" w:rsidRPr="001B40C8" w:rsidRDefault="00725675" w:rsidP="000B2074">
            <w:pPr>
              <w:jc w:val="both"/>
              <w:rPr>
                <w:rFonts w:ascii="Times New Roman" w:hAnsi="Times New Roman" w:cs="Times New Roman"/>
                <w:color w:val="000000" w:themeColor="text1"/>
              </w:rPr>
            </w:pPr>
            <w:r w:rsidRPr="001B40C8">
              <w:rPr>
                <w:rFonts w:ascii="Times New Roman" w:hAnsi="Times New Roman" w:cs="Times New Roman"/>
                <w:color w:val="000000" w:themeColor="text1"/>
              </w:rPr>
              <w:t>T – Termin usunięcia błędów lub braków w Dokumentacji w 5 etapie prac lu</w:t>
            </w:r>
            <w:r w:rsidR="00030632">
              <w:rPr>
                <w:rFonts w:ascii="Times New Roman" w:hAnsi="Times New Roman" w:cs="Times New Roman"/>
                <w:color w:val="000000" w:themeColor="text1"/>
              </w:rPr>
              <w:t>b w okresie Gwarancji i Rękojmi</w:t>
            </w:r>
            <w:bookmarkStart w:id="2" w:name="_GoBack"/>
            <w:bookmarkEnd w:id="2"/>
          </w:p>
        </w:tc>
        <w:tc>
          <w:tcPr>
            <w:tcW w:w="4207" w:type="dxa"/>
            <w:tcBorders>
              <w:top w:val="single" w:sz="4" w:space="0" w:color="auto"/>
              <w:left w:val="single" w:sz="4" w:space="0" w:color="auto"/>
              <w:bottom w:val="single" w:sz="4" w:space="0" w:color="auto"/>
              <w:right w:val="single" w:sz="4" w:space="0" w:color="auto"/>
            </w:tcBorders>
            <w:shd w:val="clear" w:color="auto" w:fill="auto"/>
          </w:tcPr>
          <w:p w14:paraId="1C433A45" w14:textId="76131222" w:rsidR="00725675" w:rsidRPr="001B40C8" w:rsidRDefault="00F86F06" w:rsidP="000B2074">
            <w:pPr>
              <w:jc w:val="both"/>
              <w:rPr>
                <w:rFonts w:ascii="Times New Roman" w:hAnsi="Times New Roman" w:cs="Times New Roman"/>
                <w:color w:val="000000" w:themeColor="text1"/>
              </w:rPr>
            </w:pPr>
            <w:r w:rsidRPr="001B40C8">
              <w:rPr>
                <w:rFonts w:ascii="Times New Roman" w:hAnsi="Times New Roman" w:cs="Times New Roman"/>
                <w:color w:val="000000" w:themeColor="text1"/>
              </w:rPr>
              <w:t>5</w:t>
            </w:r>
            <w:r w:rsidR="00725675" w:rsidRPr="001B40C8">
              <w:rPr>
                <w:rFonts w:ascii="Times New Roman" w:hAnsi="Times New Roman" w:cs="Times New Roman"/>
                <w:color w:val="000000" w:themeColor="text1"/>
              </w:rPr>
              <w:t xml:space="preserve"> %</w:t>
            </w:r>
          </w:p>
        </w:tc>
      </w:tr>
    </w:tbl>
    <w:p w14:paraId="0A99CA69" w14:textId="77777777" w:rsidR="005A6B7B" w:rsidRPr="005A6B7B" w:rsidRDefault="005A6B7B" w:rsidP="00725675">
      <w:pPr>
        <w:spacing w:line="360" w:lineRule="auto"/>
        <w:jc w:val="both"/>
        <w:rPr>
          <w:rFonts w:ascii="Times New Roman" w:hAnsi="Times New Roman" w:cs="Times New Roman"/>
          <w:color w:val="000000" w:themeColor="text1"/>
          <w:sz w:val="10"/>
        </w:rPr>
      </w:pPr>
    </w:p>
    <w:p w14:paraId="795152BD" w14:textId="208ADF00" w:rsidR="00725675" w:rsidRPr="001B40C8" w:rsidRDefault="00725675" w:rsidP="00725675">
      <w:pPr>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 Za najkorzystniejszą ofertę zostanie oferta, która otrzyma najwyższą liczbę punktów, ustaloną według następującego wzoru: </w:t>
      </w:r>
      <w:r w:rsidRPr="001B40C8">
        <w:rPr>
          <w:rFonts w:ascii="Times New Roman" w:hAnsi="Times New Roman" w:cs="Times New Roman"/>
          <w:b/>
          <w:color w:val="000000" w:themeColor="text1"/>
        </w:rPr>
        <w:t>P</w:t>
      </w:r>
      <w:r w:rsidR="005A6B7B">
        <w:rPr>
          <w:rFonts w:ascii="Times New Roman" w:hAnsi="Times New Roman" w:cs="Times New Roman"/>
          <w:b/>
          <w:color w:val="000000" w:themeColor="text1"/>
        </w:rPr>
        <w:t xml:space="preserve"> </w:t>
      </w:r>
      <w:r w:rsidRPr="001B40C8">
        <w:rPr>
          <w:rFonts w:ascii="Times New Roman" w:hAnsi="Times New Roman" w:cs="Times New Roman"/>
          <w:b/>
          <w:color w:val="000000" w:themeColor="text1"/>
        </w:rPr>
        <w:t>= C1 + D2 + T3</w:t>
      </w:r>
    </w:p>
    <w:p w14:paraId="13168397" w14:textId="77777777" w:rsidR="00725675" w:rsidRPr="001B40C8" w:rsidRDefault="00725675" w:rsidP="00725675">
      <w:pPr>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Zamawiający policzy punktację ofert według następujących wzorów :</w:t>
      </w:r>
    </w:p>
    <w:p w14:paraId="61C2F7D8" w14:textId="77777777" w:rsidR="00725675" w:rsidRPr="001B40C8" w:rsidRDefault="00725675" w:rsidP="00725675">
      <w:pPr>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1) Punktacja za kryterium </w:t>
      </w:r>
      <w:r w:rsidRPr="001B40C8">
        <w:rPr>
          <w:rFonts w:ascii="Times New Roman" w:hAnsi="Times New Roman" w:cs="Times New Roman"/>
          <w:b/>
          <w:color w:val="000000" w:themeColor="text1"/>
          <w:u w:val="single"/>
        </w:rPr>
        <w:t xml:space="preserve">cena </w:t>
      </w:r>
      <w:r w:rsidRPr="001B40C8">
        <w:rPr>
          <w:rFonts w:ascii="Times New Roman" w:hAnsi="Times New Roman" w:cs="Times New Roman"/>
          <w:color w:val="000000" w:themeColor="text1"/>
        </w:rPr>
        <w:t>będzie obliczana według wzoru:</w:t>
      </w:r>
    </w:p>
    <w:p w14:paraId="0FAAF7F5" w14:textId="77777777" w:rsidR="00725675" w:rsidRPr="005A6B7B" w:rsidRDefault="00725675" w:rsidP="00725675">
      <w:pPr>
        <w:jc w:val="both"/>
        <w:rPr>
          <w:rFonts w:ascii="Times New Roman" w:hAnsi="Times New Roman" w:cs="Times New Roman"/>
          <w:color w:val="000000" w:themeColor="text1"/>
          <w:sz w:val="2"/>
        </w:rPr>
      </w:pPr>
    </w:p>
    <w:p w14:paraId="2CF7275B" w14:textId="77777777" w:rsidR="00725675" w:rsidRPr="001B40C8" w:rsidRDefault="00725675" w:rsidP="00725675">
      <w:pPr>
        <w:ind w:left="2761"/>
        <w:rPr>
          <w:rFonts w:ascii="Times New Roman" w:hAnsi="Times New Roman" w:cs="Times New Roman"/>
          <w:b/>
          <w:color w:val="000000" w:themeColor="text1"/>
        </w:rPr>
      </w:pPr>
      <w:r w:rsidRPr="001B40C8">
        <w:rPr>
          <w:rFonts w:ascii="Times New Roman" w:hAnsi="Times New Roman" w:cs="Times New Roman"/>
          <w:b/>
          <w:color w:val="000000" w:themeColor="text1"/>
          <w:position w:val="-5"/>
        </w:rPr>
        <w:t xml:space="preserve">C1 </w:t>
      </w:r>
      <w:r w:rsidRPr="001B40C8">
        <w:rPr>
          <w:rFonts w:ascii="Times New Roman" w:hAnsi="Times New Roman" w:cs="Times New Roman"/>
          <w:b/>
          <w:color w:val="000000" w:themeColor="text1"/>
          <w:position w:val="-5"/>
          <w:vertAlign w:val="subscript"/>
        </w:rPr>
        <w:t>i</w:t>
      </w:r>
      <w:r w:rsidRPr="001B40C8">
        <w:rPr>
          <w:rFonts w:ascii="Times New Roman" w:hAnsi="Times New Roman" w:cs="Times New Roman"/>
          <w:b/>
          <w:color w:val="000000" w:themeColor="text1"/>
          <w:position w:val="-5"/>
        </w:rPr>
        <w:tab/>
        <w:t>=  60 pkt  x</w:t>
      </w:r>
      <w:r w:rsidRPr="001B40C8">
        <w:rPr>
          <w:rFonts w:ascii="Times New Roman" w:hAnsi="Times New Roman" w:cs="Times New Roman"/>
          <w:b/>
          <w:color w:val="000000" w:themeColor="text1"/>
        </w:rPr>
        <w:t xml:space="preserve">  </w:t>
      </w:r>
      <w:proofErr w:type="spellStart"/>
      <w:r w:rsidRPr="001B40C8">
        <w:rPr>
          <w:rFonts w:ascii="Times New Roman" w:hAnsi="Times New Roman" w:cs="Times New Roman"/>
          <w:b/>
          <w:color w:val="000000" w:themeColor="text1"/>
          <w:position w:val="6"/>
          <w:u w:val="single"/>
        </w:rPr>
        <w:t>C</w:t>
      </w:r>
      <w:r w:rsidRPr="001B40C8">
        <w:rPr>
          <w:rFonts w:ascii="Times New Roman" w:hAnsi="Times New Roman" w:cs="Times New Roman"/>
          <w:b/>
          <w:color w:val="000000" w:themeColor="text1"/>
          <w:position w:val="6"/>
          <w:u w:val="single"/>
          <w:vertAlign w:val="subscript"/>
        </w:rPr>
        <w:t>n</w:t>
      </w:r>
      <w:proofErr w:type="spellEnd"/>
      <w:r w:rsidRPr="001B40C8">
        <w:rPr>
          <w:rFonts w:ascii="Times New Roman" w:hAnsi="Times New Roman" w:cs="Times New Roman"/>
          <w:b/>
          <w:color w:val="000000" w:themeColor="text1"/>
          <w:position w:val="6"/>
          <w:u w:val="single"/>
        </w:rPr>
        <w:t xml:space="preserve">  </w:t>
      </w:r>
      <w:r w:rsidRPr="001B40C8">
        <w:rPr>
          <w:rFonts w:ascii="Times New Roman" w:hAnsi="Times New Roman" w:cs="Times New Roman"/>
          <w:b/>
          <w:color w:val="000000" w:themeColor="text1"/>
          <w:position w:val="6"/>
        </w:rPr>
        <w:t xml:space="preserve">   </w:t>
      </w:r>
      <w:r w:rsidRPr="001B40C8">
        <w:rPr>
          <w:rFonts w:ascii="Times New Roman" w:hAnsi="Times New Roman" w:cs="Times New Roman"/>
          <w:b/>
          <w:color w:val="000000" w:themeColor="text1"/>
        </w:rPr>
        <w:tab/>
      </w:r>
      <w:r w:rsidRPr="001B40C8">
        <w:rPr>
          <w:rFonts w:ascii="Times New Roman" w:hAnsi="Times New Roman" w:cs="Times New Roman"/>
          <w:b/>
          <w:color w:val="000000" w:themeColor="text1"/>
        </w:rPr>
        <w:tab/>
      </w:r>
      <w:r w:rsidRPr="001B40C8">
        <w:rPr>
          <w:rFonts w:ascii="Times New Roman" w:hAnsi="Times New Roman" w:cs="Times New Roman"/>
          <w:b/>
          <w:color w:val="000000" w:themeColor="text1"/>
        </w:rPr>
        <w:tab/>
      </w:r>
    </w:p>
    <w:p w14:paraId="20AD8E20" w14:textId="77777777" w:rsidR="00725675" w:rsidRPr="001B40C8" w:rsidRDefault="00725675" w:rsidP="00725675">
      <w:pPr>
        <w:ind w:left="2761"/>
        <w:rPr>
          <w:rFonts w:ascii="Times New Roman" w:hAnsi="Times New Roman" w:cs="Times New Roman"/>
          <w:b/>
          <w:color w:val="000000" w:themeColor="text1"/>
          <w:vertAlign w:val="subscript"/>
        </w:rPr>
      </w:pPr>
      <w:r w:rsidRPr="001B40C8">
        <w:rPr>
          <w:rFonts w:ascii="Times New Roman" w:hAnsi="Times New Roman" w:cs="Times New Roman"/>
          <w:b/>
          <w:color w:val="000000" w:themeColor="text1"/>
        </w:rPr>
        <w:t xml:space="preserve">                                    C</w:t>
      </w:r>
      <w:r w:rsidRPr="001B40C8">
        <w:rPr>
          <w:rFonts w:ascii="Times New Roman" w:hAnsi="Times New Roman" w:cs="Times New Roman"/>
          <w:b/>
          <w:color w:val="000000" w:themeColor="text1"/>
          <w:vertAlign w:val="subscript"/>
        </w:rPr>
        <w:t>o</w:t>
      </w:r>
    </w:p>
    <w:p w14:paraId="3D3220B7" w14:textId="77777777" w:rsidR="00725675" w:rsidRPr="001B40C8" w:rsidRDefault="00725675" w:rsidP="00725675">
      <w:pPr>
        <w:pStyle w:val="WW-Tekstpodstawowywcity2"/>
        <w:overflowPunct/>
        <w:autoSpaceDE/>
        <w:spacing w:line="240" w:lineRule="auto"/>
        <w:ind w:left="357"/>
        <w:rPr>
          <w:rFonts w:cs="Times New Roman"/>
          <w:color w:val="000000" w:themeColor="text1"/>
          <w:sz w:val="22"/>
          <w:szCs w:val="22"/>
        </w:rPr>
      </w:pPr>
      <w:r w:rsidRPr="001B40C8">
        <w:rPr>
          <w:rFonts w:cs="Times New Roman"/>
          <w:b/>
          <w:color w:val="000000" w:themeColor="text1"/>
          <w:sz w:val="22"/>
          <w:szCs w:val="22"/>
        </w:rPr>
        <w:t>i</w:t>
      </w:r>
      <w:r w:rsidRPr="001B40C8">
        <w:rPr>
          <w:rFonts w:cs="Times New Roman"/>
          <w:color w:val="000000" w:themeColor="text1"/>
          <w:sz w:val="22"/>
          <w:szCs w:val="22"/>
        </w:rPr>
        <w:tab/>
        <w:t>- numer oferty badanej</w:t>
      </w:r>
    </w:p>
    <w:p w14:paraId="471DE412" w14:textId="77777777" w:rsidR="00725675" w:rsidRPr="001B40C8" w:rsidRDefault="00725675" w:rsidP="00725675">
      <w:pPr>
        <w:pStyle w:val="WW-Tekstpodstawowywcity2"/>
        <w:overflowPunct/>
        <w:autoSpaceDE/>
        <w:ind w:left="0"/>
        <w:rPr>
          <w:rFonts w:cs="Times New Roman"/>
          <w:color w:val="000000" w:themeColor="text1"/>
          <w:sz w:val="22"/>
          <w:szCs w:val="22"/>
        </w:rPr>
      </w:pPr>
      <w:r w:rsidRPr="001B40C8">
        <w:rPr>
          <w:rFonts w:cs="Times New Roman"/>
          <w:color w:val="000000" w:themeColor="text1"/>
          <w:sz w:val="22"/>
          <w:szCs w:val="22"/>
        </w:rPr>
        <w:t xml:space="preserve">       </w:t>
      </w:r>
      <w:r w:rsidRPr="001B40C8">
        <w:rPr>
          <w:rFonts w:cs="Times New Roman"/>
          <w:b/>
          <w:color w:val="000000" w:themeColor="text1"/>
          <w:sz w:val="22"/>
          <w:szCs w:val="22"/>
        </w:rPr>
        <w:t xml:space="preserve">C1 </w:t>
      </w:r>
      <w:r w:rsidRPr="001B40C8">
        <w:rPr>
          <w:rFonts w:cs="Times New Roman"/>
          <w:b/>
          <w:color w:val="000000" w:themeColor="text1"/>
          <w:sz w:val="22"/>
          <w:szCs w:val="22"/>
          <w:vertAlign w:val="subscript"/>
        </w:rPr>
        <w:t>i</w:t>
      </w:r>
      <w:r w:rsidRPr="001B40C8">
        <w:rPr>
          <w:rFonts w:cs="Times New Roman"/>
          <w:color w:val="000000" w:themeColor="text1"/>
          <w:sz w:val="22"/>
          <w:szCs w:val="22"/>
        </w:rPr>
        <w:t xml:space="preserve"> - liczba punktów za kryterium „cena” oferty badanej</w:t>
      </w:r>
    </w:p>
    <w:p w14:paraId="60C36D57" w14:textId="77777777" w:rsidR="00725675" w:rsidRPr="001B40C8" w:rsidRDefault="00725675" w:rsidP="00725675">
      <w:pPr>
        <w:pStyle w:val="WW-Tekstpodstawowywcity2"/>
        <w:overflowPunct/>
        <w:autoSpaceDE/>
        <w:ind w:left="0"/>
        <w:rPr>
          <w:rFonts w:cs="Times New Roman"/>
          <w:color w:val="000000" w:themeColor="text1"/>
          <w:sz w:val="22"/>
          <w:szCs w:val="22"/>
        </w:rPr>
      </w:pPr>
      <w:r w:rsidRPr="001B40C8">
        <w:rPr>
          <w:rFonts w:cs="Times New Roman"/>
          <w:color w:val="000000" w:themeColor="text1"/>
          <w:sz w:val="22"/>
          <w:szCs w:val="22"/>
        </w:rPr>
        <w:t xml:space="preserve">       C</w:t>
      </w:r>
      <w:r w:rsidRPr="001B40C8">
        <w:rPr>
          <w:rFonts w:cs="Times New Roman"/>
          <w:color w:val="000000" w:themeColor="text1"/>
          <w:sz w:val="22"/>
          <w:szCs w:val="22"/>
          <w:vertAlign w:val="subscript"/>
        </w:rPr>
        <w:t xml:space="preserve">o </w:t>
      </w:r>
      <w:r w:rsidRPr="001B40C8">
        <w:rPr>
          <w:rFonts w:cs="Times New Roman"/>
          <w:color w:val="000000" w:themeColor="text1"/>
          <w:sz w:val="22"/>
          <w:szCs w:val="22"/>
        </w:rPr>
        <w:t xml:space="preserve">– cena badanej oferty  </w:t>
      </w:r>
    </w:p>
    <w:p w14:paraId="44468489" w14:textId="77777777" w:rsidR="00725675" w:rsidRPr="001B40C8" w:rsidRDefault="00725675" w:rsidP="00725675">
      <w:pPr>
        <w:pStyle w:val="WW-Tekstpodstawowywcity2"/>
        <w:overflowPunct/>
        <w:autoSpaceDE/>
        <w:ind w:left="0"/>
        <w:rPr>
          <w:rFonts w:cs="Times New Roman"/>
          <w:color w:val="000000" w:themeColor="text1"/>
          <w:sz w:val="22"/>
          <w:szCs w:val="22"/>
        </w:rPr>
      </w:pPr>
      <w:r w:rsidRPr="001B40C8">
        <w:rPr>
          <w:rFonts w:cs="Times New Roman"/>
          <w:color w:val="000000" w:themeColor="text1"/>
          <w:sz w:val="22"/>
          <w:szCs w:val="22"/>
        </w:rPr>
        <w:t xml:space="preserve">       </w:t>
      </w:r>
      <w:proofErr w:type="spellStart"/>
      <w:r w:rsidRPr="001B40C8">
        <w:rPr>
          <w:rFonts w:cs="Times New Roman"/>
          <w:color w:val="000000" w:themeColor="text1"/>
          <w:sz w:val="22"/>
          <w:szCs w:val="22"/>
        </w:rPr>
        <w:t>C</w:t>
      </w:r>
      <w:r w:rsidRPr="001B40C8">
        <w:rPr>
          <w:rFonts w:cs="Times New Roman"/>
          <w:color w:val="000000" w:themeColor="text1"/>
          <w:sz w:val="22"/>
          <w:szCs w:val="22"/>
          <w:vertAlign w:val="subscript"/>
        </w:rPr>
        <w:t>n</w:t>
      </w:r>
      <w:proofErr w:type="spellEnd"/>
      <w:r w:rsidRPr="001B40C8">
        <w:rPr>
          <w:rFonts w:cs="Times New Roman"/>
          <w:color w:val="000000" w:themeColor="text1"/>
          <w:sz w:val="22"/>
          <w:szCs w:val="22"/>
          <w:vertAlign w:val="subscript"/>
        </w:rPr>
        <w:t xml:space="preserve"> </w:t>
      </w:r>
      <w:r w:rsidRPr="001B40C8">
        <w:rPr>
          <w:rFonts w:cs="Times New Roman"/>
          <w:color w:val="000000" w:themeColor="text1"/>
          <w:sz w:val="22"/>
          <w:szCs w:val="22"/>
        </w:rPr>
        <w:t xml:space="preserve">–cena najniższej oferty </w:t>
      </w:r>
      <w:r w:rsidRPr="001B40C8">
        <w:rPr>
          <w:rFonts w:cs="Times New Roman"/>
          <w:color w:val="000000" w:themeColor="text1"/>
          <w:sz w:val="22"/>
          <w:szCs w:val="22"/>
        </w:rPr>
        <w:tab/>
      </w:r>
    </w:p>
    <w:p w14:paraId="6057651E" w14:textId="77777777" w:rsidR="00725675" w:rsidRPr="001B40C8" w:rsidRDefault="00725675" w:rsidP="00725675">
      <w:pPr>
        <w:pStyle w:val="WW-Tekstpodstawowywcity2"/>
        <w:overflowPunct/>
        <w:autoSpaceDE/>
        <w:ind w:left="0"/>
        <w:rPr>
          <w:rFonts w:cs="Times New Roman"/>
          <w:color w:val="000000" w:themeColor="text1"/>
          <w:sz w:val="22"/>
          <w:szCs w:val="22"/>
        </w:rPr>
      </w:pPr>
      <w:r w:rsidRPr="001B40C8">
        <w:rPr>
          <w:rFonts w:cs="Times New Roman"/>
          <w:color w:val="000000" w:themeColor="text1"/>
          <w:sz w:val="22"/>
          <w:szCs w:val="22"/>
        </w:rPr>
        <w:t xml:space="preserve">        </w:t>
      </w:r>
    </w:p>
    <w:p w14:paraId="13CF1894" w14:textId="77777777" w:rsidR="00725675" w:rsidRPr="001B40C8" w:rsidRDefault="00725675" w:rsidP="006D00C3">
      <w:pPr>
        <w:pStyle w:val="Akapitzlist"/>
        <w:numPr>
          <w:ilvl w:val="0"/>
          <w:numId w:val="62"/>
        </w:numPr>
        <w:tabs>
          <w:tab w:val="clear" w:pos="1069"/>
          <w:tab w:val="num" w:pos="284"/>
        </w:tabs>
        <w:spacing w:after="0" w:line="360" w:lineRule="auto"/>
        <w:ind w:left="426" w:hanging="426"/>
        <w:rPr>
          <w:rFonts w:ascii="Times New Roman" w:hAnsi="Times New Roman" w:cs="Times New Roman"/>
          <w:color w:val="000000" w:themeColor="text1"/>
        </w:rPr>
      </w:pPr>
      <w:r w:rsidRPr="001B40C8">
        <w:rPr>
          <w:rFonts w:ascii="Times New Roman" w:hAnsi="Times New Roman" w:cs="Times New Roman"/>
          <w:b/>
          <w:bCs/>
          <w:color w:val="000000" w:themeColor="text1"/>
        </w:rPr>
        <w:t>Kryterium „</w:t>
      </w:r>
      <w:r w:rsidRPr="001B40C8">
        <w:rPr>
          <w:rFonts w:ascii="Times New Roman" w:hAnsi="Times New Roman" w:cs="Times New Roman"/>
          <w:b/>
          <w:color w:val="000000" w:themeColor="text1"/>
        </w:rPr>
        <w:t>Kwalifikacje i doświadczenie osób wyznaczonych do realizacji zamówienia</w:t>
      </w:r>
      <w:r w:rsidRPr="001B40C8">
        <w:rPr>
          <w:rFonts w:ascii="Times New Roman" w:hAnsi="Times New Roman" w:cs="Times New Roman"/>
          <w:b/>
          <w:bCs/>
          <w:color w:val="000000" w:themeColor="text1"/>
        </w:rPr>
        <w:t>”/D/–max. 35 pkt</w:t>
      </w:r>
    </w:p>
    <w:p w14:paraId="0AEE8FBB" w14:textId="46858F2A" w:rsidR="00725675" w:rsidRPr="00CA12EC" w:rsidRDefault="00725675" w:rsidP="00725675">
      <w:pPr>
        <w:spacing w:line="360" w:lineRule="auto"/>
        <w:jc w:val="both"/>
        <w:rPr>
          <w:rFonts w:ascii="Times New Roman" w:hAnsi="Times New Roman" w:cs="Times New Roman"/>
          <w:i/>
          <w:color w:val="000000" w:themeColor="text1"/>
        </w:rPr>
      </w:pPr>
      <w:r w:rsidRPr="00CA12EC">
        <w:rPr>
          <w:rFonts w:ascii="Times New Roman" w:hAnsi="Times New Roman" w:cs="Times New Roman"/>
          <w:color w:val="000000" w:themeColor="text1"/>
        </w:rPr>
        <w:t xml:space="preserve">Z uwagi na to, że kwalifikacje zawodowe osób wyznaczonych do realizacji zamówienia mogą mieć znaczący wpływ na jakość wykonania zamówienia, Zamawiający – </w:t>
      </w:r>
      <w:r w:rsidR="00B4788D" w:rsidRPr="00CA12EC">
        <w:rPr>
          <w:rFonts w:ascii="Times New Roman" w:hAnsi="Times New Roman" w:cs="Times New Roman"/>
          <w:color w:val="000000" w:themeColor="text1"/>
        </w:rPr>
        <w:t>zgodnie</w:t>
      </w:r>
      <w:r w:rsidRPr="00CA12EC">
        <w:rPr>
          <w:rFonts w:ascii="Times New Roman" w:hAnsi="Times New Roman" w:cs="Times New Roman"/>
          <w:color w:val="000000" w:themeColor="text1"/>
        </w:rPr>
        <w:t xml:space="preserve"> z art. 91 ust. 2 pkt 5 ustawy</w:t>
      </w:r>
      <w:r w:rsidR="00332971" w:rsidRPr="00CA12EC">
        <w:rPr>
          <w:rFonts w:ascii="Times New Roman" w:hAnsi="Times New Roman" w:cs="Times New Roman"/>
          <w:color w:val="000000" w:themeColor="text1"/>
        </w:rPr>
        <w:t xml:space="preserve"> </w:t>
      </w:r>
      <w:r w:rsidRPr="00CA12EC">
        <w:rPr>
          <w:rFonts w:ascii="Times New Roman" w:hAnsi="Times New Roman" w:cs="Times New Roman"/>
          <w:color w:val="000000" w:themeColor="text1"/>
        </w:rPr>
        <w:t>– będzie przyznawał dodatkowe punkty Wykonawcy, który zadeklaruje w ofercie, że skieruje do realizacji zamówienia osoby (</w:t>
      </w:r>
      <w:r w:rsidRPr="00CA12EC">
        <w:rPr>
          <w:rFonts w:ascii="Times New Roman" w:hAnsi="Times New Roman" w:cs="Times New Roman"/>
          <w:color w:val="000000" w:themeColor="text1"/>
          <w:u w:val="single"/>
        </w:rPr>
        <w:t xml:space="preserve">wskazane w </w:t>
      </w:r>
      <w:r w:rsidR="00585301">
        <w:rPr>
          <w:rFonts w:ascii="Times New Roman" w:hAnsi="Times New Roman" w:cs="Times New Roman"/>
          <w:color w:val="000000" w:themeColor="text1"/>
          <w:u w:val="single"/>
        </w:rPr>
        <w:t>Formularzu Nr 4 SWZ</w:t>
      </w:r>
      <w:r w:rsidRPr="00CA12EC">
        <w:rPr>
          <w:rFonts w:ascii="Times New Roman" w:hAnsi="Times New Roman" w:cs="Times New Roman"/>
          <w:color w:val="000000" w:themeColor="text1"/>
        </w:rPr>
        <w:t xml:space="preserve">), </w:t>
      </w:r>
      <w:r w:rsidR="005A6B7B" w:rsidRPr="00CA12EC">
        <w:rPr>
          <w:rFonts w:ascii="Times New Roman" w:hAnsi="Times New Roman" w:cs="Times New Roman"/>
          <w:color w:val="000000" w:themeColor="text1"/>
          <w:shd w:val="clear" w:color="auto" w:fill="FFFFFF"/>
        </w:rPr>
        <w:t>które</w:t>
      </w:r>
      <w:r w:rsidRPr="00CA12EC">
        <w:rPr>
          <w:rFonts w:ascii="Times New Roman" w:hAnsi="Times New Roman" w:cs="Times New Roman"/>
          <w:color w:val="000000" w:themeColor="text1"/>
          <w:shd w:val="clear" w:color="auto" w:fill="FFFFFF"/>
        </w:rPr>
        <w:t xml:space="preserve"> spełniają warunek udziału </w:t>
      </w:r>
      <w:r w:rsidR="00585301">
        <w:rPr>
          <w:rFonts w:ascii="Times New Roman" w:hAnsi="Times New Roman" w:cs="Times New Roman"/>
          <w:color w:val="000000" w:themeColor="text1"/>
          <w:shd w:val="clear" w:color="auto" w:fill="FFFFFF"/>
        </w:rPr>
        <w:br/>
      </w:r>
      <w:r w:rsidRPr="00CA12EC">
        <w:rPr>
          <w:rFonts w:ascii="Times New Roman" w:hAnsi="Times New Roman" w:cs="Times New Roman"/>
          <w:color w:val="000000" w:themeColor="text1"/>
          <w:shd w:val="clear" w:color="auto" w:fill="FFFFFF"/>
        </w:rPr>
        <w:t xml:space="preserve">w postępowaniu </w:t>
      </w:r>
      <w:r w:rsidR="00E60A2E">
        <w:rPr>
          <w:rFonts w:ascii="Times New Roman" w:hAnsi="Times New Roman" w:cs="Times New Roman"/>
          <w:color w:val="000000" w:themeColor="text1"/>
          <w:shd w:val="clear" w:color="auto" w:fill="FFFFFF"/>
        </w:rPr>
        <w:t>i dodatkowo w okresie o</w:t>
      </w:r>
      <w:r w:rsidRPr="00CA12EC">
        <w:rPr>
          <w:rFonts w:ascii="Times New Roman" w:hAnsi="Times New Roman" w:cs="Times New Roman"/>
          <w:color w:val="000000" w:themeColor="text1"/>
          <w:shd w:val="clear" w:color="auto" w:fill="FFFFFF"/>
        </w:rPr>
        <w:t xml:space="preserve">statnich 5 lat  przed upływem  terminu składania ofert, </w:t>
      </w:r>
      <w:r w:rsidR="00E60A2E">
        <w:rPr>
          <w:rFonts w:ascii="Times New Roman" w:hAnsi="Times New Roman" w:cs="Times New Roman"/>
          <w:color w:val="000000" w:themeColor="text1"/>
          <w:shd w:val="clear" w:color="auto" w:fill="FFFFFF"/>
        </w:rPr>
        <w:br/>
      </w:r>
      <w:r w:rsidRPr="00CA12EC">
        <w:rPr>
          <w:rFonts w:ascii="Times New Roman" w:hAnsi="Times New Roman" w:cs="Times New Roman"/>
          <w:color w:val="000000" w:themeColor="text1"/>
          <w:shd w:val="clear" w:color="auto" w:fill="FFFFFF"/>
        </w:rPr>
        <w:t>w budynkach, ew. ich przekształcanych częściach, wykonały (zakończyły) wielobranżowe dokumentacje projektowo-kosztorysowe w zakresie branży danej spec</w:t>
      </w:r>
      <w:r w:rsidR="005A6B7B" w:rsidRPr="00CA12EC">
        <w:rPr>
          <w:rFonts w:ascii="Times New Roman" w:hAnsi="Times New Roman" w:cs="Times New Roman"/>
          <w:color w:val="000000" w:themeColor="text1"/>
          <w:shd w:val="clear" w:color="auto" w:fill="FFFFFF"/>
        </w:rPr>
        <w:t>jalizacji (</w:t>
      </w:r>
      <w:r w:rsidR="00585301">
        <w:rPr>
          <w:rFonts w:ascii="Times New Roman" w:hAnsi="Times New Roman" w:cs="Times New Roman"/>
          <w:color w:val="000000" w:themeColor="text1"/>
          <w:shd w:val="clear" w:color="auto" w:fill="FFFFFF"/>
        </w:rPr>
        <w:t>tj.</w:t>
      </w:r>
      <w:r w:rsidRPr="00CA12EC">
        <w:rPr>
          <w:rFonts w:ascii="Times New Roman" w:hAnsi="Times New Roman" w:cs="Times New Roman"/>
          <w:color w:val="000000" w:themeColor="text1"/>
          <w:shd w:val="clear" w:color="auto" w:fill="FFFFFF"/>
        </w:rPr>
        <w:t xml:space="preserve"> architektoniczna, sanitarna, elektryczna, konstruk</w:t>
      </w:r>
      <w:r w:rsidR="005A6B7B" w:rsidRPr="00CA12EC">
        <w:rPr>
          <w:rFonts w:ascii="Times New Roman" w:hAnsi="Times New Roman" w:cs="Times New Roman"/>
          <w:color w:val="000000" w:themeColor="text1"/>
          <w:shd w:val="clear" w:color="auto" w:fill="FFFFFF"/>
        </w:rPr>
        <w:t>cyjno-budowlana</w:t>
      </w:r>
      <w:r w:rsidRPr="00CA12EC">
        <w:rPr>
          <w:rFonts w:ascii="Times New Roman" w:hAnsi="Times New Roman" w:cs="Times New Roman"/>
          <w:color w:val="000000" w:themeColor="text1"/>
          <w:shd w:val="clear" w:color="auto" w:fill="FFFFFF"/>
        </w:rPr>
        <w:t>)</w:t>
      </w:r>
      <w:r w:rsidR="005A6B7B" w:rsidRPr="00CA12EC">
        <w:rPr>
          <w:rFonts w:ascii="Times New Roman" w:hAnsi="Times New Roman" w:cs="Times New Roman"/>
          <w:color w:val="000000" w:themeColor="text1"/>
          <w:shd w:val="clear" w:color="auto" w:fill="FFFFFF"/>
        </w:rPr>
        <w:t>.</w:t>
      </w:r>
      <w:r w:rsidRPr="00CA12EC">
        <w:rPr>
          <w:rFonts w:ascii="Times New Roman" w:hAnsi="Times New Roman" w:cs="Times New Roman"/>
          <w:color w:val="000000" w:themeColor="text1"/>
          <w:shd w:val="clear" w:color="auto" w:fill="FFFFFF"/>
        </w:rPr>
        <w:t xml:space="preserve"> </w:t>
      </w:r>
    </w:p>
    <w:p w14:paraId="7D0CA19E" w14:textId="04EC69BA" w:rsidR="00725675" w:rsidRPr="001B40C8" w:rsidRDefault="00725675" w:rsidP="00725675">
      <w:pPr>
        <w:autoSpaceDE w:val="0"/>
        <w:autoSpaceDN w:val="0"/>
        <w:adjustRightInd w:val="0"/>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lastRenderedPageBreak/>
        <w:t xml:space="preserve">Powyższe będzie ocenianie wg </w:t>
      </w:r>
      <w:r w:rsidR="006A362C">
        <w:rPr>
          <w:rFonts w:ascii="Times New Roman" w:hAnsi="Times New Roman" w:cs="Times New Roman"/>
          <w:color w:val="000000" w:themeColor="text1"/>
        </w:rPr>
        <w:t>Formularza Nr 4 SWZ</w:t>
      </w:r>
      <w:r w:rsidR="00687A49">
        <w:rPr>
          <w:rFonts w:ascii="Times New Roman" w:hAnsi="Times New Roman" w:cs="Times New Roman"/>
          <w:color w:val="000000" w:themeColor="text1"/>
        </w:rPr>
        <w:t>. Wykonawca</w:t>
      </w:r>
      <w:r w:rsidRPr="001B40C8">
        <w:rPr>
          <w:rFonts w:ascii="Times New Roman" w:hAnsi="Times New Roman" w:cs="Times New Roman"/>
          <w:color w:val="000000" w:themeColor="text1"/>
        </w:rPr>
        <w:t xml:space="preserve"> szczegółowo opisze</w:t>
      </w:r>
      <w:r w:rsidR="00687A49">
        <w:rPr>
          <w:rFonts w:ascii="Times New Roman" w:hAnsi="Times New Roman" w:cs="Times New Roman"/>
          <w:color w:val="000000" w:themeColor="text1"/>
        </w:rPr>
        <w:t>,</w:t>
      </w:r>
      <w:r w:rsidRPr="001B40C8">
        <w:rPr>
          <w:rFonts w:ascii="Times New Roman" w:hAnsi="Times New Roman" w:cs="Times New Roman"/>
          <w:color w:val="000000" w:themeColor="text1"/>
        </w:rPr>
        <w:t xml:space="preserve"> zgodnie </w:t>
      </w:r>
      <w:r w:rsidR="00687A49">
        <w:rPr>
          <w:rFonts w:ascii="Times New Roman" w:hAnsi="Times New Roman" w:cs="Times New Roman"/>
          <w:color w:val="000000" w:themeColor="text1"/>
        </w:rPr>
        <w:br/>
      </w:r>
      <w:r w:rsidRPr="001B40C8">
        <w:rPr>
          <w:rFonts w:ascii="Times New Roman" w:hAnsi="Times New Roman" w:cs="Times New Roman"/>
          <w:color w:val="000000" w:themeColor="text1"/>
        </w:rPr>
        <w:t>z załączonym wykazem tabelarycznym</w:t>
      </w:r>
      <w:r w:rsidR="00687A49">
        <w:rPr>
          <w:rFonts w:ascii="Times New Roman" w:hAnsi="Times New Roman" w:cs="Times New Roman"/>
          <w:color w:val="000000" w:themeColor="text1"/>
        </w:rPr>
        <w:t>,</w:t>
      </w:r>
      <w:r w:rsidRPr="001B40C8">
        <w:rPr>
          <w:rFonts w:ascii="Times New Roman" w:hAnsi="Times New Roman" w:cs="Times New Roman"/>
          <w:color w:val="000000" w:themeColor="text1"/>
        </w:rPr>
        <w:t xml:space="preserve"> doświadczenie wiodącego projektanta w każdej branży. </w:t>
      </w:r>
    </w:p>
    <w:p w14:paraId="68A11C70" w14:textId="77777777" w:rsidR="00725675" w:rsidRPr="001B40C8" w:rsidRDefault="00725675" w:rsidP="00725675">
      <w:pPr>
        <w:autoSpaceDE w:val="0"/>
        <w:autoSpaceDN w:val="0"/>
        <w:adjustRightInd w:val="0"/>
        <w:spacing w:line="360" w:lineRule="auto"/>
        <w:jc w:val="both"/>
        <w:rPr>
          <w:rFonts w:ascii="Times New Roman" w:hAnsi="Times New Roman" w:cs="Times New Roman"/>
          <w:bCs/>
          <w:color w:val="000000" w:themeColor="text1"/>
        </w:rPr>
      </w:pPr>
      <w:r w:rsidRPr="001B40C8">
        <w:rPr>
          <w:rFonts w:ascii="Times New Roman" w:hAnsi="Times New Roman" w:cs="Times New Roman"/>
          <w:color w:val="000000" w:themeColor="text1"/>
        </w:rPr>
        <w:t xml:space="preserve">Przez wiodącego projektanta w danej branży rozumie się osobę skierowaną do realizacji zamówienia, znajdującą się na pierwszej pozycji w wykazie projektantów danej branży. Ta osoba będzie podlegała ocenie </w:t>
      </w:r>
      <w:r w:rsidRPr="001B40C8">
        <w:rPr>
          <w:rFonts w:ascii="Times New Roman" w:eastAsia="Times New Roman" w:hAnsi="Times New Roman" w:cs="Times New Roman"/>
          <w:color w:val="000000" w:themeColor="text1"/>
        </w:rPr>
        <w:t>kryterium „</w:t>
      </w:r>
      <w:r w:rsidRPr="001B40C8">
        <w:rPr>
          <w:rFonts w:ascii="Times New Roman" w:hAnsi="Times New Roman" w:cs="Times New Roman"/>
          <w:color w:val="000000" w:themeColor="text1"/>
        </w:rPr>
        <w:t>Kwalifikacje i doświadczenie osób wyznaczonych do realizacji zamówienia</w:t>
      </w:r>
      <w:r w:rsidRPr="001B40C8">
        <w:rPr>
          <w:rFonts w:ascii="Times New Roman" w:hAnsi="Times New Roman" w:cs="Times New Roman"/>
          <w:bCs/>
          <w:color w:val="000000" w:themeColor="text1"/>
        </w:rPr>
        <w:t>”.</w:t>
      </w:r>
    </w:p>
    <w:p w14:paraId="07CCE037" w14:textId="2B11A862" w:rsidR="00725675" w:rsidRPr="001B40C8" w:rsidRDefault="00725675" w:rsidP="00725675">
      <w:pPr>
        <w:autoSpaceDE w:val="0"/>
        <w:autoSpaceDN w:val="0"/>
        <w:adjustRightInd w:val="0"/>
        <w:spacing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Kryterium to rozpatrywane będzie na podstawie informacji podanych przez Wykonawcę w załączonym do oferty “</w:t>
      </w:r>
      <w:r w:rsidRPr="001B40C8">
        <w:rPr>
          <w:rFonts w:ascii="Times New Roman" w:hAnsi="Times New Roman" w:cs="Times New Roman"/>
          <w:color w:val="000000" w:themeColor="text1"/>
        </w:rPr>
        <w:t xml:space="preserve"> </w:t>
      </w:r>
      <w:r w:rsidR="006A362C">
        <w:rPr>
          <w:rFonts w:ascii="Times New Roman" w:eastAsia="Times New Roman" w:hAnsi="Times New Roman" w:cs="Times New Roman"/>
          <w:color w:val="000000" w:themeColor="text1"/>
        </w:rPr>
        <w:t xml:space="preserve">Formularzu Nr 4 – </w:t>
      </w:r>
      <w:r w:rsidR="00541BAC">
        <w:rPr>
          <w:rFonts w:ascii="Times New Roman" w:eastAsia="Times New Roman" w:hAnsi="Times New Roman" w:cs="Times New Roman"/>
          <w:lang w:eastAsia="pl-PL"/>
        </w:rPr>
        <w:t xml:space="preserve">Oświadczenie na potwierdzenie spełnienia warunków udziału </w:t>
      </w:r>
      <w:r w:rsidR="00541BAC">
        <w:rPr>
          <w:rFonts w:ascii="Times New Roman" w:eastAsia="Times New Roman" w:hAnsi="Times New Roman" w:cs="Times New Roman"/>
          <w:lang w:eastAsia="pl-PL"/>
        </w:rPr>
        <w:br/>
        <w:t>w postępowaniu i Formularz oceny projektantów</w:t>
      </w:r>
      <w:r w:rsidRPr="001B40C8">
        <w:rPr>
          <w:rFonts w:ascii="Times New Roman" w:eastAsia="Times New Roman" w:hAnsi="Times New Roman" w:cs="Times New Roman"/>
          <w:color w:val="000000" w:themeColor="text1"/>
        </w:rPr>
        <w:t xml:space="preserve">”. </w:t>
      </w:r>
    </w:p>
    <w:p w14:paraId="428F40BD" w14:textId="2993E689" w:rsidR="006A362C" w:rsidRPr="006A362C" w:rsidRDefault="006A362C" w:rsidP="006A362C">
      <w:pPr>
        <w:tabs>
          <w:tab w:val="num" w:pos="284"/>
        </w:tabs>
        <w:spacing w:after="0" w:line="360" w:lineRule="auto"/>
        <w:jc w:val="both"/>
        <w:rPr>
          <w:rFonts w:ascii="Times New Roman" w:hAnsi="Times New Roman" w:cs="Times New Roman"/>
          <w:b/>
        </w:rPr>
      </w:pPr>
      <w:r w:rsidRPr="006A362C">
        <w:rPr>
          <w:rFonts w:ascii="Times New Roman" w:hAnsi="Times New Roman" w:cs="Times New Roman"/>
          <w:b/>
        </w:rPr>
        <w:t xml:space="preserve">Ocenie będą podlegały trzy projekty wybrane przez Wykonawcę, </w:t>
      </w:r>
      <w:r w:rsidR="00E60A2E">
        <w:rPr>
          <w:rFonts w:ascii="Times New Roman" w:hAnsi="Times New Roman" w:cs="Times New Roman"/>
          <w:b/>
        </w:rPr>
        <w:t>które opracowywał</w:t>
      </w:r>
      <w:r w:rsidRPr="006A362C">
        <w:rPr>
          <w:rFonts w:ascii="Times New Roman" w:hAnsi="Times New Roman" w:cs="Times New Roman"/>
          <w:b/>
        </w:rPr>
        <w:t xml:space="preserve"> </w:t>
      </w:r>
      <w:r>
        <w:rPr>
          <w:rFonts w:ascii="Times New Roman" w:hAnsi="Times New Roman" w:cs="Times New Roman"/>
          <w:b/>
        </w:rPr>
        <w:t>projektant (z danej branży)</w:t>
      </w:r>
      <w:r w:rsidRPr="006A362C">
        <w:rPr>
          <w:rFonts w:ascii="Times New Roman" w:hAnsi="Times New Roman" w:cs="Times New Roman"/>
          <w:b/>
        </w:rPr>
        <w:t>. W przypadku podania większej (niż trzy) liczby projektów, do oceny zostaną przyjęte trzy projekty.</w:t>
      </w:r>
    </w:p>
    <w:p w14:paraId="4DDF081E" w14:textId="77777777" w:rsidR="006A362C" w:rsidRDefault="006A362C" w:rsidP="006A362C">
      <w:pPr>
        <w:autoSpaceDE w:val="0"/>
        <w:autoSpaceDN w:val="0"/>
        <w:adjustRightInd w:val="0"/>
        <w:spacing w:after="0" w:line="360" w:lineRule="auto"/>
        <w:jc w:val="both"/>
        <w:rPr>
          <w:rFonts w:ascii="Times New Roman" w:eastAsia="Times New Roman" w:hAnsi="Times New Roman" w:cs="Times New Roman"/>
          <w:color w:val="000000" w:themeColor="text1"/>
        </w:rPr>
      </w:pPr>
    </w:p>
    <w:p w14:paraId="0CBEFE12" w14:textId="77777777" w:rsidR="00725675" w:rsidRPr="001B40C8" w:rsidRDefault="00725675" w:rsidP="006A362C">
      <w:pPr>
        <w:autoSpaceDE w:val="0"/>
        <w:autoSpaceDN w:val="0"/>
        <w:adjustRightInd w:val="0"/>
        <w:spacing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Punkty dla każdej z osób będą liczone w następujący sposób.</w:t>
      </w:r>
    </w:p>
    <w:p w14:paraId="1625AC18" w14:textId="77777777" w:rsidR="00725675" w:rsidRPr="001B40C8" w:rsidRDefault="00725675" w:rsidP="00725675">
      <w:pPr>
        <w:autoSpaceDE w:val="0"/>
        <w:autoSpaceDN w:val="0"/>
        <w:adjustRightInd w:val="0"/>
        <w:spacing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Każdy projekt będzie oceniany w trzech kategoriach:</w:t>
      </w:r>
    </w:p>
    <w:p w14:paraId="5CFD98CE" w14:textId="2598C26C" w:rsidR="00B4788D" w:rsidRPr="00FE5D35" w:rsidRDefault="00725675" w:rsidP="006D00C3">
      <w:pPr>
        <w:pStyle w:val="Akapitzlist"/>
        <w:numPr>
          <w:ilvl w:val="0"/>
          <w:numId w:val="63"/>
        </w:numPr>
        <w:autoSpaceDE w:val="0"/>
        <w:autoSpaceDN w:val="0"/>
        <w:adjustRightInd w:val="0"/>
        <w:spacing w:after="0"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 xml:space="preserve">Oceny projektu pod względem udziału w projekcie z użyciem OZE (Odnawialnych Źródeł Energii). </w:t>
      </w:r>
    </w:p>
    <w:p w14:paraId="3E47C6FF" w14:textId="1BCC8D19" w:rsidR="00725675" w:rsidRPr="00FE5D35" w:rsidRDefault="00725675" w:rsidP="00B4788D">
      <w:pPr>
        <w:pStyle w:val="Akapitzlist"/>
        <w:autoSpaceDE w:val="0"/>
        <w:autoSpaceDN w:val="0"/>
        <w:adjustRightInd w:val="0"/>
        <w:spacing w:after="0"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 xml:space="preserve">Projekty, w których nie było uwzględnione OZE – otrzymają 1 punkt. </w:t>
      </w:r>
    </w:p>
    <w:p w14:paraId="62A9F9E7" w14:textId="77777777" w:rsidR="00725675" w:rsidRPr="00FE5D35" w:rsidRDefault="00725675" w:rsidP="00725675">
      <w:pPr>
        <w:pStyle w:val="Akapitzlist"/>
        <w:autoSpaceDE w:val="0"/>
        <w:autoSpaceDN w:val="0"/>
        <w:adjustRightInd w:val="0"/>
        <w:spacing w:line="360" w:lineRule="auto"/>
        <w:rPr>
          <w:rFonts w:ascii="Times New Roman" w:hAnsi="Times New Roman" w:cs="Times New Roman"/>
          <w:color w:val="000000" w:themeColor="text1"/>
        </w:rPr>
      </w:pPr>
      <w:r w:rsidRPr="00FE5D35">
        <w:rPr>
          <w:rFonts w:ascii="Times New Roman" w:hAnsi="Times New Roman" w:cs="Times New Roman"/>
          <w:color w:val="000000" w:themeColor="text1"/>
        </w:rPr>
        <w:t>Projekty, które uwzględniały OZE – otrzymają 2 punkty.</w:t>
      </w:r>
    </w:p>
    <w:p w14:paraId="2DE507E2" w14:textId="77777777" w:rsidR="00725675" w:rsidRPr="00FE5D35" w:rsidRDefault="00725675" w:rsidP="006D00C3">
      <w:pPr>
        <w:pStyle w:val="Akapitzlist"/>
        <w:numPr>
          <w:ilvl w:val="0"/>
          <w:numId w:val="63"/>
        </w:numPr>
        <w:autoSpaceDE w:val="0"/>
        <w:autoSpaceDN w:val="0"/>
        <w:adjustRightInd w:val="0"/>
        <w:spacing w:after="0"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 xml:space="preserve">Oceny wielkości projektu. </w:t>
      </w:r>
    </w:p>
    <w:p w14:paraId="466C3155" w14:textId="70676626" w:rsidR="00725675" w:rsidRPr="00FE5D35" w:rsidRDefault="00725675" w:rsidP="00725675">
      <w:pPr>
        <w:ind w:firstLine="708"/>
        <w:jc w:val="both"/>
        <w:rPr>
          <w:rFonts w:ascii="Times New Roman" w:eastAsia="Times New Roman" w:hAnsi="Times New Roman" w:cs="Times New Roman"/>
          <w:color w:val="000000" w:themeColor="text1"/>
          <w:lang w:eastAsia="pl-PL"/>
        </w:rPr>
      </w:pPr>
      <w:r w:rsidRPr="00FE5D35">
        <w:rPr>
          <w:rFonts w:ascii="Times New Roman" w:eastAsia="Times New Roman" w:hAnsi="Times New Roman" w:cs="Times New Roman"/>
          <w:color w:val="000000" w:themeColor="text1"/>
          <w:lang w:eastAsia="pl-PL"/>
        </w:rPr>
        <w:t>Koszt projektowania danej/ocenianej branży  (w ramach całego projektu)</w:t>
      </w:r>
    </w:p>
    <w:p w14:paraId="3FAD679D" w14:textId="26BC0EF4" w:rsidR="00725675" w:rsidRPr="00FE5D35" w:rsidRDefault="00725675" w:rsidP="00725675">
      <w:pPr>
        <w:pStyle w:val="Akapitzlist"/>
        <w:autoSpaceDE w:val="0"/>
        <w:autoSpaceDN w:val="0"/>
        <w:adjustRightInd w:val="0"/>
        <w:spacing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 xml:space="preserve">Projekty o kosztach wykonania danej dokumentacji branżowej dla danego projektu, </w:t>
      </w:r>
      <w:r w:rsidR="00B4788D" w:rsidRPr="00FE5D35">
        <w:rPr>
          <w:rFonts w:ascii="Times New Roman" w:hAnsi="Times New Roman" w:cs="Times New Roman"/>
          <w:color w:val="000000" w:themeColor="text1"/>
        </w:rPr>
        <w:br/>
      </w:r>
      <w:r w:rsidRPr="00FE5D35">
        <w:rPr>
          <w:rFonts w:ascii="Times New Roman" w:hAnsi="Times New Roman" w:cs="Times New Roman"/>
          <w:color w:val="000000" w:themeColor="text1"/>
        </w:rPr>
        <w:t>w granicach:</w:t>
      </w:r>
    </w:p>
    <w:p w14:paraId="7A6CD4CA" w14:textId="77777777" w:rsidR="00725675" w:rsidRPr="00FE5D35" w:rsidRDefault="00725675" w:rsidP="00725675">
      <w:pPr>
        <w:pStyle w:val="Akapitzlist"/>
        <w:autoSpaceDE w:val="0"/>
        <w:autoSpaceDN w:val="0"/>
        <w:adjustRightInd w:val="0"/>
        <w:spacing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Do 49,99 tys. zł – otrzymają 1 punkt.</w:t>
      </w:r>
    </w:p>
    <w:p w14:paraId="3C2C32A8" w14:textId="23B92D17" w:rsidR="00725675" w:rsidRPr="00FE5D35" w:rsidRDefault="00725675" w:rsidP="00725675">
      <w:pPr>
        <w:pStyle w:val="Akapitzlist"/>
        <w:autoSpaceDE w:val="0"/>
        <w:autoSpaceDN w:val="0"/>
        <w:adjustRightInd w:val="0"/>
        <w:spacing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Od 50,00 do 199,</w:t>
      </w:r>
      <w:r w:rsidR="00493BA0">
        <w:rPr>
          <w:rFonts w:ascii="Times New Roman" w:hAnsi="Times New Roman" w:cs="Times New Roman"/>
          <w:color w:val="000000" w:themeColor="text1"/>
        </w:rPr>
        <w:t>99 tys. zł – otrzymają 2 punkty</w:t>
      </w:r>
    </w:p>
    <w:p w14:paraId="06A038D1" w14:textId="1903F836" w:rsidR="00725675" w:rsidRPr="00FE5D35" w:rsidRDefault="00493BA0" w:rsidP="00725675">
      <w:pPr>
        <w:pStyle w:val="Akapitzlist"/>
        <w:autoSpaceDE w:val="0"/>
        <w:autoSpaceDN w:val="0"/>
        <w:adjustRightInd w:val="0"/>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Od </w:t>
      </w:r>
      <w:r w:rsidR="00725675" w:rsidRPr="00FE5D35">
        <w:rPr>
          <w:rFonts w:ascii="Times New Roman" w:hAnsi="Times New Roman" w:cs="Times New Roman"/>
          <w:color w:val="000000" w:themeColor="text1"/>
        </w:rPr>
        <w:t>200,00 tys. zł – otrzymają 3 punkty</w:t>
      </w:r>
    </w:p>
    <w:p w14:paraId="4BB05EFA" w14:textId="77777777" w:rsidR="00725675" w:rsidRPr="00FE5D35" w:rsidRDefault="00725675" w:rsidP="006D00C3">
      <w:pPr>
        <w:pStyle w:val="Akapitzlist"/>
        <w:numPr>
          <w:ilvl w:val="0"/>
          <w:numId w:val="63"/>
        </w:numPr>
        <w:autoSpaceDE w:val="0"/>
        <w:autoSpaceDN w:val="0"/>
        <w:adjustRightInd w:val="0"/>
        <w:spacing w:after="0"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 xml:space="preserve">Oceny udziału projektanta wiodącego w wykazanych projektach </w:t>
      </w:r>
    </w:p>
    <w:p w14:paraId="48386760" w14:textId="77777777" w:rsidR="00725675" w:rsidRPr="00FE5D35" w:rsidRDefault="00725675" w:rsidP="00725675">
      <w:pPr>
        <w:pStyle w:val="Akapitzlist"/>
        <w:autoSpaceDE w:val="0"/>
        <w:autoSpaceDN w:val="0"/>
        <w:adjustRightInd w:val="0"/>
        <w:spacing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Każdy udział w danym projekcie zostanie oceniony wg następujących zasad:</w:t>
      </w:r>
    </w:p>
    <w:p w14:paraId="36E29D73" w14:textId="77777777" w:rsidR="00725675" w:rsidRPr="00FE5D35" w:rsidRDefault="00725675" w:rsidP="00725675">
      <w:pPr>
        <w:pStyle w:val="Akapitzlist"/>
        <w:autoSpaceDE w:val="0"/>
        <w:autoSpaceDN w:val="0"/>
        <w:adjustRightInd w:val="0"/>
        <w:spacing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Członek zespołu projektowego – otrzyma 1 pkt</w:t>
      </w:r>
    </w:p>
    <w:p w14:paraId="2EBF1ADF" w14:textId="77777777" w:rsidR="00725675" w:rsidRPr="00FE5D35" w:rsidRDefault="00725675" w:rsidP="00725675">
      <w:pPr>
        <w:pStyle w:val="Akapitzlist"/>
        <w:autoSpaceDE w:val="0"/>
        <w:autoSpaceDN w:val="0"/>
        <w:adjustRightInd w:val="0"/>
        <w:spacing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Samodzielny projektant – otrzyma 2 punkty</w:t>
      </w:r>
    </w:p>
    <w:p w14:paraId="079F8E66" w14:textId="6C33826D" w:rsidR="00725675" w:rsidRPr="00FE5D35" w:rsidRDefault="00725675" w:rsidP="00953CA1">
      <w:pPr>
        <w:pStyle w:val="Akapitzlist"/>
        <w:autoSpaceDE w:val="0"/>
        <w:autoSpaceDN w:val="0"/>
        <w:adjustRightInd w:val="0"/>
        <w:spacing w:line="360" w:lineRule="auto"/>
        <w:jc w:val="both"/>
        <w:rPr>
          <w:rFonts w:ascii="Times New Roman" w:hAnsi="Times New Roman" w:cs="Times New Roman"/>
          <w:color w:val="000000" w:themeColor="text1"/>
        </w:rPr>
      </w:pPr>
      <w:r w:rsidRPr="00FE5D35">
        <w:rPr>
          <w:rFonts w:ascii="Times New Roman" w:hAnsi="Times New Roman" w:cs="Times New Roman"/>
          <w:color w:val="000000" w:themeColor="text1"/>
        </w:rPr>
        <w:t xml:space="preserve">Kierownik zespołu </w:t>
      </w:r>
      <w:r w:rsidR="00953CA1" w:rsidRPr="00FE5D35">
        <w:rPr>
          <w:rFonts w:ascii="Times New Roman" w:hAnsi="Times New Roman" w:cs="Times New Roman"/>
          <w:color w:val="000000" w:themeColor="text1"/>
        </w:rPr>
        <w:t>projektowego – otrzyma 3 punkty</w:t>
      </w:r>
    </w:p>
    <w:p w14:paraId="0F269AA0" w14:textId="77777777" w:rsidR="00725675" w:rsidRPr="001B40C8" w:rsidRDefault="00725675" w:rsidP="00725675">
      <w:pPr>
        <w:autoSpaceDE w:val="0"/>
        <w:autoSpaceDN w:val="0"/>
        <w:adjustRightInd w:val="0"/>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Przyznane punkty dla każdego projektu wg powyższych zasad zostaną zsumowane dla wszystkich wykazanych i spełniających warunki projektów danej osoby.</w:t>
      </w:r>
    </w:p>
    <w:p w14:paraId="5706AF1C" w14:textId="77777777" w:rsidR="00725675" w:rsidRPr="001B40C8" w:rsidRDefault="00725675" w:rsidP="00725675">
      <w:pPr>
        <w:autoSpaceDE w:val="0"/>
        <w:autoSpaceDN w:val="0"/>
        <w:adjustRightInd w:val="0"/>
        <w:spacing w:line="360" w:lineRule="auto"/>
        <w:jc w:val="both"/>
        <w:rPr>
          <w:rFonts w:ascii="Times New Roman" w:eastAsia="Times New Roman" w:hAnsi="Times New Roman" w:cs="Times New Roman"/>
          <w:color w:val="000000" w:themeColor="text1"/>
        </w:rPr>
      </w:pPr>
      <w:r w:rsidRPr="001B40C8">
        <w:rPr>
          <w:rFonts w:ascii="Times New Roman" w:hAnsi="Times New Roman" w:cs="Times New Roman"/>
          <w:color w:val="000000" w:themeColor="text1"/>
        </w:rPr>
        <w:t>W celu oceny Wykonawcy będzie brana pod uwagę suma punktów dla każdego z wiodących projektantów, każdej wymaganej branży.</w:t>
      </w:r>
    </w:p>
    <w:p w14:paraId="3678ADD9" w14:textId="77777777" w:rsidR="00725675" w:rsidRPr="001B40C8" w:rsidRDefault="00725675" w:rsidP="00725675">
      <w:pPr>
        <w:autoSpaceDE w:val="0"/>
        <w:autoSpaceDN w:val="0"/>
        <w:adjustRightInd w:val="0"/>
        <w:spacing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lastRenderedPageBreak/>
        <w:t>Liczba punktów w kryterium „Kwalifikacje i doświadczenie osób wyznaczonych do realizacji zamówienia” zostanie obliczona według następującego wzoru:</w:t>
      </w:r>
    </w:p>
    <w:tbl>
      <w:tblPr>
        <w:tblW w:w="0" w:type="auto"/>
        <w:tblInd w:w="2978" w:type="dxa"/>
        <w:tblLayout w:type="fixed"/>
        <w:tblCellMar>
          <w:left w:w="70" w:type="dxa"/>
          <w:right w:w="70" w:type="dxa"/>
        </w:tblCellMar>
        <w:tblLook w:val="0000" w:firstRow="0" w:lastRow="0" w:firstColumn="0" w:lastColumn="0" w:noHBand="0" w:noVBand="0"/>
      </w:tblPr>
      <w:tblGrid>
        <w:gridCol w:w="1004"/>
        <w:gridCol w:w="1762"/>
        <w:gridCol w:w="2299"/>
      </w:tblGrid>
      <w:tr w:rsidR="00725675" w:rsidRPr="001B40C8" w14:paraId="6B0EE835" w14:textId="77777777" w:rsidTr="000B2074">
        <w:trPr>
          <w:cantSplit/>
          <w:trHeight w:val="286"/>
        </w:trPr>
        <w:tc>
          <w:tcPr>
            <w:tcW w:w="1004" w:type="dxa"/>
            <w:vMerge w:val="restart"/>
            <w:vAlign w:val="center"/>
          </w:tcPr>
          <w:p w14:paraId="4EB22E28" w14:textId="77777777" w:rsidR="00725675" w:rsidRPr="001B40C8" w:rsidRDefault="00725675" w:rsidP="000B2074">
            <w:pPr>
              <w:autoSpaceDE w:val="0"/>
              <w:autoSpaceDN w:val="0"/>
              <w:adjustRightInd w:val="0"/>
              <w:spacing w:line="360" w:lineRule="auto"/>
              <w:rPr>
                <w:rFonts w:ascii="Times New Roman" w:hAnsi="Times New Roman" w:cs="Times New Roman"/>
                <w:color w:val="000000" w:themeColor="text1"/>
              </w:rPr>
            </w:pPr>
            <w:r w:rsidRPr="001B40C8">
              <w:rPr>
                <w:rFonts w:ascii="Times New Roman" w:hAnsi="Times New Roman" w:cs="Times New Roman"/>
                <w:color w:val="000000" w:themeColor="text1"/>
              </w:rPr>
              <w:t xml:space="preserve"> D</w:t>
            </w:r>
            <w:r w:rsidRPr="001B40C8">
              <w:rPr>
                <w:rFonts w:ascii="Times New Roman" w:hAnsi="Times New Roman" w:cs="Times New Roman"/>
                <w:color w:val="000000" w:themeColor="text1"/>
                <w:vertAlign w:val="subscript"/>
              </w:rPr>
              <w:t>i</w:t>
            </w:r>
            <w:r w:rsidRPr="001B40C8">
              <w:rPr>
                <w:rFonts w:ascii="Times New Roman" w:hAnsi="Times New Roman" w:cs="Times New Roman"/>
                <w:color w:val="000000" w:themeColor="text1"/>
              </w:rPr>
              <w:t>=</w:t>
            </w:r>
          </w:p>
        </w:tc>
        <w:tc>
          <w:tcPr>
            <w:tcW w:w="1762" w:type="dxa"/>
            <w:tcBorders>
              <w:bottom w:val="single" w:sz="4" w:space="0" w:color="auto"/>
            </w:tcBorders>
            <w:vAlign w:val="center"/>
          </w:tcPr>
          <w:p w14:paraId="24A18395" w14:textId="77777777" w:rsidR="00725675" w:rsidRPr="001B40C8" w:rsidRDefault="00725675" w:rsidP="000B2074">
            <w:pPr>
              <w:autoSpaceDE w:val="0"/>
              <w:autoSpaceDN w:val="0"/>
              <w:adjustRightInd w:val="0"/>
              <w:spacing w:line="360" w:lineRule="auto"/>
              <w:rPr>
                <w:rFonts w:ascii="Times New Roman" w:hAnsi="Times New Roman" w:cs="Times New Roman"/>
                <w:color w:val="000000" w:themeColor="text1"/>
                <w:vertAlign w:val="subscript"/>
              </w:rPr>
            </w:pPr>
            <w:r w:rsidRPr="001B40C8">
              <w:rPr>
                <w:rFonts w:ascii="Times New Roman" w:hAnsi="Times New Roman" w:cs="Times New Roman"/>
                <w:color w:val="000000" w:themeColor="text1"/>
              </w:rPr>
              <w:t>D</w:t>
            </w:r>
            <w:r w:rsidRPr="001B40C8">
              <w:rPr>
                <w:rFonts w:ascii="Times New Roman" w:hAnsi="Times New Roman" w:cs="Times New Roman"/>
                <w:color w:val="000000" w:themeColor="text1"/>
                <w:vertAlign w:val="subscript"/>
              </w:rPr>
              <w:t>o</w:t>
            </w:r>
          </w:p>
        </w:tc>
        <w:tc>
          <w:tcPr>
            <w:tcW w:w="2299" w:type="dxa"/>
            <w:vMerge w:val="restart"/>
            <w:vAlign w:val="center"/>
          </w:tcPr>
          <w:p w14:paraId="6341B6CE" w14:textId="77777777" w:rsidR="00725675" w:rsidRPr="001B40C8" w:rsidRDefault="00725675" w:rsidP="000B2074">
            <w:pPr>
              <w:autoSpaceDE w:val="0"/>
              <w:autoSpaceDN w:val="0"/>
              <w:adjustRightInd w:val="0"/>
              <w:spacing w:line="360" w:lineRule="auto"/>
              <w:rPr>
                <w:rFonts w:ascii="Times New Roman" w:hAnsi="Times New Roman" w:cs="Times New Roman"/>
                <w:color w:val="000000" w:themeColor="text1"/>
              </w:rPr>
            </w:pPr>
            <w:r w:rsidRPr="001B40C8">
              <w:rPr>
                <w:rFonts w:ascii="Times New Roman" w:hAnsi="Times New Roman" w:cs="Times New Roman"/>
                <w:color w:val="000000" w:themeColor="text1"/>
              </w:rPr>
              <w:t>x 35 pkt</w:t>
            </w:r>
          </w:p>
        </w:tc>
      </w:tr>
      <w:tr w:rsidR="00725675" w:rsidRPr="001B40C8" w14:paraId="72F60947" w14:textId="77777777" w:rsidTr="000B2074">
        <w:trPr>
          <w:cantSplit/>
          <w:trHeight w:val="573"/>
        </w:trPr>
        <w:tc>
          <w:tcPr>
            <w:tcW w:w="1004" w:type="dxa"/>
            <w:vMerge/>
            <w:vAlign w:val="center"/>
          </w:tcPr>
          <w:p w14:paraId="35EF1E42" w14:textId="77777777" w:rsidR="00725675" w:rsidRPr="001B40C8" w:rsidRDefault="00725675" w:rsidP="000B2074">
            <w:pPr>
              <w:autoSpaceDE w:val="0"/>
              <w:autoSpaceDN w:val="0"/>
              <w:adjustRightInd w:val="0"/>
              <w:spacing w:line="360" w:lineRule="auto"/>
              <w:rPr>
                <w:rFonts w:ascii="Times New Roman" w:hAnsi="Times New Roman" w:cs="Times New Roman"/>
                <w:color w:val="000000" w:themeColor="text1"/>
              </w:rPr>
            </w:pPr>
          </w:p>
        </w:tc>
        <w:tc>
          <w:tcPr>
            <w:tcW w:w="1762" w:type="dxa"/>
            <w:tcBorders>
              <w:top w:val="single" w:sz="4" w:space="0" w:color="auto"/>
            </w:tcBorders>
            <w:vAlign w:val="center"/>
          </w:tcPr>
          <w:p w14:paraId="31689E1F" w14:textId="77777777" w:rsidR="00725675" w:rsidRPr="001B40C8" w:rsidRDefault="00725675" w:rsidP="000B2074">
            <w:pPr>
              <w:autoSpaceDE w:val="0"/>
              <w:autoSpaceDN w:val="0"/>
              <w:adjustRightInd w:val="0"/>
              <w:spacing w:line="360" w:lineRule="auto"/>
              <w:rPr>
                <w:rFonts w:ascii="Times New Roman" w:hAnsi="Times New Roman" w:cs="Times New Roman"/>
                <w:color w:val="000000" w:themeColor="text1"/>
                <w:vertAlign w:val="subscript"/>
              </w:rPr>
            </w:pPr>
            <w:proofErr w:type="spellStart"/>
            <w:r w:rsidRPr="001B40C8">
              <w:rPr>
                <w:rFonts w:ascii="Times New Roman" w:hAnsi="Times New Roman" w:cs="Times New Roman"/>
                <w:color w:val="000000" w:themeColor="text1"/>
              </w:rPr>
              <w:t>D</w:t>
            </w:r>
            <w:r w:rsidRPr="001B40C8">
              <w:rPr>
                <w:rFonts w:ascii="Times New Roman" w:hAnsi="Times New Roman" w:cs="Times New Roman"/>
                <w:color w:val="000000" w:themeColor="text1"/>
                <w:vertAlign w:val="subscript"/>
              </w:rPr>
              <w:t>max</w:t>
            </w:r>
            <w:proofErr w:type="spellEnd"/>
          </w:p>
        </w:tc>
        <w:tc>
          <w:tcPr>
            <w:tcW w:w="2299" w:type="dxa"/>
            <w:vMerge/>
            <w:vAlign w:val="center"/>
          </w:tcPr>
          <w:p w14:paraId="1586E46E" w14:textId="77777777" w:rsidR="00725675" w:rsidRPr="001B40C8" w:rsidRDefault="00725675" w:rsidP="000B2074">
            <w:pPr>
              <w:autoSpaceDE w:val="0"/>
              <w:autoSpaceDN w:val="0"/>
              <w:adjustRightInd w:val="0"/>
              <w:spacing w:line="360" w:lineRule="auto"/>
              <w:rPr>
                <w:rFonts w:ascii="Times New Roman" w:hAnsi="Times New Roman" w:cs="Times New Roman"/>
                <w:color w:val="000000" w:themeColor="text1"/>
              </w:rPr>
            </w:pPr>
          </w:p>
        </w:tc>
      </w:tr>
    </w:tbl>
    <w:p w14:paraId="63CEE745" w14:textId="77777777" w:rsidR="00725675" w:rsidRPr="001B40C8" w:rsidRDefault="00725675" w:rsidP="00725675">
      <w:pPr>
        <w:autoSpaceDE w:val="0"/>
        <w:autoSpaceDN w:val="0"/>
        <w:adjustRightInd w:val="0"/>
        <w:spacing w:line="360" w:lineRule="auto"/>
        <w:ind w:left="1069"/>
        <w:rPr>
          <w:rFonts w:ascii="Times New Roman" w:eastAsia="Times New Roman" w:hAnsi="Times New Roman" w:cs="Times New Roman"/>
          <w:color w:val="000000" w:themeColor="text1"/>
          <w:lang w:val="en-GB"/>
        </w:rPr>
      </w:pPr>
      <w:proofErr w:type="spellStart"/>
      <w:r w:rsidRPr="001B40C8">
        <w:rPr>
          <w:rFonts w:ascii="Times New Roman" w:eastAsia="Times New Roman" w:hAnsi="Times New Roman" w:cs="Times New Roman"/>
          <w:color w:val="000000" w:themeColor="text1"/>
          <w:lang w:val="en-GB"/>
        </w:rPr>
        <w:t>gdzie</w:t>
      </w:r>
      <w:proofErr w:type="spellEnd"/>
      <w:r w:rsidRPr="001B40C8">
        <w:rPr>
          <w:rFonts w:ascii="Times New Roman" w:eastAsia="Times New Roman" w:hAnsi="Times New Roman" w:cs="Times New Roman"/>
          <w:color w:val="000000" w:themeColor="text1"/>
          <w:lang w:val="en-GB"/>
        </w:rPr>
        <w:t xml:space="preserve">: </w:t>
      </w:r>
      <w:r w:rsidRPr="001B40C8">
        <w:rPr>
          <w:rFonts w:ascii="Times New Roman" w:eastAsia="Times New Roman" w:hAnsi="Times New Roman" w:cs="Times New Roman"/>
          <w:color w:val="000000" w:themeColor="text1"/>
          <w:lang w:val="en-GB"/>
        </w:rPr>
        <w:tab/>
      </w:r>
    </w:p>
    <w:p w14:paraId="138B3349" w14:textId="77777777" w:rsidR="00725675" w:rsidRPr="001B40C8" w:rsidRDefault="00725675" w:rsidP="00725675">
      <w:pPr>
        <w:tabs>
          <w:tab w:val="left" w:pos="720"/>
          <w:tab w:val="left" w:pos="993"/>
          <w:tab w:val="left" w:pos="10382"/>
        </w:tabs>
        <w:suppressAutoHyphens/>
        <w:spacing w:line="360" w:lineRule="auto"/>
        <w:ind w:firstLine="851"/>
        <w:jc w:val="both"/>
        <w:rPr>
          <w:rFonts w:ascii="Times New Roman" w:hAnsi="Times New Roman" w:cs="Times New Roman"/>
          <w:color w:val="000000" w:themeColor="text1"/>
          <w:lang w:eastAsia="ar-SA"/>
        </w:rPr>
      </w:pPr>
      <w:r w:rsidRPr="001B40C8">
        <w:rPr>
          <w:rFonts w:ascii="Times New Roman" w:hAnsi="Times New Roman" w:cs="Times New Roman"/>
          <w:color w:val="000000" w:themeColor="text1"/>
          <w:lang w:eastAsia="ar-SA"/>
        </w:rPr>
        <w:tab/>
        <w:t>i - numer oferty badanej</w:t>
      </w:r>
    </w:p>
    <w:p w14:paraId="5E3B3C9A" w14:textId="77777777" w:rsidR="00725675" w:rsidRPr="001B40C8" w:rsidRDefault="00725675" w:rsidP="00725675">
      <w:pPr>
        <w:tabs>
          <w:tab w:val="left" w:pos="3119"/>
          <w:tab w:val="left" w:pos="10382"/>
        </w:tabs>
        <w:spacing w:line="360" w:lineRule="auto"/>
        <w:ind w:left="993"/>
        <w:rPr>
          <w:rStyle w:val="Wyrnienieintensywne"/>
          <w:rFonts w:ascii="Times New Roman" w:hAnsi="Times New Roman"/>
          <w:b/>
          <w:i w:val="0"/>
          <w:iCs/>
          <w:color w:val="000000" w:themeColor="text1"/>
        </w:rPr>
      </w:pPr>
      <w:proofErr w:type="spellStart"/>
      <w:r w:rsidRPr="001B40C8">
        <w:rPr>
          <w:rFonts w:ascii="Times New Roman" w:eastAsia="Times New Roman" w:hAnsi="Times New Roman" w:cs="Times New Roman"/>
          <w:color w:val="000000" w:themeColor="text1"/>
        </w:rPr>
        <w:t>D</w:t>
      </w:r>
      <w:r w:rsidRPr="001B40C8">
        <w:rPr>
          <w:rFonts w:ascii="Times New Roman" w:eastAsia="Times New Roman" w:hAnsi="Times New Roman" w:cs="Times New Roman"/>
          <w:color w:val="000000" w:themeColor="text1"/>
          <w:vertAlign w:val="subscript"/>
        </w:rPr>
        <w:t>max</w:t>
      </w:r>
      <w:proofErr w:type="spellEnd"/>
      <w:r w:rsidRPr="001B40C8">
        <w:rPr>
          <w:rFonts w:ascii="Times New Roman" w:eastAsia="Times New Roman" w:hAnsi="Times New Roman" w:cs="Times New Roman"/>
          <w:color w:val="000000" w:themeColor="text1"/>
        </w:rPr>
        <w:t xml:space="preserve"> – największa liczba punktów ( </w:t>
      </w:r>
      <w:r w:rsidRPr="001B40C8">
        <w:rPr>
          <w:rStyle w:val="Wyrnienieintensywne"/>
          <w:rFonts w:ascii="Times New Roman" w:hAnsi="Times New Roman"/>
          <w:iCs/>
          <w:color w:val="000000" w:themeColor="text1"/>
        </w:rPr>
        <w:t xml:space="preserve">spośród ofert nieodrzuconych) </w:t>
      </w:r>
    </w:p>
    <w:p w14:paraId="4AEBC665" w14:textId="48077F73" w:rsidR="00725675" w:rsidRPr="001B40C8" w:rsidRDefault="00725675" w:rsidP="00D85288">
      <w:pPr>
        <w:autoSpaceDE w:val="0"/>
        <w:autoSpaceDN w:val="0"/>
        <w:adjustRightInd w:val="0"/>
        <w:spacing w:line="360" w:lineRule="auto"/>
        <w:ind w:left="993"/>
        <w:rPr>
          <w:rFonts w:ascii="Times New Roman" w:eastAsia="Times New Roman" w:hAnsi="Times New Roman" w:cs="Times New Roman"/>
          <w:color w:val="000000" w:themeColor="text1"/>
        </w:rPr>
      </w:pPr>
      <w:r w:rsidRPr="001B40C8">
        <w:rPr>
          <w:rFonts w:ascii="Times New Roman" w:hAnsi="Times New Roman" w:cs="Times New Roman"/>
          <w:color w:val="000000" w:themeColor="text1"/>
        </w:rPr>
        <w:t>D</w:t>
      </w:r>
      <w:r w:rsidRPr="001B40C8">
        <w:rPr>
          <w:rFonts w:ascii="Times New Roman" w:hAnsi="Times New Roman" w:cs="Times New Roman"/>
          <w:color w:val="000000" w:themeColor="text1"/>
          <w:vertAlign w:val="subscript"/>
        </w:rPr>
        <w:t>o</w:t>
      </w:r>
      <w:r w:rsidRPr="001B40C8">
        <w:rPr>
          <w:rFonts w:ascii="Times New Roman" w:hAnsi="Times New Roman" w:cs="Times New Roman"/>
          <w:color w:val="000000" w:themeColor="text1"/>
        </w:rPr>
        <w:t xml:space="preserve"> – liczba punktów w  ofercie  ocenianej</w:t>
      </w:r>
    </w:p>
    <w:p w14:paraId="5226EA3B" w14:textId="77777777" w:rsidR="00725675" w:rsidRPr="001B40C8" w:rsidRDefault="00725675" w:rsidP="00725675">
      <w:pPr>
        <w:autoSpaceDE w:val="0"/>
        <w:autoSpaceDN w:val="0"/>
        <w:adjustRightInd w:val="0"/>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Wykonawca w tym kryterium uzyska maksymalnie 35 punktów.</w:t>
      </w:r>
    </w:p>
    <w:p w14:paraId="7BE77217" w14:textId="53EBA35D" w:rsidR="00725675" w:rsidRPr="001B40C8" w:rsidRDefault="00725675" w:rsidP="00D85288">
      <w:pPr>
        <w:autoSpaceDE w:val="0"/>
        <w:autoSpaceDN w:val="0"/>
        <w:adjustRightInd w:val="0"/>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Zamawiający dopuszcza w tym kryterium by Wykonawca wskazał w „Wykazie osób skierowanych do realizacji zamówienia” osoby, którymi będzie dysponował  (z zastrzeżeniem art. 118  ust. 3 ustawy, </w:t>
      </w:r>
      <w:r w:rsidR="00727679">
        <w:rPr>
          <w:rFonts w:ascii="Times New Roman" w:hAnsi="Times New Roman" w:cs="Times New Roman"/>
          <w:color w:val="000000" w:themeColor="text1"/>
        </w:rPr>
        <w:br/>
      </w:r>
      <w:r w:rsidRPr="001B40C8">
        <w:rPr>
          <w:rFonts w:ascii="Times New Roman" w:hAnsi="Times New Roman" w:cs="Times New Roman"/>
          <w:color w:val="000000" w:themeColor="text1"/>
        </w:rPr>
        <w:t>tj. w szczególności przedstawi zobowiązania tych podmiotów do oddania mu się do dyspozycji niezbędnych zasobów na potrzeby realizacji zamówienia), co oznacza że</w:t>
      </w:r>
      <w:r w:rsidRPr="001B40C8">
        <w:rPr>
          <w:rFonts w:ascii="Times New Roman" w:hAnsi="Times New Roman" w:cs="Times New Roman"/>
          <w:color w:val="000000" w:themeColor="text1"/>
          <w:shd w:val="clear" w:color="auto" w:fill="FFFFFF"/>
        </w:rPr>
        <w:t xml:space="preserve"> Zamawiający będzie „punktował” również zasoby podmiotu trzeciego wskazane w „Wykazie osób skierowanych do realizacji zamówienia”, o ile będą one faktycznie skierowane do realizacji przedmiotu zamówienia.</w:t>
      </w:r>
    </w:p>
    <w:p w14:paraId="7910CF71" w14:textId="4BADA9B8" w:rsidR="00725675" w:rsidRPr="005A6B7B" w:rsidRDefault="00725675" w:rsidP="006D00C3">
      <w:pPr>
        <w:pStyle w:val="Akapitzlist"/>
        <w:numPr>
          <w:ilvl w:val="0"/>
          <w:numId w:val="62"/>
        </w:numPr>
        <w:tabs>
          <w:tab w:val="clear" w:pos="1069"/>
          <w:tab w:val="num" w:pos="284"/>
        </w:tabs>
        <w:spacing w:after="0" w:line="360" w:lineRule="auto"/>
        <w:ind w:left="284" w:hanging="284"/>
        <w:jc w:val="both"/>
        <w:rPr>
          <w:rFonts w:ascii="Times New Roman" w:hAnsi="Times New Roman" w:cs="Times New Roman"/>
          <w:color w:val="000000" w:themeColor="text1"/>
        </w:rPr>
      </w:pPr>
      <w:r w:rsidRPr="005A6B7B">
        <w:rPr>
          <w:rFonts w:ascii="Times New Roman" w:hAnsi="Times New Roman" w:cs="Times New Roman"/>
          <w:b/>
          <w:bCs/>
          <w:color w:val="000000" w:themeColor="text1"/>
        </w:rPr>
        <w:t>Kryterium „</w:t>
      </w:r>
      <w:r w:rsidRPr="005A6B7B">
        <w:rPr>
          <w:rFonts w:ascii="Times New Roman" w:hAnsi="Times New Roman" w:cs="Times New Roman"/>
          <w:b/>
          <w:color w:val="000000" w:themeColor="text1"/>
        </w:rPr>
        <w:t>Termin usunięcia błędów</w:t>
      </w:r>
      <w:r w:rsidRPr="005A6B7B">
        <w:rPr>
          <w:rFonts w:ascii="Times New Roman" w:hAnsi="Times New Roman" w:cs="Times New Roman"/>
          <w:color w:val="000000" w:themeColor="text1"/>
        </w:rPr>
        <w:t xml:space="preserve"> </w:t>
      </w:r>
      <w:r w:rsidRPr="005A6B7B">
        <w:rPr>
          <w:rFonts w:ascii="Times New Roman" w:hAnsi="Times New Roman" w:cs="Times New Roman"/>
          <w:b/>
          <w:color w:val="000000" w:themeColor="text1"/>
        </w:rPr>
        <w:t xml:space="preserve">lub braków w Dokumentacji w </w:t>
      </w:r>
      <w:r w:rsidR="005A6B7B" w:rsidRPr="005A6B7B">
        <w:rPr>
          <w:rFonts w:ascii="Times New Roman" w:hAnsi="Times New Roman" w:cs="Times New Roman"/>
          <w:b/>
          <w:color w:val="000000" w:themeColor="text1"/>
        </w:rPr>
        <w:t>4</w:t>
      </w:r>
      <w:r w:rsidRPr="005A6B7B">
        <w:rPr>
          <w:rFonts w:ascii="Times New Roman" w:hAnsi="Times New Roman" w:cs="Times New Roman"/>
          <w:b/>
          <w:color w:val="000000" w:themeColor="text1"/>
        </w:rPr>
        <w:t xml:space="preserve"> etapie prac lub </w:t>
      </w:r>
      <w:r w:rsidR="00F86F06" w:rsidRPr="005A6B7B">
        <w:rPr>
          <w:rFonts w:ascii="Times New Roman" w:hAnsi="Times New Roman" w:cs="Times New Roman"/>
          <w:b/>
          <w:color w:val="000000" w:themeColor="text1"/>
        </w:rPr>
        <w:br/>
      </w:r>
      <w:r w:rsidRPr="005A6B7B">
        <w:rPr>
          <w:rFonts w:ascii="Times New Roman" w:hAnsi="Times New Roman" w:cs="Times New Roman"/>
          <w:b/>
          <w:color w:val="000000" w:themeColor="text1"/>
        </w:rPr>
        <w:t>w okresie Gwarancji i Rękojmi,</w:t>
      </w:r>
      <w:r w:rsidRPr="005A6B7B">
        <w:rPr>
          <w:rFonts w:ascii="Times New Roman" w:hAnsi="Times New Roman" w:cs="Times New Roman"/>
          <w:b/>
          <w:bCs/>
          <w:color w:val="000000" w:themeColor="text1"/>
        </w:rPr>
        <w:t>”/T/–max. 5 pkt</w:t>
      </w:r>
    </w:p>
    <w:p w14:paraId="14F32242" w14:textId="4A8A801F" w:rsidR="00725675" w:rsidRPr="001B40C8" w:rsidRDefault="00725675" w:rsidP="00725675">
      <w:pPr>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Zakładając, że Dokumentacja, która jest podstawą do uruchomienia procesu realizacji inwestycji jest kompletna oraz bezbłędna, Zlecający przekazując tę dokumentację Wykonaw</w:t>
      </w:r>
      <w:r w:rsidR="00557285">
        <w:rPr>
          <w:rFonts w:ascii="Times New Roman" w:hAnsi="Times New Roman" w:cs="Times New Roman"/>
          <w:color w:val="000000" w:themeColor="text1"/>
        </w:rPr>
        <w:t>cy robót budowlanych zakłada</w:t>
      </w:r>
      <w:r w:rsidRPr="001B40C8">
        <w:rPr>
          <w:rFonts w:ascii="Times New Roman" w:hAnsi="Times New Roman" w:cs="Times New Roman"/>
          <w:color w:val="000000" w:themeColor="text1"/>
        </w:rPr>
        <w:t xml:space="preserve">, że proces wykonawczy oraz następująca po nim eksploatacja </w:t>
      </w:r>
      <w:r w:rsidR="00557285">
        <w:rPr>
          <w:rFonts w:ascii="Times New Roman" w:hAnsi="Times New Roman" w:cs="Times New Roman"/>
          <w:color w:val="000000" w:themeColor="text1"/>
        </w:rPr>
        <w:t>będzie przebiegała prawidłowo</w:t>
      </w:r>
      <w:r w:rsidRPr="001B40C8">
        <w:rPr>
          <w:rFonts w:ascii="Times New Roman" w:hAnsi="Times New Roman" w:cs="Times New Roman"/>
          <w:color w:val="000000" w:themeColor="text1"/>
        </w:rPr>
        <w:t>.</w:t>
      </w:r>
    </w:p>
    <w:p w14:paraId="4E75E95C" w14:textId="1AD4628D" w:rsidR="00725675" w:rsidRPr="001B40C8" w:rsidRDefault="00725675" w:rsidP="00F86F06">
      <w:pPr>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Jednak, zgodnie z posiadanymi doświadczeniami, Zamawiaj</w:t>
      </w:r>
      <w:r w:rsidR="00557285">
        <w:rPr>
          <w:rFonts w:ascii="Times New Roman" w:hAnsi="Times New Roman" w:cs="Times New Roman"/>
          <w:color w:val="000000" w:themeColor="text1"/>
        </w:rPr>
        <w:t>ący chce się zabezpiecza się na wypadek</w:t>
      </w:r>
      <w:r w:rsidRPr="001B40C8">
        <w:rPr>
          <w:rFonts w:ascii="Times New Roman" w:hAnsi="Times New Roman" w:cs="Times New Roman"/>
          <w:color w:val="000000" w:themeColor="text1"/>
        </w:rPr>
        <w:t xml:space="preserve"> wyjątkowej sytuacji </w:t>
      </w:r>
      <w:r w:rsidR="00557285">
        <w:rPr>
          <w:rFonts w:ascii="Times New Roman" w:hAnsi="Times New Roman" w:cs="Times New Roman"/>
          <w:color w:val="000000" w:themeColor="text1"/>
        </w:rPr>
        <w:t xml:space="preserve">powodującej konieczność </w:t>
      </w:r>
      <w:r w:rsidRPr="001B40C8">
        <w:rPr>
          <w:rFonts w:ascii="Times New Roman" w:hAnsi="Times New Roman" w:cs="Times New Roman"/>
          <w:color w:val="000000" w:themeColor="text1"/>
        </w:rPr>
        <w:t>usunięcia błędów lub braków w Dokumentacji, Wykonawca usunie je w terminie nie dłuższym niż „X” dni roboczych, w czasie których Wykonawca zobowiązuje się do ich usunięcia.</w:t>
      </w:r>
    </w:p>
    <w:p w14:paraId="1C864EC8" w14:textId="77777777" w:rsidR="00725675" w:rsidRPr="001B40C8" w:rsidRDefault="00725675" w:rsidP="00F86F06">
      <w:pPr>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Deklarowany termin nie może być krótszy niż 3 dni ani dłuższy niż 21 dni licząc od dnia zgłoszenia przez Zamawiającego. Dni robocze rozumie się jako dni od poniedziałku do piątku z wyjątkiem dni ustawowo wolnych od pracy. </w:t>
      </w:r>
    </w:p>
    <w:p w14:paraId="678918C2" w14:textId="77777777" w:rsidR="00725675" w:rsidRPr="001B40C8" w:rsidRDefault="00725675" w:rsidP="00F86F06">
      <w:pPr>
        <w:spacing w:line="360" w:lineRule="auto"/>
        <w:jc w:val="both"/>
        <w:rPr>
          <w:rFonts w:ascii="Times New Roman" w:hAnsi="Times New Roman" w:cs="Times New Roman"/>
          <w:b/>
          <w:color w:val="000000" w:themeColor="text1"/>
        </w:rPr>
      </w:pPr>
      <w:r w:rsidRPr="001B40C8">
        <w:rPr>
          <w:rFonts w:ascii="Times New Roman" w:hAnsi="Times New Roman" w:cs="Times New Roman"/>
          <w:b/>
          <w:color w:val="000000" w:themeColor="text1"/>
        </w:rPr>
        <w:t>Uwaga !</w:t>
      </w:r>
    </w:p>
    <w:p w14:paraId="1187BCF8" w14:textId="77777777" w:rsidR="00725675" w:rsidRPr="001B40C8" w:rsidRDefault="00725675" w:rsidP="00F86F06">
      <w:pPr>
        <w:spacing w:line="360" w:lineRule="auto"/>
        <w:jc w:val="both"/>
        <w:rPr>
          <w:rFonts w:ascii="Times New Roman" w:hAnsi="Times New Roman" w:cs="Times New Roman"/>
          <w:b/>
          <w:color w:val="000000" w:themeColor="text1"/>
        </w:rPr>
      </w:pPr>
      <w:r w:rsidRPr="001B40C8">
        <w:rPr>
          <w:rFonts w:ascii="Times New Roman" w:hAnsi="Times New Roman" w:cs="Times New Roman"/>
          <w:b/>
          <w:color w:val="000000" w:themeColor="text1"/>
        </w:rPr>
        <w:t xml:space="preserve">W przypadku niedotrzymania deklarowanego (zapisanego w umowie) terminu usunięcia błędów i braków będą stosowane kary w wysokości wynikającej z postanowień umownych. </w:t>
      </w:r>
    </w:p>
    <w:p w14:paraId="1F693E8D" w14:textId="0D47C05B" w:rsidR="00725675" w:rsidRPr="001B40C8" w:rsidRDefault="00725675" w:rsidP="00F86F06">
      <w:pPr>
        <w:autoSpaceDE w:val="0"/>
        <w:autoSpaceDN w:val="0"/>
        <w:adjustRightInd w:val="0"/>
        <w:spacing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lastRenderedPageBreak/>
        <w:t>Liczba punktów w kryterium „</w:t>
      </w:r>
      <w:r w:rsidRPr="001B40C8">
        <w:rPr>
          <w:rFonts w:ascii="Times New Roman" w:hAnsi="Times New Roman" w:cs="Times New Roman"/>
          <w:color w:val="000000" w:themeColor="text1"/>
        </w:rPr>
        <w:t xml:space="preserve">Termin usunięcia błędów lub braków w Dokumentacji w </w:t>
      </w:r>
      <w:r w:rsidR="009C4F3C">
        <w:rPr>
          <w:rFonts w:ascii="Times New Roman" w:hAnsi="Times New Roman" w:cs="Times New Roman"/>
          <w:color w:val="000000" w:themeColor="text1"/>
        </w:rPr>
        <w:t>4</w:t>
      </w:r>
      <w:r w:rsidRPr="001B40C8">
        <w:rPr>
          <w:rFonts w:ascii="Times New Roman" w:hAnsi="Times New Roman" w:cs="Times New Roman"/>
          <w:color w:val="000000" w:themeColor="text1"/>
        </w:rPr>
        <w:t xml:space="preserve"> etapie prac lub w okresie Gwarancji i Rękojmi</w:t>
      </w:r>
      <w:r w:rsidRPr="001B40C8">
        <w:rPr>
          <w:rFonts w:ascii="Times New Roman" w:eastAsia="Times New Roman" w:hAnsi="Times New Roman" w:cs="Times New Roman"/>
          <w:color w:val="000000" w:themeColor="text1"/>
        </w:rPr>
        <w:t>” zostanie obliczona według następującego wzoru:</w:t>
      </w:r>
    </w:p>
    <w:tbl>
      <w:tblPr>
        <w:tblW w:w="0" w:type="auto"/>
        <w:tblInd w:w="2978" w:type="dxa"/>
        <w:tblLayout w:type="fixed"/>
        <w:tblCellMar>
          <w:left w:w="70" w:type="dxa"/>
          <w:right w:w="70" w:type="dxa"/>
        </w:tblCellMar>
        <w:tblLook w:val="0000" w:firstRow="0" w:lastRow="0" w:firstColumn="0" w:lastColumn="0" w:noHBand="0" w:noVBand="0"/>
      </w:tblPr>
      <w:tblGrid>
        <w:gridCol w:w="1004"/>
        <w:gridCol w:w="1762"/>
        <w:gridCol w:w="2299"/>
      </w:tblGrid>
      <w:tr w:rsidR="00725675" w:rsidRPr="001B40C8" w14:paraId="00148C37" w14:textId="77777777" w:rsidTr="000B2074">
        <w:trPr>
          <w:cantSplit/>
          <w:trHeight w:val="286"/>
        </w:trPr>
        <w:tc>
          <w:tcPr>
            <w:tcW w:w="1004" w:type="dxa"/>
            <w:vMerge w:val="restart"/>
            <w:vAlign w:val="center"/>
          </w:tcPr>
          <w:p w14:paraId="23917380" w14:textId="77777777" w:rsidR="00725675" w:rsidRPr="001B40C8" w:rsidRDefault="00725675" w:rsidP="00F86F06">
            <w:pPr>
              <w:autoSpaceDE w:val="0"/>
              <w:autoSpaceDN w:val="0"/>
              <w:adjustRightInd w:val="0"/>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 T</w:t>
            </w:r>
            <w:r w:rsidRPr="001B40C8">
              <w:rPr>
                <w:rFonts w:ascii="Times New Roman" w:hAnsi="Times New Roman" w:cs="Times New Roman"/>
                <w:color w:val="000000" w:themeColor="text1"/>
                <w:vertAlign w:val="subscript"/>
              </w:rPr>
              <w:t>i</w:t>
            </w:r>
            <w:r w:rsidRPr="001B40C8">
              <w:rPr>
                <w:rFonts w:ascii="Times New Roman" w:hAnsi="Times New Roman" w:cs="Times New Roman"/>
                <w:color w:val="000000" w:themeColor="text1"/>
              </w:rPr>
              <w:t>=</w:t>
            </w:r>
          </w:p>
        </w:tc>
        <w:tc>
          <w:tcPr>
            <w:tcW w:w="1762" w:type="dxa"/>
            <w:tcBorders>
              <w:bottom w:val="single" w:sz="4" w:space="0" w:color="auto"/>
            </w:tcBorders>
            <w:vAlign w:val="center"/>
          </w:tcPr>
          <w:p w14:paraId="1E08CBE5" w14:textId="77777777" w:rsidR="00725675" w:rsidRPr="001B40C8" w:rsidRDefault="00725675" w:rsidP="00F86F06">
            <w:pPr>
              <w:autoSpaceDE w:val="0"/>
              <w:autoSpaceDN w:val="0"/>
              <w:adjustRightInd w:val="0"/>
              <w:spacing w:line="360" w:lineRule="auto"/>
              <w:jc w:val="both"/>
              <w:rPr>
                <w:rFonts w:ascii="Times New Roman" w:hAnsi="Times New Roman" w:cs="Times New Roman"/>
                <w:color w:val="000000" w:themeColor="text1"/>
                <w:vertAlign w:val="subscript"/>
              </w:rPr>
            </w:pPr>
            <w:proofErr w:type="spellStart"/>
            <w:r w:rsidRPr="001B40C8">
              <w:rPr>
                <w:rFonts w:ascii="Times New Roman" w:hAnsi="Times New Roman" w:cs="Times New Roman"/>
                <w:color w:val="000000" w:themeColor="text1"/>
              </w:rPr>
              <w:t>T</w:t>
            </w:r>
            <w:r w:rsidRPr="001B40C8">
              <w:rPr>
                <w:rFonts w:ascii="Times New Roman" w:hAnsi="Times New Roman" w:cs="Times New Roman"/>
                <w:color w:val="000000" w:themeColor="text1"/>
                <w:vertAlign w:val="subscript"/>
              </w:rPr>
              <w:t>min</w:t>
            </w:r>
            <w:proofErr w:type="spellEnd"/>
          </w:p>
        </w:tc>
        <w:tc>
          <w:tcPr>
            <w:tcW w:w="2299" w:type="dxa"/>
            <w:vMerge w:val="restart"/>
            <w:vAlign w:val="center"/>
          </w:tcPr>
          <w:p w14:paraId="5282D43A" w14:textId="77777777" w:rsidR="00725675" w:rsidRPr="001B40C8" w:rsidRDefault="00725675" w:rsidP="00F86F06">
            <w:pPr>
              <w:autoSpaceDE w:val="0"/>
              <w:autoSpaceDN w:val="0"/>
              <w:adjustRightInd w:val="0"/>
              <w:spacing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x 5 pkt</w:t>
            </w:r>
          </w:p>
        </w:tc>
      </w:tr>
      <w:tr w:rsidR="00725675" w:rsidRPr="001B40C8" w14:paraId="33A9991A" w14:textId="77777777" w:rsidTr="000B2074">
        <w:trPr>
          <w:cantSplit/>
          <w:trHeight w:val="573"/>
        </w:trPr>
        <w:tc>
          <w:tcPr>
            <w:tcW w:w="1004" w:type="dxa"/>
            <w:vMerge/>
            <w:vAlign w:val="center"/>
          </w:tcPr>
          <w:p w14:paraId="2F53D6F9" w14:textId="77777777" w:rsidR="00725675" w:rsidRPr="001B40C8" w:rsidRDefault="00725675" w:rsidP="00F86F06">
            <w:pPr>
              <w:autoSpaceDE w:val="0"/>
              <w:autoSpaceDN w:val="0"/>
              <w:adjustRightInd w:val="0"/>
              <w:spacing w:line="360" w:lineRule="auto"/>
              <w:jc w:val="both"/>
              <w:rPr>
                <w:rFonts w:ascii="Times New Roman" w:hAnsi="Times New Roman" w:cs="Times New Roman"/>
                <w:color w:val="000000" w:themeColor="text1"/>
              </w:rPr>
            </w:pPr>
          </w:p>
        </w:tc>
        <w:tc>
          <w:tcPr>
            <w:tcW w:w="1762" w:type="dxa"/>
            <w:tcBorders>
              <w:top w:val="single" w:sz="4" w:space="0" w:color="auto"/>
            </w:tcBorders>
            <w:vAlign w:val="center"/>
          </w:tcPr>
          <w:p w14:paraId="3E6AE2C1" w14:textId="77777777" w:rsidR="00725675" w:rsidRPr="001B40C8" w:rsidRDefault="00725675" w:rsidP="00F86F06">
            <w:pPr>
              <w:autoSpaceDE w:val="0"/>
              <w:autoSpaceDN w:val="0"/>
              <w:adjustRightInd w:val="0"/>
              <w:spacing w:line="360" w:lineRule="auto"/>
              <w:jc w:val="both"/>
              <w:rPr>
                <w:rFonts w:ascii="Times New Roman" w:hAnsi="Times New Roman" w:cs="Times New Roman"/>
                <w:color w:val="000000" w:themeColor="text1"/>
                <w:vertAlign w:val="subscript"/>
              </w:rPr>
            </w:pPr>
            <w:r w:rsidRPr="001B40C8">
              <w:rPr>
                <w:rFonts w:ascii="Times New Roman" w:hAnsi="Times New Roman" w:cs="Times New Roman"/>
                <w:color w:val="000000" w:themeColor="text1"/>
              </w:rPr>
              <w:t>T</w:t>
            </w:r>
            <w:r w:rsidRPr="001B40C8">
              <w:rPr>
                <w:rFonts w:ascii="Times New Roman" w:hAnsi="Times New Roman" w:cs="Times New Roman"/>
                <w:color w:val="000000" w:themeColor="text1"/>
                <w:vertAlign w:val="subscript"/>
              </w:rPr>
              <w:t>o</w:t>
            </w:r>
          </w:p>
        </w:tc>
        <w:tc>
          <w:tcPr>
            <w:tcW w:w="2299" w:type="dxa"/>
            <w:vMerge/>
            <w:vAlign w:val="center"/>
          </w:tcPr>
          <w:p w14:paraId="2589D47D" w14:textId="77777777" w:rsidR="00725675" w:rsidRPr="001B40C8" w:rsidRDefault="00725675" w:rsidP="00F86F06">
            <w:pPr>
              <w:autoSpaceDE w:val="0"/>
              <w:autoSpaceDN w:val="0"/>
              <w:adjustRightInd w:val="0"/>
              <w:spacing w:line="360" w:lineRule="auto"/>
              <w:jc w:val="both"/>
              <w:rPr>
                <w:rFonts w:ascii="Times New Roman" w:hAnsi="Times New Roman" w:cs="Times New Roman"/>
                <w:color w:val="000000" w:themeColor="text1"/>
              </w:rPr>
            </w:pPr>
          </w:p>
        </w:tc>
      </w:tr>
    </w:tbl>
    <w:p w14:paraId="0C633E2F" w14:textId="77777777" w:rsidR="00725675" w:rsidRPr="001B40C8" w:rsidRDefault="00725675" w:rsidP="00F86F06">
      <w:pPr>
        <w:autoSpaceDE w:val="0"/>
        <w:autoSpaceDN w:val="0"/>
        <w:adjustRightInd w:val="0"/>
        <w:spacing w:line="360" w:lineRule="auto"/>
        <w:ind w:left="1069"/>
        <w:jc w:val="both"/>
        <w:rPr>
          <w:rFonts w:ascii="Times New Roman" w:eastAsia="Times New Roman" w:hAnsi="Times New Roman" w:cs="Times New Roman"/>
          <w:color w:val="000000" w:themeColor="text1"/>
          <w:lang w:val="en-GB"/>
        </w:rPr>
      </w:pPr>
      <w:proofErr w:type="spellStart"/>
      <w:r w:rsidRPr="001B40C8">
        <w:rPr>
          <w:rFonts w:ascii="Times New Roman" w:eastAsia="Times New Roman" w:hAnsi="Times New Roman" w:cs="Times New Roman"/>
          <w:color w:val="000000" w:themeColor="text1"/>
          <w:lang w:val="en-GB"/>
        </w:rPr>
        <w:t>gdzie</w:t>
      </w:r>
      <w:proofErr w:type="spellEnd"/>
      <w:r w:rsidRPr="001B40C8">
        <w:rPr>
          <w:rFonts w:ascii="Times New Roman" w:eastAsia="Times New Roman" w:hAnsi="Times New Roman" w:cs="Times New Roman"/>
          <w:color w:val="000000" w:themeColor="text1"/>
          <w:lang w:val="en-GB"/>
        </w:rPr>
        <w:t xml:space="preserve">: </w:t>
      </w:r>
      <w:r w:rsidRPr="001B40C8">
        <w:rPr>
          <w:rFonts w:ascii="Times New Roman" w:eastAsia="Times New Roman" w:hAnsi="Times New Roman" w:cs="Times New Roman"/>
          <w:color w:val="000000" w:themeColor="text1"/>
          <w:lang w:val="en-GB"/>
        </w:rPr>
        <w:tab/>
      </w:r>
    </w:p>
    <w:p w14:paraId="56554C57" w14:textId="77777777" w:rsidR="00725675" w:rsidRPr="001B40C8" w:rsidRDefault="00725675" w:rsidP="00F86F06">
      <w:pPr>
        <w:tabs>
          <w:tab w:val="left" w:pos="720"/>
          <w:tab w:val="left" w:pos="993"/>
          <w:tab w:val="left" w:pos="10382"/>
        </w:tabs>
        <w:suppressAutoHyphens/>
        <w:spacing w:line="360" w:lineRule="auto"/>
        <w:ind w:firstLine="851"/>
        <w:jc w:val="both"/>
        <w:rPr>
          <w:rFonts w:ascii="Times New Roman" w:hAnsi="Times New Roman" w:cs="Times New Roman"/>
          <w:color w:val="000000" w:themeColor="text1"/>
          <w:lang w:eastAsia="ar-SA"/>
        </w:rPr>
      </w:pPr>
      <w:r w:rsidRPr="001B40C8">
        <w:rPr>
          <w:rFonts w:ascii="Times New Roman" w:hAnsi="Times New Roman" w:cs="Times New Roman"/>
          <w:color w:val="000000" w:themeColor="text1"/>
          <w:lang w:eastAsia="ar-SA"/>
        </w:rPr>
        <w:tab/>
        <w:t>i - numer oferty badanej</w:t>
      </w:r>
    </w:p>
    <w:p w14:paraId="215E9972" w14:textId="77777777" w:rsidR="00725675" w:rsidRPr="001B40C8" w:rsidRDefault="00725675" w:rsidP="00F86F06">
      <w:pPr>
        <w:tabs>
          <w:tab w:val="left" w:pos="3119"/>
          <w:tab w:val="left" w:pos="10382"/>
        </w:tabs>
        <w:spacing w:line="360" w:lineRule="auto"/>
        <w:ind w:left="993"/>
        <w:jc w:val="both"/>
        <w:rPr>
          <w:rStyle w:val="Wyrnienieintensywne"/>
          <w:rFonts w:ascii="Times New Roman" w:hAnsi="Times New Roman"/>
          <w:b/>
          <w:i w:val="0"/>
          <w:iCs/>
          <w:color w:val="000000" w:themeColor="text1"/>
        </w:rPr>
      </w:pPr>
      <w:proofErr w:type="spellStart"/>
      <w:r w:rsidRPr="001B40C8">
        <w:rPr>
          <w:rFonts w:ascii="Times New Roman" w:eastAsia="Times New Roman" w:hAnsi="Times New Roman" w:cs="Times New Roman"/>
          <w:color w:val="000000" w:themeColor="text1"/>
        </w:rPr>
        <w:t>T</w:t>
      </w:r>
      <w:r w:rsidRPr="001B40C8">
        <w:rPr>
          <w:rFonts w:ascii="Times New Roman" w:eastAsia="Times New Roman" w:hAnsi="Times New Roman" w:cs="Times New Roman"/>
          <w:color w:val="000000" w:themeColor="text1"/>
          <w:vertAlign w:val="subscript"/>
        </w:rPr>
        <w:t>min</w:t>
      </w:r>
      <w:proofErr w:type="spellEnd"/>
      <w:r w:rsidRPr="001B40C8">
        <w:rPr>
          <w:rFonts w:ascii="Times New Roman" w:eastAsia="Times New Roman" w:hAnsi="Times New Roman" w:cs="Times New Roman"/>
          <w:color w:val="000000" w:themeColor="text1"/>
        </w:rPr>
        <w:t xml:space="preserve"> – najkrótszy czas wyrażony w liczbie dni usunięcia błędów i braków </w:t>
      </w:r>
      <w:r w:rsidRPr="001B40C8">
        <w:rPr>
          <w:rStyle w:val="Wyrnienieintensywne"/>
          <w:rFonts w:ascii="Times New Roman" w:hAnsi="Times New Roman"/>
          <w:iCs/>
          <w:color w:val="000000" w:themeColor="text1"/>
        </w:rPr>
        <w:t>spośród ofert nieodrzuconych</w:t>
      </w:r>
    </w:p>
    <w:p w14:paraId="45317D36" w14:textId="77777777" w:rsidR="00725675" w:rsidRPr="001B40C8" w:rsidRDefault="00725675" w:rsidP="00F86F06">
      <w:pPr>
        <w:autoSpaceDE w:val="0"/>
        <w:autoSpaceDN w:val="0"/>
        <w:adjustRightInd w:val="0"/>
        <w:spacing w:line="360" w:lineRule="auto"/>
        <w:ind w:left="993"/>
        <w:jc w:val="both"/>
        <w:rPr>
          <w:rFonts w:ascii="Times New Roman" w:eastAsia="Times New Roman" w:hAnsi="Times New Roman" w:cs="Times New Roman"/>
          <w:color w:val="000000" w:themeColor="text1"/>
        </w:rPr>
      </w:pPr>
      <w:r w:rsidRPr="001B40C8">
        <w:rPr>
          <w:rFonts w:ascii="Times New Roman" w:hAnsi="Times New Roman" w:cs="Times New Roman"/>
          <w:color w:val="000000" w:themeColor="text1"/>
        </w:rPr>
        <w:t>T</w:t>
      </w:r>
      <w:r w:rsidRPr="001B40C8">
        <w:rPr>
          <w:rFonts w:ascii="Times New Roman" w:hAnsi="Times New Roman" w:cs="Times New Roman"/>
          <w:color w:val="000000" w:themeColor="text1"/>
          <w:vertAlign w:val="subscript"/>
        </w:rPr>
        <w:t>o</w:t>
      </w:r>
      <w:r w:rsidRPr="001B40C8">
        <w:rPr>
          <w:rFonts w:ascii="Times New Roman" w:hAnsi="Times New Roman" w:cs="Times New Roman"/>
          <w:color w:val="000000" w:themeColor="text1"/>
        </w:rPr>
        <w:t xml:space="preserve"> – liczba dni w ofercie ocenianej</w:t>
      </w:r>
    </w:p>
    <w:p w14:paraId="169D4F72" w14:textId="77777777" w:rsidR="00725675" w:rsidRPr="001B40C8" w:rsidRDefault="00725675" w:rsidP="00F86F06">
      <w:pPr>
        <w:autoSpaceDE w:val="0"/>
        <w:autoSpaceDN w:val="0"/>
        <w:adjustRightInd w:val="0"/>
        <w:spacing w:after="0" w:line="360" w:lineRule="auto"/>
        <w:jc w:val="both"/>
        <w:rPr>
          <w:rFonts w:ascii="Times New Roman" w:hAnsi="Times New Roman" w:cs="Times New Roman"/>
          <w:color w:val="000000" w:themeColor="text1"/>
        </w:rPr>
      </w:pPr>
      <w:r w:rsidRPr="001B40C8">
        <w:rPr>
          <w:rFonts w:ascii="Times New Roman" w:hAnsi="Times New Roman" w:cs="Times New Roman"/>
          <w:color w:val="000000" w:themeColor="text1"/>
        </w:rPr>
        <w:t>Wykonawca w tym kryterium uzyska maksymalnie 5 punktów.</w:t>
      </w:r>
    </w:p>
    <w:p w14:paraId="5730E29C" w14:textId="77777777" w:rsidR="003C0238" w:rsidRDefault="003C0238" w:rsidP="00A864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color w:val="000000" w:themeColor="text1"/>
          <w:lang w:eastAsia="pl-PL"/>
        </w:rPr>
      </w:pPr>
    </w:p>
    <w:p w14:paraId="2E44B8CF" w14:textId="54489CE0" w:rsidR="00854EC8" w:rsidRPr="001B40C8" w:rsidRDefault="00854EC8" w:rsidP="00A864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11</w:t>
      </w:r>
    </w:p>
    <w:p w14:paraId="1D72B4A5" w14:textId="77777777" w:rsidR="00854EC8" w:rsidRPr="001B40C8" w:rsidRDefault="00854EC8" w:rsidP="00854EC8">
      <w:pPr>
        <w:tabs>
          <w:tab w:val="left" w:pos="-2268"/>
        </w:tabs>
        <w:overflowPunct w:val="0"/>
        <w:spacing w:after="0" w:line="360" w:lineRule="auto"/>
        <w:jc w:val="center"/>
        <w:rPr>
          <w:rFonts w:ascii="Times New Roman" w:eastAsia="Times New Roman" w:hAnsi="Times New Roman" w:cs="Times New Roman"/>
          <w:b/>
          <w:color w:val="000000" w:themeColor="text1"/>
          <w:u w:val="single"/>
          <w:lang w:eastAsia="pl-PL"/>
        </w:rPr>
      </w:pPr>
      <w:r w:rsidRPr="001B40C8">
        <w:rPr>
          <w:rFonts w:ascii="Times New Roman" w:eastAsia="Times New Roman" w:hAnsi="Times New Roman" w:cs="Times New Roman"/>
          <w:b/>
          <w:color w:val="000000" w:themeColor="text1"/>
          <w:u w:val="single"/>
          <w:lang w:eastAsia="pl-PL"/>
        </w:rPr>
        <w:t>FORMA DOKUMENTÓW, OPIS SPOSOBU PRZYGOTOWANIA i SKŁADANIA OFERTY</w:t>
      </w:r>
    </w:p>
    <w:p w14:paraId="5488D071" w14:textId="77777777" w:rsidR="00854EC8" w:rsidRPr="001B40C8" w:rsidRDefault="00854EC8" w:rsidP="00854EC8">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 1</w:t>
      </w:r>
    </w:p>
    <w:p w14:paraId="1FB1693A" w14:textId="77777777" w:rsidR="00854EC8" w:rsidRPr="001B40C8" w:rsidRDefault="00854EC8" w:rsidP="00854EC8">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color w:val="000000" w:themeColor="text1"/>
          <w:u w:val="single"/>
          <w:lang w:eastAsia="pl-PL"/>
        </w:rPr>
      </w:pPr>
      <w:r w:rsidRPr="001B40C8">
        <w:rPr>
          <w:rFonts w:ascii="Times New Roman" w:eastAsia="Calibri" w:hAnsi="Times New Roman" w:cs="Times New Roman"/>
          <w:b/>
          <w:color w:val="000000" w:themeColor="text1"/>
          <w:u w:val="single"/>
          <w:lang w:eastAsia="pl-PL"/>
        </w:rPr>
        <w:t>Forma dokumentów</w:t>
      </w:r>
    </w:p>
    <w:p w14:paraId="481FC4E8" w14:textId="4284D695" w:rsidR="00D52342" w:rsidRPr="001B40C8" w:rsidRDefault="00D52342" w:rsidP="006D00C3">
      <w:pPr>
        <w:pStyle w:val="Akapitzlist"/>
        <w:numPr>
          <w:ilvl w:val="0"/>
          <w:numId w:val="44"/>
        </w:numPr>
        <w:spacing w:after="0" w:line="336" w:lineRule="auto"/>
        <w:contextualSpacing w:val="0"/>
        <w:jc w:val="both"/>
        <w:rPr>
          <w:rFonts w:ascii="Times New Roman" w:hAnsi="Times New Roman" w:cs="Times New Roman"/>
          <w:color w:val="000000" w:themeColor="text1"/>
        </w:rPr>
      </w:pPr>
      <w:r w:rsidRPr="001B40C8">
        <w:rPr>
          <w:rFonts w:ascii="Times New Roman" w:hAnsi="Times New Roman" w:cs="Times New Roman"/>
          <w:color w:val="000000" w:themeColor="text1"/>
        </w:rPr>
        <w:t xml:space="preserve">Ofertę, oświadczenia, o których mowa w art. 125 ust. 1 ustawy, podmiotowe środki dowodowe, </w:t>
      </w:r>
      <w:r w:rsidR="0021477A" w:rsidRPr="001B40C8">
        <w:rPr>
          <w:rFonts w:ascii="Times New Roman" w:hAnsi="Times New Roman" w:cs="Times New Roman"/>
          <w:color w:val="000000" w:themeColor="text1"/>
        </w:rPr>
        <w:br/>
      </w:r>
      <w:r w:rsidRPr="001B40C8">
        <w:rPr>
          <w:rFonts w:ascii="Times New Roman" w:hAnsi="Times New Roman" w:cs="Times New Roman"/>
          <w:color w:val="000000" w:themeColor="text1"/>
        </w:rPr>
        <w:t>w tym oświadczenie, o którym mowa w art. 117 ust. 4 ustawy</w:t>
      </w:r>
      <w:r w:rsidR="00015656" w:rsidRPr="001B40C8">
        <w:rPr>
          <w:rFonts w:ascii="Times New Roman" w:hAnsi="Times New Roman" w:cs="Times New Roman"/>
          <w:color w:val="000000" w:themeColor="text1"/>
        </w:rPr>
        <w:t xml:space="preserve"> </w:t>
      </w:r>
      <w:r w:rsidRPr="001B40C8">
        <w:rPr>
          <w:rFonts w:ascii="Times New Roman" w:hAnsi="Times New Roman" w:cs="Times New Roman"/>
          <w:color w:val="000000" w:themeColor="text1"/>
        </w:rPr>
        <w:t>oraz zobowiązanie podmiotu udostępniającego zasoby, o którym</w:t>
      </w:r>
      <w:r w:rsidR="0021477A" w:rsidRPr="001B40C8">
        <w:rPr>
          <w:rFonts w:ascii="Times New Roman" w:hAnsi="Times New Roman" w:cs="Times New Roman"/>
          <w:color w:val="000000" w:themeColor="text1"/>
        </w:rPr>
        <w:t xml:space="preserve"> mowa w art. 118 ust. 3 ustawy</w:t>
      </w:r>
      <w:r w:rsidRPr="001B40C8">
        <w:rPr>
          <w:rFonts w:ascii="Times New Roman" w:hAnsi="Times New Roman" w:cs="Times New Roman"/>
          <w:color w:val="000000" w:themeColor="text1"/>
        </w:rPr>
        <w:t xml:space="preserve">, pełnomocnictwo sporządza się w postaci elektronicznej, w formatach danych określonych w ust. 3.   </w:t>
      </w:r>
    </w:p>
    <w:p w14:paraId="05D1C59C" w14:textId="2BC1CEF3" w:rsidR="00D52342" w:rsidRPr="001B40C8" w:rsidRDefault="00D52342" w:rsidP="006D00C3">
      <w:pPr>
        <w:pStyle w:val="Akapitzlist"/>
        <w:numPr>
          <w:ilvl w:val="0"/>
          <w:numId w:val="44"/>
        </w:numPr>
        <w:spacing w:after="0" w:line="336" w:lineRule="auto"/>
        <w:contextualSpacing w:val="0"/>
        <w:jc w:val="both"/>
        <w:rPr>
          <w:rFonts w:ascii="Times New Roman" w:hAnsi="Times New Roman" w:cs="Times New Roman"/>
          <w:color w:val="000000" w:themeColor="text1"/>
        </w:rPr>
      </w:pPr>
      <w:r w:rsidRPr="001B40C8">
        <w:rPr>
          <w:rFonts w:ascii="Times New Roman" w:hAnsi="Times New Roman" w:cs="Times New Roman"/>
          <w:color w:val="000000" w:themeColor="text1"/>
        </w:rPr>
        <w:t>Informacje, oświadczenia l</w:t>
      </w:r>
      <w:r w:rsidR="00015656" w:rsidRPr="001B40C8">
        <w:rPr>
          <w:rFonts w:ascii="Times New Roman" w:hAnsi="Times New Roman" w:cs="Times New Roman"/>
          <w:color w:val="000000" w:themeColor="text1"/>
        </w:rPr>
        <w:t>ub dokumenty inne niż określone</w:t>
      </w:r>
      <w:r w:rsidRPr="001B40C8">
        <w:rPr>
          <w:rFonts w:ascii="Times New Roman" w:hAnsi="Times New Roman" w:cs="Times New Roman"/>
          <w:color w:val="000000" w:themeColor="text1"/>
        </w:rPr>
        <w:t xml:space="preserve"> w ust. 1, przekazywane </w:t>
      </w:r>
      <w:r w:rsidR="0021477A" w:rsidRPr="001B40C8">
        <w:rPr>
          <w:rFonts w:ascii="Times New Roman" w:hAnsi="Times New Roman" w:cs="Times New Roman"/>
          <w:color w:val="000000" w:themeColor="text1"/>
        </w:rPr>
        <w:br/>
      </w:r>
      <w:r w:rsidRPr="001B40C8">
        <w:rPr>
          <w:rFonts w:ascii="Times New Roman" w:hAnsi="Times New Roman" w:cs="Times New Roman"/>
          <w:color w:val="000000" w:themeColor="text1"/>
        </w:rPr>
        <w:t>w postępowaniu  sporządza się w postaci elektronicznej, formatach danych określonych w ust. 3 lub jako tekst wpisany bezpośrednio do wiadomości przekazywanej przy użyciu środków komunikacji elektronicznej.</w:t>
      </w:r>
    </w:p>
    <w:p w14:paraId="053E42BC" w14:textId="7DB6EEA1" w:rsidR="00155623" w:rsidRPr="001B40C8" w:rsidRDefault="00D52342" w:rsidP="006D00C3">
      <w:pPr>
        <w:pStyle w:val="Akapitzlist"/>
        <w:numPr>
          <w:ilvl w:val="0"/>
          <w:numId w:val="44"/>
        </w:numPr>
        <w:spacing w:after="0" w:line="336" w:lineRule="auto"/>
        <w:contextualSpacing w:val="0"/>
        <w:jc w:val="both"/>
        <w:rPr>
          <w:rFonts w:ascii="Times New Roman" w:hAnsi="Times New Roman" w:cs="Times New Roman"/>
          <w:color w:val="000000" w:themeColor="text1"/>
        </w:rPr>
      </w:pPr>
      <w:r w:rsidRPr="001B40C8">
        <w:rPr>
          <w:rFonts w:ascii="Times New Roman" w:hAnsi="Times New Roman" w:cs="Times New Roman"/>
          <w:color w:val="000000" w:themeColor="text1"/>
        </w:rPr>
        <w:t>Zamawiający zaleca następujący format przesyłanych danych: .pdf. Przesłanie danych w innych formatach, np.: .</w:t>
      </w:r>
      <w:proofErr w:type="spellStart"/>
      <w:r w:rsidRPr="001B40C8">
        <w:rPr>
          <w:rFonts w:ascii="Times New Roman" w:hAnsi="Times New Roman" w:cs="Times New Roman"/>
          <w:color w:val="000000" w:themeColor="text1"/>
        </w:rPr>
        <w:t>doc</w:t>
      </w:r>
      <w:proofErr w:type="spellEnd"/>
      <w:r w:rsidRPr="001B40C8">
        <w:rPr>
          <w:rFonts w:ascii="Times New Roman" w:hAnsi="Times New Roman" w:cs="Times New Roman"/>
          <w:color w:val="000000" w:themeColor="text1"/>
        </w:rPr>
        <w:t>, .</w:t>
      </w:r>
      <w:proofErr w:type="spellStart"/>
      <w:r w:rsidRPr="001B40C8">
        <w:rPr>
          <w:rFonts w:ascii="Times New Roman" w:hAnsi="Times New Roman" w:cs="Times New Roman"/>
          <w:color w:val="000000" w:themeColor="text1"/>
        </w:rPr>
        <w:t>docx</w:t>
      </w:r>
      <w:proofErr w:type="spellEnd"/>
      <w:r w:rsidRPr="001B40C8">
        <w:rPr>
          <w:rFonts w:ascii="Times New Roman" w:hAnsi="Times New Roman" w:cs="Times New Roman"/>
          <w:color w:val="000000" w:themeColor="text1"/>
        </w:rPr>
        <w:t>, .rtf, .</w:t>
      </w:r>
      <w:proofErr w:type="spellStart"/>
      <w:r w:rsidRPr="001B40C8">
        <w:rPr>
          <w:rFonts w:ascii="Times New Roman" w:hAnsi="Times New Roman" w:cs="Times New Roman"/>
          <w:color w:val="000000" w:themeColor="text1"/>
        </w:rPr>
        <w:t>xps</w:t>
      </w:r>
      <w:proofErr w:type="spellEnd"/>
      <w:r w:rsidRPr="001B40C8">
        <w:rPr>
          <w:rFonts w:ascii="Times New Roman" w:hAnsi="Times New Roman" w:cs="Times New Roman"/>
          <w:color w:val="000000" w:themeColor="text1"/>
        </w:rPr>
        <w:t>, .</w:t>
      </w:r>
      <w:proofErr w:type="spellStart"/>
      <w:r w:rsidRPr="001B40C8">
        <w:rPr>
          <w:rFonts w:ascii="Times New Roman" w:hAnsi="Times New Roman" w:cs="Times New Roman"/>
          <w:color w:val="000000" w:themeColor="text1"/>
        </w:rPr>
        <w:t>odt</w:t>
      </w:r>
      <w:proofErr w:type="spellEnd"/>
      <w:r w:rsidRPr="001B40C8">
        <w:rPr>
          <w:rFonts w:ascii="Times New Roman" w:hAnsi="Times New Roman" w:cs="Times New Roman"/>
          <w:color w:val="000000" w:themeColor="text1"/>
        </w:rPr>
        <w:t xml:space="preserve"> jest dopuszczalne, ale nie zalecane ze względu na możliwe trudności techniczne z weryfikacją prawidłowości złożenia kwalifikowanego podpisu elektronicznego.</w:t>
      </w:r>
    </w:p>
    <w:p w14:paraId="6E5BE326" w14:textId="01330212" w:rsidR="00854EC8" w:rsidRPr="001B40C8" w:rsidRDefault="00854EC8" w:rsidP="00854EC8">
      <w:pPr>
        <w:tabs>
          <w:tab w:val="left" w:pos="0"/>
          <w:tab w:val="left" w:pos="720"/>
        </w:tabs>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 2</w:t>
      </w:r>
    </w:p>
    <w:p w14:paraId="56261394" w14:textId="77777777" w:rsidR="00854EC8" w:rsidRPr="001B40C8" w:rsidRDefault="00854EC8" w:rsidP="00854EC8">
      <w:pPr>
        <w:keepNext/>
        <w:autoSpaceDE w:val="0"/>
        <w:autoSpaceDN w:val="0"/>
        <w:adjustRightInd w:val="0"/>
        <w:spacing w:after="0" w:line="360" w:lineRule="auto"/>
        <w:ind w:left="340"/>
        <w:jc w:val="center"/>
        <w:rPr>
          <w:rFonts w:ascii="Times New Roman" w:eastAsia="Calibri" w:hAnsi="Times New Roman" w:cs="Times New Roman"/>
          <w:b/>
          <w:bCs/>
          <w:color w:val="000000" w:themeColor="text1"/>
          <w:u w:val="single"/>
          <w:lang w:eastAsia="pl-PL"/>
        </w:rPr>
      </w:pPr>
      <w:r w:rsidRPr="001B40C8">
        <w:rPr>
          <w:rFonts w:ascii="Times New Roman" w:eastAsia="Calibri" w:hAnsi="Times New Roman" w:cs="Times New Roman"/>
          <w:b/>
          <w:bCs/>
          <w:color w:val="000000" w:themeColor="text1"/>
          <w:u w:val="single"/>
          <w:lang w:eastAsia="pl-PL"/>
        </w:rPr>
        <w:t>Przygotowanie oferty</w:t>
      </w:r>
    </w:p>
    <w:p w14:paraId="73762FC2" w14:textId="77777777" w:rsidR="00EA7D59" w:rsidRPr="001B40C8" w:rsidRDefault="00EA7D59" w:rsidP="006D00C3">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40C8">
        <w:rPr>
          <w:rFonts w:ascii="Times New Roman" w:eastAsia="Calibri" w:hAnsi="Times New Roman" w:cs="Times New Roman"/>
          <w:lang w:eastAsia="pl-PL"/>
        </w:rPr>
        <w:t>Ofertę</w:t>
      </w:r>
      <w:r w:rsidRPr="001B40C8">
        <w:rPr>
          <w:rFonts w:ascii="Times New Roman" w:eastAsia="Calibri" w:hAnsi="Times New Roman" w:cs="Times New Roman"/>
          <w:spacing w:val="-7"/>
          <w:lang w:eastAsia="pl-PL"/>
        </w:rPr>
        <w:t xml:space="preserve"> </w:t>
      </w:r>
      <w:r w:rsidRPr="001B40C8">
        <w:rPr>
          <w:rFonts w:ascii="Times New Roman" w:eastAsia="Calibri" w:hAnsi="Times New Roman" w:cs="Times New Roman"/>
          <w:lang w:eastAsia="pl-PL"/>
        </w:rPr>
        <w:t>należy</w:t>
      </w:r>
      <w:r w:rsidRPr="001B40C8">
        <w:rPr>
          <w:rFonts w:ascii="Times New Roman" w:eastAsia="Calibri" w:hAnsi="Times New Roman" w:cs="Times New Roman"/>
          <w:spacing w:val="-9"/>
          <w:lang w:eastAsia="pl-PL"/>
        </w:rPr>
        <w:t xml:space="preserve"> </w:t>
      </w:r>
      <w:r w:rsidRPr="001B40C8">
        <w:rPr>
          <w:rFonts w:ascii="Times New Roman" w:eastAsia="Calibri" w:hAnsi="Times New Roman" w:cs="Times New Roman"/>
          <w:lang w:eastAsia="pl-PL"/>
        </w:rPr>
        <w:t>przygotować</w:t>
      </w:r>
      <w:r w:rsidRPr="001B40C8">
        <w:rPr>
          <w:rFonts w:ascii="Times New Roman" w:eastAsia="Calibri" w:hAnsi="Times New Roman" w:cs="Times New Roman"/>
          <w:spacing w:val="-5"/>
          <w:lang w:eastAsia="pl-PL"/>
        </w:rPr>
        <w:t xml:space="preserve"> </w:t>
      </w:r>
      <w:r w:rsidRPr="001B40C8">
        <w:rPr>
          <w:rFonts w:ascii="Times New Roman" w:eastAsia="Calibri" w:hAnsi="Times New Roman" w:cs="Times New Roman"/>
          <w:spacing w:val="-1"/>
          <w:lang w:eastAsia="pl-PL"/>
        </w:rPr>
        <w:t>ściśle</w:t>
      </w:r>
      <w:r w:rsidRPr="001B40C8">
        <w:rPr>
          <w:rFonts w:ascii="Times New Roman" w:eastAsia="Calibri" w:hAnsi="Times New Roman" w:cs="Times New Roman"/>
          <w:spacing w:val="-8"/>
          <w:lang w:eastAsia="pl-PL"/>
        </w:rPr>
        <w:t xml:space="preserve"> </w:t>
      </w:r>
      <w:r w:rsidRPr="001B40C8">
        <w:rPr>
          <w:rFonts w:ascii="Times New Roman" w:eastAsia="Calibri" w:hAnsi="Times New Roman" w:cs="Times New Roman"/>
          <w:lang w:eastAsia="pl-PL"/>
        </w:rPr>
        <w:t>według</w:t>
      </w:r>
      <w:r w:rsidRPr="001B40C8">
        <w:rPr>
          <w:rFonts w:ascii="Times New Roman" w:eastAsia="Calibri" w:hAnsi="Times New Roman" w:cs="Times New Roman"/>
          <w:spacing w:val="-8"/>
          <w:lang w:eastAsia="pl-PL"/>
        </w:rPr>
        <w:t xml:space="preserve"> </w:t>
      </w:r>
      <w:r w:rsidRPr="001B40C8">
        <w:rPr>
          <w:rFonts w:ascii="Times New Roman" w:eastAsia="Calibri" w:hAnsi="Times New Roman" w:cs="Times New Roman"/>
          <w:lang w:eastAsia="pl-PL"/>
        </w:rPr>
        <w:t>wymagań</w:t>
      </w:r>
      <w:r w:rsidRPr="001B40C8">
        <w:rPr>
          <w:rFonts w:ascii="Times New Roman" w:eastAsia="Calibri" w:hAnsi="Times New Roman" w:cs="Times New Roman"/>
          <w:spacing w:val="-9"/>
          <w:lang w:eastAsia="pl-PL"/>
        </w:rPr>
        <w:t xml:space="preserve"> </w:t>
      </w:r>
      <w:r w:rsidRPr="001B40C8">
        <w:rPr>
          <w:rFonts w:ascii="Times New Roman" w:eastAsia="Calibri" w:hAnsi="Times New Roman" w:cs="Times New Roman"/>
          <w:lang w:eastAsia="pl-PL"/>
        </w:rPr>
        <w:t>określonych</w:t>
      </w:r>
      <w:r w:rsidRPr="001B40C8">
        <w:rPr>
          <w:rFonts w:ascii="Times New Roman" w:eastAsia="Calibri" w:hAnsi="Times New Roman" w:cs="Times New Roman"/>
          <w:spacing w:val="-6"/>
          <w:lang w:eastAsia="pl-PL"/>
        </w:rPr>
        <w:t xml:space="preserve"> </w:t>
      </w:r>
      <w:r w:rsidRPr="001B40C8">
        <w:rPr>
          <w:rFonts w:ascii="Times New Roman" w:eastAsia="Calibri" w:hAnsi="Times New Roman" w:cs="Times New Roman"/>
          <w:lang w:eastAsia="pl-PL"/>
        </w:rPr>
        <w:t>w</w:t>
      </w:r>
      <w:r w:rsidRPr="001B40C8">
        <w:rPr>
          <w:rFonts w:ascii="Times New Roman" w:eastAsia="Calibri" w:hAnsi="Times New Roman" w:cs="Times New Roman"/>
          <w:spacing w:val="-9"/>
          <w:lang w:eastAsia="pl-PL"/>
        </w:rPr>
        <w:t xml:space="preserve"> </w:t>
      </w:r>
      <w:r w:rsidRPr="001B40C8">
        <w:rPr>
          <w:rFonts w:ascii="Times New Roman" w:eastAsia="Calibri" w:hAnsi="Times New Roman" w:cs="Times New Roman"/>
          <w:lang w:eastAsia="pl-PL"/>
        </w:rPr>
        <w:t>niniejszej</w:t>
      </w:r>
      <w:r w:rsidRPr="001B40C8">
        <w:rPr>
          <w:rFonts w:ascii="Times New Roman" w:eastAsia="Calibri" w:hAnsi="Times New Roman" w:cs="Times New Roman"/>
          <w:spacing w:val="-8"/>
          <w:lang w:eastAsia="pl-PL"/>
        </w:rPr>
        <w:t xml:space="preserve"> </w:t>
      </w:r>
      <w:r w:rsidRPr="001B40C8">
        <w:rPr>
          <w:rFonts w:ascii="Times New Roman" w:eastAsia="Calibri" w:hAnsi="Times New Roman" w:cs="Times New Roman"/>
          <w:lang w:eastAsia="pl-PL"/>
        </w:rPr>
        <w:t>SWZ.</w:t>
      </w:r>
    </w:p>
    <w:p w14:paraId="18132528" w14:textId="77777777" w:rsidR="00EA7D59" w:rsidRPr="001B40C8" w:rsidRDefault="00EA7D59" w:rsidP="006D00C3">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40C8">
        <w:rPr>
          <w:rFonts w:ascii="Times New Roman" w:eastAsia="ArialMT-Identity-H" w:hAnsi="Times New Roman" w:cs="Times New Roman"/>
          <w:lang w:eastAsia="pl-PL"/>
        </w:rPr>
        <w:t>Treść oferty musi być zgodna z wymaganiami Zamawiającego określonymi w dokumentach zamówienia.</w:t>
      </w:r>
    </w:p>
    <w:p w14:paraId="318536CA" w14:textId="77777777" w:rsidR="00EA7D59" w:rsidRPr="001B40C8" w:rsidRDefault="00EA7D59" w:rsidP="006D00C3">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40C8">
        <w:rPr>
          <w:rFonts w:ascii="Times New Roman" w:eastAsia="Times New Roman" w:hAnsi="Times New Roman" w:cs="Times New Roman"/>
          <w:lang w:eastAsia="pl-PL"/>
        </w:rPr>
        <w:lastRenderedPageBreak/>
        <w:t>Ofertę należy sporządzić w języku polskim. Zamawiający dopuszcza możliwość użycia zwrotów obcojęzycznych w ofercie, o ile są nazwami własnymi lub nie posiadają powszechnie używanego odpowiednika w języku polskim.</w:t>
      </w:r>
    </w:p>
    <w:p w14:paraId="5E93B341" w14:textId="7CF51C1B" w:rsidR="00EA7D59" w:rsidRPr="001B40C8" w:rsidRDefault="00EA7D59" w:rsidP="006D00C3">
      <w:pPr>
        <w:numPr>
          <w:ilvl w:val="0"/>
          <w:numId w:val="44"/>
        </w:numPr>
        <w:spacing w:after="0" w:line="360" w:lineRule="auto"/>
        <w:jc w:val="both"/>
        <w:rPr>
          <w:rFonts w:ascii="Times New Roman" w:eastAsia="Calibri" w:hAnsi="Times New Roman" w:cs="Times New Roman"/>
          <w:lang w:eastAsia="pl-PL"/>
        </w:rPr>
      </w:pPr>
      <w:r w:rsidRPr="001B40C8">
        <w:rPr>
          <w:rFonts w:ascii="Times New Roman" w:eastAsia="Calibri" w:hAnsi="Times New Roman" w:cs="Times New Roman"/>
          <w:lang w:eastAsia="pl-PL"/>
        </w:rPr>
        <w:t>Oferta</w:t>
      </w:r>
      <w:r w:rsidRPr="001B40C8">
        <w:rPr>
          <w:rFonts w:ascii="Times New Roman" w:eastAsia="Calibri" w:hAnsi="Times New Roman" w:cs="Times New Roman"/>
          <w:spacing w:val="26"/>
          <w:lang w:eastAsia="pl-PL"/>
        </w:rPr>
        <w:t xml:space="preserve"> </w:t>
      </w:r>
      <w:r w:rsidRPr="001B40C8">
        <w:rPr>
          <w:rFonts w:ascii="Times New Roman" w:eastAsia="Calibri" w:hAnsi="Times New Roman" w:cs="Times New Roman"/>
          <w:lang w:eastAsia="pl-PL"/>
        </w:rPr>
        <w:t>i</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spacing w:val="-1"/>
          <w:lang w:eastAsia="pl-PL"/>
        </w:rPr>
        <w:t>wszystkie</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lang w:eastAsia="pl-PL"/>
        </w:rPr>
        <w:t>załączone</w:t>
      </w:r>
      <w:r w:rsidRPr="001B40C8">
        <w:rPr>
          <w:rFonts w:ascii="Times New Roman" w:eastAsia="Calibri" w:hAnsi="Times New Roman" w:cs="Times New Roman"/>
          <w:spacing w:val="26"/>
          <w:lang w:eastAsia="pl-PL"/>
        </w:rPr>
        <w:t xml:space="preserve"> </w:t>
      </w:r>
      <w:r w:rsidRPr="001B40C8">
        <w:rPr>
          <w:rFonts w:ascii="Times New Roman" w:eastAsia="Calibri" w:hAnsi="Times New Roman" w:cs="Times New Roman"/>
          <w:spacing w:val="-1"/>
          <w:lang w:eastAsia="pl-PL"/>
        </w:rPr>
        <w:t>dokumenty,</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lang w:eastAsia="pl-PL"/>
        </w:rPr>
        <w:t>oświadczenia</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spacing w:val="-1"/>
          <w:lang w:eastAsia="pl-PL"/>
        </w:rPr>
        <w:t>składane</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lang w:eastAsia="pl-PL"/>
        </w:rPr>
        <w:t>przez</w:t>
      </w:r>
      <w:r w:rsidRPr="001B40C8">
        <w:rPr>
          <w:rFonts w:ascii="Times New Roman" w:eastAsia="Calibri" w:hAnsi="Times New Roman" w:cs="Times New Roman"/>
          <w:spacing w:val="28"/>
          <w:lang w:eastAsia="pl-PL"/>
        </w:rPr>
        <w:t xml:space="preserve"> </w:t>
      </w:r>
      <w:r w:rsidRPr="001B40C8">
        <w:rPr>
          <w:rFonts w:ascii="Times New Roman" w:eastAsia="Calibri" w:hAnsi="Times New Roman" w:cs="Times New Roman"/>
          <w:lang w:eastAsia="pl-PL"/>
        </w:rPr>
        <w:t>Wykonawcę,</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lang w:eastAsia="pl-PL"/>
        </w:rPr>
        <w:t xml:space="preserve">składa </w:t>
      </w:r>
      <w:r w:rsidRPr="001B40C8">
        <w:rPr>
          <w:rFonts w:ascii="Times New Roman" w:eastAsia="Calibri" w:hAnsi="Times New Roman" w:cs="Times New Roman"/>
          <w:spacing w:val="-1"/>
          <w:lang w:eastAsia="pl-PL"/>
        </w:rPr>
        <w:t>się</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lang w:eastAsia="pl-PL"/>
        </w:rPr>
        <w:t>pod</w:t>
      </w:r>
      <w:r w:rsidRPr="001B40C8">
        <w:rPr>
          <w:rFonts w:ascii="Times New Roman" w:eastAsia="Calibri" w:hAnsi="Times New Roman" w:cs="Times New Roman"/>
          <w:spacing w:val="60"/>
          <w:w w:val="99"/>
          <w:lang w:eastAsia="pl-PL"/>
        </w:rPr>
        <w:t xml:space="preserve"> </w:t>
      </w:r>
      <w:r w:rsidRPr="001B40C8">
        <w:rPr>
          <w:rFonts w:ascii="Times New Roman" w:eastAsia="Calibri" w:hAnsi="Times New Roman" w:cs="Times New Roman"/>
          <w:lang w:eastAsia="pl-PL"/>
        </w:rPr>
        <w:t>rygorem</w:t>
      </w:r>
      <w:r w:rsidRPr="001B40C8">
        <w:rPr>
          <w:rFonts w:ascii="Times New Roman" w:eastAsia="Calibri" w:hAnsi="Times New Roman" w:cs="Times New Roman"/>
          <w:spacing w:val="38"/>
          <w:lang w:eastAsia="pl-PL"/>
        </w:rPr>
        <w:t xml:space="preserve"> </w:t>
      </w:r>
      <w:r w:rsidRPr="001B40C8">
        <w:rPr>
          <w:rFonts w:ascii="Times New Roman" w:eastAsia="Calibri" w:hAnsi="Times New Roman" w:cs="Times New Roman"/>
          <w:lang w:eastAsia="pl-PL"/>
        </w:rPr>
        <w:t>nieważności,</w:t>
      </w:r>
      <w:r w:rsidRPr="001B40C8">
        <w:rPr>
          <w:rFonts w:ascii="Times New Roman" w:eastAsia="Calibri" w:hAnsi="Times New Roman" w:cs="Times New Roman"/>
          <w:spacing w:val="42"/>
          <w:lang w:eastAsia="pl-PL"/>
        </w:rPr>
        <w:t xml:space="preserve"> </w:t>
      </w:r>
      <w:r w:rsidRPr="001B40C8">
        <w:rPr>
          <w:rFonts w:ascii="Times New Roman" w:eastAsia="Calibri" w:hAnsi="Times New Roman" w:cs="Times New Roman"/>
          <w:lang w:eastAsia="pl-PL"/>
        </w:rPr>
        <w:t>w</w:t>
      </w:r>
      <w:r w:rsidRPr="001B40C8">
        <w:rPr>
          <w:rFonts w:ascii="Times New Roman" w:eastAsia="Calibri" w:hAnsi="Times New Roman" w:cs="Times New Roman"/>
          <w:spacing w:val="39"/>
          <w:lang w:eastAsia="pl-PL"/>
        </w:rPr>
        <w:t xml:space="preserve"> </w:t>
      </w:r>
      <w:r w:rsidRPr="001B40C8">
        <w:rPr>
          <w:rFonts w:ascii="Times New Roman" w:eastAsia="Calibri" w:hAnsi="Times New Roman" w:cs="Times New Roman"/>
          <w:spacing w:val="-1"/>
          <w:lang w:eastAsia="pl-PL"/>
        </w:rPr>
        <w:t>postaci</w:t>
      </w:r>
      <w:r w:rsidRPr="001B40C8">
        <w:rPr>
          <w:rFonts w:ascii="Times New Roman" w:eastAsia="Calibri" w:hAnsi="Times New Roman" w:cs="Times New Roman"/>
          <w:spacing w:val="39"/>
          <w:lang w:eastAsia="pl-PL"/>
        </w:rPr>
        <w:t xml:space="preserve"> </w:t>
      </w:r>
      <w:r w:rsidRPr="001B40C8">
        <w:rPr>
          <w:rFonts w:ascii="Times New Roman" w:eastAsia="Calibri" w:hAnsi="Times New Roman" w:cs="Times New Roman"/>
          <w:lang w:eastAsia="pl-PL"/>
        </w:rPr>
        <w:t>elektronicznej</w:t>
      </w:r>
      <w:r w:rsidRPr="001B40C8">
        <w:rPr>
          <w:rFonts w:ascii="Times New Roman" w:eastAsia="Calibri" w:hAnsi="Times New Roman" w:cs="Times New Roman"/>
          <w:spacing w:val="43"/>
          <w:lang w:eastAsia="pl-PL"/>
        </w:rPr>
        <w:t xml:space="preserve"> </w:t>
      </w:r>
      <w:r w:rsidRPr="001B40C8">
        <w:rPr>
          <w:rFonts w:ascii="Times New Roman" w:eastAsia="Calibri" w:hAnsi="Times New Roman" w:cs="Times New Roman"/>
          <w:lang w:eastAsia="pl-PL"/>
        </w:rPr>
        <w:t xml:space="preserve">opatrzone </w:t>
      </w:r>
      <w:r w:rsidRPr="001B40C8">
        <w:rPr>
          <w:rFonts w:ascii="Times New Roman" w:eastAsia="Calibri" w:hAnsi="Times New Roman" w:cs="Times New Roman"/>
          <w:spacing w:val="37"/>
          <w:lang w:eastAsia="pl-PL"/>
        </w:rPr>
        <w:t xml:space="preserve"> </w:t>
      </w:r>
      <w:r w:rsidRPr="001B40C8">
        <w:rPr>
          <w:rFonts w:ascii="Times New Roman" w:eastAsia="Calibri" w:hAnsi="Times New Roman" w:cs="Times New Roman"/>
          <w:spacing w:val="-1"/>
          <w:lang w:eastAsia="pl-PL"/>
        </w:rPr>
        <w:t>kwalifikowanym</w:t>
      </w:r>
      <w:r w:rsidRPr="001B40C8">
        <w:rPr>
          <w:rFonts w:ascii="Times New Roman" w:eastAsia="Calibri" w:hAnsi="Times New Roman" w:cs="Times New Roman"/>
          <w:spacing w:val="40"/>
          <w:lang w:eastAsia="pl-PL"/>
        </w:rPr>
        <w:t xml:space="preserve"> </w:t>
      </w:r>
      <w:r w:rsidRPr="001B40C8">
        <w:rPr>
          <w:rFonts w:ascii="Times New Roman" w:eastAsia="Calibri" w:hAnsi="Times New Roman" w:cs="Times New Roman"/>
          <w:spacing w:val="-1"/>
          <w:lang w:eastAsia="pl-PL"/>
        </w:rPr>
        <w:t>podpisem</w:t>
      </w:r>
      <w:r w:rsidRPr="001B40C8">
        <w:rPr>
          <w:rFonts w:ascii="Times New Roman" w:eastAsia="Calibri" w:hAnsi="Times New Roman" w:cs="Times New Roman"/>
          <w:spacing w:val="47"/>
          <w:w w:val="99"/>
          <w:lang w:eastAsia="pl-PL"/>
        </w:rPr>
        <w:t xml:space="preserve"> </w:t>
      </w:r>
      <w:r w:rsidRPr="001B40C8">
        <w:rPr>
          <w:rFonts w:ascii="Times New Roman" w:eastAsia="Calibri" w:hAnsi="Times New Roman" w:cs="Times New Roman"/>
          <w:lang w:eastAsia="pl-PL"/>
        </w:rPr>
        <w:t>elektronicznym,</w:t>
      </w:r>
      <w:r w:rsidRPr="001B40C8">
        <w:rPr>
          <w:rFonts w:ascii="Times New Roman" w:eastAsia="Times New Roman" w:hAnsi="Times New Roman" w:cs="Times New Roman"/>
          <w:lang w:eastAsia="pl-PL"/>
        </w:rPr>
        <w:t xml:space="preserve"> podpisem zaufanym lub podpisem osobistym </w:t>
      </w:r>
      <w:r w:rsidRPr="001B40C8">
        <w:rPr>
          <w:rFonts w:ascii="Times New Roman" w:eastAsia="Calibri" w:hAnsi="Times New Roman" w:cs="Times New Roman"/>
          <w:lang w:eastAsia="pl-PL"/>
        </w:rPr>
        <w:t>przez</w:t>
      </w:r>
      <w:r w:rsidRPr="001B40C8">
        <w:rPr>
          <w:rFonts w:ascii="Times New Roman" w:eastAsia="Calibri" w:hAnsi="Times New Roman" w:cs="Times New Roman"/>
          <w:spacing w:val="25"/>
          <w:lang w:eastAsia="pl-PL"/>
        </w:rPr>
        <w:t xml:space="preserve"> </w:t>
      </w:r>
      <w:r w:rsidRPr="001B40C8">
        <w:rPr>
          <w:rFonts w:ascii="Times New Roman" w:eastAsia="Calibri" w:hAnsi="Times New Roman" w:cs="Times New Roman"/>
          <w:spacing w:val="-1"/>
          <w:lang w:eastAsia="pl-PL"/>
        </w:rPr>
        <w:t>osoby</w:t>
      </w:r>
      <w:r w:rsidRPr="001B40C8">
        <w:rPr>
          <w:rFonts w:ascii="Times New Roman" w:eastAsia="Calibri" w:hAnsi="Times New Roman" w:cs="Times New Roman"/>
          <w:spacing w:val="25"/>
          <w:lang w:eastAsia="pl-PL"/>
        </w:rPr>
        <w:t xml:space="preserve"> </w:t>
      </w:r>
      <w:r w:rsidRPr="001B40C8">
        <w:rPr>
          <w:rFonts w:ascii="Times New Roman" w:eastAsia="Calibri" w:hAnsi="Times New Roman" w:cs="Times New Roman"/>
          <w:spacing w:val="-1"/>
          <w:lang w:eastAsia="pl-PL"/>
        </w:rPr>
        <w:t>zdolne</w:t>
      </w:r>
      <w:r w:rsidRPr="001B40C8">
        <w:rPr>
          <w:rFonts w:ascii="Times New Roman" w:eastAsia="Calibri" w:hAnsi="Times New Roman" w:cs="Times New Roman"/>
          <w:spacing w:val="27"/>
          <w:lang w:eastAsia="pl-PL"/>
        </w:rPr>
        <w:t xml:space="preserve"> </w:t>
      </w:r>
      <w:r w:rsidRPr="001B40C8">
        <w:rPr>
          <w:rFonts w:ascii="Times New Roman" w:eastAsia="Calibri" w:hAnsi="Times New Roman" w:cs="Times New Roman"/>
          <w:lang w:eastAsia="pl-PL"/>
        </w:rPr>
        <w:t>do</w:t>
      </w:r>
      <w:r w:rsidRPr="001B40C8">
        <w:rPr>
          <w:rFonts w:ascii="Times New Roman" w:eastAsia="Calibri" w:hAnsi="Times New Roman" w:cs="Times New Roman"/>
          <w:spacing w:val="24"/>
          <w:lang w:eastAsia="pl-PL"/>
        </w:rPr>
        <w:t xml:space="preserve"> </w:t>
      </w:r>
      <w:r w:rsidRPr="001B40C8">
        <w:rPr>
          <w:rFonts w:ascii="Times New Roman" w:eastAsia="Calibri" w:hAnsi="Times New Roman" w:cs="Times New Roman"/>
          <w:lang w:eastAsia="pl-PL"/>
        </w:rPr>
        <w:t>czynności</w:t>
      </w:r>
      <w:r w:rsidRPr="001B40C8">
        <w:rPr>
          <w:rFonts w:ascii="Times New Roman" w:eastAsia="Calibri" w:hAnsi="Times New Roman" w:cs="Times New Roman"/>
          <w:spacing w:val="24"/>
          <w:lang w:eastAsia="pl-PL"/>
        </w:rPr>
        <w:t xml:space="preserve"> </w:t>
      </w:r>
      <w:r w:rsidRPr="001B40C8">
        <w:rPr>
          <w:rFonts w:ascii="Times New Roman" w:eastAsia="Calibri" w:hAnsi="Times New Roman" w:cs="Times New Roman"/>
          <w:lang w:eastAsia="pl-PL"/>
        </w:rPr>
        <w:t>prawnych</w:t>
      </w:r>
      <w:r w:rsidRPr="001B40C8">
        <w:rPr>
          <w:rFonts w:ascii="Times New Roman" w:eastAsia="Calibri" w:hAnsi="Times New Roman" w:cs="Times New Roman"/>
          <w:spacing w:val="26"/>
          <w:lang w:eastAsia="pl-PL"/>
        </w:rPr>
        <w:t xml:space="preserve"> </w:t>
      </w:r>
      <w:r w:rsidRPr="001B40C8">
        <w:rPr>
          <w:rFonts w:ascii="Times New Roman" w:eastAsia="Calibri" w:hAnsi="Times New Roman" w:cs="Times New Roman"/>
          <w:lang w:eastAsia="pl-PL"/>
        </w:rPr>
        <w:t>w</w:t>
      </w:r>
      <w:r w:rsidRPr="001B40C8">
        <w:rPr>
          <w:rFonts w:ascii="Times New Roman" w:eastAsia="Calibri" w:hAnsi="Times New Roman" w:cs="Times New Roman"/>
          <w:spacing w:val="24"/>
          <w:lang w:eastAsia="pl-PL"/>
        </w:rPr>
        <w:t xml:space="preserve"> </w:t>
      </w:r>
      <w:r w:rsidRPr="001B40C8">
        <w:rPr>
          <w:rFonts w:ascii="Times New Roman" w:eastAsia="Calibri" w:hAnsi="Times New Roman" w:cs="Times New Roman"/>
          <w:lang w:eastAsia="pl-PL"/>
        </w:rPr>
        <w:t>imieniu</w:t>
      </w:r>
      <w:r w:rsidRPr="001B40C8">
        <w:rPr>
          <w:rFonts w:ascii="Times New Roman" w:eastAsia="Calibri" w:hAnsi="Times New Roman" w:cs="Times New Roman"/>
          <w:spacing w:val="30"/>
          <w:lang w:eastAsia="pl-PL"/>
        </w:rPr>
        <w:t xml:space="preserve"> </w:t>
      </w:r>
      <w:r w:rsidR="006D3FB9">
        <w:rPr>
          <w:rFonts w:ascii="Times New Roman" w:eastAsia="Calibri" w:hAnsi="Times New Roman" w:cs="Times New Roman"/>
          <w:lang w:eastAsia="pl-PL"/>
        </w:rPr>
        <w:t>W</w:t>
      </w:r>
      <w:r w:rsidRPr="001B40C8">
        <w:rPr>
          <w:rFonts w:ascii="Times New Roman" w:eastAsia="Calibri" w:hAnsi="Times New Roman" w:cs="Times New Roman"/>
          <w:lang w:eastAsia="pl-PL"/>
        </w:rPr>
        <w:t>ykonawcy</w:t>
      </w:r>
      <w:r w:rsidRPr="001B40C8">
        <w:rPr>
          <w:rFonts w:ascii="Times New Roman" w:eastAsia="Calibri" w:hAnsi="Times New Roman" w:cs="Times New Roman"/>
          <w:spacing w:val="24"/>
          <w:lang w:eastAsia="pl-PL"/>
        </w:rPr>
        <w:t xml:space="preserve"> </w:t>
      </w:r>
      <w:r w:rsidRPr="001B40C8">
        <w:rPr>
          <w:rFonts w:ascii="Times New Roman" w:eastAsia="Calibri" w:hAnsi="Times New Roman" w:cs="Times New Roman"/>
          <w:lang w:eastAsia="pl-PL"/>
        </w:rPr>
        <w:t>i</w:t>
      </w:r>
      <w:r w:rsidRPr="001B40C8">
        <w:rPr>
          <w:rFonts w:ascii="Times New Roman" w:eastAsia="Calibri" w:hAnsi="Times New Roman" w:cs="Times New Roman"/>
          <w:spacing w:val="24"/>
          <w:lang w:eastAsia="pl-PL"/>
        </w:rPr>
        <w:t xml:space="preserve"> </w:t>
      </w:r>
      <w:r w:rsidRPr="001B40C8">
        <w:rPr>
          <w:rFonts w:ascii="Times New Roman" w:eastAsia="Calibri" w:hAnsi="Times New Roman" w:cs="Times New Roman"/>
          <w:lang w:eastAsia="pl-PL"/>
        </w:rPr>
        <w:t>zaciągania</w:t>
      </w:r>
      <w:r w:rsidRPr="001B40C8">
        <w:rPr>
          <w:rFonts w:ascii="Times New Roman" w:eastAsia="Calibri" w:hAnsi="Times New Roman" w:cs="Times New Roman"/>
          <w:spacing w:val="26"/>
          <w:lang w:eastAsia="pl-PL"/>
        </w:rPr>
        <w:t xml:space="preserve"> </w:t>
      </w:r>
      <w:r w:rsidRPr="001B40C8">
        <w:rPr>
          <w:rFonts w:ascii="Times New Roman" w:eastAsia="Calibri" w:hAnsi="Times New Roman" w:cs="Times New Roman"/>
          <w:lang w:eastAsia="pl-PL"/>
        </w:rPr>
        <w:t>w</w:t>
      </w:r>
      <w:r w:rsidRPr="001B40C8">
        <w:rPr>
          <w:rFonts w:ascii="Times New Roman" w:eastAsia="Calibri" w:hAnsi="Times New Roman" w:cs="Times New Roman"/>
          <w:spacing w:val="26"/>
          <w:lang w:eastAsia="pl-PL"/>
        </w:rPr>
        <w:t xml:space="preserve"> </w:t>
      </w:r>
      <w:r w:rsidRPr="001B40C8">
        <w:rPr>
          <w:rFonts w:ascii="Times New Roman" w:eastAsia="Calibri" w:hAnsi="Times New Roman" w:cs="Times New Roman"/>
          <w:spacing w:val="-1"/>
          <w:lang w:eastAsia="pl-PL"/>
        </w:rPr>
        <w:t>jego</w:t>
      </w:r>
      <w:r w:rsidRPr="001B40C8">
        <w:rPr>
          <w:rFonts w:ascii="Times New Roman" w:eastAsia="Calibri" w:hAnsi="Times New Roman" w:cs="Times New Roman"/>
          <w:spacing w:val="46"/>
          <w:w w:val="99"/>
          <w:lang w:eastAsia="pl-PL"/>
        </w:rPr>
        <w:t xml:space="preserve"> </w:t>
      </w:r>
      <w:r w:rsidRPr="001B40C8">
        <w:rPr>
          <w:rFonts w:ascii="Times New Roman" w:eastAsia="Calibri" w:hAnsi="Times New Roman" w:cs="Times New Roman"/>
          <w:lang w:eastAsia="pl-PL"/>
        </w:rPr>
        <w:t>imieniu</w:t>
      </w:r>
      <w:r w:rsidRPr="001B40C8">
        <w:rPr>
          <w:rFonts w:ascii="Times New Roman" w:eastAsia="Calibri" w:hAnsi="Times New Roman" w:cs="Times New Roman"/>
          <w:spacing w:val="-16"/>
          <w:lang w:eastAsia="pl-PL"/>
        </w:rPr>
        <w:t xml:space="preserve"> </w:t>
      </w:r>
      <w:r w:rsidRPr="001B40C8">
        <w:rPr>
          <w:rFonts w:ascii="Times New Roman" w:eastAsia="Calibri" w:hAnsi="Times New Roman" w:cs="Times New Roman"/>
          <w:lang w:eastAsia="pl-PL"/>
        </w:rPr>
        <w:t>zobowiązań</w:t>
      </w:r>
      <w:r w:rsidRPr="001B40C8">
        <w:rPr>
          <w:rFonts w:ascii="Times New Roman" w:eastAsia="Calibri" w:hAnsi="Times New Roman" w:cs="Times New Roman"/>
          <w:spacing w:val="-16"/>
          <w:lang w:eastAsia="pl-PL"/>
        </w:rPr>
        <w:t xml:space="preserve"> </w:t>
      </w:r>
      <w:r w:rsidRPr="001B40C8">
        <w:rPr>
          <w:rFonts w:ascii="Times New Roman" w:eastAsia="Calibri" w:hAnsi="Times New Roman" w:cs="Times New Roman"/>
          <w:lang w:eastAsia="pl-PL"/>
        </w:rPr>
        <w:t>finansowych.</w:t>
      </w:r>
    </w:p>
    <w:p w14:paraId="6350B694" w14:textId="77777777" w:rsidR="00EA7D59" w:rsidRPr="001B40C8" w:rsidRDefault="00EA7D59" w:rsidP="00EA7D59">
      <w:pPr>
        <w:pStyle w:val="Akapitzlist"/>
        <w:autoSpaceDE w:val="0"/>
        <w:autoSpaceDN w:val="0"/>
        <w:adjustRightInd w:val="0"/>
        <w:spacing w:after="0" w:line="360" w:lineRule="auto"/>
        <w:ind w:left="360"/>
        <w:jc w:val="both"/>
        <w:rPr>
          <w:rFonts w:ascii="Times New Roman" w:hAnsi="Times New Roman" w:cs="Times New Roman"/>
          <w:i/>
        </w:rPr>
      </w:pPr>
      <w:r w:rsidRPr="001B40C8">
        <w:rPr>
          <w:rFonts w:ascii="Times New Roman" w:hAnsi="Times New Roman" w:cs="Times New Roman"/>
          <w:i/>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2A79302C" w14:textId="77777777" w:rsidR="00EA7D59" w:rsidRPr="001B40C8" w:rsidRDefault="00EA7D59" w:rsidP="006D00C3">
      <w:pPr>
        <w:pStyle w:val="Akapitzlist"/>
        <w:numPr>
          <w:ilvl w:val="0"/>
          <w:numId w:val="44"/>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rPr>
      </w:pPr>
      <w:r w:rsidRPr="001B40C8">
        <w:rPr>
          <w:rFonts w:ascii="Times New Roman" w:eastAsia="Times New Roman" w:hAnsi="Times New Roman" w:cs="Times New Roman"/>
        </w:rPr>
        <w:t xml:space="preserve">Wykonawca może złożyć tylko jedną ofertę w ramach przedmiotowego postępowania. </w:t>
      </w:r>
      <w:r w:rsidRPr="001B40C8">
        <w:rPr>
          <w:rFonts w:ascii="Times New Roman" w:eastAsia="Times New Roman" w:hAnsi="Times New Roman" w:cs="Times New Roman"/>
        </w:rPr>
        <w:br/>
        <w:t xml:space="preserve">W przypadku, gdy Wykonawca  złoży więcej niż jedną ofertę samodzielnie lub wspólnie z innymi Wykonawcami, oferty takiego Wykonawcy zostaną odrzucone. </w:t>
      </w:r>
    </w:p>
    <w:p w14:paraId="0639CAC0" w14:textId="77777777" w:rsidR="00EA7D59" w:rsidRPr="001B40C8" w:rsidRDefault="00EA7D59" w:rsidP="006D00C3">
      <w:pPr>
        <w:numPr>
          <w:ilvl w:val="0"/>
          <w:numId w:val="4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40C8">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1B40C8">
        <w:rPr>
          <w:rFonts w:ascii="Times New Roman" w:eastAsia="Times New Roman" w:hAnsi="Times New Roman" w:cs="Times New Roman"/>
          <w:lang w:eastAsia="pl-PL"/>
        </w:rPr>
        <w:t>ych</w:t>
      </w:r>
      <w:proofErr w:type="spellEnd"/>
      <w:r w:rsidRPr="001B40C8">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7223D527" w14:textId="77777777" w:rsidR="00EA7D59" w:rsidRPr="001B40C8" w:rsidRDefault="00EA7D59" w:rsidP="006D00C3">
      <w:pPr>
        <w:numPr>
          <w:ilvl w:val="0"/>
          <w:numId w:val="4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40C8">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63B53C37" w14:textId="77777777" w:rsidR="00EA7D59" w:rsidRPr="001B40C8" w:rsidRDefault="00EA7D59" w:rsidP="006D00C3">
      <w:pPr>
        <w:numPr>
          <w:ilvl w:val="0"/>
          <w:numId w:val="4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40C8">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506442E8" w14:textId="43810965" w:rsidR="00EA7D59" w:rsidRPr="009C4F3C" w:rsidRDefault="00EA7D59" w:rsidP="009C4F3C">
      <w:pPr>
        <w:numPr>
          <w:ilvl w:val="0"/>
          <w:numId w:val="4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B40C8">
        <w:rPr>
          <w:rFonts w:ascii="Times New Roman" w:eastAsia="Times New Roman" w:hAnsi="Times New Roman" w:cs="Times New Roman"/>
          <w:lang w:eastAsia="pl-PL"/>
        </w:rPr>
        <w:t>Wykonawcy ponoszą wszelkie koszty związane z przygotowaniem i złożeniem ofert niezależnie od wyniku postępowania.</w:t>
      </w:r>
    </w:p>
    <w:p w14:paraId="1BB1F0A8" w14:textId="32AB6429" w:rsidR="00854EC8" w:rsidRPr="001B40C8" w:rsidRDefault="00854EC8" w:rsidP="00854EC8">
      <w:pPr>
        <w:tabs>
          <w:tab w:val="left" w:pos="0"/>
          <w:tab w:val="left" w:pos="720"/>
        </w:tabs>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 3</w:t>
      </w:r>
    </w:p>
    <w:p w14:paraId="146A1382" w14:textId="77777777" w:rsidR="00854EC8" w:rsidRPr="001B40C8" w:rsidRDefault="00854EC8" w:rsidP="00854EC8">
      <w:pPr>
        <w:widowControl w:val="0"/>
        <w:tabs>
          <w:tab w:val="left" w:pos="475"/>
        </w:tabs>
        <w:spacing w:after="0" w:line="360" w:lineRule="auto"/>
        <w:jc w:val="center"/>
        <w:outlineLvl w:val="1"/>
        <w:rPr>
          <w:rFonts w:ascii="Times New Roman" w:eastAsia="Calibri" w:hAnsi="Times New Roman" w:cs="Times New Roman"/>
          <w:bCs/>
          <w:color w:val="000000" w:themeColor="text1"/>
          <w:lang w:eastAsia="pl-PL"/>
        </w:rPr>
      </w:pPr>
      <w:r w:rsidRPr="001B40C8">
        <w:rPr>
          <w:rFonts w:ascii="Times New Roman" w:eastAsia="Calibri" w:hAnsi="Times New Roman" w:cs="Times New Roman"/>
          <w:b/>
          <w:color w:val="000000" w:themeColor="text1"/>
          <w:spacing w:val="-1"/>
          <w:u w:val="single" w:color="000000"/>
          <w:lang w:eastAsia="pl-PL"/>
        </w:rPr>
        <w:t xml:space="preserve">Złożenie  </w:t>
      </w:r>
      <w:proofErr w:type="spellStart"/>
      <w:r w:rsidRPr="001B40C8">
        <w:rPr>
          <w:rFonts w:ascii="Times New Roman" w:eastAsia="Calibri" w:hAnsi="Times New Roman" w:cs="Times New Roman"/>
          <w:b/>
          <w:color w:val="000000" w:themeColor="text1"/>
          <w:spacing w:val="-1"/>
          <w:u w:val="single" w:color="000000"/>
          <w:lang w:eastAsia="pl-PL"/>
        </w:rPr>
        <w:t>ofe</w:t>
      </w:r>
      <w:proofErr w:type="spellEnd"/>
      <w:r w:rsidRPr="001B40C8">
        <w:rPr>
          <w:rFonts w:ascii="Times New Roman" w:eastAsia="Calibri" w:hAnsi="Times New Roman" w:cs="Times New Roman"/>
          <w:b/>
          <w:color w:val="000000" w:themeColor="text1"/>
          <w:spacing w:val="-50"/>
          <w:u w:val="single" w:color="000000"/>
          <w:lang w:eastAsia="pl-PL"/>
        </w:rPr>
        <w:t xml:space="preserve"> </w:t>
      </w:r>
      <w:proofErr w:type="spellStart"/>
      <w:r w:rsidRPr="001B40C8">
        <w:rPr>
          <w:rFonts w:ascii="Times New Roman" w:eastAsia="Calibri" w:hAnsi="Times New Roman" w:cs="Times New Roman"/>
          <w:b/>
          <w:color w:val="000000" w:themeColor="text1"/>
          <w:spacing w:val="-1"/>
          <w:u w:val="single" w:color="000000"/>
          <w:lang w:eastAsia="pl-PL"/>
        </w:rPr>
        <w:t>rt</w:t>
      </w:r>
      <w:r w:rsidRPr="001B40C8">
        <w:rPr>
          <w:rFonts w:ascii="Times New Roman" w:eastAsia="Calibri" w:hAnsi="Times New Roman" w:cs="Times New Roman"/>
          <w:b/>
          <w:color w:val="000000" w:themeColor="text1"/>
          <w:u w:val="single" w:color="000000"/>
          <w:lang w:eastAsia="pl-PL"/>
        </w:rPr>
        <w:t>y</w:t>
      </w:r>
      <w:proofErr w:type="spellEnd"/>
    </w:p>
    <w:p w14:paraId="447B17BA" w14:textId="6FB52AEF" w:rsidR="00854EC8" w:rsidRPr="001B40C8" w:rsidRDefault="00854EC8" w:rsidP="006D00C3">
      <w:pPr>
        <w:widowControl w:val="0"/>
        <w:numPr>
          <w:ilvl w:val="1"/>
          <w:numId w:val="40"/>
        </w:numPr>
        <w:tabs>
          <w:tab w:val="left" w:pos="830"/>
        </w:tabs>
        <w:spacing w:after="0" w:line="360" w:lineRule="auto"/>
        <w:ind w:left="432" w:right="110"/>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Wykonawca</w:t>
      </w:r>
      <w:r w:rsidRPr="001B40C8">
        <w:rPr>
          <w:rFonts w:ascii="Times New Roman" w:eastAsia="Times New Roman" w:hAnsi="Times New Roman" w:cs="Times New Roman"/>
          <w:color w:val="000000" w:themeColor="text1"/>
          <w:spacing w:val="31"/>
          <w:lang w:eastAsia="pl-PL"/>
        </w:rPr>
        <w:t xml:space="preserve"> </w:t>
      </w:r>
      <w:r w:rsidRPr="001B40C8">
        <w:rPr>
          <w:rFonts w:ascii="Times New Roman" w:eastAsia="Times New Roman" w:hAnsi="Times New Roman" w:cs="Times New Roman"/>
          <w:color w:val="000000" w:themeColor="text1"/>
          <w:lang w:eastAsia="pl-PL"/>
        </w:rPr>
        <w:t>składa</w:t>
      </w:r>
      <w:r w:rsidRPr="001B40C8">
        <w:rPr>
          <w:rFonts w:ascii="Times New Roman" w:eastAsia="Times New Roman" w:hAnsi="Times New Roman" w:cs="Times New Roman"/>
          <w:color w:val="000000" w:themeColor="text1"/>
          <w:spacing w:val="31"/>
          <w:lang w:eastAsia="pl-PL"/>
        </w:rPr>
        <w:t xml:space="preserve"> </w:t>
      </w:r>
      <w:r w:rsidRPr="001B40C8">
        <w:rPr>
          <w:rFonts w:ascii="Times New Roman" w:eastAsia="Times New Roman" w:hAnsi="Times New Roman" w:cs="Times New Roman"/>
          <w:color w:val="000000" w:themeColor="text1"/>
          <w:lang w:eastAsia="pl-PL"/>
        </w:rPr>
        <w:t>ofertę</w:t>
      </w:r>
      <w:r w:rsidRPr="001B40C8">
        <w:rPr>
          <w:rFonts w:ascii="Times New Roman" w:eastAsia="Times New Roman" w:hAnsi="Times New Roman" w:cs="Times New Roman"/>
          <w:color w:val="000000" w:themeColor="text1"/>
          <w:spacing w:val="29"/>
          <w:lang w:eastAsia="pl-PL"/>
        </w:rPr>
        <w:t xml:space="preserve"> </w:t>
      </w:r>
      <w:r w:rsidRPr="001B40C8">
        <w:rPr>
          <w:rFonts w:ascii="Times New Roman" w:eastAsia="Times New Roman" w:hAnsi="Times New Roman" w:cs="Times New Roman"/>
          <w:color w:val="000000" w:themeColor="text1"/>
          <w:lang w:eastAsia="pl-PL"/>
        </w:rPr>
        <w:t>za</w:t>
      </w:r>
      <w:r w:rsidRPr="001B40C8">
        <w:rPr>
          <w:rFonts w:ascii="Times New Roman" w:eastAsia="Times New Roman" w:hAnsi="Times New Roman" w:cs="Times New Roman"/>
          <w:color w:val="000000" w:themeColor="text1"/>
          <w:spacing w:val="35"/>
          <w:lang w:eastAsia="pl-PL"/>
        </w:rPr>
        <w:t xml:space="preserve"> </w:t>
      </w:r>
      <w:r w:rsidRPr="001B40C8">
        <w:rPr>
          <w:rFonts w:ascii="Times New Roman" w:eastAsia="Times New Roman" w:hAnsi="Times New Roman" w:cs="Times New Roman"/>
          <w:color w:val="000000" w:themeColor="text1"/>
          <w:lang w:eastAsia="pl-PL"/>
        </w:rPr>
        <w:t>pośrednictwem Formularza</w:t>
      </w:r>
      <w:r w:rsidRPr="001B40C8">
        <w:rPr>
          <w:rFonts w:ascii="Times New Roman" w:eastAsia="Times New Roman" w:hAnsi="Times New Roman" w:cs="Times New Roman"/>
          <w:color w:val="000000" w:themeColor="text1"/>
          <w:spacing w:val="30"/>
          <w:lang w:eastAsia="pl-PL"/>
        </w:rPr>
        <w:t xml:space="preserve"> </w:t>
      </w:r>
      <w:r w:rsidRPr="001B40C8">
        <w:rPr>
          <w:rFonts w:ascii="Times New Roman" w:eastAsia="Times New Roman" w:hAnsi="Times New Roman" w:cs="Times New Roman"/>
          <w:color w:val="000000" w:themeColor="text1"/>
          <w:lang w:eastAsia="pl-PL"/>
        </w:rPr>
        <w:t>do</w:t>
      </w:r>
      <w:r w:rsidRPr="001B40C8">
        <w:rPr>
          <w:rFonts w:ascii="Times New Roman" w:eastAsia="Times New Roman" w:hAnsi="Times New Roman" w:cs="Times New Roman"/>
          <w:color w:val="000000" w:themeColor="text1"/>
          <w:spacing w:val="30"/>
          <w:lang w:eastAsia="pl-PL"/>
        </w:rPr>
        <w:t xml:space="preserve"> </w:t>
      </w:r>
      <w:r w:rsidRPr="001B40C8">
        <w:rPr>
          <w:rFonts w:ascii="Times New Roman" w:eastAsia="Times New Roman" w:hAnsi="Times New Roman" w:cs="Times New Roman"/>
          <w:color w:val="000000" w:themeColor="text1"/>
          <w:lang w:eastAsia="pl-PL"/>
        </w:rPr>
        <w:t>złożenia,</w:t>
      </w:r>
      <w:r w:rsidRPr="001B40C8">
        <w:rPr>
          <w:rFonts w:ascii="Times New Roman" w:eastAsia="Times New Roman" w:hAnsi="Times New Roman" w:cs="Times New Roman"/>
          <w:color w:val="000000" w:themeColor="text1"/>
          <w:spacing w:val="30"/>
          <w:lang w:eastAsia="pl-PL"/>
        </w:rPr>
        <w:t xml:space="preserve"> </w:t>
      </w:r>
      <w:r w:rsidRPr="001B40C8">
        <w:rPr>
          <w:rFonts w:ascii="Times New Roman" w:eastAsia="Times New Roman" w:hAnsi="Times New Roman" w:cs="Times New Roman"/>
          <w:color w:val="000000" w:themeColor="text1"/>
          <w:lang w:eastAsia="pl-PL"/>
        </w:rPr>
        <w:t>zmiany,</w:t>
      </w:r>
      <w:r w:rsidRPr="001B40C8">
        <w:rPr>
          <w:rFonts w:ascii="Times New Roman" w:eastAsia="Times New Roman" w:hAnsi="Times New Roman" w:cs="Times New Roman"/>
          <w:color w:val="000000" w:themeColor="text1"/>
          <w:spacing w:val="33"/>
          <w:lang w:eastAsia="pl-PL"/>
        </w:rPr>
        <w:t xml:space="preserve"> </w:t>
      </w:r>
      <w:r w:rsidRPr="001B40C8">
        <w:rPr>
          <w:rFonts w:ascii="Times New Roman" w:eastAsia="Times New Roman" w:hAnsi="Times New Roman" w:cs="Times New Roman"/>
          <w:color w:val="000000" w:themeColor="text1"/>
          <w:lang w:eastAsia="pl-PL"/>
        </w:rPr>
        <w:t>wycofania</w:t>
      </w:r>
      <w:r w:rsidRPr="001B40C8">
        <w:rPr>
          <w:rFonts w:ascii="Times New Roman" w:eastAsia="Times New Roman" w:hAnsi="Times New Roman" w:cs="Times New Roman"/>
          <w:color w:val="000000" w:themeColor="text1"/>
          <w:spacing w:val="31"/>
          <w:lang w:eastAsia="pl-PL"/>
        </w:rPr>
        <w:t xml:space="preserve"> </w:t>
      </w:r>
      <w:r w:rsidRPr="001B40C8">
        <w:rPr>
          <w:rFonts w:ascii="Times New Roman" w:eastAsia="Times New Roman" w:hAnsi="Times New Roman" w:cs="Times New Roman"/>
          <w:color w:val="000000" w:themeColor="text1"/>
          <w:lang w:eastAsia="pl-PL"/>
        </w:rPr>
        <w:t>oferty</w:t>
      </w:r>
      <w:r w:rsidRPr="001B40C8">
        <w:rPr>
          <w:rFonts w:ascii="Times New Roman" w:eastAsia="Times New Roman" w:hAnsi="Times New Roman" w:cs="Times New Roman"/>
          <w:color w:val="000000" w:themeColor="text1"/>
          <w:spacing w:val="30"/>
          <w:lang w:eastAsia="pl-PL"/>
        </w:rPr>
        <w:t xml:space="preserve"> </w:t>
      </w:r>
      <w:r w:rsidRPr="001B40C8">
        <w:rPr>
          <w:rFonts w:ascii="Times New Roman" w:eastAsia="Times New Roman" w:hAnsi="Times New Roman" w:cs="Times New Roman"/>
          <w:color w:val="000000" w:themeColor="text1"/>
          <w:lang w:eastAsia="pl-PL"/>
        </w:rPr>
        <w:t>lub</w:t>
      </w:r>
      <w:r w:rsidRPr="001B40C8">
        <w:rPr>
          <w:rFonts w:ascii="Times New Roman" w:eastAsia="Times New Roman" w:hAnsi="Times New Roman" w:cs="Times New Roman"/>
          <w:color w:val="000000" w:themeColor="text1"/>
          <w:spacing w:val="26"/>
          <w:w w:val="99"/>
          <w:lang w:eastAsia="pl-PL"/>
        </w:rPr>
        <w:t xml:space="preserve"> </w:t>
      </w:r>
      <w:r w:rsidRPr="001B40C8">
        <w:rPr>
          <w:rFonts w:ascii="Times New Roman" w:eastAsia="Times New Roman" w:hAnsi="Times New Roman" w:cs="Times New Roman"/>
          <w:color w:val="000000" w:themeColor="text1"/>
          <w:spacing w:val="-1"/>
          <w:lang w:eastAsia="pl-PL"/>
        </w:rPr>
        <w:t>wniosku dostępnego</w:t>
      </w:r>
      <w:r w:rsidRPr="001B40C8">
        <w:rPr>
          <w:rFonts w:ascii="Times New Roman" w:eastAsia="Times New Roman" w:hAnsi="Times New Roman" w:cs="Times New Roman"/>
          <w:color w:val="000000" w:themeColor="text1"/>
          <w:spacing w:val="45"/>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spacing w:val="46"/>
          <w:lang w:eastAsia="pl-PL"/>
        </w:rPr>
        <w:t xml:space="preserve">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spacing w:val="45"/>
          <w:lang w:eastAsia="pl-PL"/>
        </w:rPr>
        <w:t xml:space="preserve"> </w:t>
      </w:r>
      <w:r w:rsidRPr="001B40C8">
        <w:rPr>
          <w:rFonts w:ascii="Times New Roman" w:eastAsia="Times New Roman" w:hAnsi="Times New Roman" w:cs="Times New Roman"/>
          <w:color w:val="000000" w:themeColor="text1"/>
          <w:lang w:eastAsia="pl-PL"/>
        </w:rPr>
        <w:t>i</w:t>
      </w:r>
      <w:r w:rsidRPr="001B40C8">
        <w:rPr>
          <w:rFonts w:ascii="Times New Roman" w:eastAsia="Times New Roman" w:hAnsi="Times New Roman" w:cs="Times New Roman"/>
          <w:color w:val="000000" w:themeColor="text1"/>
          <w:spacing w:val="45"/>
          <w:lang w:eastAsia="pl-PL"/>
        </w:rPr>
        <w:t xml:space="preserve"> </w:t>
      </w:r>
      <w:r w:rsidRPr="001B40C8">
        <w:rPr>
          <w:rFonts w:ascii="Times New Roman" w:eastAsia="Times New Roman" w:hAnsi="Times New Roman" w:cs="Times New Roman"/>
          <w:color w:val="000000" w:themeColor="text1"/>
          <w:lang w:eastAsia="pl-PL"/>
        </w:rPr>
        <w:t>udostępnionego</w:t>
      </w:r>
      <w:r w:rsidRPr="001B40C8">
        <w:rPr>
          <w:rFonts w:ascii="Times New Roman" w:eastAsia="Times New Roman" w:hAnsi="Times New Roman" w:cs="Times New Roman"/>
          <w:color w:val="000000" w:themeColor="text1"/>
          <w:spacing w:val="46"/>
          <w:lang w:eastAsia="pl-PL"/>
        </w:rPr>
        <w:t xml:space="preserve"> </w:t>
      </w:r>
      <w:r w:rsidRPr="001B40C8">
        <w:rPr>
          <w:rFonts w:ascii="Times New Roman" w:eastAsia="Times New Roman" w:hAnsi="Times New Roman" w:cs="Times New Roman"/>
          <w:color w:val="000000" w:themeColor="text1"/>
          <w:lang w:eastAsia="pl-PL"/>
        </w:rPr>
        <w:t>również</w:t>
      </w:r>
      <w:r w:rsidRPr="001B40C8">
        <w:rPr>
          <w:rFonts w:ascii="Times New Roman" w:eastAsia="Times New Roman" w:hAnsi="Times New Roman" w:cs="Times New Roman"/>
          <w:color w:val="000000" w:themeColor="text1"/>
          <w:spacing w:val="46"/>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spacing w:val="48"/>
          <w:lang w:eastAsia="pl-PL"/>
        </w:rPr>
        <w:t xml:space="preserve">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lang w:eastAsia="pl-PL"/>
        </w:rPr>
        <w:t>.</w:t>
      </w:r>
      <w:r w:rsidRPr="001B40C8">
        <w:rPr>
          <w:rFonts w:ascii="Times New Roman" w:eastAsia="Times New Roman" w:hAnsi="Times New Roman" w:cs="Times New Roman"/>
          <w:color w:val="000000" w:themeColor="text1"/>
          <w:spacing w:val="2"/>
          <w:lang w:eastAsia="pl-PL"/>
        </w:rPr>
        <w:t xml:space="preserve"> </w:t>
      </w:r>
      <w:r w:rsidRPr="001B40C8">
        <w:rPr>
          <w:rFonts w:ascii="Times New Roman" w:eastAsia="Times New Roman" w:hAnsi="Times New Roman" w:cs="Times New Roman"/>
          <w:color w:val="000000" w:themeColor="text1"/>
          <w:lang w:eastAsia="pl-PL"/>
        </w:rPr>
        <w:t>Funkcjonalność</w:t>
      </w:r>
      <w:r w:rsidRPr="001B40C8">
        <w:rPr>
          <w:rFonts w:ascii="Times New Roman" w:eastAsia="Times New Roman" w:hAnsi="Times New Roman" w:cs="Times New Roman"/>
          <w:color w:val="000000" w:themeColor="text1"/>
          <w:spacing w:val="45"/>
          <w:lang w:eastAsia="pl-PL"/>
        </w:rPr>
        <w:t xml:space="preserve"> </w:t>
      </w:r>
      <w:r w:rsidRPr="001B40C8">
        <w:rPr>
          <w:rFonts w:ascii="Times New Roman" w:eastAsia="Times New Roman" w:hAnsi="Times New Roman" w:cs="Times New Roman"/>
          <w:color w:val="000000" w:themeColor="text1"/>
          <w:lang w:eastAsia="pl-PL"/>
        </w:rPr>
        <w:t>do</w:t>
      </w:r>
      <w:r w:rsidRPr="001B40C8">
        <w:rPr>
          <w:rFonts w:ascii="Times New Roman" w:eastAsia="Times New Roman" w:hAnsi="Times New Roman" w:cs="Times New Roman"/>
          <w:color w:val="000000" w:themeColor="text1"/>
          <w:spacing w:val="50"/>
          <w:w w:val="99"/>
          <w:lang w:eastAsia="pl-PL"/>
        </w:rPr>
        <w:t xml:space="preserve"> </w:t>
      </w:r>
      <w:r w:rsidRPr="001B40C8">
        <w:rPr>
          <w:rFonts w:ascii="Times New Roman" w:eastAsia="Times New Roman" w:hAnsi="Times New Roman" w:cs="Times New Roman"/>
          <w:color w:val="000000" w:themeColor="text1"/>
          <w:lang w:eastAsia="pl-PL"/>
        </w:rPr>
        <w:t>zaszyfrowania</w:t>
      </w:r>
      <w:r w:rsidRPr="001B40C8">
        <w:rPr>
          <w:rFonts w:ascii="Times New Roman" w:eastAsia="Times New Roman" w:hAnsi="Times New Roman" w:cs="Times New Roman"/>
          <w:color w:val="000000" w:themeColor="text1"/>
          <w:spacing w:val="48"/>
          <w:lang w:eastAsia="pl-PL"/>
        </w:rPr>
        <w:t xml:space="preserve"> </w:t>
      </w:r>
      <w:r w:rsidRPr="001B40C8">
        <w:rPr>
          <w:rFonts w:ascii="Times New Roman" w:eastAsia="Times New Roman" w:hAnsi="Times New Roman" w:cs="Times New Roman"/>
          <w:color w:val="000000" w:themeColor="text1"/>
          <w:lang w:eastAsia="pl-PL"/>
        </w:rPr>
        <w:t>oferty</w:t>
      </w:r>
      <w:r w:rsidRPr="001B40C8">
        <w:rPr>
          <w:rFonts w:ascii="Times New Roman" w:eastAsia="Times New Roman" w:hAnsi="Times New Roman" w:cs="Times New Roman"/>
          <w:color w:val="000000" w:themeColor="text1"/>
          <w:spacing w:val="48"/>
          <w:lang w:eastAsia="pl-PL"/>
        </w:rPr>
        <w:t xml:space="preserve"> </w:t>
      </w:r>
      <w:r w:rsidRPr="001B40C8">
        <w:rPr>
          <w:rFonts w:ascii="Times New Roman" w:eastAsia="Times New Roman" w:hAnsi="Times New Roman" w:cs="Times New Roman"/>
          <w:color w:val="000000" w:themeColor="text1"/>
          <w:spacing w:val="-1"/>
          <w:lang w:eastAsia="pl-PL"/>
        </w:rPr>
        <w:t>jest</w:t>
      </w:r>
      <w:r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spacing w:val="-1"/>
          <w:lang w:eastAsia="pl-PL"/>
        </w:rPr>
        <w:t>dostępna</w:t>
      </w:r>
      <w:r w:rsidRPr="001B40C8">
        <w:rPr>
          <w:rFonts w:ascii="Times New Roman" w:eastAsia="Times New Roman" w:hAnsi="Times New Roman" w:cs="Times New Roman"/>
          <w:color w:val="000000" w:themeColor="text1"/>
          <w:spacing w:val="48"/>
          <w:lang w:eastAsia="pl-PL"/>
        </w:rPr>
        <w:t xml:space="preserve"> </w:t>
      </w:r>
      <w:r w:rsidRPr="001B40C8">
        <w:rPr>
          <w:rFonts w:ascii="Times New Roman" w:eastAsia="Times New Roman" w:hAnsi="Times New Roman" w:cs="Times New Roman"/>
          <w:color w:val="000000" w:themeColor="text1"/>
          <w:lang w:eastAsia="pl-PL"/>
        </w:rPr>
        <w:t>dla</w:t>
      </w:r>
      <w:r w:rsidRPr="001B40C8">
        <w:rPr>
          <w:rFonts w:ascii="Times New Roman" w:eastAsia="Times New Roman" w:hAnsi="Times New Roman" w:cs="Times New Roman"/>
          <w:color w:val="000000" w:themeColor="text1"/>
          <w:spacing w:val="49"/>
          <w:lang w:eastAsia="pl-PL"/>
        </w:rPr>
        <w:t xml:space="preserve"> </w:t>
      </w:r>
      <w:r w:rsidR="006D3FB9">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lang w:eastAsia="pl-PL"/>
        </w:rPr>
        <w:t>ykonawców</w:t>
      </w:r>
      <w:r w:rsidRPr="001B40C8">
        <w:rPr>
          <w:rFonts w:ascii="Times New Roman" w:eastAsia="Times New Roman" w:hAnsi="Times New Roman" w:cs="Times New Roman"/>
          <w:color w:val="000000" w:themeColor="text1"/>
          <w:spacing w:val="47"/>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spacing w:val="49"/>
          <w:lang w:eastAsia="pl-PL"/>
        </w:rPr>
        <w:t xml:space="preserve">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lang w:eastAsia="pl-PL"/>
        </w:rPr>
        <w:t>,</w:t>
      </w:r>
      <w:r w:rsidRPr="001B40C8">
        <w:rPr>
          <w:rFonts w:ascii="Times New Roman" w:eastAsia="Times New Roman" w:hAnsi="Times New Roman" w:cs="Times New Roman"/>
          <w:color w:val="000000" w:themeColor="text1"/>
          <w:spacing w:val="47"/>
          <w:lang w:eastAsia="pl-PL"/>
        </w:rPr>
        <w:t xml:space="preserve"> </w:t>
      </w:r>
      <w:r w:rsidRPr="001B40C8">
        <w:rPr>
          <w:rFonts w:ascii="Times New Roman" w:eastAsia="Times New Roman" w:hAnsi="Times New Roman" w:cs="Times New Roman"/>
          <w:color w:val="000000" w:themeColor="text1"/>
          <w:lang w:eastAsia="pl-PL"/>
        </w:rPr>
        <w:t>w  szczegółach</w:t>
      </w:r>
      <w:r w:rsidRPr="001B40C8">
        <w:rPr>
          <w:rFonts w:ascii="Times New Roman" w:eastAsia="Times New Roman" w:hAnsi="Times New Roman" w:cs="Times New Roman"/>
          <w:color w:val="000000" w:themeColor="text1"/>
          <w:spacing w:val="48"/>
          <w:lang w:eastAsia="pl-PL"/>
        </w:rPr>
        <w:t xml:space="preserve"> </w:t>
      </w:r>
      <w:r w:rsidRPr="001B40C8">
        <w:rPr>
          <w:rFonts w:ascii="Times New Roman" w:eastAsia="Times New Roman" w:hAnsi="Times New Roman" w:cs="Times New Roman"/>
          <w:color w:val="000000" w:themeColor="text1"/>
          <w:lang w:eastAsia="pl-PL"/>
        </w:rPr>
        <w:t>danego</w:t>
      </w:r>
      <w:r w:rsidRPr="001B40C8">
        <w:rPr>
          <w:rFonts w:ascii="Times New Roman" w:eastAsia="Times New Roman" w:hAnsi="Times New Roman" w:cs="Times New Roman"/>
          <w:color w:val="000000" w:themeColor="text1"/>
          <w:spacing w:val="23"/>
          <w:w w:val="99"/>
          <w:lang w:eastAsia="pl-PL"/>
        </w:rPr>
        <w:t xml:space="preserve"> </w:t>
      </w:r>
      <w:r w:rsidRPr="001B40C8">
        <w:rPr>
          <w:rFonts w:ascii="Times New Roman" w:eastAsia="Times New Roman" w:hAnsi="Times New Roman" w:cs="Times New Roman"/>
          <w:color w:val="000000" w:themeColor="text1"/>
          <w:lang w:eastAsia="pl-PL"/>
        </w:rPr>
        <w:t>postępowania.</w:t>
      </w:r>
      <w:r w:rsidRPr="001B40C8">
        <w:rPr>
          <w:rFonts w:ascii="Times New Roman" w:eastAsia="Times New Roman" w:hAnsi="Times New Roman" w:cs="Times New Roman"/>
          <w:color w:val="000000" w:themeColor="text1"/>
          <w:spacing w:val="29"/>
          <w:lang w:eastAsia="pl-PL"/>
        </w:rPr>
        <w:t xml:space="preserve"> </w:t>
      </w:r>
      <w:r w:rsidRPr="001B40C8">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spacing w:val="29"/>
          <w:lang w:eastAsia="pl-PL"/>
        </w:rPr>
        <w:t xml:space="preserve"> </w:t>
      </w:r>
      <w:r w:rsidRPr="001B40C8">
        <w:rPr>
          <w:rFonts w:ascii="Times New Roman" w:eastAsia="Times New Roman" w:hAnsi="Times New Roman" w:cs="Times New Roman"/>
          <w:color w:val="000000" w:themeColor="text1"/>
          <w:lang w:eastAsia="pl-PL"/>
        </w:rPr>
        <w:t>formularzu</w:t>
      </w:r>
      <w:r w:rsidRPr="001B40C8">
        <w:rPr>
          <w:rFonts w:ascii="Times New Roman" w:eastAsia="Times New Roman" w:hAnsi="Times New Roman" w:cs="Times New Roman"/>
          <w:color w:val="000000" w:themeColor="text1"/>
          <w:spacing w:val="29"/>
          <w:lang w:eastAsia="pl-PL"/>
        </w:rPr>
        <w:t xml:space="preserve"> </w:t>
      </w:r>
      <w:r w:rsidRPr="001B40C8">
        <w:rPr>
          <w:rFonts w:ascii="Times New Roman" w:eastAsia="Times New Roman" w:hAnsi="Times New Roman" w:cs="Times New Roman"/>
          <w:color w:val="000000" w:themeColor="text1"/>
          <w:lang w:eastAsia="pl-PL"/>
        </w:rPr>
        <w:t>oferty</w:t>
      </w:r>
      <w:r w:rsidRPr="001B40C8">
        <w:rPr>
          <w:rFonts w:ascii="Times New Roman" w:eastAsia="Times New Roman" w:hAnsi="Times New Roman" w:cs="Times New Roman"/>
          <w:color w:val="000000" w:themeColor="text1"/>
          <w:spacing w:val="28"/>
          <w:lang w:eastAsia="pl-PL"/>
        </w:rPr>
        <w:t xml:space="preserve"> </w:t>
      </w:r>
      <w:r w:rsidRPr="001B40C8">
        <w:rPr>
          <w:rFonts w:ascii="Times New Roman" w:eastAsia="Times New Roman" w:hAnsi="Times New Roman" w:cs="Times New Roman"/>
          <w:color w:val="000000" w:themeColor="text1"/>
          <w:lang w:eastAsia="pl-PL"/>
        </w:rPr>
        <w:t>Wykonawca</w:t>
      </w:r>
      <w:r w:rsidRPr="001B40C8">
        <w:rPr>
          <w:rFonts w:ascii="Times New Roman" w:eastAsia="Times New Roman" w:hAnsi="Times New Roman" w:cs="Times New Roman"/>
          <w:color w:val="000000" w:themeColor="text1"/>
          <w:spacing w:val="30"/>
          <w:lang w:eastAsia="pl-PL"/>
        </w:rPr>
        <w:t xml:space="preserve"> </w:t>
      </w:r>
      <w:r w:rsidRPr="001B40C8">
        <w:rPr>
          <w:rFonts w:ascii="Times New Roman" w:eastAsia="Times New Roman" w:hAnsi="Times New Roman" w:cs="Times New Roman"/>
          <w:color w:val="000000" w:themeColor="text1"/>
          <w:lang w:eastAsia="pl-PL"/>
        </w:rPr>
        <w:t>poda</w:t>
      </w:r>
      <w:r w:rsidRPr="001B40C8">
        <w:rPr>
          <w:rFonts w:ascii="Times New Roman" w:eastAsia="Times New Roman" w:hAnsi="Times New Roman" w:cs="Times New Roman"/>
          <w:color w:val="000000" w:themeColor="text1"/>
          <w:spacing w:val="29"/>
          <w:lang w:eastAsia="pl-PL"/>
        </w:rPr>
        <w:t xml:space="preserve"> </w:t>
      </w:r>
      <w:r w:rsidRPr="001B40C8">
        <w:rPr>
          <w:rFonts w:ascii="Times New Roman" w:eastAsia="Times New Roman" w:hAnsi="Times New Roman" w:cs="Times New Roman"/>
          <w:color w:val="000000" w:themeColor="text1"/>
          <w:lang w:eastAsia="pl-PL"/>
        </w:rPr>
        <w:t>adres</w:t>
      </w:r>
      <w:r w:rsidRPr="001B40C8">
        <w:rPr>
          <w:rFonts w:ascii="Times New Roman" w:eastAsia="Times New Roman" w:hAnsi="Times New Roman" w:cs="Times New Roman"/>
          <w:color w:val="000000" w:themeColor="text1"/>
          <w:spacing w:val="28"/>
          <w:lang w:eastAsia="pl-PL"/>
        </w:rPr>
        <w:t xml:space="preserve"> </w:t>
      </w:r>
      <w:r w:rsidRPr="001B40C8">
        <w:rPr>
          <w:rFonts w:ascii="Times New Roman" w:eastAsia="Times New Roman" w:hAnsi="Times New Roman" w:cs="Times New Roman"/>
          <w:color w:val="000000" w:themeColor="text1"/>
          <w:lang w:eastAsia="pl-PL"/>
        </w:rPr>
        <w:t>skrzynki</w:t>
      </w:r>
      <w:r w:rsidRPr="001B40C8">
        <w:rPr>
          <w:rFonts w:ascii="Times New Roman" w:eastAsia="Times New Roman" w:hAnsi="Times New Roman" w:cs="Times New Roman"/>
          <w:color w:val="000000" w:themeColor="text1"/>
          <w:spacing w:val="28"/>
          <w:lang w:eastAsia="pl-PL"/>
        </w:rPr>
        <w:t xml:space="preserve">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lang w:eastAsia="pl-PL"/>
        </w:rPr>
        <w:t>,</w:t>
      </w:r>
      <w:r w:rsidRPr="001B40C8">
        <w:rPr>
          <w:rFonts w:ascii="Times New Roman" w:eastAsia="Times New Roman" w:hAnsi="Times New Roman" w:cs="Times New Roman"/>
          <w:color w:val="000000" w:themeColor="text1"/>
          <w:spacing w:val="29"/>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spacing w:val="40"/>
          <w:w w:val="99"/>
          <w:lang w:eastAsia="pl-PL"/>
        </w:rPr>
        <w:t xml:space="preserve"> </w:t>
      </w:r>
      <w:r w:rsidRPr="001B40C8">
        <w:rPr>
          <w:rFonts w:ascii="Times New Roman" w:eastAsia="Times New Roman" w:hAnsi="Times New Roman" w:cs="Times New Roman"/>
          <w:color w:val="000000" w:themeColor="text1"/>
          <w:lang w:eastAsia="pl-PL"/>
        </w:rPr>
        <w:t>którym</w:t>
      </w:r>
      <w:r w:rsidRPr="001B40C8">
        <w:rPr>
          <w:rFonts w:ascii="Times New Roman" w:eastAsia="Times New Roman" w:hAnsi="Times New Roman" w:cs="Times New Roman"/>
          <w:color w:val="000000" w:themeColor="text1"/>
          <w:spacing w:val="-11"/>
          <w:lang w:eastAsia="pl-PL"/>
        </w:rPr>
        <w:t xml:space="preserve"> </w:t>
      </w:r>
      <w:r w:rsidRPr="001B40C8">
        <w:rPr>
          <w:rFonts w:ascii="Times New Roman" w:eastAsia="Times New Roman" w:hAnsi="Times New Roman" w:cs="Times New Roman"/>
          <w:color w:val="000000" w:themeColor="text1"/>
          <w:lang w:eastAsia="pl-PL"/>
        </w:rPr>
        <w:t>prowadzona</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będzie</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korespondencja</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związana</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z</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spacing w:val="-1"/>
          <w:lang w:eastAsia="pl-PL"/>
        </w:rPr>
        <w:t>postępowaniem.</w:t>
      </w:r>
    </w:p>
    <w:p w14:paraId="414A0892" w14:textId="77777777" w:rsidR="00854EC8" w:rsidRPr="001B40C8" w:rsidRDefault="00854EC8" w:rsidP="006D00C3">
      <w:pPr>
        <w:widowControl w:val="0"/>
        <w:numPr>
          <w:ilvl w:val="1"/>
          <w:numId w:val="40"/>
        </w:numPr>
        <w:tabs>
          <w:tab w:val="left" w:pos="830"/>
        </w:tabs>
        <w:spacing w:after="0" w:line="360" w:lineRule="auto"/>
        <w:ind w:left="432" w:right="105"/>
        <w:jc w:val="both"/>
        <w:rPr>
          <w:rFonts w:ascii="Times New Roman" w:eastAsia="Book Antiqua" w:hAnsi="Times New Roman" w:cs="Times New Roman"/>
          <w:color w:val="000000" w:themeColor="text1"/>
          <w:lang w:eastAsia="pl-PL"/>
        </w:rPr>
      </w:pPr>
      <w:r w:rsidRPr="001B40C8">
        <w:rPr>
          <w:rFonts w:ascii="Times New Roman" w:eastAsia="Book Antiqua" w:hAnsi="Times New Roman" w:cs="Times New Roman"/>
          <w:color w:val="000000" w:themeColor="text1"/>
          <w:spacing w:val="-1"/>
          <w:lang w:eastAsia="pl-PL"/>
        </w:rPr>
        <w:t>Sposób</w:t>
      </w:r>
      <w:r w:rsidRPr="001B40C8">
        <w:rPr>
          <w:rFonts w:ascii="Times New Roman" w:eastAsia="Book Antiqua" w:hAnsi="Times New Roman" w:cs="Times New Roman"/>
          <w:color w:val="000000" w:themeColor="text1"/>
          <w:spacing w:val="10"/>
          <w:lang w:eastAsia="pl-PL"/>
        </w:rPr>
        <w:t xml:space="preserve"> </w:t>
      </w:r>
      <w:r w:rsidRPr="001B40C8">
        <w:rPr>
          <w:rFonts w:ascii="Times New Roman" w:eastAsia="Book Antiqua" w:hAnsi="Times New Roman" w:cs="Times New Roman"/>
          <w:color w:val="000000" w:themeColor="text1"/>
          <w:lang w:eastAsia="pl-PL"/>
        </w:rPr>
        <w:t>złożenia</w:t>
      </w:r>
      <w:r w:rsidRPr="001B40C8">
        <w:rPr>
          <w:rFonts w:ascii="Times New Roman" w:eastAsia="Book Antiqua" w:hAnsi="Times New Roman" w:cs="Times New Roman"/>
          <w:color w:val="000000" w:themeColor="text1"/>
          <w:spacing w:val="10"/>
          <w:lang w:eastAsia="pl-PL"/>
        </w:rPr>
        <w:t xml:space="preserve"> </w:t>
      </w:r>
      <w:r w:rsidRPr="001B40C8">
        <w:rPr>
          <w:rFonts w:ascii="Times New Roman" w:eastAsia="Book Antiqua" w:hAnsi="Times New Roman" w:cs="Times New Roman"/>
          <w:color w:val="000000" w:themeColor="text1"/>
          <w:lang w:eastAsia="pl-PL"/>
        </w:rPr>
        <w:t>oferty,</w:t>
      </w:r>
      <w:r w:rsidRPr="001B40C8">
        <w:rPr>
          <w:rFonts w:ascii="Times New Roman" w:eastAsia="Book Antiqua" w:hAnsi="Times New Roman" w:cs="Times New Roman"/>
          <w:color w:val="000000" w:themeColor="text1"/>
          <w:spacing w:val="10"/>
          <w:lang w:eastAsia="pl-PL"/>
        </w:rPr>
        <w:t xml:space="preserve"> </w:t>
      </w:r>
      <w:r w:rsidRPr="001B40C8">
        <w:rPr>
          <w:rFonts w:ascii="Times New Roman" w:eastAsia="Book Antiqua" w:hAnsi="Times New Roman" w:cs="Times New Roman"/>
          <w:color w:val="000000" w:themeColor="text1"/>
          <w:lang w:eastAsia="pl-PL"/>
        </w:rPr>
        <w:t>w</w:t>
      </w:r>
      <w:r w:rsidRPr="001B40C8">
        <w:rPr>
          <w:rFonts w:ascii="Times New Roman" w:eastAsia="Book Antiqua" w:hAnsi="Times New Roman" w:cs="Times New Roman"/>
          <w:color w:val="000000" w:themeColor="text1"/>
          <w:spacing w:val="10"/>
          <w:lang w:eastAsia="pl-PL"/>
        </w:rPr>
        <w:t xml:space="preserve"> </w:t>
      </w:r>
      <w:r w:rsidRPr="001B40C8">
        <w:rPr>
          <w:rFonts w:ascii="Times New Roman" w:eastAsia="Book Antiqua" w:hAnsi="Times New Roman" w:cs="Times New Roman"/>
          <w:color w:val="000000" w:themeColor="text1"/>
          <w:lang w:eastAsia="pl-PL"/>
        </w:rPr>
        <w:t>tym</w:t>
      </w:r>
      <w:r w:rsidRPr="001B40C8">
        <w:rPr>
          <w:rFonts w:ascii="Times New Roman" w:eastAsia="Book Antiqua" w:hAnsi="Times New Roman" w:cs="Times New Roman"/>
          <w:color w:val="000000" w:themeColor="text1"/>
          <w:spacing w:val="9"/>
          <w:lang w:eastAsia="pl-PL"/>
        </w:rPr>
        <w:t xml:space="preserve"> </w:t>
      </w:r>
      <w:r w:rsidRPr="001B40C8">
        <w:rPr>
          <w:rFonts w:ascii="Times New Roman" w:eastAsia="Book Antiqua" w:hAnsi="Times New Roman" w:cs="Times New Roman"/>
          <w:color w:val="000000" w:themeColor="text1"/>
          <w:lang w:eastAsia="pl-PL"/>
        </w:rPr>
        <w:t>zaszyfrowania</w:t>
      </w:r>
      <w:r w:rsidRPr="001B40C8">
        <w:rPr>
          <w:rFonts w:ascii="Times New Roman" w:eastAsia="Book Antiqua" w:hAnsi="Times New Roman" w:cs="Times New Roman"/>
          <w:color w:val="000000" w:themeColor="text1"/>
          <w:spacing w:val="10"/>
          <w:lang w:eastAsia="pl-PL"/>
        </w:rPr>
        <w:t xml:space="preserve"> </w:t>
      </w:r>
      <w:r w:rsidRPr="001B40C8">
        <w:rPr>
          <w:rFonts w:ascii="Times New Roman" w:eastAsia="Book Antiqua" w:hAnsi="Times New Roman" w:cs="Times New Roman"/>
          <w:color w:val="000000" w:themeColor="text1"/>
          <w:lang w:eastAsia="pl-PL"/>
        </w:rPr>
        <w:t>oferty</w:t>
      </w:r>
      <w:r w:rsidRPr="001B40C8">
        <w:rPr>
          <w:rFonts w:ascii="Times New Roman" w:eastAsia="Book Antiqua" w:hAnsi="Times New Roman" w:cs="Times New Roman"/>
          <w:color w:val="000000" w:themeColor="text1"/>
          <w:spacing w:val="9"/>
          <w:lang w:eastAsia="pl-PL"/>
        </w:rPr>
        <w:t xml:space="preserve"> </w:t>
      </w:r>
      <w:r w:rsidRPr="001B40C8">
        <w:rPr>
          <w:rFonts w:ascii="Times New Roman" w:eastAsia="Book Antiqua" w:hAnsi="Times New Roman" w:cs="Times New Roman"/>
          <w:color w:val="000000" w:themeColor="text1"/>
          <w:lang w:eastAsia="pl-PL"/>
        </w:rPr>
        <w:t>opisany</w:t>
      </w:r>
      <w:r w:rsidRPr="001B40C8">
        <w:rPr>
          <w:rFonts w:ascii="Times New Roman" w:eastAsia="Book Antiqua" w:hAnsi="Times New Roman" w:cs="Times New Roman"/>
          <w:color w:val="000000" w:themeColor="text1"/>
          <w:spacing w:val="11"/>
          <w:lang w:eastAsia="pl-PL"/>
        </w:rPr>
        <w:t xml:space="preserve"> </w:t>
      </w:r>
      <w:r w:rsidRPr="001B40C8">
        <w:rPr>
          <w:rFonts w:ascii="Times New Roman" w:eastAsia="Book Antiqua" w:hAnsi="Times New Roman" w:cs="Times New Roman"/>
          <w:color w:val="000000" w:themeColor="text1"/>
          <w:lang w:eastAsia="pl-PL"/>
        </w:rPr>
        <w:t>został</w:t>
      </w:r>
      <w:r w:rsidRPr="001B40C8">
        <w:rPr>
          <w:rFonts w:ascii="Times New Roman" w:eastAsia="Book Antiqua" w:hAnsi="Times New Roman" w:cs="Times New Roman"/>
          <w:color w:val="000000" w:themeColor="text1"/>
          <w:spacing w:val="16"/>
          <w:lang w:eastAsia="pl-PL"/>
        </w:rPr>
        <w:t xml:space="preserve"> </w:t>
      </w:r>
      <w:r w:rsidRPr="001B40C8">
        <w:rPr>
          <w:rFonts w:ascii="Times New Roman" w:eastAsia="Book Antiqua" w:hAnsi="Times New Roman" w:cs="Times New Roman"/>
          <w:color w:val="000000" w:themeColor="text1"/>
          <w:lang w:eastAsia="pl-PL"/>
        </w:rPr>
        <w:t>w</w:t>
      </w:r>
      <w:r w:rsidRPr="001B40C8">
        <w:rPr>
          <w:rFonts w:ascii="Times New Roman" w:eastAsia="Book Antiqua" w:hAnsi="Times New Roman" w:cs="Times New Roman"/>
          <w:color w:val="000000" w:themeColor="text1"/>
          <w:spacing w:val="10"/>
          <w:lang w:eastAsia="pl-PL"/>
        </w:rPr>
        <w:t xml:space="preserve"> </w:t>
      </w:r>
      <w:r w:rsidRPr="001B40C8">
        <w:rPr>
          <w:rFonts w:ascii="Times New Roman" w:eastAsia="Book Antiqua" w:hAnsi="Times New Roman" w:cs="Times New Roman"/>
          <w:color w:val="000000" w:themeColor="text1"/>
          <w:lang w:eastAsia="pl-PL"/>
        </w:rPr>
        <w:t>„Instrukcji</w:t>
      </w:r>
      <w:r w:rsidRPr="001B40C8">
        <w:rPr>
          <w:rFonts w:ascii="Times New Roman" w:eastAsia="Book Antiqua" w:hAnsi="Times New Roman" w:cs="Times New Roman"/>
          <w:color w:val="000000" w:themeColor="text1"/>
          <w:spacing w:val="10"/>
          <w:lang w:eastAsia="pl-PL"/>
        </w:rPr>
        <w:t xml:space="preserve"> </w:t>
      </w:r>
      <w:r w:rsidRPr="001B40C8">
        <w:rPr>
          <w:rFonts w:ascii="Times New Roman" w:eastAsia="Book Antiqua" w:hAnsi="Times New Roman" w:cs="Times New Roman"/>
          <w:color w:val="000000" w:themeColor="text1"/>
          <w:lang w:eastAsia="pl-PL"/>
        </w:rPr>
        <w:t>użytkowania”,</w:t>
      </w:r>
      <w:r w:rsidRPr="001B40C8">
        <w:rPr>
          <w:rFonts w:ascii="Times New Roman" w:eastAsia="Book Antiqua" w:hAnsi="Times New Roman" w:cs="Times New Roman"/>
          <w:color w:val="000000" w:themeColor="text1"/>
          <w:spacing w:val="24"/>
          <w:w w:val="99"/>
          <w:lang w:eastAsia="pl-PL"/>
        </w:rPr>
        <w:t xml:space="preserve"> </w:t>
      </w:r>
      <w:r w:rsidRPr="001B40C8">
        <w:rPr>
          <w:rFonts w:ascii="Times New Roman" w:eastAsia="Book Antiqua" w:hAnsi="Times New Roman" w:cs="Times New Roman"/>
          <w:color w:val="000000" w:themeColor="text1"/>
          <w:spacing w:val="-1"/>
          <w:lang w:eastAsia="pl-PL"/>
        </w:rPr>
        <w:t>dostępnej</w:t>
      </w:r>
      <w:r w:rsidRPr="001B40C8">
        <w:rPr>
          <w:rFonts w:ascii="Times New Roman" w:eastAsia="Book Antiqua" w:hAnsi="Times New Roman" w:cs="Times New Roman"/>
          <w:color w:val="000000" w:themeColor="text1"/>
          <w:spacing w:val="-8"/>
          <w:lang w:eastAsia="pl-PL"/>
        </w:rPr>
        <w:t xml:space="preserve"> </w:t>
      </w:r>
      <w:r w:rsidRPr="001B40C8">
        <w:rPr>
          <w:rFonts w:ascii="Times New Roman" w:eastAsia="Book Antiqua" w:hAnsi="Times New Roman" w:cs="Times New Roman"/>
          <w:color w:val="000000" w:themeColor="text1"/>
          <w:lang w:eastAsia="pl-PL"/>
        </w:rPr>
        <w:t>po</w:t>
      </w:r>
      <w:r w:rsidRPr="001B40C8">
        <w:rPr>
          <w:rFonts w:ascii="Times New Roman" w:eastAsia="Book Antiqua" w:hAnsi="Times New Roman" w:cs="Times New Roman"/>
          <w:color w:val="000000" w:themeColor="text1"/>
          <w:spacing w:val="-8"/>
          <w:lang w:eastAsia="pl-PL"/>
        </w:rPr>
        <w:t xml:space="preserve"> </w:t>
      </w:r>
      <w:r w:rsidRPr="001B40C8">
        <w:rPr>
          <w:rFonts w:ascii="Times New Roman" w:eastAsia="Book Antiqua" w:hAnsi="Times New Roman" w:cs="Times New Roman"/>
          <w:color w:val="000000" w:themeColor="text1"/>
          <w:lang w:eastAsia="pl-PL"/>
        </w:rPr>
        <w:t>adresem:</w:t>
      </w:r>
      <w:r w:rsidRPr="001B40C8">
        <w:rPr>
          <w:rFonts w:ascii="Times New Roman" w:eastAsia="Book Antiqua" w:hAnsi="Times New Roman" w:cs="Times New Roman"/>
          <w:color w:val="000000" w:themeColor="text1"/>
          <w:spacing w:val="-5"/>
          <w:lang w:eastAsia="pl-PL"/>
        </w:rPr>
        <w:t xml:space="preserve"> </w:t>
      </w:r>
      <w:hyperlink r:id="rId17" w:history="1">
        <w:r w:rsidRPr="001B40C8">
          <w:rPr>
            <w:rFonts w:ascii="Times New Roman" w:eastAsia="Book Antiqua" w:hAnsi="Times New Roman" w:cs="Times New Roman"/>
            <w:b/>
            <w:bCs/>
            <w:color w:val="000000" w:themeColor="text1"/>
            <w:spacing w:val="-1"/>
            <w:u w:val="single" w:color="006FC0"/>
            <w:lang w:eastAsia="pl-PL"/>
          </w:rPr>
          <w:t>https://miniportal.uzp.gov.pl/Instrukcja_uzytkownika_miniPortal</w:t>
        </w:r>
        <w:r w:rsidRPr="001B40C8">
          <w:rPr>
            <w:rFonts w:ascii="Times New Roman" w:eastAsia="Book Antiqua" w:hAnsi="Times New Roman" w:cs="Times New Roman"/>
            <w:b/>
            <w:bCs/>
            <w:color w:val="000000" w:themeColor="text1"/>
            <w:spacing w:val="-44"/>
            <w:u w:val="single" w:color="006FC0"/>
            <w:lang w:eastAsia="pl-PL"/>
          </w:rPr>
          <w:t xml:space="preserve"> </w:t>
        </w:r>
        <w:r w:rsidRPr="001B40C8">
          <w:rPr>
            <w:rFonts w:ascii="Times New Roman" w:eastAsia="Book Antiqua" w:hAnsi="Times New Roman" w:cs="Times New Roman"/>
            <w:b/>
            <w:bCs/>
            <w:color w:val="000000" w:themeColor="text1"/>
            <w:spacing w:val="-1"/>
            <w:u w:val="single" w:color="006FC0"/>
            <w:lang w:eastAsia="pl-PL"/>
          </w:rPr>
          <w:t>-</w:t>
        </w:r>
        <w:r w:rsidRPr="001B40C8">
          <w:rPr>
            <w:rFonts w:ascii="Times New Roman" w:eastAsia="Book Antiqua" w:hAnsi="Times New Roman" w:cs="Times New Roman"/>
            <w:b/>
            <w:bCs/>
            <w:color w:val="000000" w:themeColor="text1"/>
            <w:spacing w:val="-1"/>
            <w:u w:val="single" w:color="006FC0"/>
            <w:lang w:eastAsia="pl-PL"/>
          </w:rPr>
          <w:lastRenderedPageBreak/>
          <w:t>ePUAP.pdf</w:t>
        </w:r>
      </w:hyperlink>
    </w:p>
    <w:p w14:paraId="5037A640" w14:textId="77777777" w:rsidR="00854EC8" w:rsidRPr="001B40C8" w:rsidRDefault="00854EC8" w:rsidP="006D00C3">
      <w:pPr>
        <w:widowControl w:val="0"/>
        <w:numPr>
          <w:ilvl w:val="1"/>
          <w:numId w:val="40"/>
        </w:numPr>
        <w:tabs>
          <w:tab w:val="left" w:pos="830"/>
        </w:tabs>
        <w:spacing w:after="0" w:line="360" w:lineRule="auto"/>
        <w:ind w:left="432" w:right="105"/>
        <w:jc w:val="both"/>
        <w:rPr>
          <w:rFonts w:ascii="Times New Roman" w:eastAsia="Book Antiqua"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Oferta </w:t>
      </w:r>
      <w:r w:rsidRPr="001B40C8">
        <w:rPr>
          <w:rFonts w:ascii="Times New Roman" w:eastAsia="Times New Roman" w:hAnsi="Times New Roman" w:cs="Times New Roman"/>
          <w:color w:val="000000" w:themeColor="text1"/>
          <w:u w:val="single"/>
          <w:lang w:eastAsia="pl-PL"/>
        </w:rPr>
        <w:t>nie może</w:t>
      </w:r>
      <w:r w:rsidRPr="001B40C8">
        <w:rPr>
          <w:rFonts w:ascii="Times New Roman" w:eastAsia="Times New Roman" w:hAnsi="Times New Roman" w:cs="Times New Roman"/>
          <w:color w:val="000000" w:themeColor="text1"/>
          <w:lang w:eastAsia="pl-PL"/>
        </w:rPr>
        <w:t xml:space="preserve"> być złożona za pomocą poczty elektronicznej Zamawiającego.</w:t>
      </w:r>
    </w:p>
    <w:p w14:paraId="01F1BD98" w14:textId="394A791A" w:rsidR="00854EC8" w:rsidRPr="001B40C8" w:rsidRDefault="00854EC8" w:rsidP="006D00C3">
      <w:pPr>
        <w:widowControl w:val="0"/>
        <w:numPr>
          <w:ilvl w:val="1"/>
          <w:numId w:val="40"/>
        </w:numPr>
        <w:tabs>
          <w:tab w:val="left" w:pos="830"/>
        </w:tabs>
        <w:spacing w:after="0" w:line="360" w:lineRule="auto"/>
        <w:ind w:left="432" w:right="109"/>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Wszelkie</w:t>
      </w:r>
      <w:r w:rsidRPr="001B40C8">
        <w:rPr>
          <w:rFonts w:ascii="Times New Roman" w:eastAsia="Times New Roman" w:hAnsi="Times New Roman" w:cs="Times New Roman"/>
          <w:color w:val="000000" w:themeColor="text1"/>
          <w:spacing w:val="14"/>
          <w:lang w:eastAsia="pl-PL"/>
        </w:rPr>
        <w:t xml:space="preserve"> </w:t>
      </w:r>
      <w:r w:rsidRPr="001B40C8">
        <w:rPr>
          <w:rFonts w:ascii="Times New Roman" w:eastAsia="Times New Roman" w:hAnsi="Times New Roman" w:cs="Times New Roman"/>
          <w:color w:val="000000" w:themeColor="text1"/>
          <w:lang w:eastAsia="pl-PL"/>
        </w:rPr>
        <w:t>informacje</w:t>
      </w:r>
      <w:r w:rsidRPr="001B40C8">
        <w:rPr>
          <w:rFonts w:ascii="Times New Roman" w:eastAsia="Times New Roman" w:hAnsi="Times New Roman" w:cs="Times New Roman"/>
          <w:color w:val="000000" w:themeColor="text1"/>
          <w:spacing w:val="15"/>
          <w:lang w:eastAsia="pl-PL"/>
        </w:rPr>
        <w:t xml:space="preserve"> </w:t>
      </w:r>
      <w:r w:rsidRPr="001B40C8">
        <w:rPr>
          <w:rFonts w:ascii="Times New Roman" w:eastAsia="Times New Roman" w:hAnsi="Times New Roman" w:cs="Times New Roman"/>
          <w:color w:val="000000" w:themeColor="text1"/>
          <w:lang w:eastAsia="pl-PL"/>
        </w:rPr>
        <w:t>stanowiące</w:t>
      </w:r>
      <w:r w:rsidRPr="001B40C8">
        <w:rPr>
          <w:rFonts w:ascii="Times New Roman" w:eastAsia="Times New Roman" w:hAnsi="Times New Roman" w:cs="Times New Roman"/>
          <w:color w:val="000000" w:themeColor="text1"/>
          <w:spacing w:val="18"/>
          <w:lang w:eastAsia="pl-PL"/>
        </w:rPr>
        <w:t xml:space="preserve"> </w:t>
      </w:r>
      <w:r w:rsidRPr="001B40C8">
        <w:rPr>
          <w:rFonts w:ascii="Times New Roman" w:eastAsia="Times New Roman" w:hAnsi="Times New Roman" w:cs="Times New Roman"/>
          <w:color w:val="000000" w:themeColor="text1"/>
          <w:lang w:eastAsia="pl-PL"/>
        </w:rPr>
        <w:t>tajemnicę</w:t>
      </w:r>
      <w:r w:rsidRPr="001B40C8">
        <w:rPr>
          <w:rFonts w:ascii="Times New Roman" w:eastAsia="Times New Roman" w:hAnsi="Times New Roman" w:cs="Times New Roman"/>
          <w:color w:val="000000" w:themeColor="text1"/>
          <w:spacing w:val="15"/>
          <w:lang w:eastAsia="pl-PL"/>
        </w:rPr>
        <w:t xml:space="preserve"> </w:t>
      </w:r>
      <w:r w:rsidRPr="001B40C8">
        <w:rPr>
          <w:rFonts w:ascii="Times New Roman" w:eastAsia="Times New Roman" w:hAnsi="Times New Roman" w:cs="Times New Roman"/>
          <w:color w:val="000000" w:themeColor="text1"/>
          <w:lang w:eastAsia="pl-PL"/>
        </w:rPr>
        <w:t>przedsiębiorstwa</w:t>
      </w:r>
      <w:r w:rsidRPr="001B40C8">
        <w:rPr>
          <w:rFonts w:ascii="Times New Roman" w:eastAsia="Times New Roman" w:hAnsi="Times New Roman" w:cs="Times New Roman"/>
          <w:color w:val="000000" w:themeColor="text1"/>
          <w:spacing w:val="15"/>
          <w:lang w:eastAsia="pl-PL"/>
        </w:rPr>
        <w:t xml:space="preserve"> </w:t>
      </w:r>
      <w:r w:rsidRPr="001B40C8">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spacing w:val="14"/>
          <w:lang w:eastAsia="pl-PL"/>
        </w:rPr>
        <w:t xml:space="preserve"> </w:t>
      </w:r>
      <w:r w:rsidRPr="001B40C8">
        <w:rPr>
          <w:rFonts w:ascii="Times New Roman" w:eastAsia="Times New Roman" w:hAnsi="Times New Roman" w:cs="Times New Roman"/>
          <w:color w:val="000000" w:themeColor="text1"/>
          <w:lang w:eastAsia="pl-PL"/>
        </w:rPr>
        <w:t>rozumieniu</w:t>
      </w:r>
      <w:r w:rsidRPr="001B40C8">
        <w:rPr>
          <w:rFonts w:ascii="Times New Roman" w:eastAsia="Times New Roman" w:hAnsi="Times New Roman" w:cs="Times New Roman"/>
          <w:color w:val="000000" w:themeColor="text1"/>
          <w:spacing w:val="15"/>
          <w:lang w:eastAsia="pl-PL"/>
        </w:rPr>
        <w:t xml:space="preserve"> </w:t>
      </w:r>
      <w:r w:rsidRPr="001B40C8">
        <w:rPr>
          <w:rFonts w:ascii="Times New Roman" w:eastAsia="Times New Roman" w:hAnsi="Times New Roman" w:cs="Times New Roman"/>
          <w:color w:val="000000" w:themeColor="text1"/>
          <w:lang w:eastAsia="pl-PL"/>
        </w:rPr>
        <w:t>ustawy</w:t>
      </w:r>
      <w:r w:rsidRPr="001B40C8">
        <w:rPr>
          <w:rFonts w:ascii="Times New Roman" w:eastAsia="Times New Roman" w:hAnsi="Times New Roman" w:cs="Times New Roman"/>
          <w:color w:val="000000" w:themeColor="text1"/>
          <w:spacing w:val="13"/>
          <w:lang w:eastAsia="pl-PL"/>
        </w:rPr>
        <w:t xml:space="preserve"> </w:t>
      </w:r>
      <w:r w:rsidRPr="001B40C8">
        <w:rPr>
          <w:rFonts w:ascii="Times New Roman" w:eastAsia="Times New Roman" w:hAnsi="Times New Roman" w:cs="Times New Roman"/>
          <w:color w:val="000000" w:themeColor="text1"/>
          <w:lang w:eastAsia="pl-PL"/>
        </w:rPr>
        <w:t>z</w:t>
      </w:r>
      <w:r w:rsidRPr="001B40C8">
        <w:rPr>
          <w:rFonts w:ascii="Times New Roman" w:eastAsia="Times New Roman" w:hAnsi="Times New Roman" w:cs="Times New Roman"/>
          <w:color w:val="000000" w:themeColor="text1"/>
          <w:spacing w:val="15"/>
          <w:lang w:eastAsia="pl-PL"/>
        </w:rPr>
        <w:t xml:space="preserve"> </w:t>
      </w:r>
      <w:r w:rsidRPr="001B40C8">
        <w:rPr>
          <w:rFonts w:ascii="Times New Roman" w:eastAsia="Times New Roman" w:hAnsi="Times New Roman" w:cs="Times New Roman"/>
          <w:color w:val="000000" w:themeColor="text1"/>
          <w:spacing w:val="-1"/>
          <w:lang w:eastAsia="pl-PL"/>
        </w:rPr>
        <w:t>dnia</w:t>
      </w:r>
      <w:r w:rsidRPr="001B40C8">
        <w:rPr>
          <w:rFonts w:ascii="Times New Roman" w:eastAsia="Times New Roman" w:hAnsi="Times New Roman" w:cs="Times New Roman"/>
          <w:color w:val="000000" w:themeColor="text1"/>
          <w:spacing w:val="15"/>
          <w:lang w:eastAsia="pl-PL"/>
        </w:rPr>
        <w:t xml:space="preserve"> </w:t>
      </w:r>
      <w:r w:rsidRPr="001B40C8">
        <w:rPr>
          <w:rFonts w:ascii="Times New Roman" w:eastAsia="Times New Roman" w:hAnsi="Times New Roman" w:cs="Times New Roman"/>
          <w:color w:val="000000" w:themeColor="text1"/>
          <w:lang w:eastAsia="pl-PL"/>
        </w:rPr>
        <w:t>16</w:t>
      </w:r>
      <w:r w:rsidRPr="001B40C8">
        <w:rPr>
          <w:rFonts w:ascii="Times New Roman" w:eastAsia="Times New Roman" w:hAnsi="Times New Roman" w:cs="Times New Roman"/>
          <w:color w:val="000000" w:themeColor="text1"/>
          <w:spacing w:val="15"/>
          <w:lang w:eastAsia="pl-PL"/>
        </w:rPr>
        <w:t xml:space="preserve"> </w:t>
      </w:r>
      <w:r w:rsidRPr="001B40C8">
        <w:rPr>
          <w:rFonts w:ascii="Times New Roman" w:eastAsia="Times New Roman" w:hAnsi="Times New Roman" w:cs="Times New Roman"/>
          <w:color w:val="000000" w:themeColor="text1"/>
          <w:spacing w:val="-1"/>
          <w:lang w:eastAsia="pl-PL"/>
        </w:rPr>
        <w:t>kwietnia</w:t>
      </w:r>
      <w:r w:rsidRPr="001B40C8">
        <w:rPr>
          <w:rFonts w:ascii="Times New Roman" w:eastAsia="Times New Roman" w:hAnsi="Times New Roman" w:cs="Times New Roman"/>
          <w:color w:val="000000" w:themeColor="text1"/>
          <w:spacing w:val="32"/>
          <w:w w:val="99"/>
          <w:lang w:eastAsia="pl-PL"/>
        </w:rPr>
        <w:t xml:space="preserve"> </w:t>
      </w:r>
      <w:r w:rsidRPr="001B40C8">
        <w:rPr>
          <w:rFonts w:ascii="Times New Roman" w:eastAsia="Book Antiqua" w:hAnsi="Times New Roman" w:cs="Times New Roman"/>
          <w:color w:val="000000" w:themeColor="text1"/>
          <w:lang w:eastAsia="pl-PL"/>
        </w:rPr>
        <w:t>1993</w:t>
      </w:r>
      <w:r w:rsidRPr="001B40C8">
        <w:rPr>
          <w:rFonts w:ascii="Times New Roman" w:eastAsia="Book Antiqua" w:hAnsi="Times New Roman" w:cs="Times New Roman"/>
          <w:color w:val="000000" w:themeColor="text1"/>
          <w:spacing w:val="7"/>
          <w:lang w:eastAsia="pl-PL"/>
        </w:rPr>
        <w:t xml:space="preserve"> </w:t>
      </w:r>
      <w:r w:rsidRPr="001B40C8">
        <w:rPr>
          <w:rFonts w:ascii="Times New Roman" w:eastAsia="Book Antiqua" w:hAnsi="Times New Roman" w:cs="Times New Roman"/>
          <w:color w:val="000000" w:themeColor="text1"/>
          <w:lang w:eastAsia="pl-PL"/>
        </w:rPr>
        <w:t>r.</w:t>
      </w:r>
      <w:r w:rsidRPr="001B40C8">
        <w:rPr>
          <w:rFonts w:ascii="Times New Roman" w:eastAsia="Book Antiqua" w:hAnsi="Times New Roman" w:cs="Times New Roman"/>
          <w:color w:val="000000" w:themeColor="text1"/>
          <w:spacing w:val="8"/>
          <w:lang w:eastAsia="pl-PL"/>
        </w:rPr>
        <w:t xml:space="preserve"> </w:t>
      </w:r>
      <w:r w:rsidRPr="001B40C8">
        <w:rPr>
          <w:rFonts w:ascii="Times New Roman" w:eastAsia="Book Antiqua" w:hAnsi="Times New Roman" w:cs="Times New Roman"/>
          <w:color w:val="000000" w:themeColor="text1"/>
          <w:lang w:eastAsia="pl-PL"/>
        </w:rPr>
        <w:t>o</w:t>
      </w:r>
      <w:r w:rsidRPr="001B40C8">
        <w:rPr>
          <w:rFonts w:ascii="Times New Roman" w:eastAsia="Book Antiqua" w:hAnsi="Times New Roman" w:cs="Times New Roman"/>
          <w:color w:val="000000" w:themeColor="text1"/>
          <w:spacing w:val="6"/>
          <w:lang w:eastAsia="pl-PL"/>
        </w:rPr>
        <w:t xml:space="preserve"> </w:t>
      </w:r>
      <w:r w:rsidRPr="001B40C8">
        <w:rPr>
          <w:rFonts w:ascii="Times New Roman" w:eastAsia="Book Antiqua" w:hAnsi="Times New Roman" w:cs="Times New Roman"/>
          <w:color w:val="000000" w:themeColor="text1"/>
          <w:lang w:eastAsia="pl-PL"/>
        </w:rPr>
        <w:t>zwalczaniu</w:t>
      </w:r>
      <w:r w:rsidRPr="001B40C8">
        <w:rPr>
          <w:rFonts w:ascii="Times New Roman" w:eastAsia="Book Antiqua" w:hAnsi="Times New Roman" w:cs="Times New Roman"/>
          <w:color w:val="000000" w:themeColor="text1"/>
          <w:spacing w:val="5"/>
          <w:lang w:eastAsia="pl-PL"/>
        </w:rPr>
        <w:t xml:space="preserve"> </w:t>
      </w:r>
      <w:r w:rsidRPr="001B40C8">
        <w:rPr>
          <w:rFonts w:ascii="Times New Roman" w:eastAsia="Book Antiqua" w:hAnsi="Times New Roman" w:cs="Times New Roman"/>
          <w:color w:val="000000" w:themeColor="text1"/>
          <w:lang w:eastAsia="pl-PL"/>
        </w:rPr>
        <w:t>nieuczciwej</w:t>
      </w:r>
      <w:r w:rsidRPr="001B40C8">
        <w:rPr>
          <w:rFonts w:ascii="Times New Roman" w:eastAsia="Book Antiqua" w:hAnsi="Times New Roman" w:cs="Times New Roman"/>
          <w:color w:val="000000" w:themeColor="text1"/>
          <w:spacing w:val="6"/>
          <w:lang w:eastAsia="pl-PL"/>
        </w:rPr>
        <w:t xml:space="preserve"> </w:t>
      </w:r>
      <w:r w:rsidRPr="001B40C8">
        <w:rPr>
          <w:rFonts w:ascii="Times New Roman" w:eastAsia="Book Antiqua" w:hAnsi="Times New Roman" w:cs="Times New Roman"/>
          <w:color w:val="000000" w:themeColor="text1"/>
          <w:spacing w:val="-1"/>
          <w:lang w:eastAsia="pl-PL"/>
        </w:rPr>
        <w:t>konkurencji</w:t>
      </w:r>
      <w:r w:rsidRPr="001B40C8">
        <w:rPr>
          <w:rFonts w:ascii="Times New Roman" w:eastAsia="Book Antiqua" w:hAnsi="Times New Roman" w:cs="Times New Roman"/>
          <w:color w:val="000000" w:themeColor="text1"/>
          <w:spacing w:val="11"/>
          <w:lang w:eastAsia="pl-PL"/>
        </w:rPr>
        <w:t xml:space="preserve"> </w:t>
      </w:r>
      <w:r w:rsidRPr="001B40C8">
        <w:rPr>
          <w:rFonts w:ascii="Times New Roman" w:eastAsia="Book Antiqua" w:hAnsi="Times New Roman" w:cs="Times New Roman"/>
          <w:color w:val="000000" w:themeColor="text1"/>
          <w:lang w:eastAsia="pl-PL"/>
        </w:rPr>
        <w:t>(Dz.</w:t>
      </w:r>
      <w:r w:rsidRPr="001B40C8">
        <w:rPr>
          <w:rFonts w:ascii="Times New Roman" w:eastAsia="Book Antiqua" w:hAnsi="Times New Roman" w:cs="Times New Roman"/>
          <w:color w:val="000000" w:themeColor="text1"/>
          <w:spacing w:val="7"/>
          <w:lang w:eastAsia="pl-PL"/>
        </w:rPr>
        <w:t xml:space="preserve"> </w:t>
      </w:r>
      <w:r w:rsidRPr="001B40C8">
        <w:rPr>
          <w:rFonts w:ascii="Times New Roman" w:eastAsia="Book Antiqua" w:hAnsi="Times New Roman" w:cs="Times New Roman"/>
          <w:color w:val="000000" w:themeColor="text1"/>
          <w:lang w:eastAsia="pl-PL"/>
        </w:rPr>
        <w:t>U.</w:t>
      </w:r>
      <w:r w:rsidRPr="001B40C8">
        <w:rPr>
          <w:rFonts w:ascii="Times New Roman" w:eastAsia="Book Antiqua" w:hAnsi="Times New Roman" w:cs="Times New Roman"/>
          <w:color w:val="000000" w:themeColor="text1"/>
          <w:spacing w:val="9"/>
          <w:lang w:eastAsia="pl-PL"/>
        </w:rPr>
        <w:t xml:space="preserve"> </w:t>
      </w:r>
      <w:r w:rsidRPr="001B40C8">
        <w:rPr>
          <w:rFonts w:ascii="Times New Roman" w:eastAsia="Book Antiqua" w:hAnsi="Times New Roman" w:cs="Times New Roman"/>
          <w:color w:val="000000" w:themeColor="text1"/>
          <w:lang w:eastAsia="pl-PL"/>
        </w:rPr>
        <w:t>202</w:t>
      </w:r>
      <w:r w:rsidR="00EA7D59" w:rsidRPr="001B40C8">
        <w:rPr>
          <w:rFonts w:ascii="Times New Roman" w:eastAsia="Book Antiqua" w:hAnsi="Times New Roman" w:cs="Times New Roman"/>
          <w:color w:val="000000" w:themeColor="text1"/>
          <w:lang w:eastAsia="pl-PL"/>
        </w:rPr>
        <w:t>2</w:t>
      </w:r>
      <w:r w:rsidRPr="001B40C8">
        <w:rPr>
          <w:rFonts w:ascii="Times New Roman" w:eastAsia="Book Antiqua" w:hAnsi="Times New Roman" w:cs="Times New Roman"/>
          <w:color w:val="000000" w:themeColor="text1"/>
          <w:spacing w:val="7"/>
          <w:lang w:eastAsia="pl-PL"/>
        </w:rPr>
        <w:t xml:space="preserve"> </w:t>
      </w:r>
      <w:r w:rsidRPr="001B40C8">
        <w:rPr>
          <w:rFonts w:ascii="Times New Roman" w:eastAsia="Book Antiqua" w:hAnsi="Times New Roman" w:cs="Times New Roman"/>
          <w:color w:val="000000" w:themeColor="text1"/>
          <w:lang w:eastAsia="pl-PL"/>
        </w:rPr>
        <w:t>poz.</w:t>
      </w:r>
      <w:r w:rsidRPr="001B40C8">
        <w:rPr>
          <w:rFonts w:ascii="Times New Roman" w:eastAsia="Book Antiqua" w:hAnsi="Times New Roman" w:cs="Times New Roman"/>
          <w:color w:val="000000" w:themeColor="text1"/>
          <w:spacing w:val="7"/>
          <w:lang w:eastAsia="pl-PL"/>
        </w:rPr>
        <w:t xml:space="preserve"> </w:t>
      </w:r>
      <w:r w:rsidR="00EA7D59" w:rsidRPr="001B40C8">
        <w:rPr>
          <w:rFonts w:ascii="Times New Roman" w:eastAsia="Book Antiqua" w:hAnsi="Times New Roman" w:cs="Times New Roman"/>
          <w:color w:val="000000" w:themeColor="text1"/>
          <w:lang w:eastAsia="pl-PL"/>
        </w:rPr>
        <w:t>123</w:t>
      </w:r>
      <w:r w:rsidRPr="001B40C8">
        <w:rPr>
          <w:rFonts w:ascii="Times New Roman" w:eastAsia="Book Antiqua" w:hAnsi="Times New Roman" w:cs="Times New Roman"/>
          <w:color w:val="000000" w:themeColor="text1"/>
          <w:lang w:eastAsia="pl-PL"/>
        </w:rPr>
        <w:t>3)</w:t>
      </w:r>
      <w:r w:rsidRPr="001B40C8">
        <w:rPr>
          <w:rFonts w:ascii="Times New Roman" w:eastAsia="Times New Roman" w:hAnsi="Times New Roman" w:cs="Times New Roman"/>
          <w:color w:val="000000" w:themeColor="text1"/>
          <w:lang w:eastAsia="pl-PL"/>
        </w:rPr>
        <w:t>,</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spacing w:val="-1"/>
          <w:lang w:eastAsia="pl-PL"/>
        </w:rPr>
        <w:t>które</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Wykonawca</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zastrzeże</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jako</w:t>
      </w:r>
      <w:r w:rsidRPr="001B40C8">
        <w:rPr>
          <w:rFonts w:ascii="Times New Roman" w:eastAsia="Times New Roman" w:hAnsi="Times New Roman" w:cs="Times New Roman"/>
          <w:color w:val="000000" w:themeColor="text1"/>
          <w:spacing w:val="56"/>
          <w:w w:val="99"/>
          <w:lang w:eastAsia="pl-PL"/>
        </w:rPr>
        <w:t xml:space="preserve"> </w:t>
      </w:r>
      <w:r w:rsidRPr="001B40C8">
        <w:rPr>
          <w:rFonts w:ascii="Times New Roman" w:eastAsia="Times New Roman" w:hAnsi="Times New Roman" w:cs="Times New Roman"/>
          <w:color w:val="000000" w:themeColor="text1"/>
          <w:lang w:eastAsia="pl-PL"/>
        </w:rPr>
        <w:t>tajemnicę</w:t>
      </w:r>
      <w:r w:rsidRPr="001B40C8">
        <w:rPr>
          <w:rFonts w:ascii="Times New Roman" w:eastAsia="Times New Roman" w:hAnsi="Times New Roman" w:cs="Times New Roman"/>
          <w:color w:val="000000" w:themeColor="text1"/>
          <w:spacing w:val="41"/>
          <w:lang w:eastAsia="pl-PL"/>
        </w:rPr>
        <w:t xml:space="preserve"> </w:t>
      </w:r>
      <w:r w:rsidRPr="001B40C8">
        <w:rPr>
          <w:rFonts w:ascii="Times New Roman" w:eastAsia="Times New Roman" w:hAnsi="Times New Roman" w:cs="Times New Roman"/>
          <w:color w:val="000000" w:themeColor="text1"/>
          <w:lang w:eastAsia="pl-PL"/>
        </w:rPr>
        <w:t>przedsiębiorstwa,</w:t>
      </w:r>
      <w:r w:rsidRPr="001B40C8">
        <w:rPr>
          <w:rFonts w:ascii="Times New Roman" w:eastAsia="Times New Roman" w:hAnsi="Times New Roman" w:cs="Times New Roman"/>
          <w:color w:val="000000" w:themeColor="text1"/>
          <w:spacing w:val="42"/>
          <w:lang w:eastAsia="pl-PL"/>
        </w:rPr>
        <w:t xml:space="preserve"> </w:t>
      </w:r>
      <w:r w:rsidRPr="001B40C8">
        <w:rPr>
          <w:rFonts w:ascii="Times New Roman" w:eastAsia="Times New Roman" w:hAnsi="Times New Roman" w:cs="Times New Roman"/>
          <w:color w:val="000000" w:themeColor="text1"/>
          <w:spacing w:val="-1"/>
          <w:lang w:eastAsia="pl-PL"/>
        </w:rPr>
        <w:t>powinny</w:t>
      </w:r>
      <w:r w:rsidRPr="001B40C8">
        <w:rPr>
          <w:rFonts w:ascii="Times New Roman" w:eastAsia="Times New Roman" w:hAnsi="Times New Roman" w:cs="Times New Roman"/>
          <w:color w:val="000000" w:themeColor="text1"/>
          <w:spacing w:val="41"/>
          <w:lang w:eastAsia="pl-PL"/>
        </w:rPr>
        <w:t xml:space="preserve"> </w:t>
      </w:r>
      <w:r w:rsidRPr="001B40C8">
        <w:rPr>
          <w:rFonts w:ascii="Times New Roman" w:eastAsia="Times New Roman" w:hAnsi="Times New Roman" w:cs="Times New Roman"/>
          <w:color w:val="000000" w:themeColor="text1"/>
          <w:lang w:eastAsia="pl-PL"/>
        </w:rPr>
        <w:t>zostać</w:t>
      </w:r>
      <w:r w:rsidRPr="001B40C8">
        <w:rPr>
          <w:rFonts w:ascii="Times New Roman" w:eastAsia="Times New Roman" w:hAnsi="Times New Roman" w:cs="Times New Roman"/>
          <w:color w:val="000000" w:themeColor="text1"/>
          <w:spacing w:val="41"/>
          <w:lang w:eastAsia="pl-PL"/>
        </w:rPr>
        <w:t xml:space="preserve"> </w:t>
      </w:r>
      <w:r w:rsidRPr="001B40C8">
        <w:rPr>
          <w:rFonts w:ascii="Times New Roman" w:eastAsia="Times New Roman" w:hAnsi="Times New Roman" w:cs="Times New Roman"/>
          <w:color w:val="000000" w:themeColor="text1"/>
          <w:lang w:eastAsia="pl-PL"/>
        </w:rPr>
        <w:t>złożone</w:t>
      </w:r>
      <w:r w:rsidRPr="001B40C8">
        <w:rPr>
          <w:rFonts w:ascii="Times New Roman" w:eastAsia="Times New Roman" w:hAnsi="Times New Roman" w:cs="Times New Roman"/>
          <w:color w:val="000000" w:themeColor="text1"/>
          <w:spacing w:val="42"/>
          <w:lang w:eastAsia="pl-PL"/>
        </w:rPr>
        <w:t xml:space="preserve"> </w:t>
      </w:r>
      <w:r w:rsidRPr="001B40C8">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spacing w:val="41"/>
          <w:lang w:eastAsia="pl-PL"/>
        </w:rPr>
        <w:t xml:space="preserve"> </w:t>
      </w:r>
      <w:r w:rsidRPr="001B40C8">
        <w:rPr>
          <w:rFonts w:ascii="Times New Roman" w:eastAsia="Times New Roman" w:hAnsi="Times New Roman" w:cs="Times New Roman"/>
          <w:color w:val="000000" w:themeColor="text1"/>
          <w:lang w:eastAsia="pl-PL"/>
        </w:rPr>
        <w:t>osobnym</w:t>
      </w:r>
      <w:r w:rsidRPr="001B40C8">
        <w:rPr>
          <w:rFonts w:ascii="Times New Roman" w:eastAsia="Times New Roman" w:hAnsi="Times New Roman" w:cs="Times New Roman"/>
          <w:color w:val="000000" w:themeColor="text1"/>
          <w:spacing w:val="41"/>
          <w:lang w:eastAsia="pl-PL"/>
        </w:rPr>
        <w:t xml:space="preserve"> </w:t>
      </w:r>
      <w:r w:rsidRPr="001B40C8">
        <w:rPr>
          <w:rFonts w:ascii="Times New Roman" w:eastAsia="Times New Roman" w:hAnsi="Times New Roman" w:cs="Times New Roman"/>
          <w:color w:val="000000" w:themeColor="text1"/>
          <w:lang w:eastAsia="pl-PL"/>
        </w:rPr>
        <w:t>pliku</w:t>
      </w:r>
      <w:r w:rsidRPr="001B40C8">
        <w:rPr>
          <w:rFonts w:ascii="Times New Roman" w:eastAsia="Times New Roman" w:hAnsi="Times New Roman" w:cs="Times New Roman"/>
          <w:color w:val="000000" w:themeColor="text1"/>
          <w:spacing w:val="40"/>
          <w:lang w:eastAsia="pl-PL"/>
        </w:rPr>
        <w:t xml:space="preserve"> </w:t>
      </w:r>
      <w:r w:rsidRPr="001B40C8">
        <w:rPr>
          <w:rFonts w:ascii="Times New Roman" w:eastAsia="Times New Roman" w:hAnsi="Times New Roman" w:cs="Times New Roman"/>
          <w:color w:val="000000" w:themeColor="text1"/>
          <w:lang w:eastAsia="pl-PL"/>
        </w:rPr>
        <w:t>wraz</w:t>
      </w:r>
      <w:r w:rsidRPr="001B40C8">
        <w:rPr>
          <w:rFonts w:ascii="Times New Roman" w:eastAsia="Times New Roman" w:hAnsi="Times New Roman" w:cs="Times New Roman"/>
          <w:color w:val="000000" w:themeColor="text1"/>
          <w:spacing w:val="42"/>
          <w:lang w:eastAsia="pl-PL"/>
        </w:rPr>
        <w:t xml:space="preserve"> </w:t>
      </w:r>
      <w:r w:rsidRPr="001B40C8">
        <w:rPr>
          <w:rFonts w:ascii="Times New Roman" w:eastAsia="Times New Roman" w:hAnsi="Times New Roman" w:cs="Times New Roman"/>
          <w:color w:val="000000" w:themeColor="text1"/>
          <w:lang w:eastAsia="pl-PL"/>
        </w:rPr>
        <w:t>z</w:t>
      </w:r>
      <w:r w:rsidRPr="001B40C8">
        <w:rPr>
          <w:rFonts w:ascii="Times New Roman" w:eastAsia="Times New Roman" w:hAnsi="Times New Roman" w:cs="Times New Roman"/>
          <w:color w:val="000000" w:themeColor="text1"/>
          <w:spacing w:val="42"/>
          <w:lang w:eastAsia="pl-PL"/>
        </w:rPr>
        <w:t xml:space="preserve"> </w:t>
      </w:r>
      <w:r w:rsidRPr="001B40C8">
        <w:rPr>
          <w:rFonts w:ascii="Times New Roman" w:eastAsia="Times New Roman" w:hAnsi="Times New Roman" w:cs="Times New Roman"/>
          <w:color w:val="000000" w:themeColor="text1"/>
          <w:spacing w:val="-1"/>
          <w:lang w:eastAsia="pl-PL"/>
        </w:rPr>
        <w:t>jednoczesnym</w:t>
      </w:r>
      <w:r w:rsidRPr="001B40C8">
        <w:rPr>
          <w:rFonts w:ascii="Times New Roman" w:eastAsia="Times New Roman" w:hAnsi="Times New Roman" w:cs="Times New Roman"/>
          <w:color w:val="000000" w:themeColor="text1"/>
          <w:spacing w:val="48"/>
          <w:w w:val="99"/>
          <w:lang w:eastAsia="pl-PL"/>
        </w:rPr>
        <w:t xml:space="preserve"> </w:t>
      </w:r>
      <w:r w:rsidRPr="001B40C8">
        <w:rPr>
          <w:rFonts w:ascii="Times New Roman" w:eastAsia="Book Antiqua" w:hAnsi="Times New Roman" w:cs="Times New Roman"/>
          <w:color w:val="000000" w:themeColor="text1"/>
          <w:lang w:eastAsia="pl-PL"/>
        </w:rPr>
        <w:t>za</w:t>
      </w:r>
      <w:r w:rsidRPr="001B40C8">
        <w:rPr>
          <w:rFonts w:ascii="Times New Roman" w:eastAsia="Times New Roman" w:hAnsi="Times New Roman" w:cs="Times New Roman"/>
          <w:color w:val="000000" w:themeColor="text1"/>
          <w:lang w:eastAsia="pl-PL"/>
        </w:rPr>
        <w:t>znaczeniem</w:t>
      </w:r>
      <w:r w:rsidRPr="001B40C8">
        <w:rPr>
          <w:rFonts w:ascii="Times New Roman" w:eastAsia="Times New Roman" w:hAnsi="Times New Roman" w:cs="Times New Roman"/>
          <w:color w:val="000000" w:themeColor="text1"/>
          <w:spacing w:val="22"/>
          <w:lang w:eastAsia="pl-PL"/>
        </w:rPr>
        <w:t xml:space="preserve"> </w:t>
      </w:r>
      <w:r w:rsidRPr="001B40C8">
        <w:rPr>
          <w:rFonts w:ascii="Times New Roman" w:eastAsia="Times New Roman" w:hAnsi="Times New Roman" w:cs="Times New Roman"/>
          <w:color w:val="000000" w:themeColor="text1"/>
          <w:spacing w:val="-1"/>
          <w:lang w:eastAsia="pl-PL"/>
        </w:rPr>
        <w:t>polecenia</w:t>
      </w:r>
      <w:r w:rsidRPr="001B40C8">
        <w:rPr>
          <w:rFonts w:ascii="Times New Roman" w:eastAsia="Times New Roman" w:hAnsi="Times New Roman" w:cs="Times New Roman"/>
          <w:color w:val="000000" w:themeColor="text1"/>
          <w:spacing w:val="24"/>
          <w:lang w:eastAsia="pl-PL"/>
        </w:rPr>
        <w:t xml:space="preserve"> </w:t>
      </w:r>
      <w:r w:rsidRPr="001B40C8">
        <w:rPr>
          <w:rFonts w:ascii="Times New Roman" w:eastAsia="Times New Roman" w:hAnsi="Times New Roman" w:cs="Times New Roman"/>
          <w:color w:val="000000" w:themeColor="text1"/>
          <w:lang w:eastAsia="pl-PL"/>
        </w:rPr>
        <w:t>„Załącznik</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lang w:eastAsia="pl-PL"/>
        </w:rPr>
        <w:t>stanowiący</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spacing w:val="-1"/>
          <w:lang w:eastAsia="pl-PL"/>
        </w:rPr>
        <w:t>tajemnicę</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lang w:eastAsia="pl-PL"/>
        </w:rPr>
        <w:t>przedsiębiorstwa”</w:t>
      </w:r>
      <w:r w:rsidRPr="001B40C8">
        <w:rPr>
          <w:rFonts w:ascii="Times New Roman" w:eastAsia="Times New Roman" w:hAnsi="Times New Roman" w:cs="Times New Roman"/>
          <w:color w:val="000000" w:themeColor="text1"/>
          <w:spacing w:val="22"/>
          <w:lang w:eastAsia="pl-PL"/>
        </w:rPr>
        <w:t xml:space="preserve"> </w:t>
      </w:r>
      <w:r w:rsidRPr="001B40C8">
        <w:rPr>
          <w:rFonts w:ascii="Times New Roman" w:eastAsia="Times New Roman" w:hAnsi="Times New Roman" w:cs="Times New Roman"/>
          <w:color w:val="000000" w:themeColor="text1"/>
          <w:lang w:eastAsia="pl-PL"/>
        </w:rPr>
        <w:t>a</w:t>
      </w:r>
      <w:r w:rsidRPr="001B40C8">
        <w:rPr>
          <w:rFonts w:ascii="Times New Roman" w:eastAsia="Times New Roman" w:hAnsi="Times New Roman" w:cs="Times New Roman"/>
          <w:color w:val="000000" w:themeColor="text1"/>
          <w:spacing w:val="24"/>
          <w:lang w:eastAsia="pl-PL"/>
        </w:rPr>
        <w:t xml:space="preserve"> </w:t>
      </w:r>
      <w:r w:rsidRPr="001B40C8">
        <w:rPr>
          <w:rFonts w:ascii="Times New Roman" w:eastAsia="Times New Roman" w:hAnsi="Times New Roman" w:cs="Times New Roman"/>
          <w:color w:val="000000" w:themeColor="text1"/>
          <w:spacing w:val="-1"/>
          <w:lang w:eastAsia="pl-PL"/>
        </w:rPr>
        <w:t>następnie</w:t>
      </w:r>
      <w:r w:rsidRPr="001B40C8">
        <w:rPr>
          <w:rFonts w:ascii="Times New Roman" w:eastAsia="Times New Roman" w:hAnsi="Times New Roman" w:cs="Times New Roman"/>
          <w:color w:val="000000" w:themeColor="text1"/>
          <w:spacing w:val="24"/>
          <w:lang w:eastAsia="pl-PL"/>
        </w:rPr>
        <w:t xml:space="preserve"> </w:t>
      </w:r>
      <w:r w:rsidRPr="001B40C8">
        <w:rPr>
          <w:rFonts w:ascii="Times New Roman" w:eastAsia="Times New Roman" w:hAnsi="Times New Roman" w:cs="Times New Roman"/>
          <w:color w:val="000000" w:themeColor="text1"/>
          <w:lang w:eastAsia="pl-PL"/>
        </w:rPr>
        <w:t>wraz</w:t>
      </w:r>
      <w:r w:rsidRPr="001B40C8">
        <w:rPr>
          <w:rFonts w:ascii="Times New Roman" w:eastAsia="Times New Roman" w:hAnsi="Times New Roman" w:cs="Times New Roman"/>
          <w:color w:val="000000" w:themeColor="text1"/>
          <w:spacing w:val="24"/>
          <w:lang w:eastAsia="pl-PL"/>
        </w:rPr>
        <w:t xml:space="preserve"> </w:t>
      </w:r>
      <w:r w:rsidRPr="001B40C8">
        <w:rPr>
          <w:rFonts w:ascii="Times New Roman" w:eastAsia="Times New Roman" w:hAnsi="Times New Roman" w:cs="Times New Roman"/>
          <w:color w:val="000000" w:themeColor="text1"/>
          <w:lang w:eastAsia="pl-PL"/>
        </w:rPr>
        <w:t>z</w:t>
      </w:r>
      <w:r w:rsidRPr="001B40C8">
        <w:rPr>
          <w:rFonts w:ascii="Times New Roman" w:eastAsia="Times New Roman" w:hAnsi="Times New Roman" w:cs="Times New Roman"/>
          <w:color w:val="000000" w:themeColor="text1"/>
          <w:spacing w:val="64"/>
          <w:w w:val="99"/>
          <w:lang w:eastAsia="pl-PL"/>
        </w:rPr>
        <w:t xml:space="preserve"> </w:t>
      </w:r>
      <w:r w:rsidRPr="001B40C8">
        <w:rPr>
          <w:rFonts w:ascii="Times New Roman" w:eastAsia="Times New Roman" w:hAnsi="Times New Roman" w:cs="Times New Roman"/>
          <w:color w:val="000000" w:themeColor="text1"/>
          <w:spacing w:val="-1"/>
          <w:lang w:eastAsia="pl-PL"/>
        </w:rPr>
        <w:t>plikami</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stanowiącymi</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jawną</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część</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spacing w:val="-1"/>
          <w:lang w:eastAsia="pl-PL"/>
        </w:rPr>
        <w:t>skompresowane</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spacing w:val="1"/>
          <w:lang w:eastAsia="pl-PL"/>
        </w:rPr>
        <w:t>do</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jednego</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pliku</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archiwum</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(ZIP).</w:t>
      </w:r>
    </w:p>
    <w:p w14:paraId="3203299D" w14:textId="449BF560" w:rsidR="00854EC8" w:rsidRPr="001B40C8" w:rsidRDefault="00854EC8" w:rsidP="006D00C3">
      <w:pPr>
        <w:widowControl w:val="0"/>
        <w:numPr>
          <w:ilvl w:val="1"/>
          <w:numId w:val="40"/>
        </w:numPr>
        <w:tabs>
          <w:tab w:val="left" w:pos="830"/>
        </w:tabs>
        <w:spacing w:after="0" w:line="360" w:lineRule="auto"/>
        <w:ind w:left="432" w:right="109"/>
        <w:jc w:val="both"/>
        <w:rPr>
          <w:rFonts w:ascii="Times New Roman" w:eastAsia="Times New Roman" w:hAnsi="Times New Roman" w:cs="Times New Roman"/>
          <w:color w:val="000000" w:themeColor="text1"/>
          <w:lang w:eastAsia="pl-PL"/>
        </w:rPr>
      </w:pPr>
      <w:r w:rsidRPr="001B40C8">
        <w:rPr>
          <w:rFonts w:ascii="Times New Roman" w:eastAsia="Arial Unicode MS" w:hAnsi="Times New Roman" w:cs="Times New Roman"/>
          <w:color w:val="000000" w:themeColor="text1"/>
          <w:lang w:eastAsia="pl-PL"/>
        </w:rPr>
        <w:t xml:space="preserve">Do oferty należy dołączyć Formularz nr 1 w postaci elektronicznej opatrzonej kwalifikowanym podpisem elektronicznym, podpisem zaufanym lub podpisem osobistym a następnie wraz </w:t>
      </w:r>
      <w:r w:rsidR="0021477A" w:rsidRPr="001B40C8">
        <w:rPr>
          <w:rFonts w:ascii="Times New Roman" w:eastAsia="Arial Unicode MS" w:hAnsi="Times New Roman" w:cs="Times New Roman"/>
          <w:color w:val="000000" w:themeColor="text1"/>
          <w:lang w:eastAsia="pl-PL"/>
        </w:rPr>
        <w:br/>
      </w:r>
      <w:r w:rsidRPr="001B40C8">
        <w:rPr>
          <w:rFonts w:ascii="Times New Roman" w:eastAsia="Arial Unicode MS" w:hAnsi="Times New Roman" w:cs="Times New Roman"/>
          <w:color w:val="000000" w:themeColor="text1"/>
          <w:lang w:eastAsia="pl-PL"/>
        </w:rPr>
        <w:t xml:space="preserve">z plikami stanowiącymi ofertę </w:t>
      </w:r>
      <w:r w:rsidR="004E41C4" w:rsidRPr="001B40C8">
        <w:rPr>
          <w:rFonts w:ascii="Times New Roman" w:eastAsia="Arial Unicode MS" w:hAnsi="Times New Roman" w:cs="Times New Roman"/>
          <w:color w:val="000000" w:themeColor="text1"/>
          <w:lang w:eastAsia="pl-PL"/>
        </w:rPr>
        <w:t xml:space="preserve">i </w:t>
      </w:r>
      <w:r w:rsidRPr="001B40C8">
        <w:rPr>
          <w:rFonts w:ascii="Times New Roman" w:eastAsia="Arial Unicode MS" w:hAnsi="Times New Roman" w:cs="Times New Roman"/>
          <w:color w:val="000000" w:themeColor="text1"/>
          <w:lang w:eastAsia="pl-PL"/>
        </w:rPr>
        <w:t xml:space="preserve">skompresować do jednego pliku archiwum (ZIP). </w:t>
      </w:r>
    </w:p>
    <w:p w14:paraId="3E604B1F" w14:textId="77777777" w:rsidR="00854EC8" w:rsidRPr="001B40C8" w:rsidRDefault="00854EC8" w:rsidP="006D00C3">
      <w:pPr>
        <w:widowControl w:val="0"/>
        <w:numPr>
          <w:ilvl w:val="1"/>
          <w:numId w:val="40"/>
        </w:numPr>
        <w:tabs>
          <w:tab w:val="left" w:pos="830"/>
        </w:tabs>
        <w:spacing w:after="0" w:line="360" w:lineRule="auto"/>
        <w:ind w:left="432"/>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Oferta</w:t>
      </w:r>
      <w:r w:rsidRPr="001B40C8">
        <w:rPr>
          <w:rFonts w:ascii="Times New Roman" w:eastAsia="Times New Roman" w:hAnsi="Times New Roman" w:cs="Times New Roman"/>
          <w:color w:val="000000" w:themeColor="text1"/>
          <w:spacing w:val="-6"/>
          <w:lang w:eastAsia="pl-PL"/>
        </w:rPr>
        <w:t xml:space="preserve"> </w:t>
      </w:r>
      <w:r w:rsidRPr="001B40C8">
        <w:rPr>
          <w:rFonts w:ascii="Times New Roman" w:eastAsia="Times New Roman" w:hAnsi="Times New Roman" w:cs="Times New Roman"/>
          <w:color w:val="000000" w:themeColor="text1"/>
          <w:spacing w:val="-1"/>
          <w:lang w:eastAsia="pl-PL"/>
        </w:rPr>
        <w:t>może</w:t>
      </w:r>
      <w:r w:rsidRPr="001B40C8">
        <w:rPr>
          <w:rFonts w:ascii="Times New Roman" w:eastAsia="Times New Roman" w:hAnsi="Times New Roman" w:cs="Times New Roman"/>
          <w:color w:val="000000" w:themeColor="text1"/>
          <w:spacing w:val="-6"/>
          <w:lang w:eastAsia="pl-PL"/>
        </w:rPr>
        <w:t xml:space="preserve"> </w:t>
      </w:r>
      <w:r w:rsidRPr="001B40C8">
        <w:rPr>
          <w:rFonts w:ascii="Times New Roman" w:eastAsia="Times New Roman" w:hAnsi="Times New Roman" w:cs="Times New Roman"/>
          <w:color w:val="000000" w:themeColor="text1"/>
          <w:lang w:eastAsia="pl-PL"/>
        </w:rPr>
        <w:t>być</w:t>
      </w:r>
      <w:r w:rsidRPr="001B40C8">
        <w:rPr>
          <w:rFonts w:ascii="Times New Roman" w:eastAsia="Times New Roman" w:hAnsi="Times New Roman" w:cs="Times New Roman"/>
          <w:color w:val="000000" w:themeColor="text1"/>
          <w:spacing w:val="-6"/>
          <w:lang w:eastAsia="pl-PL"/>
        </w:rPr>
        <w:t xml:space="preserve"> </w:t>
      </w:r>
      <w:r w:rsidRPr="001B40C8">
        <w:rPr>
          <w:rFonts w:ascii="Times New Roman" w:eastAsia="Times New Roman" w:hAnsi="Times New Roman" w:cs="Times New Roman"/>
          <w:color w:val="000000" w:themeColor="text1"/>
          <w:lang w:eastAsia="pl-PL"/>
        </w:rPr>
        <w:t>złożona</w:t>
      </w:r>
      <w:r w:rsidRPr="001B40C8">
        <w:rPr>
          <w:rFonts w:ascii="Times New Roman" w:eastAsia="Times New Roman" w:hAnsi="Times New Roman" w:cs="Times New Roman"/>
          <w:color w:val="000000" w:themeColor="text1"/>
          <w:spacing w:val="-5"/>
          <w:lang w:eastAsia="pl-PL"/>
        </w:rPr>
        <w:t xml:space="preserve"> </w:t>
      </w:r>
      <w:r w:rsidRPr="001B40C8">
        <w:rPr>
          <w:rFonts w:ascii="Times New Roman" w:eastAsia="Times New Roman" w:hAnsi="Times New Roman" w:cs="Times New Roman"/>
          <w:color w:val="000000" w:themeColor="text1"/>
          <w:lang w:eastAsia="pl-PL"/>
        </w:rPr>
        <w:t>tylko</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do</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upływu</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spacing w:val="-1"/>
          <w:lang w:eastAsia="pl-PL"/>
        </w:rPr>
        <w:t>terminu</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składania</w:t>
      </w:r>
      <w:r w:rsidRPr="001B40C8">
        <w:rPr>
          <w:rFonts w:ascii="Times New Roman" w:eastAsia="Times New Roman" w:hAnsi="Times New Roman" w:cs="Times New Roman"/>
          <w:color w:val="000000" w:themeColor="text1"/>
          <w:spacing w:val="-6"/>
          <w:lang w:eastAsia="pl-PL"/>
        </w:rPr>
        <w:t xml:space="preserve"> </w:t>
      </w:r>
      <w:r w:rsidRPr="001B40C8">
        <w:rPr>
          <w:rFonts w:ascii="Times New Roman" w:eastAsia="Times New Roman" w:hAnsi="Times New Roman" w:cs="Times New Roman"/>
          <w:color w:val="000000" w:themeColor="text1"/>
          <w:lang w:eastAsia="pl-PL"/>
        </w:rPr>
        <w:t>ofert.</w:t>
      </w:r>
    </w:p>
    <w:p w14:paraId="0FD53665" w14:textId="4DD3356F" w:rsidR="00854EC8" w:rsidRPr="001B40C8" w:rsidRDefault="0021477A" w:rsidP="00854EC8">
      <w:pPr>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 4</w:t>
      </w:r>
    </w:p>
    <w:p w14:paraId="0194839B"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color w:val="000000" w:themeColor="text1"/>
          <w:u w:val="single"/>
          <w:lang w:eastAsia="pl-PL"/>
        </w:rPr>
      </w:pPr>
      <w:r w:rsidRPr="001B40C8">
        <w:rPr>
          <w:rFonts w:ascii="Times New Roman" w:eastAsia="Calibri" w:hAnsi="Times New Roman" w:cs="Times New Roman"/>
          <w:b/>
          <w:color w:val="000000" w:themeColor="text1"/>
          <w:u w:val="single"/>
          <w:lang w:eastAsia="pl-PL"/>
        </w:rPr>
        <w:t xml:space="preserve">Zmiana lub wycofanie ofert </w:t>
      </w:r>
    </w:p>
    <w:p w14:paraId="39898CA7" w14:textId="77777777" w:rsidR="00854EC8" w:rsidRPr="001B40C8" w:rsidRDefault="00854EC8" w:rsidP="006D00C3">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Wykonawca może przed upływem terminu do składania ofert zmienić lub wycofać ofertę za  pośrednictwem </w:t>
      </w:r>
      <w:r w:rsidRPr="001B40C8">
        <w:rPr>
          <w:rFonts w:ascii="Times New Roman" w:eastAsia="Calibri" w:hAnsi="Times New Roman" w:cs="Times New Roman"/>
          <w:color w:val="000000" w:themeColor="text1"/>
          <w:lang w:eastAsia="pl-PL"/>
        </w:rPr>
        <w:t>Formularza</w:t>
      </w:r>
      <w:r w:rsidRPr="001B40C8">
        <w:rPr>
          <w:rFonts w:ascii="Times New Roman" w:eastAsia="Calibri" w:hAnsi="Times New Roman" w:cs="Times New Roman"/>
          <w:color w:val="000000" w:themeColor="text1"/>
          <w:spacing w:val="-8"/>
          <w:lang w:eastAsia="pl-PL"/>
        </w:rPr>
        <w:t xml:space="preserve"> </w:t>
      </w:r>
      <w:r w:rsidRPr="001B40C8">
        <w:rPr>
          <w:rFonts w:ascii="Times New Roman" w:eastAsia="Calibri" w:hAnsi="Times New Roman" w:cs="Times New Roman"/>
          <w:color w:val="000000" w:themeColor="text1"/>
          <w:lang w:eastAsia="pl-PL"/>
        </w:rPr>
        <w:t>do</w:t>
      </w:r>
      <w:r w:rsidRPr="001B40C8">
        <w:rPr>
          <w:rFonts w:ascii="Times New Roman" w:eastAsia="Calibri" w:hAnsi="Times New Roman" w:cs="Times New Roman"/>
          <w:color w:val="000000" w:themeColor="text1"/>
          <w:spacing w:val="-7"/>
          <w:lang w:eastAsia="pl-PL"/>
        </w:rPr>
        <w:t xml:space="preserve"> </w:t>
      </w:r>
      <w:r w:rsidRPr="001B40C8">
        <w:rPr>
          <w:rFonts w:ascii="Times New Roman" w:eastAsia="Calibri" w:hAnsi="Times New Roman" w:cs="Times New Roman"/>
          <w:color w:val="000000" w:themeColor="text1"/>
          <w:lang w:eastAsia="pl-PL"/>
        </w:rPr>
        <w:t>złożenia,</w:t>
      </w:r>
      <w:r w:rsidRPr="001B40C8">
        <w:rPr>
          <w:rFonts w:ascii="Times New Roman" w:eastAsia="Calibri" w:hAnsi="Times New Roman" w:cs="Times New Roman"/>
          <w:color w:val="000000" w:themeColor="text1"/>
          <w:spacing w:val="-7"/>
          <w:lang w:eastAsia="pl-PL"/>
        </w:rPr>
        <w:t xml:space="preserve"> </w:t>
      </w:r>
      <w:r w:rsidRPr="001B40C8">
        <w:rPr>
          <w:rFonts w:ascii="Times New Roman" w:eastAsia="Calibri" w:hAnsi="Times New Roman" w:cs="Times New Roman"/>
          <w:color w:val="000000" w:themeColor="text1"/>
          <w:lang w:eastAsia="pl-PL"/>
        </w:rPr>
        <w:t>zmiany,</w:t>
      </w:r>
      <w:r w:rsidRPr="001B40C8">
        <w:rPr>
          <w:rFonts w:ascii="Times New Roman" w:eastAsia="Calibri" w:hAnsi="Times New Roman" w:cs="Times New Roman"/>
          <w:color w:val="000000" w:themeColor="text1"/>
          <w:spacing w:val="-6"/>
          <w:lang w:eastAsia="pl-PL"/>
        </w:rPr>
        <w:t xml:space="preserve"> </w:t>
      </w:r>
      <w:r w:rsidRPr="001B40C8">
        <w:rPr>
          <w:rFonts w:ascii="Times New Roman" w:eastAsia="Calibri" w:hAnsi="Times New Roman" w:cs="Times New Roman"/>
          <w:color w:val="000000" w:themeColor="text1"/>
          <w:spacing w:val="-1"/>
          <w:lang w:eastAsia="pl-PL"/>
        </w:rPr>
        <w:t>wycofania</w:t>
      </w:r>
      <w:r w:rsidRPr="001B40C8">
        <w:rPr>
          <w:rFonts w:ascii="Times New Roman" w:eastAsia="Calibri" w:hAnsi="Times New Roman" w:cs="Times New Roman"/>
          <w:color w:val="000000" w:themeColor="text1"/>
          <w:spacing w:val="-8"/>
          <w:lang w:eastAsia="pl-PL"/>
        </w:rPr>
        <w:t xml:space="preserve"> </w:t>
      </w:r>
      <w:r w:rsidRPr="001B40C8">
        <w:rPr>
          <w:rFonts w:ascii="Times New Roman" w:eastAsia="Calibri" w:hAnsi="Times New Roman" w:cs="Times New Roman"/>
          <w:color w:val="000000" w:themeColor="text1"/>
          <w:spacing w:val="-1"/>
          <w:lang w:eastAsia="pl-PL"/>
        </w:rPr>
        <w:t>oferty</w:t>
      </w:r>
      <w:r w:rsidRPr="001B40C8">
        <w:rPr>
          <w:rFonts w:ascii="Times New Roman" w:eastAsia="Calibri" w:hAnsi="Times New Roman" w:cs="Times New Roman"/>
          <w:color w:val="000000" w:themeColor="text1"/>
          <w:spacing w:val="-7"/>
          <w:lang w:eastAsia="pl-PL"/>
        </w:rPr>
        <w:t xml:space="preserve"> </w:t>
      </w:r>
      <w:r w:rsidRPr="001B40C8">
        <w:rPr>
          <w:rFonts w:ascii="Times New Roman" w:eastAsia="Calibri" w:hAnsi="Times New Roman" w:cs="Times New Roman"/>
          <w:color w:val="000000" w:themeColor="text1"/>
          <w:lang w:eastAsia="pl-PL"/>
        </w:rPr>
        <w:t>lub</w:t>
      </w:r>
      <w:r w:rsidRPr="001B40C8">
        <w:rPr>
          <w:rFonts w:ascii="Times New Roman" w:eastAsia="Calibri" w:hAnsi="Times New Roman" w:cs="Times New Roman"/>
          <w:color w:val="000000" w:themeColor="text1"/>
          <w:spacing w:val="-7"/>
          <w:lang w:eastAsia="pl-PL"/>
        </w:rPr>
        <w:t xml:space="preserve"> </w:t>
      </w:r>
      <w:r w:rsidRPr="001B40C8">
        <w:rPr>
          <w:rFonts w:ascii="Times New Roman" w:eastAsia="Calibri" w:hAnsi="Times New Roman" w:cs="Times New Roman"/>
          <w:color w:val="000000" w:themeColor="text1"/>
          <w:lang w:eastAsia="pl-PL"/>
        </w:rPr>
        <w:t>wniosku</w:t>
      </w:r>
      <w:r w:rsidRPr="001B40C8">
        <w:rPr>
          <w:rFonts w:ascii="Times New Roman" w:eastAsia="Times New Roman" w:hAnsi="Times New Roman" w:cs="Times New Roman"/>
          <w:color w:val="000000" w:themeColor="text1"/>
          <w:lang w:eastAsia="pl-PL"/>
        </w:rPr>
        <w:t xml:space="preserve"> dostępnego na  </w:t>
      </w:r>
      <w:proofErr w:type="spellStart"/>
      <w:r w:rsidRPr="001B40C8">
        <w:rPr>
          <w:rFonts w:ascii="Times New Roman" w:eastAsia="Times New Roman" w:hAnsi="Times New Roman" w:cs="Times New Roman"/>
          <w:color w:val="000000" w:themeColor="text1"/>
          <w:lang w:eastAsia="pl-PL"/>
        </w:rPr>
        <w:t>ePUAP</w:t>
      </w:r>
      <w:proofErr w:type="spellEnd"/>
      <w:r w:rsidRPr="001B40C8">
        <w:rPr>
          <w:rFonts w:ascii="Times New Roman" w:eastAsia="Times New Roman" w:hAnsi="Times New Roman" w:cs="Times New Roman"/>
          <w:color w:val="000000" w:themeColor="text1"/>
          <w:lang w:eastAsia="pl-PL"/>
        </w:rPr>
        <w:t xml:space="preserve"> i udostępnionych również na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lang w:eastAsia="pl-PL"/>
        </w:rPr>
        <w:t xml:space="preserve">. Sposób zmiany i wycofania oferty został opisany w Instrukcji użytkownika dostępnej na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lang w:eastAsia="pl-PL"/>
        </w:rPr>
        <w:t>.</w:t>
      </w:r>
    </w:p>
    <w:p w14:paraId="43AEADAD" w14:textId="7E2214B5" w:rsidR="00854EC8" w:rsidRPr="001B40C8" w:rsidRDefault="00854EC8" w:rsidP="006D00C3">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Wykonawca po upływie terminu do składania ofert nie może skutecznie dokonać zmia</w:t>
      </w:r>
      <w:r w:rsidR="00802BA6" w:rsidRPr="001B40C8">
        <w:rPr>
          <w:rFonts w:ascii="Times New Roman" w:eastAsia="Times New Roman" w:hAnsi="Times New Roman" w:cs="Times New Roman"/>
          <w:color w:val="000000" w:themeColor="text1"/>
          <w:lang w:eastAsia="pl-PL"/>
        </w:rPr>
        <w:t>ny ani wycofać złożonej oferty.</w:t>
      </w:r>
    </w:p>
    <w:p w14:paraId="708C7351" w14:textId="77777777" w:rsidR="003C0238" w:rsidRDefault="003C0238" w:rsidP="00854EC8">
      <w:pPr>
        <w:autoSpaceDE w:val="0"/>
        <w:autoSpaceDN w:val="0"/>
        <w:adjustRightInd w:val="0"/>
        <w:spacing w:after="0" w:line="360" w:lineRule="auto"/>
        <w:jc w:val="center"/>
        <w:rPr>
          <w:rFonts w:ascii="Times New Roman" w:eastAsia="Calibri" w:hAnsi="Times New Roman" w:cs="Times New Roman"/>
          <w:b/>
          <w:color w:val="000000" w:themeColor="text1"/>
          <w:lang w:eastAsia="pl-PL"/>
        </w:rPr>
      </w:pPr>
    </w:p>
    <w:p w14:paraId="1F498D1B"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art. 12</w:t>
      </w:r>
    </w:p>
    <w:p w14:paraId="63B714AE"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MIEJSCE ORAZ TERMIN SKŁADANIA I OTWARCIA OFERT</w:t>
      </w:r>
    </w:p>
    <w:p w14:paraId="01A1492E"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 1</w:t>
      </w:r>
    </w:p>
    <w:p w14:paraId="238127C1"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color w:val="000000" w:themeColor="text1"/>
          <w:u w:val="single"/>
          <w:lang w:eastAsia="pl-PL"/>
        </w:rPr>
      </w:pPr>
      <w:r w:rsidRPr="001B40C8">
        <w:rPr>
          <w:rFonts w:ascii="Times New Roman" w:eastAsia="Calibri" w:hAnsi="Times New Roman" w:cs="Times New Roman"/>
          <w:b/>
          <w:color w:val="000000" w:themeColor="text1"/>
          <w:u w:val="single"/>
          <w:lang w:eastAsia="pl-PL"/>
        </w:rPr>
        <w:t>Informacje o sposobie składania ofert</w:t>
      </w:r>
    </w:p>
    <w:p w14:paraId="2CDED9E1" w14:textId="0329A71B" w:rsidR="00854EC8" w:rsidRDefault="00854EC8" w:rsidP="00854EC8">
      <w:pPr>
        <w:autoSpaceDE w:val="0"/>
        <w:autoSpaceDN w:val="0"/>
        <w:adjustRightInd w:val="0"/>
        <w:spacing w:after="0" w:line="360" w:lineRule="auto"/>
        <w:jc w:val="both"/>
        <w:rPr>
          <w:rFonts w:ascii="Times New Roman" w:eastAsia="Calibri" w:hAnsi="Times New Roman" w:cs="Times New Roman"/>
          <w:b/>
          <w:color w:val="000000" w:themeColor="text1"/>
          <w:lang w:eastAsia="pl-PL"/>
        </w:rPr>
      </w:pPr>
      <w:r w:rsidRPr="001B40C8">
        <w:rPr>
          <w:rFonts w:ascii="Times New Roman" w:eastAsia="Calibri" w:hAnsi="Times New Roman" w:cs="Times New Roman"/>
          <w:color w:val="000000" w:themeColor="text1"/>
          <w:lang w:eastAsia="pl-PL"/>
        </w:rPr>
        <w:t xml:space="preserve">Ofertę </w:t>
      </w:r>
      <w:r w:rsidRPr="001B40C8">
        <w:rPr>
          <w:rFonts w:ascii="Times New Roman" w:eastAsia="Times New Roman" w:hAnsi="Times New Roman" w:cs="Times New Roman"/>
          <w:color w:val="000000" w:themeColor="text1"/>
          <w:lang w:eastAsia="ar-SA"/>
        </w:rPr>
        <w:t xml:space="preserve">wraz ze wszystkimi wymaganymi oświadczeniami i dokumentami, </w:t>
      </w:r>
      <w:r w:rsidRPr="001B40C8">
        <w:rPr>
          <w:rFonts w:ascii="Times New Roman" w:eastAsia="Calibri" w:hAnsi="Times New Roman" w:cs="Times New Roman"/>
          <w:color w:val="000000" w:themeColor="text1"/>
          <w:lang w:eastAsia="pl-PL"/>
        </w:rPr>
        <w:t>należy złożyć za pośrednictwem formularza do złożenia, zmiany, wycofania oferty dostępnego na </w:t>
      </w:r>
      <w:proofErr w:type="spellStart"/>
      <w:r w:rsidRPr="001B40C8">
        <w:rPr>
          <w:rFonts w:ascii="Times New Roman" w:eastAsia="Calibri" w:hAnsi="Times New Roman" w:cs="Times New Roman"/>
          <w:color w:val="000000" w:themeColor="text1"/>
          <w:lang w:eastAsia="pl-PL"/>
        </w:rPr>
        <w:t>ePUAP</w:t>
      </w:r>
      <w:proofErr w:type="spellEnd"/>
      <w:r w:rsidRPr="001B40C8">
        <w:rPr>
          <w:rFonts w:ascii="Times New Roman" w:eastAsia="Calibri" w:hAnsi="Times New Roman" w:cs="Times New Roman"/>
          <w:color w:val="000000" w:themeColor="text1"/>
          <w:lang w:eastAsia="pl-PL"/>
        </w:rPr>
        <w:t xml:space="preserve"> </w:t>
      </w:r>
      <w:r w:rsidR="0021477A" w:rsidRPr="001B40C8">
        <w:rPr>
          <w:rFonts w:ascii="Times New Roman" w:eastAsia="Calibri" w:hAnsi="Times New Roman" w:cs="Times New Roman"/>
          <w:color w:val="000000" w:themeColor="text1"/>
          <w:lang w:eastAsia="pl-PL"/>
        </w:rPr>
        <w:br/>
      </w:r>
      <w:r w:rsidRPr="001B40C8">
        <w:rPr>
          <w:rFonts w:ascii="Times New Roman" w:eastAsia="Calibri" w:hAnsi="Times New Roman" w:cs="Times New Roman"/>
          <w:color w:val="000000" w:themeColor="text1"/>
          <w:lang w:eastAsia="pl-PL"/>
        </w:rPr>
        <w:t xml:space="preserve">i udostępnionego również na </w:t>
      </w:r>
      <w:proofErr w:type="spellStart"/>
      <w:r w:rsidRPr="001B40C8">
        <w:rPr>
          <w:rFonts w:ascii="Times New Roman" w:eastAsia="Calibri" w:hAnsi="Times New Roman" w:cs="Times New Roman"/>
          <w:color w:val="000000" w:themeColor="text1"/>
          <w:lang w:eastAsia="pl-PL"/>
        </w:rPr>
        <w:t>miniPortalu</w:t>
      </w:r>
      <w:proofErr w:type="spellEnd"/>
      <w:r w:rsidRPr="001B40C8">
        <w:rPr>
          <w:rFonts w:ascii="Times New Roman" w:eastAsia="Calibri" w:hAnsi="Times New Roman" w:cs="Times New Roman"/>
          <w:color w:val="000000" w:themeColor="text1"/>
          <w:lang w:eastAsia="pl-PL"/>
        </w:rPr>
        <w:t xml:space="preserve"> w nieprzekraczalnym terminie </w:t>
      </w:r>
      <w:r w:rsidR="006521D8" w:rsidRPr="001B40C8">
        <w:rPr>
          <w:rFonts w:ascii="Times New Roman" w:eastAsia="Calibri" w:hAnsi="Times New Roman" w:cs="Times New Roman"/>
          <w:b/>
          <w:color w:val="000000" w:themeColor="text1"/>
          <w:lang w:eastAsia="pl-PL"/>
        </w:rPr>
        <w:t>do dnia</w:t>
      </w:r>
      <w:r w:rsidR="00C4034F" w:rsidRPr="001B40C8">
        <w:rPr>
          <w:rFonts w:ascii="Times New Roman" w:eastAsia="Calibri" w:hAnsi="Times New Roman" w:cs="Times New Roman"/>
          <w:b/>
          <w:color w:val="000000" w:themeColor="text1"/>
          <w:lang w:eastAsia="pl-PL"/>
        </w:rPr>
        <w:t xml:space="preserve"> </w:t>
      </w:r>
      <w:r w:rsidR="00871ABB">
        <w:rPr>
          <w:rFonts w:ascii="Times New Roman" w:eastAsia="Calibri" w:hAnsi="Times New Roman" w:cs="Times New Roman"/>
          <w:b/>
          <w:color w:val="000000" w:themeColor="text1"/>
          <w:lang w:eastAsia="pl-PL"/>
        </w:rPr>
        <w:t>10.01.2023</w:t>
      </w:r>
      <w:r w:rsidR="0021477A" w:rsidRPr="001B40C8">
        <w:rPr>
          <w:rFonts w:ascii="Times New Roman" w:eastAsia="Calibri" w:hAnsi="Times New Roman" w:cs="Times New Roman"/>
          <w:b/>
          <w:color w:val="000000" w:themeColor="text1"/>
          <w:lang w:eastAsia="pl-PL"/>
        </w:rPr>
        <w:t> r. do godz. 11</w:t>
      </w:r>
      <w:r w:rsidRPr="001B40C8">
        <w:rPr>
          <w:rFonts w:ascii="Times New Roman" w:eastAsia="Calibri" w:hAnsi="Times New Roman" w:cs="Times New Roman"/>
          <w:b/>
          <w:color w:val="000000" w:themeColor="text1"/>
          <w:lang w:eastAsia="pl-PL"/>
        </w:rPr>
        <w:t>:00</w:t>
      </w:r>
      <w:r w:rsidR="00D22A2A">
        <w:rPr>
          <w:rFonts w:ascii="Times New Roman" w:eastAsia="Calibri" w:hAnsi="Times New Roman" w:cs="Times New Roman"/>
          <w:b/>
          <w:color w:val="000000" w:themeColor="text1"/>
          <w:lang w:eastAsia="pl-PL"/>
        </w:rPr>
        <w:t>.</w:t>
      </w:r>
    </w:p>
    <w:p w14:paraId="3AB7D29F" w14:textId="77777777" w:rsidR="00D22A2A" w:rsidRDefault="00D22A2A" w:rsidP="00854EC8">
      <w:pPr>
        <w:autoSpaceDE w:val="0"/>
        <w:autoSpaceDN w:val="0"/>
        <w:adjustRightInd w:val="0"/>
        <w:spacing w:after="0" w:line="360" w:lineRule="auto"/>
        <w:jc w:val="both"/>
        <w:rPr>
          <w:rFonts w:ascii="Times New Roman" w:eastAsia="Calibri" w:hAnsi="Times New Roman" w:cs="Times New Roman"/>
          <w:b/>
          <w:color w:val="000000" w:themeColor="text1"/>
          <w:lang w:eastAsia="pl-PL"/>
        </w:rPr>
      </w:pPr>
    </w:p>
    <w:p w14:paraId="6612B12B" w14:textId="77777777" w:rsidR="00D22A2A" w:rsidRDefault="00D22A2A" w:rsidP="00854EC8">
      <w:pPr>
        <w:autoSpaceDE w:val="0"/>
        <w:autoSpaceDN w:val="0"/>
        <w:adjustRightInd w:val="0"/>
        <w:spacing w:after="0" w:line="360" w:lineRule="auto"/>
        <w:jc w:val="both"/>
        <w:rPr>
          <w:rFonts w:ascii="Times New Roman" w:eastAsia="Calibri" w:hAnsi="Times New Roman" w:cs="Times New Roman"/>
          <w:b/>
          <w:color w:val="000000" w:themeColor="text1"/>
          <w:lang w:eastAsia="pl-PL"/>
        </w:rPr>
      </w:pPr>
    </w:p>
    <w:p w14:paraId="4B0FDDAB" w14:textId="77777777" w:rsidR="00D22A2A" w:rsidRPr="001B40C8" w:rsidRDefault="00D22A2A" w:rsidP="00854EC8">
      <w:pPr>
        <w:autoSpaceDE w:val="0"/>
        <w:autoSpaceDN w:val="0"/>
        <w:adjustRightInd w:val="0"/>
        <w:spacing w:after="0" w:line="360" w:lineRule="auto"/>
        <w:jc w:val="both"/>
        <w:rPr>
          <w:rFonts w:ascii="Times New Roman" w:eastAsia="Calibri" w:hAnsi="Times New Roman" w:cs="Times New Roman"/>
          <w:b/>
          <w:color w:val="000000" w:themeColor="text1"/>
          <w:lang w:eastAsia="pl-PL"/>
        </w:rPr>
      </w:pPr>
    </w:p>
    <w:p w14:paraId="7C5945A5"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 2</w:t>
      </w:r>
    </w:p>
    <w:p w14:paraId="07D1B648"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color w:val="000000" w:themeColor="text1"/>
          <w:u w:val="single"/>
          <w:lang w:eastAsia="pl-PL"/>
        </w:rPr>
      </w:pPr>
      <w:r w:rsidRPr="001B40C8">
        <w:rPr>
          <w:rFonts w:ascii="Times New Roman" w:eastAsia="Calibri" w:hAnsi="Times New Roman" w:cs="Times New Roman"/>
          <w:b/>
          <w:color w:val="000000" w:themeColor="text1"/>
          <w:u w:val="single"/>
          <w:lang w:eastAsia="pl-PL"/>
        </w:rPr>
        <w:t>Otwarcie ofert</w:t>
      </w:r>
    </w:p>
    <w:p w14:paraId="254DB2E0" w14:textId="100FB509" w:rsidR="00184A40" w:rsidRPr="001B40C8" w:rsidRDefault="00184A40" w:rsidP="006D00C3">
      <w:pPr>
        <w:numPr>
          <w:ilvl w:val="0"/>
          <w:numId w:val="39"/>
        </w:numPr>
        <w:suppressAutoHyphens/>
        <w:overflowPunct w:val="0"/>
        <w:spacing w:after="0" w:line="360" w:lineRule="auto"/>
        <w:jc w:val="both"/>
        <w:rPr>
          <w:rFonts w:ascii="Times New Roman" w:eastAsia="Times New Roman" w:hAnsi="Times New Roman" w:cs="Times New Roman"/>
          <w:bCs/>
          <w:color w:val="000000" w:themeColor="text1"/>
          <w:lang w:eastAsia="pl-PL"/>
        </w:rPr>
      </w:pPr>
      <w:r w:rsidRPr="001B40C8">
        <w:rPr>
          <w:rFonts w:ascii="Times New Roman" w:eastAsia="Times New Roman" w:hAnsi="Times New Roman" w:cs="Times New Roman"/>
          <w:bCs/>
          <w:color w:val="000000" w:themeColor="text1"/>
          <w:lang w:eastAsia="pl-PL"/>
        </w:rPr>
        <w:t xml:space="preserve">Otwarcie ofert nastąpi w siedzibie prowadzącego postępowanie - w Dziale Zamówień Publicznych Uniwersytetu Warszawskiego - ul. Karowa 20, 00-324 Warszawa, w dniu </w:t>
      </w:r>
      <w:r w:rsidR="00871ABB">
        <w:rPr>
          <w:rFonts w:ascii="Times New Roman" w:eastAsia="Times New Roman" w:hAnsi="Times New Roman" w:cs="Times New Roman"/>
          <w:b/>
          <w:bCs/>
          <w:color w:val="000000" w:themeColor="text1"/>
          <w:lang w:eastAsia="pl-PL"/>
        </w:rPr>
        <w:t>10.01.2023 r.</w:t>
      </w:r>
      <w:r w:rsidRPr="001B40C8">
        <w:rPr>
          <w:rFonts w:ascii="Times New Roman" w:eastAsia="Times New Roman" w:hAnsi="Times New Roman" w:cs="Times New Roman"/>
          <w:b/>
          <w:bCs/>
          <w:color w:val="000000" w:themeColor="text1"/>
          <w:lang w:eastAsia="pl-PL"/>
        </w:rPr>
        <w:t>,</w:t>
      </w:r>
      <w:r w:rsidRPr="001B40C8">
        <w:rPr>
          <w:rFonts w:ascii="Times New Roman" w:eastAsia="Times New Roman" w:hAnsi="Times New Roman" w:cs="Times New Roman"/>
          <w:bCs/>
          <w:color w:val="000000" w:themeColor="text1"/>
          <w:lang w:eastAsia="pl-PL"/>
        </w:rPr>
        <w:t xml:space="preserve"> </w:t>
      </w:r>
      <w:r w:rsidR="0021477A" w:rsidRPr="001B40C8">
        <w:rPr>
          <w:rFonts w:ascii="Times New Roman" w:eastAsia="Times New Roman" w:hAnsi="Times New Roman" w:cs="Times New Roman"/>
          <w:bCs/>
          <w:color w:val="000000" w:themeColor="text1"/>
          <w:lang w:eastAsia="pl-PL"/>
        </w:rPr>
        <w:br/>
      </w:r>
      <w:r w:rsidRPr="001B40C8">
        <w:rPr>
          <w:rFonts w:ascii="Times New Roman" w:eastAsia="Times New Roman" w:hAnsi="Times New Roman" w:cs="Times New Roman"/>
          <w:bCs/>
          <w:color w:val="000000" w:themeColor="text1"/>
          <w:lang w:eastAsia="pl-PL"/>
        </w:rPr>
        <w:t xml:space="preserve">o godzinie </w:t>
      </w:r>
      <w:r w:rsidRPr="001B40C8">
        <w:rPr>
          <w:rFonts w:ascii="Times New Roman" w:eastAsia="Times New Roman" w:hAnsi="Times New Roman" w:cs="Times New Roman"/>
          <w:b/>
          <w:bCs/>
          <w:color w:val="000000" w:themeColor="text1"/>
          <w:lang w:eastAsia="pl-PL"/>
        </w:rPr>
        <w:t>12:00.</w:t>
      </w:r>
    </w:p>
    <w:p w14:paraId="4CC782B0" w14:textId="1CED65EB" w:rsidR="00184A40" w:rsidRPr="001B40C8" w:rsidRDefault="00184A40" w:rsidP="006D00C3">
      <w:pPr>
        <w:widowControl w:val="0"/>
        <w:numPr>
          <w:ilvl w:val="0"/>
          <w:numId w:val="39"/>
        </w:numPr>
        <w:tabs>
          <w:tab w:val="left" w:pos="475"/>
        </w:tabs>
        <w:spacing w:after="0" w:line="360" w:lineRule="auto"/>
        <w:ind w:right="10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lastRenderedPageBreak/>
        <w:t>Zamawiający nie przewiduje publicznej sesji otwarcia ofert.</w:t>
      </w:r>
    </w:p>
    <w:p w14:paraId="50BA0557" w14:textId="77777777" w:rsidR="00184A40" w:rsidRPr="001B40C8" w:rsidRDefault="00184A40" w:rsidP="006D00C3">
      <w:pPr>
        <w:widowControl w:val="0"/>
        <w:numPr>
          <w:ilvl w:val="0"/>
          <w:numId w:val="39"/>
        </w:numPr>
        <w:tabs>
          <w:tab w:val="left" w:pos="475"/>
        </w:tabs>
        <w:spacing w:after="0" w:line="360" w:lineRule="auto"/>
        <w:ind w:right="119"/>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spacing w:val="-1"/>
          <w:lang w:eastAsia="pl-PL"/>
        </w:rPr>
        <w:t>Otwarcie</w:t>
      </w:r>
      <w:r w:rsidRPr="001B40C8">
        <w:rPr>
          <w:rFonts w:ascii="Times New Roman" w:eastAsia="Times New Roman" w:hAnsi="Times New Roman" w:cs="Times New Roman"/>
          <w:color w:val="000000" w:themeColor="text1"/>
          <w:spacing w:val="3"/>
          <w:lang w:eastAsia="pl-PL"/>
        </w:rPr>
        <w:t xml:space="preserve"> </w:t>
      </w:r>
      <w:r w:rsidRPr="001B40C8">
        <w:rPr>
          <w:rFonts w:ascii="Times New Roman" w:eastAsia="Times New Roman" w:hAnsi="Times New Roman" w:cs="Times New Roman"/>
          <w:color w:val="000000" w:themeColor="text1"/>
          <w:lang w:eastAsia="pl-PL"/>
        </w:rPr>
        <w:t>ofert</w:t>
      </w:r>
      <w:r w:rsidRPr="001B40C8">
        <w:rPr>
          <w:rFonts w:ascii="Times New Roman" w:eastAsia="Times New Roman" w:hAnsi="Times New Roman" w:cs="Times New Roman"/>
          <w:color w:val="000000" w:themeColor="text1"/>
          <w:spacing w:val="1"/>
          <w:lang w:eastAsia="pl-PL"/>
        </w:rPr>
        <w:t xml:space="preserve"> </w:t>
      </w:r>
      <w:r w:rsidRPr="001B40C8">
        <w:rPr>
          <w:rFonts w:ascii="Times New Roman" w:eastAsia="Times New Roman" w:hAnsi="Times New Roman" w:cs="Times New Roman"/>
          <w:color w:val="000000" w:themeColor="text1"/>
          <w:lang w:eastAsia="pl-PL"/>
        </w:rPr>
        <w:t>następuje</w:t>
      </w:r>
      <w:r w:rsidRPr="001B40C8">
        <w:rPr>
          <w:rFonts w:ascii="Times New Roman" w:eastAsia="Times New Roman" w:hAnsi="Times New Roman" w:cs="Times New Roman"/>
          <w:color w:val="000000" w:themeColor="text1"/>
          <w:spacing w:val="2"/>
          <w:lang w:eastAsia="pl-PL"/>
        </w:rPr>
        <w:t xml:space="preserve"> </w:t>
      </w:r>
      <w:r w:rsidRPr="001B40C8">
        <w:rPr>
          <w:rFonts w:ascii="Times New Roman" w:eastAsia="Times New Roman" w:hAnsi="Times New Roman" w:cs="Times New Roman"/>
          <w:color w:val="000000" w:themeColor="text1"/>
          <w:lang w:eastAsia="pl-PL"/>
        </w:rPr>
        <w:t>poprzez</w:t>
      </w:r>
      <w:r w:rsidRPr="001B40C8">
        <w:rPr>
          <w:rFonts w:ascii="Times New Roman" w:eastAsia="Times New Roman" w:hAnsi="Times New Roman" w:cs="Times New Roman"/>
          <w:color w:val="000000" w:themeColor="text1"/>
          <w:spacing w:val="3"/>
          <w:lang w:eastAsia="pl-PL"/>
        </w:rPr>
        <w:t xml:space="preserve"> </w:t>
      </w:r>
      <w:r w:rsidRPr="001B40C8">
        <w:rPr>
          <w:rFonts w:ascii="Times New Roman" w:eastAsia="Times New Roman" w:hAnsi="Times New Roman" w:cs="Times New Roman"/>
          <w:color w:val="000000" w:themeColor="text1"/>
          <w:lang w:eastAsia="pl-PL"/>
        </w:rPr>
        <w:t>użycie</w:t>
      </w:r>
      <w:r w:rsidRPr="001B40C8">
        <w:rPr>
          <w:rFonts w:ascii="Times New Roman" w:eastAsia="Times New Roman" w:hAnsi="Times New Roman" w:cs="Times New Roman"/>
          <w:color w:val="000000" w:themeColor="text1"/>
          <w:spacing w:val="1"/>
          <w:lang w:eastAsia="pl-PL"/>
        </w:rPr>
        <w:t xml:space="preserve"> </w:t>
      </w:r>
      <w:r w:rsidRPr="001B40C8">
        <w:rPr>
          <w:rFonts w:ascii="Times New Roman" w:eastAsia="Times New Roman" w:hAnsi="Times New Roman" w:cs="Times New Roman"/>
          <w:color w:val="000000" w:themeColor="text1"/>
          <w:spacing w:val="-1"/>
          <w:lang w:eastAsia="pl-PL"/>
        </w:rPr>
        <w:t>mechanizmu</w:t>
      </w:r>
      <w:r w:rsidRPr="001B40C8">
        <w:rPr>
          <w:rFonts w:ascii="Times New Roman" w:eastAsia="Times New Roman" w:hAnsi="Times New Roman" w:cs="Times New Roman"/>
          <w:color w:val="000000" w:themeColor="text1"/>
          <w:spacing w:val="3"/>
          <w:lang w:eastAsia="pl-PL"/>
        </w:rPr>
        <w:t xml:space="preserve"> </w:t>
      </w:r>
      <w:r w:rsidRPr="001B40C8">
        <w:rPr>
          <w:rFonts w:ascii="Times New Roman" w:eastAsia="Times New Roman" w:hAnsi="Times New Roman" w:cs="Times New Roman"/>
          <w:color w:val="000000" w:themeColor="text1"/>
          <w:lang w:eastAsia="pl-PL"/>
        </w:rPr>
        <w:t xml:space="preserve">do </w:t>
      </w:r>
      <w:r w:rsidRPr="001B40C8">
        <w:rPr>
          <w:rFonts w:ascii="Times New Roman" w:eastAsia="Times New Roman" w:hAnsi="Times New Roman" w:cs="Times New Roman"/>
          <w:color w:val="000000" w:themeColor="text1"/>
          <w:spacing w:val="-1"/>
          <w:lang w:eastAsia="pl-PL"/>
        </w:rPr>
        <w:t>odszyfrowania</w:t>
      </w:r>
      <w:r w:rsidRPr="001B40C8">
        <w:rPr>
          <w:rFonts w:ascii="Times New Roman" w:eastAsia="Times New Roman" w:hAnsi="Times New Roman" w:cs="Times New Roman"/>
          <w:color w:val="000000" w:themeColor="text1"/>
          <w:spacing w:val="3"/>
          <w:lang w:eastAsia="pl-PL"/>
        </w:rPr>
        <w:t xml:space="preserve"> </w:t>
      </w:r>
      <w:r w:rsidRPr="001B40C8">
        <w:rPr>
          <w:rFonts w:ascii="Times New Roman" w:eastAsia="Times New Roman" w:hAnsi="Times New Roman" w:cs="Times New Roman"/>
          <w:color w:val="000000" w:themeColor="text1"/>
          <w:lang w:eastAsia="pl-PL"/>
        </w:rPr>
        <w:t>ofert</w:t>
      </w:r>
      <w:r w:rsidRPr="001B40C8">
        <w:rPr>
          <w:rFonts w:ascii="Times New Roman" w:eastAsia="Times New Roman" w:hAnsi="Times New Roman" w:cs="Times New Roman"/>
          <w:color w:val="000000" w:themeColor="text1"/>
          <w:spacing w:val="1"/>
          <w:lang w:eastAsia="pl-PL"/>
        </w:rPr>
        <w:t xml:space="preserve"> </w:t>
      </w:r>
      <w:r w:rsidRPr="001B40C8">
        <w:rPr>
          <w:rFonts w:ascii="Times New Roman" w:eastAsia="Times New Roman" w:hAnsi="Times New Roman" w:cs="Times New Roman"/>
          <w:color w:val="000000" w:themeColor="text1"/>
          <w:lang w:eastAsia="pl-PL"/>
        </w:rPr>
        <w:t>dostępnego po</w:t>
      </w:r>
      <w:r w:rsidRPr="001B40C8">
        <w:rPr>
          <w:rFonts w:ascii="Times New Roman" w:eastAsia="Times New Roman" w:hAnsi="Times New Roman" w:cs="Times New Roman"/>
          <w:color w:val="000000" w:themeColor="text1"/>
          <w:spacing w:val="2"/>
          <w:lang w:eastAsia="pl-PL"/>
        </w:rPr>
        <w:t xml:space="preserve"> </w:t>
      </w:r>
      <w:r w:rsidRPr="001B40C8">
        <w:rPr>
          <w:rFonts w:ascii="Times New Roman" w:eastAsia="Times New Roman" w:hAnsi="Times New Roman" w:cs="Times New Roman"/>
          <w:color w:val="000000" w:themeColor="text1"/>
          <w:lang w:eastAsia="pl-PL"/>
        </w:rPr>
        <w:t>zalogowaniu</w:t>
      </w:r>
      <w:r w:rsidRPr="001B40C8">
        <w:rPr>
          <w:rFonts w:ascii="Times New Roman" w:eastAsia="Times New Roman" w:hAnsi="Times New Roman" w:cs="Times New Roman"/>
          <w:color w:val="000000" w:themeColor="text1"/>
          <w:spacing w:val="68"/>
          <w:w w:val="99"/>
          <w:lang w:eastAsia="pl-PL"/>
        </w:rPr>
        <w:t xml:space="preserve"> </w:t>
      </w:r>
      <w:r w:rsidRPr="001B40C8">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zakładce</w:t>
      </w:r>
      <w:r w:rsidRPr="001B40C8">
        <w:rPr>
          <w:rFonts w:ascii="Times New Roman" w:eastAsia="Times New Roman" w:hAnsi="Times New Roman" w:cs="Times New Roman"/>
          <w:color w:val="000000" w:themeColor="text1"/>
          <w:spacing w:val="-6"/>
          <w:lang w:eastAsia="pl-PL"/>
        </w:rPr>
        <w:t xml:space="preserve"> </w:t>
      </w:r>
      <w:r w:rsidRPr="001B40C8">
        <w:rPr>
          <w:rFonts w:ascii="Times New Roman" w:eastAsia="Times New Roman" w:hAnsi="Times New Roman" w:cs="Times New Roman"/>
          <w:color w:val="000000" w:themeColor="text1"/>
          <w:spacing w:val="-1"/>
          <w:lang w:eastAsia="pl-PL"/>
        </w:rPr>
        <w:t>Deszyfrowanie</w:t>
      </w:r>
      <w:r w:rsidRPr="001B40C8">
        <w:rPr>
          <w:rFonts w:ascii="Times New Roman" w:eastAsia="Times New Roman" w:hAnsi="Times New Roman" w:cs="Times New Roman"/>
          <w:color w:val="000000" w:themeColor="text1"/>
          <w:spacing w:val="-6"/>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spacing w:val="-7"/>
          <w:lang w:eastAsia="pl-PL"/>
        </w:rPr>
        <w:t xml:space="preserve"> </w:t>
      </w:r>
      <w:proofErr w:type="spellStart"/>
      <w:r w:rsidRPr="001B40C8">
        <w:rPr>
          <w:rFonts w:ascii="Times New Roman" w:eastAsia="Times New Roman" w:hAnsi="Times New Roman" w:cs="Times New Roman"/>
          <w:color w:val="000000" w:themeColor="text1"/>
          <w:lang w:eastAsia="pl-PL"/>
        </w:rPr>
        <w:t>miniPortalu</w:t>
      </w:r>
      <w:proofErr w:type="spellEnd"/>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i</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następuje</w:t>
      </w:r>
      <w:r w:rsidRPr="001B40C8">
        <w:rPr>
          <w:rFonts w:ascii="Times New Roman" w:eastAsia="Times New Roman" w:hAnsi="Times New Roman" w:cs="Times New Roman"/>
          <w:color w:val="000000" w:themeColor="text1"/>
          <w:spacing w:val="-5"/>
          <w:lang w:eastAsia="pl-PL"/>
        </w:rPr>
        <w:t xml:space="preserve"> </w:t>
      </w:r>
      <w:r w:rsidRPr="001B40C8">
        <w:rPr>
          <w:rFonts w:ascii="Times New Roman" w:eastAsia="Times New Roman" w:hAnsi="Times New Roman" w:cs="Times New Roman"/>
          <w:color w:val="000000" w:themeColor="text1"/>
          <w:lang w:eastAsia="pl-PL"/>
        </w:rPr>
        <w:t>poprzez</w:t>
      </w:r>
      <w:r w:rsidRPr="001B40C8">
        <w:rPr>
          <w:rFonts w:ascii="Times New Roman" w:eastAsia="Times New Roman" w:hAnsi="Times New Roman" w:cs="Times New Roman"/>
          <w:color w:val="000000" w:themeColor="text1"/>
          <w:spacing w:val="-6"/>
          <w:lang w:eastAsia="pl-PL"/>
        </w:rPr>
        <w:t xml:space="preserve"> </w:t>
      </w:r>
      <w:r w:rsidRPr="001B40C8">
        <w:rPr>
          <w:rFonts w:ascii="Times New Roman" w:eastAsia="Times New Roman" w:hAnsi="Times New Roman" w:cs="Times New Roman"/>
          <w:color w:val="000000" w:themeColor="text1"/>
          <w:lang w:eastAsia="pl-PL"/>
        </w:rPr>
        <w:t>wskazanie</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spacing w:val="1"/>
          <w:lang w:eastAsia="pl-PL"/>
        </w:rPr>
        <w:t>pliku</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do</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spacing w:val="-1"/>
          <w:lang w:eastAsia="pl-PL"/>
        </w:rPr>
        <w:t>odszyfrowania.</w:t>
      </w:r>
    </w:p>
    <w:p w14:paraId="7CD63641" w14:textId="6DDBA114" w:rsidR="00674E0F" w:rsidRPr="001B40C8" w:rsidRDefault="00854EC8" w:rsidP="006D00C3">
      <w:pPr>
        <w:widowControl w:val="0"/>
        <w:numPr>
          <w:ilvl w:val="0"/>
          <w:numId w:val="39"/>
        </w:numPr>
        <w:tabs>
          <w:tab w:val="left" w:pos="475"/>
        </w:tabs>
        <w:spacing w:after="0" w:line="360" w:lineRule="auto"/>
        <w:ind w:right="10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spacing w:val="-3"/>
          <w:lang w:eastAsia="pl-PL"/>
        </w:rPr>
        <w:t xml:space="preserve"> </w:t>
      </w:r>
      <w:r w:rsidRPr="001B40C8">
        <w:rPr>
          <w:rFonts w:ascii="Times New Roman" w:eastAsia="Times New Roman" w:hAnsi="Times New Roman" w:cs="Times New Roman"/>
          <w:color w:val="000000" w:themeColor="text1"/>
          <w:spacing w:val="-1"/>
          <w:lang w:eastAsia="pl-PL"/>
        </w:rPr>
        <w:t>przypadku</w:t>
      </w:r>
      <w:r w:rsidRPr="001B40C8">
        <w:rPr>
          <w:rFonts w:ascii="Times New Roman" w:eastAsia="Times New Roman" w:hAnsi="Times New Roman" w:cs="Times New Roman"/>
          <w:color w:val="000000" w:themeColor="text1"/>
          <w:spacing w:val="51"/>
          <w:w w:val="99"/>
          <w:lang w:eastAsia="pl-PL"/>
        </w:rPr>
        <w:t xml:space="preserve"> </w:t>
      </w:r>
      <w:r w:rsidRPr="001B40C8">
        <w:rPr>
          <w:rFonts w:ascii="Times New Roman" w:eastAsia="Times New Roman" w:hAnsi="Times New Roman" w:cs="Times New Roman"/>
          <w:color w:val="000000" w:themeColor="text1"/>
          <w:lang w:eastAsia="pl-PL"/>
        </w:rPr>
        <w:t>awarii</w:t>
      </w:r>
      <w:r w:rsidRPr="001B40C8">
        <w:rPr>
          <w:rFonts w:ascii="Times New Roman" w:eastAsia="Times New Roman" w:hAnsi="Times New Roman" w:cs="Times New Roman"/>
          <w:color w:val="000000" w:themeColor="text1"/>
          <w:spacing w:val="17"/>
          <w:lang w:eastAsia="pl-PL"/>
        </w:rPr>
        <w:t xml:space="preserve"> </w:t>
      </w:r>
      <w:r w:rsidRPr="001B40C8">
        <w:rPr>
          <w:rFonts w:ascii="Times New Roman" w:eastAsia="Times New Roman" w:hAnsi="Times New Roman" w:cs="Times New Roman"/>
          <w:color w:val="000000" w:themeColor="text1"/>
          <w:lang w:eastAsia="pl-PL"/>
        </w:rPr>
        <w:t>systemu teleinformatycznego,</w:t>
      </w:r>
      <w:r w:rsidRPr="001B40C8">
        <w:rPr>
          <w:rFonts w:ascii="Times New Roman" w:eastAsia="Times New Roman" w:hAnsi="Times New Roman" w:cs="Times New Roman"/>
          <w:color w:val="000000" w:themeColor="text1"/>
          <w:spacing w:val="18"/>
          <w:lang w:eastAsia="pl-PL"/>
        </w:rPr>
        <w:t xml:space="preserve"> </w:t>
      </w:r>
      <w:r w:rsidRPr="001B40C8">
        <w:rPr>
          <w:rFonts w:ascii="Times New Roman" w:eastAsia="Times New Roman" w:hAnsi="Times New Roman" w:cs="Times New Roman"/>
          <w:color w:val="000000" w:themeColor="text1"/>
          <w:lang w:eastAsia="pl-PL"/>
        </w:rPr>
        <w:t>która</w:t>
      </w:r>
      <w:r w:rsidRPr="001B40C8">
        <w:rPr>
          <w:rFonts w:ascii="Times New Roman" w:eastAsia="Times New Roman" w:hAnsi="Times New Roman" w:cs="Times New Roman"/>
          <w:color w:val="000000" w:themeColor="text1"/>
          <w:spacing w:val="20"/>
          <w:lang w:eastAsia="pl-PL"/>
        </w:rPr>
        <w:t xml:space="preserve"> </w:t>
      </w:r>
      <w:r w:rsidRPr="001B40C8">
        <w:rPr>
          <w:rFonts w:ascii="Times New Roman" w:eastAsia="Times New Roman" w:hAnsi="Times New Roman" w:cs="Times New Roman"/>
          <w:color w:val="000000" w:themeColor="text1"/>
          <w:spacing w:val="-1"/>
          <w:lang w:eastAsia="pl-PL"/>
        </w:rPr>
        <w:t>powoduje</w:t>
      </w:r>
      <w:r w:rsidRPr="001B40C8">
        <w:rPr>
          <w:rFonts w:ascii="Times New Roman" w:eastAsia="Times New Roman" w:hAnsi="Times New Roman" w:cs="Times New Roman"/>
          <w:color w:val="000000" w:themeColor="text1"/>
          <w:spacing w:val="18"/>
          <w:lang w:eastAsia="pl-PL"/>
        </w:rPr>
        <w:t xml:space="preserve"> </w:t>
      </w:r>
      <w:r w:rsidRPr="001B40C8">
        <w:rPr>
          <w:rFonts w:ascii="Times New Roman" w:eastAsia="Times New Roman" w:hAnsi="Times New Roman" w:cs="Times New Roman"/>
          <w:color w:val="000000" w:themeColor="text1"/>
          <w:lang w:eastAsia="pl-PL"/>
        </w:rPr>
        <w:t>brak</w:t>
      </w:r>
      <w:r w:rsidRPr="001B40C8">
        <w:rPr>
          <w:rFonts w:ascii="Times New Roman" w:eastAsia="Times New Roman" w:hAnsi="Times New Roman" w:cs="Times New Roman"/>
          <w:color w:val="000000" w:themeColor="text1"/>
          <w:spacing w:val="17"/>
          <w:lang w:eastAsia="pl-PL"/>
        </w:rPr>
        <w:t xml:space="preserve"> </w:t>
      </w:r>
      <w:r w:rsidRPr="001B40C8">
        <w:rPr>
          <w:rFonts w:ascii="Times New Roman" w:eastAsia="Times New Roman" w:hAnsi="Times New Roman" w:cs="Times New Roman"/>
          <w:color w:val="000000" w:themeColor="text1"/>
          <w:lang w:eastAsia="pl-PL"/>
        </w:rPr>
        <w:t>możliwości</w:t>
      </w:r>
      <w:r w:rsidRPr="001B40C8">
        <w:rPr>
          <w:rFonts w:ascii="Times New Roman" w:eastAsia="Times New Roman" w:hAnsi="Times New Roman" w:cs="Times New Roman"/>
          <w:color w:val="000000" w:themeColor="text1"/>
          <w:spacing w:val="18"/>
          <w:lang w:eastAsia="pl-PL"/>
        </w:rPr>
        <w:t xml:space="preserve"> </w:t>
      </w:r>
      <w:r w:rsidRPr="001B40C8">
        <w:rPr>
          <w:rFonts w:ascii="Times New Roman" w:eastAsia="Times New Roman" w:hAnsi="Times New Roman" w:cs="Times New Roman"/>
          <w:color w:val="000000" w:themeColor="text1"/>
          <w:lang w:eastAsia="pl-PL"/>
        </w:rPr>
        <w:t>otwarcia</w:t>
      </w:r>
      <w:r w:rsidRPr="001B40C8">
        <w:rPr>
          <w:rFonts w:ascii="Times New Roman" w:eastAsia="Times New Roman" w:hAnsi="Times New Roman" w:cs="Times New Roman"/>
          <w:color w:val="000000" w:themeColor="text1"/>
          <w:spacing w:val="18"/>
          <w:lang w:eastAsia="pl-PL"/>
        </w:rPr>
        <w:t xml:space="preserve"> </w:t>
      </w:r>
      <w:r w:rsidRPr="001B40C8">
        <w:rPr>
          <w:rFonts w:ascii="Times New Roman" w:eastAsia="Times New Roman" w:hAnsi="Times New Roman" w:cs="Times New Roman"/>
          <w:color w:val="000000" w:themeColor="text1"/>
          <w:lang w:eastAsia="pl-PL"/>
        </w:rPr>
        <w:t>ofert</w:t>
      </w:r>
      <w:r w:rsidRPr="001B40C8">
        <w:rPr>
          <w:rFonts w:ascii="Times New Roman" w:eastAsia="Times New Roman" w:hAnsi="Times New Roman" w:cs="Times New Roman"/>
          <w:color w:val="000000" w:themeColor="text1"/>
          <w:spacing w:val="17"/>
          <w:lang w:eastAsia="pl-PL"/>
        </w:rPr>
        <w:t xml:space="preserve"> </w:t>
      </w:r>
      <w:r w:rsidRPr="001B40C8">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spacing w:val="3"/>
          <w:lang w:eastAsia="pl-PL"/>
        </w:rPr>
        <w:t xml:space="preserve"> </w:t>
      </w:r>
      <w:r w:rsidRPr="001B40C8">
        <w:rPr>
          <w:rFonts w:ascii="Times New Roman" w:eastAsia="Times New Roman" w:hAnsi="Times New Roman" w:cs="Times New Roman"/>
          <w:color w:val="000000" w:themeColor="text1"/>
          <w:lang w:eastAsia="pl-PL"/>
        </w:rPr>
        <w:t>terminie</w:t>
      </w:r>
      <w:r w:rsidRPr="001B40C8">
        <w:rPr>
          <w:rFonts w:ascii="Times New Roman" w:eastAsia="Times New Roman" w:hAnsi="Times New Roman" w:cs="Times New Roman"/>
          <w:color w:val="000000" w:themeColor="text1"/>
          <w:spacing w:val="17"/>
          <w:lang w:eastAsia="pl-PL"/>
        </w:rPr>
        <w:t xml:space="preserve"> </w:t>
      </w:r>
      <w:r w:rsidRPr="001B40C8">
        <w:rPr>
          <w:rFonts w:ascii="Times New Roman" w:eastAsia="Times New Roman" w:hAnsi="Times New Roman" w:cs="Times New Roman"/>
          <w:color w:val="000000" w:themeColor="text1"/>
          <w:lang w:eastAsia="pl-PL"/>
        </w:rPr>
        <w:t>określonym</w:t>
      </w:r>
      <w:r w:rsidRPr="001B40C8">
        <w:rPr>
          <w:rFonts w:ascii="Times New Roman" w:eastAsia="Times New Roman" w:hAnsi="Times New Roman" w:cs="Times New Roman"/>
          <w:color w:val="000000" w:themeColor="text1"/>
          <w:spacing w:val="18"/>
          <w:lang w:eastAsia="pl-PL"/>
        </w:rPr>
        <w:t xml:space="preserve"> </w:t>
      </w:r>
      <w:r w:rsidRPr="001B40C8">
        <w:rPr>
          <w:rFonts w:ascii="Times New Roman" w:eastAsia="Times New Roman" w:hAnsi="Times New Roman" w:cs="Times New Roman"/>
          <w:color w:val="000000" w:themeColor="text1"/>
          <w:lang w:eastAsia="pl-PL"/>
        </w:rPr>
        <w:t>przez</w:t>
      </w:r>
      <w:r w:rsidRPr="001B40C8">
        <w:rPr>
          <w:rFonts w:ascii="Times New Roman" w:eastAsia="Times New Roman" w:hAnsi="Times New Roman" w:cs="Times New Roman"/>
          <w:color w:val="000000" w:themeColor="text1"/>
          <w:spacing w:val="40"/>
          <w:w w:val="99"/>
          <w:lang w:eastAsia="pl-PL"/>
        </w:rPr>
        <w:t xml:space="preserve"> </w:t>
      </w:r>
      <w:r w:rsidRPr="001B40C8">
        <w:rPr>
          <w:rFonts w:ascii="Times New Roman" w:eastAsia="Times New Roman" w:hAnsi="Times New Roman" w:cs="Times New Roman"/>
          <w:color w:val="000000" w:themeColor="text1"/>
          <w:lang w:eastAsia="pl-PL"/>
        </w:rPr>
        <w:t xml:space="preserve">Zamawiającego, </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lang w:eastAsia="pl-PL"/>
        </w:rPr>
        <w:t xml:space="preserve">otwarcie </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lang w:eastAsia="pl-PL"/>
        </w:rPr>
        <w:t xml:space="preserve">ofert </w:t>
      </w:r>
      <w:r w:rsidRPr="001B40C8">
        <w:rPr>
          <w:rFonts w:ascii="Times New Roman" w:eastAsia="Times New Roman" w:hAnsi="Times New Roman" w:cs="Times New Roman"/>
          <w:color w:val="000000" w:themeColor="text1"/>
          <w:spacing w:val="22"/>
          <w:lang w:eastAsia="pl-PL"/>
        </w:rPr>
        <w:t xml:space="preserve"> </w:t>
      </w:r>
      <w:r w:rsidRPr="001B40C8">
        <w:rPr>
          <w:rFonts w:ascii="Times New Roman" w:eastAsia="Times New Roman" w:hAnsi="Times New Roman" w:cs="Times New Roman"/>
          <w:color w:val="000000" w:themeColor="text1"/>
          <w:lang w:eastAsia="pl-PL"/>
        </w:rPr>
        <w:t xml:space="preserve">nastąpi </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lang w:eastAsia="pl-PL"/>
        </w:rPr>
        <w:t xml:space="preserve">niezwłocznie </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lang w:eastAsia="pl-PL"/>
        </w:rPr>
        <w:t xml:space="preserve">po </w:t>
      </w:r>
      <w:r w:rsidRPr="001B40C8">
        <w:rPr>
          <w:rFonts w:ascii="Times New Roman" w:eastAsia="Times New Roman" w:hAnsi="Times New Roman" w:cs="Times New Roman"/>
          <w:color w:val="000000" w:themeColor="text1"/>
          <w:spacing w:val="22"/>
          <w:lang w:eastAsia="pl-PL"/>
        </w:rPr>
        <w:t xml:space="preserve"> </w:t>
      </w:r>
      <w:r w:rsidRPr="001B40C8">
        <w:rPr>
          <w:rFonts w:ascii="Times New Roman" w:eastAsia="Times New Roman" w:hAnsi="Times New Roman" w:cs="Times New Roman"/>
          <w:color w:val="000000" w:themeColor="text1"/>
          <w:lang w:eastAsia="pl-PL"/>
        </w:rPr>
        <w:t xml:space="preserve">usunięciu </w:t>
      </w:r>
      <w:r w:rsidRPr="001B40C8">
        <w:rPr>
          <w:rFonts w:ascii="Times New Roman" w:eastAsia="Times New Roman" w:hAnsi="Times New Roman" w:cs="Times New Roman"/>
          <w:color w:val="000000" w:themeColor="text1"/>
          <w:spacing w:val="23"/>
          <w:lang w:eastAsia="pl-PL"/>
        </w:rPr>
        <w:t xml:space="preserve"> </w:t>
      </w:r>
      <w:r w:rsidRPr="001B40C8">
        <w:rPr>
          <w:rFonts w:ascii="Times New Roman" w:eastAsia="Times New Roman" w:hAnsi="Times New Roman" w:cs="Times New Roman"/>
          <w:color w:val="000000" w:themeColor="text1"/>
          <w:lang w:eastAsia="pl-PL"/>
        </w:rPr>
        <w:t xml:space="preserve">awarii. </w:t>
      </w:r>
      <w:r w:rsidRPr="001B40C8">
        <w:rPr>
          <w:rFonts w:ascii="Times New Roman" w:eastAsia="Times New Roman" w:hAnsi="Times New Roman" w:cs="Times New Roman"/>
          <w:color w:val="000000" w:themeColor="text1"/>
          <w:spacing w:val="25"/>
          <w:lang w:eastAsia="pl-PL"/>
        </w:rPr>
        <w:t xml:space="preserve"> </w:t>
      </w:r>
      <w:r w:rsidRPr="001B40C8">
        <w:rPr>
          <w:rFonts w:ascii="Times New Roman" w:eastAsia="Times New Roman" w:hAnsi="Times New Roman" w:cs="Times New Roman"/>
          <w:color w:val="000000" w:themeColor="text1"/>
          <w:lang w:eastAsia="pl-PL"/>
        </w:rPr>
        <w:t xml:space="preserve">Zamawiający </w:t>
      </w:r>
      <w:r w:rsidRPr="001B40C8">
        <w:rPr>
          <w:rFonts w:ascii="Times New Roman" w:eastAsia="Times New Roman" w:hAnsi="Times New Roman" w:cs="Times New Roman"/>
          <w:color w:val="000000" w:themeColor="text1"/>
          <w:spacing w:val="22"/>
          <w:lang w:eastAsia="pl-PL"/>
        </w:rPr>
        <w:t xml:space="preserve"> </w:t>
      </w:r>
      <w:r w:rsidRPr="001B40C8">
        <w:rPr>
          <w:rFonts w:ascii="Times New Roman" w:eastAsia="Times New Roman" w:hAnsi="Times New Roman" w:cs="Times New Roman"/>
          <w:color w:val="000000" w:themeColor="text1"/>
          <w:lang w:eastAsia="pl-PL"/>
        </w:rPr>
        <w:t>poinformuje</w:t>
      </w:r>
      <w:r w:rsidRPr="001B40C8">
        <w:rPr>
          <w:rFonts w:ascii="Times New Roman" w:eastAsia="Times New Roman" w:hAnsi="Times New Roman" w:cs="Times New Roman"/>
          <w:color w:val="000000" w:themeColor="text1"/>
          <w:spacing w:val="25"/>
          <w:w w:val="99"/>
          <w:lang w:eastAsia="pl-PL"/>
        </w:rPr>
        <w:t xml:space="preserve"> </w:t>
      </w:r>
      <w:r w:rsidRPr="001B40C8">
        <w:rPr>
          <w:rFonts w:ascii="Times New Roman" w:eastAsia="Times New Roman" w:hAnsi="Times New Roman" w:cs="Times New Roman"/>
          <w:color w:val="000000" w:themeColor="text1"/>
          <w:lang w:eastAsia="pl-PL"/>
        </w:rPr>
        <w:t>o</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spacing w:val="-1"/>
          <w:lang w:eastAsia="pl-PL"/>
        </w:rPr>
        <w:t>zmianie</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terminu</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otwarcia</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ofert</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na</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stronie</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internetowej</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prowadzonego</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postępowania.</w:t>
      </w:r>
    </w:p>
    <w:p w14:paraId="696F36F1" w14:textId="77777777" w:rsidR="00854EC8" w:rsidRPr="001B40C8" w:rsidRDefault="00854EC8" w:rsidP="006D00C3">
      <w:pPr>
        <w:widowControl w:val="0"/>
        <w:numPr>
          <w:ilvl w:val="0"/>
          <w:numId w:val="39"/>
        </w:numPr>
        <w:tabs>
          <w:tab w:val="left" w:pos="475"/>
        </w:tabs>
        <w:spacing w:after="0" w:line="360" w:lineRule="auto"/>
        <w:ind w:right="121"/>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Zamawiający, </w:t>
      </w:r>
      <w:r w:rsidRPr="001B40C8">
        <w:rPr>
          <w:rFonts w:ascii="Times New Roman" w:eastAsia="Times New Roman" w:hAnsi="Times New Roman" w:cs="Times New Roman"/>
          <w:color w:val="000000" w:themeColor="text1"/>
          <w:spacing w:val="39"/>
          <w:lang w:eastAsia="pl-PL"/>
        </w:rPr>
        <w:t xml:space="preserve"> </w:t>
      </w:r>
      <w:r w:rsidRPr="001B40C8">
        <w:rPr>
          <w:rFonts w:ascii="Times New Roman" w:eastAsia="Times New Roman" w:hAnsi="Times New Roman" w:cs="Times New Roman"/>
          <w:color w:val="000000" w:themeColor="text1"/>
          <w:lang w:eastAsia="pl-PL"/>
        </w:rPr>
        <w:t xml:space="preserve">najpóźniej </w:t>
      </w:r>
      <w:r w:rsidRPr="001B40C8">
        <w:rPr>
          <w:rFonts w:ascii="Times New Roman" w:eastAsia="Times New Roman" w:hAnsi="Times New Roman" w:cs="Times New Roman"/>
          <w:color w:val="000000" w:themeColor="text1"/>
          <w:spacing w:val="41"/>
          <w:lang w:eastAsia="pl-PL"/>
        </w:rPr>
        <w:t xml:space="preserve"> </w:t>
      </w:r>
      <w:r w:rsidRPr="001B40C8">
        <w:rPr>
          <w:rFonts w:ascii="Times New Roman" w:eastAsia="Times New Roman" w:hAnsi="Times New Roman" w:cs="Times New Roman"/>
          <w:color w:val="000000" w:themeColor="text1"/>
          <w:lang w:eastAsia="pl-PL"/>
        </w:rPr>
        <w:t xml:space="preserve">przed </w:t>
      </w:r>
      <w:r w:rsidRPr="001B40C8">
        <w:rPr>
          <w:rFonts w:ascii="Times New Roman" w:eastAsia="Times New Roman" w:hAnsi="Times New Roman" w:cs="Times New Roman"/>
          <w:color w:val="000000" w:themeColor="text1"/>
          <w:spacing w:val="40"/>
          <w:lang w:eastAsia="pl-PL"/>
        </w:rPr>
        <w:t xml:space="preserve"> </w:t>
      </w:r>
      <w:r w:rsidRPr="001B40C8">
        <w:rPr>
          <w:rFonts w:ascii="Times New Roman" w:eastAsia="Times New Roman" w:hAnsi="Times New Roman" w:cs="Times New Roman"/>
          <w:color w:val="000000" w:themeColor="text1"/>
          <w:spacing w:val="-1"/>
          <w:lang w:eastAsia="pl-PL"/>
        </w:rPr>
        <w:t>otwarciem</w:t>
      </w:r>
      <w:r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spacing w:val="39"/>
          <w:lang w:eastAsia="pl-PL"/>
        </w:rPr>
        <w:t xml:space="preserve"> </w:t>
      </w:r>
      <w:r w:rsidRPr="001B40C8">
        <w:rPr>
          <w:rFonts w:ascii="Times New Roman" w:eastAsia="Times New Roman" w:hAnsi="Times New Roman" w:cs="Times New Roman"/>
          <w:color w:val="000000" w:themeColor="text1"/>
          <w:lang w:eastAsia="pl-PL"/>
        </w:rPr>
        <w:t xml:space="preserve">ofert, </w:t>
      </w:r>
      <w:r w:rsidRPr="001B40C8">
        <w:rPr>
          <w:rFonts w:ascii="Times New Roman" w:eastAsia="Times New Roman" w:hAnsi="Times New Roman" w:cs="Times New Roman"/>
          <w:color w:val="000000" w:themeColor="text1"/>
          <w:spacing w:val="40"/>
          <w:lang w:eastAsia="pl-PL"/>
        </w:rPr>
        <w:t xml:space="preserve"> </w:t>
      </w:r>
      <w:r w:rsidRPr="001B40C8">
        <w:rPr>
          <w:rFonts w:ascii="Times New Roman" w:eastAsia="Times New Roman" w:hAnsi="Times New Roman" w:cs="Times New Roman"/>
          <w:color w:val="000000" w:themeColor="text1"/>
          <w:lang w:eastAsia="pl-PL"/>
        </w:rPr>
        <w:t xml:space="preserve">udostępni </w:t>
      </w:r>
      <w:r w:rsidRPr="001B40C8">
        <w:rPr>
          <w:rFonts w:ascii="Times New Roman" w:eastAsia="Times New Roman" w:hAnsi="Times New Roman" w:cs="Times New Roman"/>
          <w:color w:val="000000" w:themeColor="text1"/>
          <w:spacing w:val="39"/>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spacing w:val="39"/>
          <w:lang w:eastAsia="pl-PL"/>
        </w:rPr>
        <w:t xml:space="preserve"> </w:t>
      </w:r>
      <w:r w:rsidRPr="001B40C8">
        <w:rPr>
          <w:rFonts w:ascii="Times New Roman" w:eastAsia="Times New Roman" w:hAnsi="Times New Roman" w:cs="Times New Roman"/>
          <w:color w:val="000000" w:themeColor="text1"/>
          <w:lang w:eastAsia="pl-PL"/>
        </w:rPr>
        <w:t xml:space="preserve">stronie </w:t>
      </w:r>
      <w:r w:rsidRPr="001B40C8">
        <w:rPr>
          <w:rFonts w:ascii="Times New Roman" w:eastAsia="Times New Roman" w:hAnsi="Times New Roman" w:cs="Times New Roman"/>
          <w:color w:val="000000" w:themeColor="text1"/>
          <w:spacing w:val="39"/>
          <w:lang w:eastAsia="pl-PL"/>
        </w:rPr>
        <w:t xml:space="preserve"> </w:t>
      </w:r>
      <w:r w:rsidRPr="001B40C8">
        <w:rPr>
          <w:rFonts w:ascii="Times New Roman" w:eastAsia="Times New Roman" w:hAnsi="Times New Roman" w:cs="Times New Roman"/>
          <w:color w:val="000000" w:themeColor="text1"/>
          <w:lang w:eastAsia="pl-PL"/>
        </w:rPr>
        <w:t xml:space="preserve">internetowej </w:t>
      </w:r>
      <w:r w:rsidRPr="001B40C8">
        <w:rPr>
          <w:rFonts w:ascii="Times New Roman" w:eastAsia="Times New Roman" w:hAnsi="Times New Roman" w:cs="Times New Roman"/>
          <w:color w:val="000000" w:themeColor="text1"/>
          <w:spacing w:val="38"/>
          <w:lang w:eastAsia="pl-PL"/>
        </w:rPr>
        <w:t xml:space="preserve"> </w:t>
      </w:r>
      <w:r w:rsidRPr="001B40C8">
        <w:rPr>
          <w:rFonts w:ascii="Times New Roman" w:eastAsia="Times New Roman" w:hAnsi="Times New Roman" w:cs="Times New Roman"/>
          <w:color w:val="000000" w:themeColor="text1"/>
          <w:lang w:eastAsia="pl-PL"/>
        </w:rPr>
        <w:t>prowadzonego</w:t>
      </w:r>
      <w:r w:rsidRPr="001B40C8">
        <w:rPr>
          <w:rFonts w:ascii="Times New Roman" w:eastAsia="Times New Roman" w:hAnsi="Times New Roman" w:cs="Times New Roman"/>
          <w:color w:val="000000" w:themeColor="text1"/>
          <w:spacing w:val="28"/>
          <w:w w:val="99"/>
          <w:lang w:eastAsia="pl-PL"/>
        </w:rPr>
        <w:t xml:space="preserve"> </w:t>
      </w:r>
      <w:r w:rsidRPr="001B40C8">
        <w:rPr>
          <w:rFonts w:ascii="Times New Roman" w:eastAsia="Times New Roman" w:hAnsi="Times New Roman" w:cs="Times New Roman"/>
          <w:color w:val="000000" w:themeColor="text1"/>
          <w:lang w:eastAsia="pl-PL"/>
        </w:rPr>
        <w:t>postępowania</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spacing w:val="-1"/>
          <w:lang w:eastAsia="pl-PL"/>
        </w:rPr>
        <w:t>informację</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o</w:t>
      </w:r>
      <w:r w:rsidRPr="001B40C8">
        <w:rPr>
          <w:rFonts w:ascii="Times New Roman" w:eastAsia="Times New Roman" w:hAnsi="Times New Roman" w:cs="Times New Roman"/>
          <w:color w:val="000000" w:themeColor="text1"/>
          <w:spacing w:val="-5"/>
          <w:lang w:eastAsia="pl-PL"/>
        </w:rPr>
        <w:t xml:space="preserve"> </w:t>
      </w:r>
      <w:r w:rsidRPr="001B40C8">
        <w:rPr>
          <w:rFonts w:ascii="Times New Roman" w:eastAsia="Times New Roman" w:hAnsi="Times New Roman" w:cs="Times New Roman"/>
          <w:color w:val="000000" w:themeColor="text1"/>
          <w:lang w:eastAsia="pl-PL"/>
        </w:rPr>
        <w:t>kwocie,</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jaką</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zamierza</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przeznaczyć</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spacing w:val="-1"/>
          <w:lang w:eastAsia="pl-PL"/>
        </w:rPr>
        <w:t>sfinansowanie</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zamówienia.</w:t>
      </w:r>
    </w:p>
    <w:p w14:paraId="6A9BABDE" w14:textId="77777777" w:rsidR="00854EC8" w:rsidRPr="001B40C8" w:rsidRDefault="00854EC8" w:rsidP="006D00C3">
      <w:pPr>
        <w:widowControl w:val="0"/>
        <w:numPr>
          <w:ilvl w:val="0"/>
          <w:numId w:val="39"/>
        </w:numPr>
        <w:tabs>
          <w:tab w:val="left" w:pos="542"/>
        </w:tabs>
        <w:spacing w:after="0" w:line="360" w:lineRule="auto"/>
        <w:ind w:right="119"/>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Niezwłocznie  </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 xml:space="preserve">po  </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 xml:space="preserve">otwarciu  </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 xml:space="preserve">ofert  </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 xml:space="preserve">Zamawiający  </w:t>
      </w:r>
      <w:r w:rsidRPr="001B40C8">
        <w:rPr>
          <w:rFonts w:ascii="Times New Roman" w:eastAsia="Times New Roman" w:hAnsi="Times New Roman" w:cs="Times New Roman"/>
          <w:color w:val="000000" w:themeColor="text1"/>
          <w:spacing w:val="12"/>
          <w:lang w:eastAsia="pl-PL"/>
        </w:rPr>
        <w:t xml:space="preserve"> </w:t>
      </w:r>
      <w:r w:rsidRPr="001B40C8">
        <w:rPr>
          <w:rFonts w:ascii="Times New Roman" w:eastAsia="Times New Roman" w:hAnsi="Times New Roman" w:cs="Times New Roman"/>
          <w:color w:val="000000" w:themeColor="text1"/>
          <w:lang w:eastAsia="pl-PL"/>
        </w:rPr>
        <w:t xml:space="preserve">udostępni  </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spacing w:val="-1"/>
          <w:lang w:eastAsia="pl-PL"/>
        </w:rPr>
        <w:t>na</w:t>
      </w:r>
      <w:r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spacing w:val="-1"/>
          <w:lang w:eastAsia="pl-PL"/>
        </w:rPr>
        <w:t>stronie</w:t>
      </w:r>
      <w:r w:rsidRPr="001B40C8">
        <w:rPr>
          <w:rFonts w:ascii="Times New Roman" w:eastAsia="Times New Roman" w:hAnsi="Times New Roman" w:cs="Times New Roman"/>
          <w:color w:val="000000" w:themeColor="text1"/>
          <w:lang w:eastAsia="pl-PL"/>
        </w:rPr>
        <w:t xml:space="preserve">  </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 xml:space="preserve">internetowej  </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prowadzonego</w:t>
      </w:r>
      <w:r w:rsidRPr="001B40C8">
        <w:rPr>
          <w:rFonts w:ascii="Times New Roman" w:eastAsia="Times New Roman" w:hAnsi="Times New Roman" w:cs="Times New Roman"/>
          <w:color w:val="000000" w:themeColor="text1"/>
          <w:spacing w:val="22"/>
          <w:w w:val="99"/>
          <w:lang w:eastAsia="pl-PL"/>
        </w:rPr>
        <w:t xml:space="preserve"> </w:t>
      </w:r>
      <w:r w:rsidRPr="001B40C8">
        <w:rPr>
          <w:rFonts w:ascii="Times New Roman" w:eastAsia="Times New Roman" w:hAnsi="Times New Roman" w:cs="Times New Roman"/>
          <w:color w:val="000000" w:themeColor="text1"/>
          <w:lang w:eastAsia="pl-PL"/>
        </w:rPr>
        <w:t>postepowania</w:t>
      </w:r>
      <w:r w:rsidRPr="001B40C8">
        <w:rPr>
          <w:rFonts w:ascii="Times New Roman" w:eastAsia="Times New Roman" w:hAnsi="Times New Roman" w:cs="Times New Roman"/>
          <w:color w:val="000000" w:themeColor="text1"/>
          <w:spacing w:val="-22"/>
          <w:lang w:eastAsia="pl-PL"/>
        </w:rPr>
        <w:t xml:space="preserve"> </w:t>
      </w:r>
      <w:r w:rsidRPr="001B40C8">
        <w:rPr>
          <w:rFonts w:ascii="Times New Roman" w:eastAsia="Times New Roman" w:hAnsi="Times New Roman" w:cs="Times New Roman"/>
          <w:color w:val="000000" w:themeColor="text1"/>
          <w:spacing w:val="-1"/>
          <w:lang w:eastAsia="pl-PL"/>
        </w:rPr>
        <w:t>informację:</w:t>
      </w:r>
    </w:p>
    <w:p w14:paraId="711D4833" w14:textId="77777777" w:rsidR="00854EC8" w:rsidRPr="001B40C8" w:rsidRDefault="00854EC8" w:rsidP="006D00C3">
      <w:pPr>
        <w:widowControl w:val="0"/>
        <w:numPr>
          <w:ilvl w:val="0"/>
          <w:numId w:val="42"/>
        </w:numPr>
        <w:tabs>
          <w:tab w:val="left" w:pos="907"/>
        </w:tabs>
        <w:spacing w:after="0" w:line="360" w:lineRule="auto"/>
        <w:ind w:right="121"/>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nazwach </w:t>
      </w:r>
      <w:r w:rsidRPr="001B40C8">
        <w:rPr>
          <w:rFonts w:ascii="Times New Roman" w:eastAsia="Times New Roman" w:hAnsi="Times New Roman" w:cs="Times New Roman"/>
          <w:color w:val="000000" w:themeColor="text1"/>
          <w:spacing w:val="34"/>
          <w:lang w:eastAsia="pl-PL"/>
        </w:rPr>
        <w:t xml:space="preserve"> </w:t>
      </w:r>
      <w:r w:rsidRPr="001B40C8">
        <w:rPr>
          <w:rFonts w:ascii="Times New Roman" w:eastAsia="Times New Roman" w:hAnsi="Times New Roman" w:cs="Times New Roman"/>
          <w:color w:val="000000" w:themeColor="text1"/>
          <w:lang w:eastAsia="pl-PL"/>
        </w:rPr>
        <w:t xml:space="preserve">albo </w:t>
      </w:r>
      <w:r w:rsidRPr="001B40C8">
        <w:rPr>
          <w:rFonts w:ascii="Times New Roman" w:eastAsia="Times New Roman" w:hAnsi="Times New Roman" w:cs="Times New Roman"/>
          <w:color w:val="000000" w:themeColor="text1"/>
          <w:spacing w:val="37"/>
          <w:lang w:eastAsia="pl-PL"/>
        </w:rPr>
        <w:t xml:space="preserve"> </w:t>
      </w:r>
      <w:r w:rsidRPr="001B40C8">
        <w:rPr>
          <w:rFonts w:ascii="Times New Roman" w:eastAsia="Times New Roman" w:hAnsi="Times New Roman" w:cs="Times New Roman"/>
          <w:color w:val="000000" w:themeColor="text1"/>
          <w:lang w:eastAsia="pl-PL"/>
        </w:rPr>
        <w:t xml:space="preserve">imionach </w:t>
      </w:r>
      <w:r w:rsidRPr="001B40C8">
        <w:rPr>
          <w:rFonts w:ascii="Times New Roman" w:eastAsia="Times New Roman" w:hAnsi="Times New Roman" w:cs="Times New Roman"/>
          <w:color w:val="000000" w:themeColor="text1"/>
          <w:spacing w:val="37"/>
          <w:lang w:eastAsia="pl-PL"/>
        </w:rPr>
        <w:t xml:space="preserve"> </w:t>
      </w:r>
      <w:r w:rsidRPr="001B40C8">
        <w:rPr>
          <w:rFonts w:ascii="Times New Roman" w:eastAsia="Times New Roman" w:hAnsi="Times New Roman" w:cs="Times New Roman"/>
          <w:color w:val="000000" w:themeColor="text1"/>
          <w:lang w:eastAsia="pl-PL"/>
        </w:rPr>
        <w:t>i</w:t>
      </w:r>
      <w:r w:rsidRPr="001B40C8">
        <w:rPr>
          <w:rFonts w:ascii="Times New Roman" w:eastAsia="Times New Roman" w:hAnsi="Times New Roman" w:cs="Times New Roman"/>
          <w:color w:val="000000" w:themeColor="text1"/>
          <w:spacing w:val="-1"/>
          <w:lang w:eastAsia="pl-PL"/>
        </w:rPr>
        <w:t xml:space="preserve"> </w:t>
      </w:r>
      <w:r w:rsidRPr="001B40C8">
        <w:rPr>
          <w:rFonts w:ascii="Times New Roman" w:eastAsia="Times New Roman" w:hAnsi="Times New Roman" w:cs="Times New Roman"/>
          <w:color w:val="000000" w:themeColor="text1"/>
          <w:lang w:eastAsia="pl-PL"/>
        </w:rPr>
        <w:t xml:space="preserve">nazwiskach </w:t>
      </w:r>
      <w:r w:rsidRPr="001B40C8">
        <w:rPr>
          <w:rFonts w:ascii="Times New Roman" w:eastAsia="Times New Roman" w:hAnsi="Times New Roman" w:cs="Times New Roman"/>
          <w:color w:val="000000" w:themeColor="text1"/>
          <w:spacing w:val="34"/>
          <w:lang w:eastAsia="pl-PL"/>
        </w:rPr>
        <w:t xml:space="preserve"> </w:t>
      </w:r>
      <w:r w:rsidRPr="001B40C8">
        <w:rPr>
          <w:rFonts w:ascii="Times New Roman" w:eastAsia="Times New Roman" w:hAnsi="Times New Roman" w:cs="Times New Roman"/>
          <w:color w:val="000000" w:themeColor="text1"/>
          <w:lang w:eastAsia="pl-PL"/>
        </w:rPr>
        <w:t xml:space="preserve">oraz </w:t>
      </w:r>
      <w:r w:rsidRPr="001B40C8">
        <w:rPr>
          <w:rFonts w:ascii="Times New Roman" w:eastAsia="Times New Roman" w:hAnsi="Times New Roman" w:cs="Times New Roman"/>
          <w:color w:val="000000" w:themeColor="text1"/>
          <w:spacing w:val="36"/>
          <w:lang w:eastAsia="pl-PL"/>
        </w:rPr>
        <w:t xml:space="preserve"> </w:t>
      </w:r>
      <w:r w:rsidRPr="001B40C8">
        <w:rPr>
          <w:rFonts w:ascii="Times New Roman" w:eastAsia="Times New Roman" w:hAnsi="Times New Roman" w:cs="Times New Roman"/>
          <w:color w:val="000000" w:themeColor="text1"/>
          <w:lang w:eastAsia="pl-PL"/>
        </w:rPr>
        <w:t xml:space="preserve">siedzibach </w:t>
      </w:r>
      <w:r w:rsidRPr="001B40C8">
        <w:rPr>
          <w:rFonts w:ascii="Times New Roman" w:eastAsia="Times New Roman" w:hAnsi="Times New Roman" w:cs="Times New Roman"/>
          <w:color w:val="000000" w:themeColor="text1"/>
          <w:spacing w:val="35"/>
          <w:lang w:eastAsia="pl-PL"/>
        </w:rPr>
        <w:t xml:space="preserve"> </w:t>
      </w:r>
      <w:r w:rsidRPr="001B40C8">
        <w:rPr>
          <w:rFonts w:ascii="Times New Roman" w:eastAsia="Times New Roman" w:hAnsi="Times New Roman" w:cs="Times New Roman"/>
          <w:color w:val="000000" w:themeColor="text1"/>
          <w:lang w:eastAsia="pl-PL"/>
        </w:rPr>
        <w:t xml:space="preserve">lub </w:t>
      </w:r>
      <w:r w:rsidRPr="001B40C8">
        <w:rPr>
          <w:rFonts w:ascii="Times New Roman" w:eastAsia="Times New Roman" w:hAnsi="Times New Roman" w:cs="Times New Roman"/>
          <w:color w:val="000000" w:themeColor="text1"/>
          <w:spacing w:val="37"/>
          <w:lang w:eastAsia="pl-PL"/>
        </w:rPr>
        <w:t xml:space="preserve"> </w:t>
      </w:r>
      <w:r w:rsidRPr="001B40C8">
        <w:rPr>
          <w:rFonts w:ascii="Times New Roman" w:eastAsia="Times New Roman" w:hAnsi="Times New Roman" w:cs="Times New Roman"/>
          <w:color w:val="000000" w:themeColor="text1"/>
          <w:lang w:eastAsia="pl-PL"/>
        </w:rPr>
        <w:t xml:space="preserve">miejscach </w:t>
      </w:r>
      <w:r w:rsidRPr="001B40C8">
        <w:rPr>
          <w:rFonts w:ascii="Times New Roman" w:eastAsia="Times New Roman" w:hAnsi="Times New Roman" w:cs="Times New Roman"/>
          <w:color w:val="000000" w:themeColor="text1"/>
          <w:spacing w:val="35"/>
          <w:lang w:eastAsia="pl-PL"/>
        </w:rPr>
        <w:t xml:space="preserve"> </w:t>
      </w:r>
      <w:r w:rsidRPr="001B40C8">
        <w:rPr>
          <w:rFonts w:ascii="Times New Roman" w:eastAsia="Times New Roman" w:hAnsi="Times New Roman" w:cs="Times New Roman"/>
          <w:color w:val="000000" w:themeColor="text1"/>
          <w:lang w:eastAsia="pl-PL"/>
        </w:rPr>
        <w:t xml:space="preserve">prowadzonej </w:t>
      </w:r>
      <w:r w:rsidRPr="001B40C8">
        <w:rPr>
          <w:rFonts w:ascii="Times New Roman" w:eastAsia="Times New Roman" w:hAnsi="Times New Roman" w:cs="Times New Roman"/>
          <w:color w:val="000000" w:themeColor="text1"/>
          <w:spacing w:val="35"/>
          <w:lang w:eastAsia="pl-PL"/>
        </w:rPr>
        <w:t xml:space="preserve"> </w:t>
      </w:r>
      <w:r w:rsidRPr="001B40C8">
        <w:rPr>
          <w:rFonts w:ascii="Times New Roman" w:eastAsia="Times New Roman" w:hAnsi="Times New Roman" w:cs="Times New Roman"/>
          <w:color w:val="000000" w:themeColor="text1"/>
          <w:lang w:eastAsia="pl-PL"/>
        </w:rPr>
        <w:t>działalności</w:t>
      </w:r>
      <w:r w:rsidRPr="001B40C8">
        <w:rPr>
          <w:rFonts w:ascii="Times New Roman" w:eastAsia="Times New Roman" w:hAnsi="Times New Roman" w:cs="Times New Roman"/>
          <w:color w:val="000000" w:themeColor="text1"/>
          <w:spacing w:val="28"/>
          <w:w w:val="99"/>
          <w:lang w:eastAsia="pl-PL"/>
        </w:rPr>
        <w:t xml:space="preserve"> </w:t>
      </w:r>
      <w:r w:rsidRPr="001B40C8">
        <w:rPr>
          <w:rFonts w:ascii="Times New Roman" w:eastAsia="Times New Roman" w:hAnsi="Times New Roman" w:cs="Times New Roman"/>
          <w:color w:val="000000" w:themeColor="text1"/>
          <w:lang w:eastAsia="pl-PL"/>
        </w:rPr>
        <w:t>gospodarczej</w:t>
      </w:r>
      <w:r w:rsidRPr="001B40C8">
        <w:rPr>
          <w:rFonts w:ascii="Times New Roman" w:eastAsia="Times New Roman" w:hAnsi="Times New Roman" w:cs="Times New Roman"/>
          <w:color w:val="000000" w:themeColor="text1"/>
          <w:spacing w:val="-11"/>
          <w:lang w:eastAsia="pl-PL"/>
        </w:rPr>
        <w:t xml:space="preserve"> </w:t>
      </w:r>
      <w:r w:rsidRPr="001B40C8">
        <w:rPr>
          <w:rFonts w:ascii="Times New Roman" w:eastAsia="Times New Roman" w:hAnsi="Times New Roman" w:cs="Times New Roman"/>
          <w:color w:val="000000" w:themeColor="text1"/>
          <w:lang w:eastAsia="pl-PL"/>
        </w:rPr>
        <w:t>albo</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miejscach</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zamieszkania</w:t>
      </w:r>
      <w:r w:rsidRPr="001B40C8">
        <w:rPr>
          <w:rFonts w:ascii="Times New Roman" w:eastAsia="Times New Roman" w:hAnsi="Times New Roman" w:cs="Times New Roman"/>
          <w:color w:val="000000" w:themeColor="text1"/>
          <w:spacing w:val="-9"/>
          <w:lang w:eastAsia="pl-PL"/>
        </w:rPr>
        <w:t xml:space="preserve"> </w:t>
      </w:r>
      <w:r w:rsidRPr="001B40C8">
        <w:rPr>
          <w:rFonts w:ascii="Times New Roman" w:eastAsia="Times New Roman" w:hAnsi="Times New Roman" w:cs="Times New Roman"/>
          <w:color w:val="000000" w:themeColor="text1"/>
          <w:lang w:eastAsia="pl-PL"/>
        </w:rPr>
        <w:t>Wykonawców,</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których</w:t>
      </w:r>
      <w:r w:rsidRPr="001B40C8">
        <w:rPr>
          <w:rFonts w:ascii="Times New Roman" w:eastAsia="Times New Roman" w:hAnsi="Times New Roman" w:cs="Times New Roman"/>
          <w:color w:val="000000" w:themeColor="text1"/>
          <w:spacing w:val="-7"/>
          <w:lang w:eastAsia="pl-PL"/>
        </w:rPr>
        <w:t xml:space="preserve"> </w:t>
      </w:r>
      <w:r w:rsidRPr="001B40C8">
        <w:rPr>
          <w:rFonts w:ascii="Times New Roman" w:eastAsia="Times New Roman" w:hAnsi="Times New Roman" w:cs="Times New Roman"/>
          <w:color w:val="000000" w:themeColor="text1"/>
          <w:lang w:eastAsia="pl-PL"/>
        </w:rPr>
        <w:t>oferty</w:t>
      </w:r>
      <w:r w:rsidRPr="001B40C8">
        <w:rPr>
          <w:rFonts w:ascii="Times New Roman" w:eastAsia="Times New Roman" w:hAnsi="Times New Roman" w:cs="Times New Roman"/>
          <w:color w:val="000000" w:themeColor="text1"/>
          <w:spacing w:val="-10"/>
          <w:lang w:eastAsia="pl-PL"/>
        </w:rPr>
        <w:t xml:space="preserve"> </w:t>
      </w:r>
      <w:r w:rsidRPr="001B40C8">
        <w:rPr>
          <w:rFonts w:ascii="Times New Roman" w:eastAsia="Times New Roman" w:hAnsi="Times New Roman" w:cs="Times New Roman"/>
          <w:color w:val="000000" w:themeColor="text1"/>
          <w:lang w:eastAsia="pl-PL"/>
        </w:rPr>
        <w:t>zostały</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spacing w:val="-1"/>
          <w:lang w:eastAsia="pl-PL"/>
        </w:rPr>
        <w:t>otwarte,</w:t>
      </w:r>
    </w:p>
    <w:p w14:paraId="134949B8" w14:textId="23C56FC2" w:rsidR="00D52342" w:rsidRPr="001B40C8" w:rsidRDefault="00854EC8" w:rsidP="006D00C3">
      <w:pPr>
        <w:widowControl w:val="0"/>
        <w:numPr>
          <w:ilvl w:val="0"/>
          <w:numId w:val="42"/>
        </w:numPr>
        <w:tabs>
          <w:tab w:val="left" w:pos="957"/>
        </w:tabs>
        <w:spacing w:after="0" w:line="360" w:lineRule="auto"/>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cenach</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lub</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kosztach</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zawartych</w:t>
      </w:r>
      <w:r w:rsidRPr="001B40C8">
        <w:rPr>
          <w:rFonts w:ascii="Times New Roman" w:eastAsia="Times New Roman" w:hAnsi="Times New Roman" w:cs="Times New Roman"/>
          <w:color w:val="000000" w:themeColor="text1"/>
          <w:spacing w:val="-8"/>
          <w:lang w:eastAsia="pl-PL"/>
        </w:rPr>
        <w:t xml:space="preserve"> </w:t>
      </w:r>
      <w:r w:rsidRPr="001B40C8">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spacing w:val="-4"/>
          <w:lang w:eastAsia="pl-PL"/>
        </w:rPr>
        <w:t xml:space="preserve"> </w:t>
      </w:r>
      <w:r w:rsidRPr="001B40C8">
        <w:rPr>
          <w:rFonts w:ascii="Times New Roman" w:eastAsia="Times New Roman" w:hAnsi="Times New Roman" w:cs="Times New Roman"/>
          <w:color w:val="000000" w:themeColor="text1"/>
          <w:spacing w:val="-1"/>
          <w:lang w:eastAsia="pl-PL"/>
        </w:rPr>
        <w:t>ofertach.</w:t>
      </w:r>
    </w:p>
    <w:p w14:paraId="7914A1B3" w14:textId="77777777" w:rsidR="00EA7D59" w:rsidRPr="001B40C8" w:rsidRDefault="00EA7D59" w:rsidP="00854EC8">
      <w:pPr>
        <w:spacing w:after="0" w:line="360" w:lineRule="auto"/>
        <w:jc w:val="center"/>
        <w:rPr>
          <w:rFonts w:ascii="Times New Roman" w:eastAsia="Times New Roman" w:hAnsi="Times New Roman" w:cs="Times New Roman"/>
          <w:b/>
          <w:color w:val="000000" w:themeColor="text1"/>
          <w:lang w:eastAsia="pl-PL"/>
        </w:rPr>
      </w:pPr>
    </w:p>
    <w:p w14:paraId="4573C3E8" w14:textId="307BAA84"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13</w:t>
      </w:r>
    </w:p>
    <w:p w14:paraId="052F8469"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ZASADY KOREKTY OMYŁEK</w:t>
      </w:r>
    </w:p>
    <w:p w14:paraId="7BEDB7BD" w14:textId="7E04DA4C" w:rsidR="00184A40" w:rsidRPr="001B40C8" w:rsidRDefault="00E83F27" w:rsidP="006D00C3">
      <w:pPr>
        <w:numPr>
          <w:ilvl w:val="0"/>
          <w:numId w:val="30"/>
        </w:numPr>
        <w:spacing w:after="0" w:line="360" w:lineRule="auto"/>
        <w:ind w:left="426" w:hanging="426"/>
        <w:contextualSpacing/>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 toku badania i oceny ofert zamawiający może żądać od </w:t>
      </w:r>
      <w:r w:rsidR="006D3FB9">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lang w:eastAsia="pl-PL"/>
        </w:rPr>
        <w:t xml:space="preserve">ykonawców wyjaśnień dotyczących treści złożonych ofert oraz przedmiotowych środków dowodowych lub innych składanych dokumentów lub oświadczeń. Niedopuszczalne jest prowadzenie między zamawiającym </w:t>
      </w:r>
      <w:r w:rsidRPr="001B40C8">
        <w:rPr>
          <w:rFonts w:ascii="Times New Roman" w:eastAsia="Times New Roman" w:hAnsi="Times New Roman" w:cs="Times New Roman"/>
          <w:color w:val="000000" w:themeColor="text1"/>
          <w:lang w:eastAsia="pl-PL"/>
        </w:rPr>
        <w:br/>
        <w:t xml:space="preserve">a </w:t>
      </w:r>
      <w:r w:rsidR="006D3FB9">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lang w:eastAsia="pl-PL"/>
        </w:rPr>
        <w:t xml:space="preserve">ykonawcą negocjacji dotyczących złożonej oferty oraz, z uwzględnieniem art. 223 ust. 2 </w:t>
      </w:r>
      <w:r w:rsidRPr="001B40C8">
        <w:rPr>
          <w:rFonts w:ascii="Times New Roman" w:eastAsia="Times New Roman" w:hAnsi="Times New Roman" w:cs="Times New Roman"/>
          <w:color w:val="000000" w:themeColor="text1"/>
          <w:lang w:eastAsia="pl-PL"/>
        </w:rPr>
        <w:br/>
        <w:t>i art. 187</w:t>
      </w:r>
      <w:r w:rsidR="00C836EE" w:rsidRPr="001B40C8">
        <w:rPr>
          <w:rFonts w:ascii="Times New Roman" w:eastAsia="Times New Roman" w:hAnsi="Times New Roman" w:cs="Times New Roman"/>
          <w:color w:val="000000" w:themeColor="text1"/>
          <w:lang w:eastAsia="pl-PL"/>
        </w:rPr>
        <w:t xml:space="preserve"> ustawy</w:t>
      </w:r>
      <w:r w:rsidRPr="001B40C8">
        <w:rPr>
          <w:rFonts w:ascii="Times New Roman" w:eastAsia="Times New Roman" w:hAnsi="Times New Roman" w:cs="Times New Roman"/>
          <w:color w:val="000000" w:themeColor="text1"/>
          <w:lang w:eastAsia="pl-PL"/>
        </w:rPr>
        <w:t>, dokonywanie jakiejkolwiek zmiany w jej treści.</w:t>
      </w:r>
    </w:p>
    <w:p w14:paraId="6C7807EB" w14:textId="69AED594" w:rsidR="00184A40" w:rsidRPr="001B40C8" w:rsidRDefault="00184A40" w:rsidP="006D00C3">
      <w:pPr>
        <w:numPr>
          <w:ilvl w:val="0"/>
          <w:numId w:val="30"/>
        </w:numPr>
        <w:spacing w:after="0" w:line="360" w:lineRule="auto"/>
        <w:ind w:left="426" w:hanging="426"/>
        <w:contextualSpacing/>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poprawia w ofercie:</w:t>
      </w:r>
    </w:p>
    <w:p w14:paraId="53D4BDED" w14:textId="77777777" w:rsidR="00184A40" w:rsidRPr="001B40C8" w:rsidRDefault="00184A40" w:rsidP="006D00C3">
      <w:pPr>
        <w:numPr>
          <w:ilvl w:val="0"/>
          <w:numId w:val="64"/>
        </w:numPr>
        <w:spacing w:after="0" w:line="360" w:lineRule="auto"/>
        <w:contextualSpacing/>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oczywiste omyłki pisarskie,</w:t>
      </w:r>
    </w:p>
    <w:p w14:paraId="23871B2B" w14:textId="77777777" w:rsidR="00184A40" w:rsidRPr="001B40C8" w:rsidRDefault="00184A40" w:rsidP="006D00C3">
      <w:pPr>
        <w:numPr>
          <w:ilvl w:val="0"/>
          <w:numId w:val="64"/>
        </w:numPr>
        <w:spacing w:after="0" w:line="360" w:lineRule="auto"/>
        <w:contextualSpacing/>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oczywiste omyłki rachunkowe, z uwzględnieniem konsekwencji rachunkowych dokonanych poprawek,</w:t>
      </w:r>
    </w:p>
    <w:p w14:paraId="112A13F2" w14:textId="77777777" w:rsidR="00184A40" w:rsidRPr="001B40C8" w:rsidRDefault="00184A40" w:rsidP="006D00C3">
      <w:pPr>
        <w:numPr>
          <w:ilvl w:val="0"/>
          <w:numId w:val="64"/>
        </w:numPr>
        <w:spacing w:after="0" w:line="360" w:lineRule="auto"/>
        <w:contextualSpacing/>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inne omyłki polegające na niezgodności oferty z dokumentami zamówienia, niepowodujące istotnych zmian w treści oferty</w:t>
      </w:r>
    </w:p>
    <w:p w14:paraId="164BDDCB" w14:textId="3BB23E62" w:rsidR="00184A40" w:rsidRPr="001B40C8" w:rsidRDefault="00184A40" w:rsidP="00184A40">
      <w:pPr>
        <w:spacing w:after="0" w:line="360" w:lineRule="auto"/>
        <w:ind w:left="851" w:hanging="425"/>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 niezwłocznie zawiadamiając o tym </w:t>
      </w:r>
      <w:r w:rsidR="006D3FB9">
        <w:rPr>
          <w:rFonts w:ascii="Times New Roman" w:eastAsia="Times New Roman" w:hAnsi="Times New Roman" w:cs="Times New Roman"/>
          <w:color w:val="000000" w:themeColor="text1"/>
          <w:lang w:eastAsia="pl-PL"/>
        </w:rPr>
        <w:t>W</w:t>
      </w:r>
      <w:r w:rsidRPr="001B40C8">
        <w:rPr>
          <w:rFonts w:ascii="Times New Roman" w:eastAsia="Times New Roman" w:hAnsi="Times New Roman" w:cs="Times New Roman"/>
          <w:color w:val="000000" w:themeColor="text1"/>
          <w:lang w:eastAsia="pl-PL"/>
        </w:rPr>
        <w:t>ykonawcę, którego oferta została poprawiona.</w:t>
      </w:r>
    </w:p>
    <w:p w14:paraId="71098193" w14:textId="77777777" w:rsidR="004613C7" w:rsidRPr="001B40C8" w:rsidRDefault="004613C7" w:rsidP="006D00C3">
      <w:pPr>
        <w:numPr>
          <w:ilvl w:val="0"/>
          <w:numId w:val="30"/>
        </w:numPr>
        <w:tabs>
          <w:tab w:val="left" w:pos="1077"/>
        </w:tabs>
        <w:spacing w:after="0" w:line="360" w:lineRule="auto"/>
        <w:ind w:left="426" w:hanging="426"/>
        <w:jc w:val="both"/>
        <w:rPr>
          <w:rFonts w:ascii="Times New Roman" w:eastAsia="Times New Roman"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192E1A64" w14:textId="56ADF9AD" w:rsidR="00E83F27" w:rsidRPr="001B40C8" w:rsidRDefault="00E83F27" w:rsidP="006D00C3">
      <w:pPr>
        <w:numPr>
          <w:ilvl w:val="0"/>
          <w:numId w:val="30"/>
        </w:numPr>
        <w:tabs>
          <w:tab w:val="left" w:pos="1077"/>
        </w:tabs>
        <w:suppressAutoHyphens/>
        <w:spacing w:after="0" w:line="360" w:lineRule="auto"/>
        <w:ind w:left="426" w:hanging="426"/>
        <w:contextualSpacing/>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lastRenderedPageBreak/>
        <w:t>Zamawiający odrzuca ofertę, jeżeli Wykonawca w wyznaczonym terminie od dnia doręczenia zawiadomienia zakwestionował poprawienie omyłki, o której mowa w ust. 2 pkt 3 niniejszego artykułu.</w:t>
      </w:r>
    </w:p>
    <w:p w14:paraId="633E9675" w14:textId="77777777" w:rsidR="000B601C" w:rsidRPr="001B40C8" w:rsidRDefault="000B601C" w:rsidP="00D22A2A">
      <w:pPr>
        <w:spacing w:after="0" w:line="360" w:lineRule="auto"/>
        <w:rPr>
          <w:rFonts w:ascii="Times New Roman" w:eastAsia="Times New Roman" w:hAnsi="Times New Roman" w:cs="Times New Roman"/>
          <w:b/>
          <w:color w:val="000000" w:themeColor="text1"/>
          <w:lang w:eastAsia="pl-PL"/>
        </w:rPr>
      </w:pPr>
    </w:p>
    <w:p w14:paraId="50F37FA4" w14:textId="1D03D07D"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art. 14</w:t>
      </w:r>
    </w:p>
    <w:p w14:paraId="28749750"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ZABEZPIECZENIE NALEŻYTEGO WYKONANIA UMOWY</w:t>
      </w:r>
    </w:p>
    <w:p w14:paraId="1BDD9EA6" w14:textId="719A4B54" w:rsidR="00854EC8" w:rsidRPr="001B40C8" w:rsidRDefault="00854EC8" w:rsidP="006D00C3">
      <w:pPr>
        <w:numPr>
          <w:ilvl w:val="0"/>
          <w:numId w:val="18"/>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będzie żądać od Wykonawcy, którego oferta zostanie wybrana jako najkorzystniejsza, wniesienia przed podpisaniem umowy zabezpieczenia należyte</w:t>
      </w:r>
      <w:r w:rsidR="00674E0F" w:rsidRPr="001B40C8">
        <w:rPr>
          <w:rFonts w:ascii="Times New Roman" w:eastAsia="Times New Roman" w:hAnsi="Times New Roman" w:cs="Times New Roman"/>
          <w:color w:val="000000" w:themeColor="text1"/>
          <w:lang w:eastAsia="pl-PL"/>
        </w:rPr>
        <w:t>go wykonania umowy w wysokości 5</w:t>
      </w:r>
      <w:r w:rsidRPr="001B40C8">
        <w:rPr>
          <w:rFonts w:ascii="Times New Roman" w:eastAsia="Times New Roman" w:hAnsi="Times New Roman" w:cs="Times New Roman"/>
          <w:color w:val="000000" w:themeColor="text1"/>
          <w:lang w:eastAsia="pl-PL"/>
        </w:rPr>
        <w:t xml:space="preserve">% ceny całkowitej podanej w ofercie  (ceny brutto). W przypadku wnoszenia zabezpieczenia </w:t>
      </w:r>
      <w:r w:rsidRPr="001B40C8">
        <w:rPr>
          <w:rFonts w:ascii="Times New Roman" w:eastAsia="Times New Roman" w:hAnsi="Times New Roman" w:cs="Times New Roman"/>
          <w:color w:val="000000" w:themeColor="text1"/>
          <w:lang w:eastAsia="pl-PL"/>
        </w:rPr>
        <w:br/>
        <w:t>w formie pieniądza w tytule przelewu należy wpisać zabezpieczenie należytego wykonania umowy i numer postępowania.</w:t>
      </w:r>
    </w:p>
    <w:p w14:paraId="201BFDD4" w14:textId="77777777" w:rsidR="00854EC8" w:rsidRPr="001B40C8" w:rsidRDefault="00854EC8" w:rsidP="006D00C3">
      <w:pPr>
        <w:numPr>
          <w:ilvl w:val="0"/>
          <w:numId w:val="18"/>
        </w:numPr>
        <w:spacing w:after="0" w:line="360" w:lineRule="auto"/>
        <w:ind w:left="357"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Zabezpieczenie może być wnoszone, według wyboru Wykonawcy, w jednej lub kilku następujących formach:</w:t>
      </w:r>
    </w:p>
    <w:p w14:paraId="6CE57858" w14:textId="77777777" w:rsidR="00854EC8" w:rsidRPr="001B40C8" w:rsidRDefault="00854EC8" w:rsidP="006D00C3">
      <w:pPr>
        <w:numPr>
          <w:ilvl w:val="0"/>
          <w:numId w:val="19"/>
        </w:numPr>
        <w:spacing w:after="0" w:line="360"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pieniądzu,</w:t>
      </w:r>
    </w:p>
    <w:p w14:paraId="3A46A900" w14:textId="4AE584B0" w:rsidR="00854EC8" w:rsidRPr="001B40C8" w:rsidRDefault="00854EC8" w:rsidP="006D00C3">
      <w:pPr>
        <w:numPr>
          <w:ilvl w:val="0"/>
          <w:numId w:val="19"/>
        </w:numPr>
        <w:spacing w:after="0" w:line="360"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poręczeniach bankowych lub poręczeniach spółdzielczej kasy oszczędnościowo-kredytowej, </w:t>
      </w:r>
      <w:r w:rsidR="00656CCF" w:rsidRPr="001B40C8">
        <w:rPr>
          <w:rFonts w:ascii="Times New Roman" w:eastAsia="Times New Roman" w:hAnsi="Times New Roman" w:cs="Times New Roman"/>
          <w:color w:val="000000" w:themeColor="text1"/>
          <w:lang w:eastAsia="pl-PL"/>
        </w:rPr>
        <w:br/>
      </w:r>
      <w:r w:rsidRPr="001B40C8">
        <w:rPr>
          <w:rFonts w:ascii="Times New Roman" w:eastAsia="Times New Roman" w:hAnsi="Times New Roman" w:cs="Times New Roman"/>
          <w:color w:val="000000" w:themeColor="text1"/>
          <w:lang w:eastAsia="pl-PL"/>
        </w:rPr>
        <w:t>z tym, że zobowiązanie kasy jest zawsze zobowiązaniem pieniężnym,</w:t>
      </w:r>
    </w:p>
    <w:p w14:paraId="43CE4788" w14:textId="77777777" w:rsidR="00854EC8" w:rsidRPr="001B40C8" w:rsidRDefault="00854EC8" w:rsidP="006D00C3">
      <w:pPr>
        <w:numPr>
          <w:ilvl w:val="0"/>
          <w:numId w:val="19"/>
        </w:numPr>
        <w:spacing w:after="0" w:line="360"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gwarancjach bankowych,</w:t>
      </w:r>
    </w:p>
    <w:p w14:paraId="5B9B00C6" w14:textId="77777777" w:rsidR="00854EC8" w:rsidRPr="001B40C8" w:rsidRDefault="00854EC8" w:rsidP="006D00C3">
      <w:pPr>
        <w:numPr>
          <w:ilvl w:val="0"/>
          <w:numId w:val="19"/>
        </w:numPr>
        <w:spacing w:after="0" w:line="360"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gwarancjach ubezpieczeniowych,</w:t>
      </w:r>
    </w:p>
    <w:p w14:paraId="647999FF" w14:textId="77777777" w:rsidR="00854EC8" w:rsidRPr="001B40C8" w:rsidRDefault="00854EC8" w:rsidP="006D00C3">
      <w:pPr>
        <w:numPr>
          <w:ilvl w:val="0"/>
          <w:numId w:val="19"/>
        </w:numPr>
        <w:spacing w:after="0" w:line="360" w:lineRule="auto"/>
        <w:ind w:left="714" w:hanging="357"/>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poręczeniach udzielanych przez podmioty, o których mowa w art. 6b ust. 5 pkt 2 ustawy z dnia 9 listopada 2000 r. o utworzeniu Polskiej Agencji Rozwoju Przedsiębiorczości.</w:t>
      </w:r>
    </w:p>
    <w:p w14:paraId="6D9BB558" w14:textId="2F16476C" w:rsidR="000B37D2" w:rsidRPr="001B40C8" w:rsidRDefault="000B37D2" w:rsidP="006D00C3">
      <w:pPr>
        <w:pStyle w:val="Akapitzlist"/>
        <w:numPr>
          <w:ilvl w:val="0"/>
          <w:numId w:val="18"/>
        </w:numPr>
        <w:spacing w:after="0" w:line="360" w:lineRule="auto"/>
        <w:jc w:val="both"/>
        <w:rPr>
          <w:rFonts w:ascii="Times New Roman" w:eastAsia="Times New Roman" w:hAnsi="Times New Roman" w:cs="Times New Roman"/>
          <w:color w:val="000000" w:themeColor="text1"/>
        </w:rPr>
      </w:pPr>
      <w:r w:rsidRPr="001B40C8">
        <w:rPr>
          <w:rFonts w:ascii="Times New Roman" w:eastAsia="Times New Roman" w:hAnsi="Times New Roman" w:cs="Times New Roman"/>
          <w:color w:val="000000" w:themeColor="text1"/>
        </w:rPr>
        <w:t>Poręczenia i gwarancje muszą być bezwarunkowe i nieodwołalne.</w:t>
      </w:r>
    </w:p>
    <w:p w14:paraId="55C31C34" w14:textId="77777777" w:rsidR="00656CCF" w:rsidRPr="001B40C8" w:rsidRDefault="000B37D2" w:rsidP="006D00C3">
      <w:pPr>
        <w:numPr>
          <w:ilvl w:val="0"/>
          <w:numId w:val="18"/>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Zamawiający nie wyraża zgody na wnoszenie zabezpieczenia należytego wykonania umowy </w:t>
      </w:r>
      <w:r w:rsidRPr="001B40C8">
        <w:rPr>
          <w:rFonts w:ascii="Times New Roman" w:eastAsia="Times New Roman" w:hAnsi="Times New Roman" w:cs="Times New Roman"/>
          <w:color w:val="000000" w:themeColor="text1"/>
          <w:lang w:eastAsia="pl-PL"/>
        </w:rPr>
        <w:br/>
        <w:t>w formach innych niż wskazane w ust. 2.</w:t>
      </w:r>
    </w:p>
    <w:p w14:paraId="28B614B3" w14:textId="77777777" w:rsidR="00E83F27" w:rsidRPr="001B40C8" w:rsidRDefault="00854EC8" w:rsidP="006D00C3">
      <w:pPr>
        <w:numPr>
          <w:ilvl w:val="0"/>
          <w:numId w:val="18"/>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Zabezpieczenie wnoszone w pieniądzu należy wpłacić przelewem na rachunek bankowy Zamawiającego nr </w:t>
      </w:r>
      <w:r w:rsidRPr="001B40C8">
        <w:rPr>
          <w:rFonts w:ascii="Times New Roman" w:eastAsia="Times New Roman" w:hAnsi="Times New Roman" w:cs="Times New Roman"/>
          <w:b/>
          <w:color w:val="000000" w:themeColor="text1"/>
          <w:lang w:eastAsia="pl-PL"/>
        </w:rPr>
        <w:t xml:space="preserve">07 1160 2202 0000 0002 7815 9915 </w:t>
      </w:r>
      <w:r w:rsidRPr="001B40C8">
        <w:rPr>
          <w:rFonts w:ascii="Times New Roman" w:eastAsia="Times New Roman" w:hAnsi="Times New Roman" w:cs="Times New Roman"/>
          <w:color w:val="000000" w:themeColor="text1"/>
          <w:lang w:eastAsia="pl-PL"/>
        </w:rPr>
        <w:t xml:space="preserve">z podaniem numeru postępowania. </w:t>
      </w:r>
    </w:p>
    <w:p w14:paraId="039CD231" w14:textId="6C44DECE" w:rsidR="00854EC8" w:rsidRPr="001B40C8" w:rsidRDefault="00854EC8" w:rsidP="006D00C3">
      <w:pPr>
        <w:numPr>
          <w:ilvl w:val="0"/>
          <w:numId w:val="18"/>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Zabezpieczenie wnoszone w gwarancji bankowej może być wystawione przez bank krajowy lub zagraniczny. Zaleca się, aby gwarancja wystawiona przez bank zagraniczny była potwierdzona przez bank krajowy.</w:t>
      </w:r>
    </w:p>
    <w:p w14:paraId="71F9EF6C" w14:textId="77777777" w:rsidR="00E83F27" w:rsidRPr="001B40C8" w:rsidRDefault="00E83F27" w:rsidP="006D00C3">
      <w:pPr>
        <w:numPr>
          <w:ilvl w:val="0"/>
          <w:numId w:val="18"/>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Zabezpieczenie należytego wykonania umowy musi zostać wniesione przed podpisaniem umowy.</w:t>
      </w:r>
    </w:p>
    <w:p w14:paraId="3DC05EA6" w14:textId="77777777" w:rsidR="00E83F27" w:rsidRPr="001B40C8" w:rsidRDefault="00854EC8" w:rsidP="006D00C3">
      <w:pPr>
        <w:numPr>
          <w:ilvl w:val="0"/>
          <w:numId w:val="18"/>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Warunki i termin zwrotu lub zwolnienia zabezpieczenia określone są </w:t>
      </w:r>
      <w:r w:rsidR="00E83F27" w:rsidRPr="001B40C8">
        <w:rPr>
          <w:rFonts w:ascii="Times New Roman" w:eastAsia="Times New Roman" w:hAnsi="Times New Roman" w:cs="Times New Roman"/>
          <w:color w:val="000000" w:themeColor="text1"/>
          <w:lang w:eastAsia="pl-PL"/>
        </w:rPr>
        <w:t>w Projektowanych postanowieniach</w:t>
      </w:r>
      <w:r w:rsidRPr="001B40C8">
        <w:rPr>
          <w:rFonts w:ascii="Times New Roman" w:eastAsia="Times New Roman" w:hAnsi="Times New Roman" w:cs="Times New Roman"/>
          <w:color w:val="000000" w:themeColor="text1"/>
          <w:lang w:eastAsia="pl-PL"/>
        </w:rPr>
        <w:t xml:space="preserve"> umowy.</w:t>
      </w:r>
    </w:p>
    <w:p w14:paraId="6AA186AB" w14:textId="17FBEE75" w:rsidR="00674E0F" w:rsidRPr="001B40C8" w:rsidRDefault="00854EC8" w:rsidP="006D00C3">
      <w:pPr>
        <w:numPr>
          <w:ilvl w:val="0"/>
          <w:numId w:val="18"/>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6A46590C" w14:textId="77777777" w:rsidR="006B4017" w:rsidRPr="001B40C8" w:rsidRDefault="006B4017" w:rsidP="00854EC8">
      <w:pPr>
        <w:spacing w:after="0" w:line="360" w:lineRule="auto"/>
        <w:jc w:val="center"/>
        <w:rPr>
          <w:rFonts w:ascii="Times New Roman" w:eastAsia="Times New Roman" w:hAnsi="Times New Roman" w:cs="Times New Roman"/>
          <w:b/>
          <w:color w:val="000000" w:themeColor="text1"/>
          <w:lang w:eastAsia="pl-PL"/>
        </w:rPr>
      </w:pPr>
    </w:p>
    <w:p w14:paraId="2A9CAEBB" w14:textId="2F79B1AA"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lastRenderedPageBreak/>
        <w:t>art. 15</w:t>
      </w:r>
    </w:p>
    <w:p w14:paraId="57E80763" w14:textId="77777777" w:rsidR="00854EC8" w:rsidRPr="001B40C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ZAWARCIE UMOWY</w:t>
      </w:r>
    </w:p>
    <w:p w14:paraId="7B70376E" w14:textId="248FCAAD" w:rsidR="00854EC8" w:rsidRPr="001B40C8" w:rsidRDefault="00854EC8" w:rsidP="006D00C3">
      <w:pPr>
        <w:numPr>
          <w:ilvl w:val="0"/>
          <w:numId w:val="14"/>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zawiera umowę w sprawie zamówienia publicznego, z uwzględnieniem art. 577</w:t>
      </w:r>
      <w:r w:rsidR="006B4017" w:rsidRPr="001B40C8">
        <w:rPr>
          <w:rFonts w:ascii="Times New Roman" w:eastAsia="Times New Roman" w:hAnsi="Times New Roman" w:cs="Times New Roman"/>
          <w:color w:val="000000" w:themeColor="text1"/>
          <w:lang w:eastAsia="pl-PL"/>
        </w:rPr>
        <w:t xml:space="preserve"> ustawy</w:t>
      </w:r>
      <w:r w:rsidRPr="001B40C8">
        <w:rPr>
          <w:rFonts w:ascii="Times New Roman" w:eastAsia="Times New Roman" w:hAnsi="Times New Roman" w:cs="Times New Roman"/>
          <w:color w:val="000000" w:themeColor="text1"/>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B0B6854" w14:textId="77777777" w:rsidR="00854EC8" w:rsidRPr="001B40C8" w:rsidRDefault="00854EC8" w:rsidP="006D00C3">
      <w:pPr>
        <w:numPr>
          <w:ilvl w:val="0"/>
          <w:numId w:val="14"/>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Zamawiający może zawrzeć umowę w sprawie zamówienia publicznego przed upływem terminu, o którym mowa w ust. 1, jeżeli w postępowaniu o udzielenie zamówienia prowadzonym w trybie podstawowym złożono tylko jedną ofertę.</w:t>
      </w:r>
    </w:p>
    <w:p w14:paraId="0ADA779A" w14:textId="0E9FD639" w:rsidR="00D52342" w:rsidRDefault="00854EC8" w:rsidP="006D00C3">
      <w:pPr>
        <w:numPr>
          <w:ilvl w:val="0"/>
          <w:numId w:val="14"/>
        </w:num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Wybranemu Wykonawcy Zamawiający wskaże termin i miejsce podpisania umowy.</w:t>
      </w:r>
    </w:p>
    <w:p w14:paraId="732F36A2" w14:textId="55C271CD" w:rsidR="009C4F3C" w:rsidRPr="009C4F3C" w:rsidRDefault="009C4F3C" w:rsidP="006D00C3">
      <w:pPr>
        <w:numPr>
          <w:ilvl w:val="0"/>
          <w:numId w:val="14"/>
        </w:numPr>
        <w:spacing w:after="0" w:line="360" w:lineRule="auto"/>
        <w:jc w:val="both"/>
        <w:rPr>
          <w:rFonts w:ascii="Times New Roman" w:eastAsia="Times New Roman" w:hAnsi="Times New Roman" w:cs="Times New Roman"/>
          <w:color w:val="000000" w:themeColor="text1"/>
          <w:lang w:eastAsia="pl-PL"/>
        </w:rPr>
      </w:pPr>
      <w:r w:rsidRPr="009C4F3C">
        <w:rPr>
          <w:rFonts w:ascii="Times New Roman" w:eastAsia="Times New Roman" w:hAnsi="Times New Roman" w:cs="Times New Roman"/>
          <w:color w:val="000000" w:themeColor="text1"/>
          <w:lang w:eastAsia="pl-PL"/>
        </w:rPr>
        <w:t>Przed podpisaniem Umowy, Zamawiający wymaga, przedłożenia przez Wykonawcę:</w:t>
      </w:r>
    </w:p>
    <w:p w14:paraId="19A63C96" w14:textId="1DA4A0D6" w:rsidR="009C4F3C" w:rsidRPr="003C0238" w:rsidRDefault="009C4F3C" w:rsidP="00D55E2C">
      <w:pPr>
        <w:pStyle w:val="Akapitzlist"/>
        <w:numPr>
          <w:ilvl w:val="0"/>
          <w:numId w:val="80"/>
        </w:numPr>
        <w:spacing w:after="0" w:line="360" w:lineRule="auto"/>
        <w:jc w:val="both"/>
        <w:rPr>
          <w:rFonts w:ascii="Times New Roman" w:eastAsia="Times New Roman" w:hAnsi="Times New Roman" w:cs="Times New Roman"/>
          <w:color w:val="000000" w:themeColor="text1"/>
        </w:rPr>
      </w:pPr>
      <w:r w:rsidRPr="003C0238">
        <w:rPr>
          <w:rFonts w:ascii="Times New Roman" w:hAnsi="Times New Roman" w:cs="Times New Roman"/>
        </w:rPr>
        <w:t>uprawnienia budowlane oraz aktualne zaświadczenia o przynależności do właściwej izby samorządu zawodowego</w:t>
      </w:r>
      <w:r w:rsidR="00030D94">
        <w:rPr>
          <w:rFonts w:ascii="Times New Roman" w:hAnsi="Times New Roman" w:cs="Times New Roman"/>
        </w:rPr>
        <w:t xml:space="preserve"> projektantów, o których mowa w art. 4 § 2 ust. 2 pkt 4 lit. A niniejszej SWZ</w:t>
      </w:r>
      <w:r w:rsidR="003C0238">
        <w:rPr>
          <w:rFonts w:ascii="Times New Roman" w:hAnsi="Times New Roman" w:cs="Times New Roman"/>
        </w:rPr>
        <w:t>;</w:t>
      </w:r>
      <w:r w:rsidRPr="003C0238">
        <w:rPr>
          <w:rFonts w:ascii="Times New Roman" w:hAnsi="Times New Roman" w:cs="Times New Roman"/>
        </w:rPr>
        <w:t xml:space="preserve"> </w:t>
      </w:r>
    </w:p>
    <w:p w14:paraId="7670EFCC" w14:textId="12B703ED" w:rsidR="000B37D2" w:rsidRPr="000B601C" w:rsidRDefault="009C4F3C" w:rsidP="000B601C">
      <w:pPr>
        <w:pStyle w:val="Akapitzlist"/>
        <w:numPr>
          <w:ilvl w:val="0"/>
          <w:numId w:val="80"/>
        </w:numPr>
        <w:spacing w:after="0" w:line="360" w:lineRule="auto"/>
        <w:jc w:val="both"/>
        <w:rPr>
          <w:rFonts w:ascii="Times New Roman" w:eastAsia="Times New Roman" w:hAnsi="Times New Roman" w:cs="Times New Roman"/>
          <w:color w:val="000000" w:themeColor="text1"/>
        </w:rPr>
      </w:pPr>
      <w:r w:rsidRPr="003C0238">
        <w:rPr>
          <w:rFonts w:ascii="Times New Roman" w:hAnsi="Times New Roman" w:cs="Times New Roman"/>
        </w:rPr>
        <w:t xml:space="preserve">ubezpieczenie (kopie dokumentów poświadczone za zgodność z oryginałem przez Wykonawcę), osób skierowanych do realizacji zamówienia, zgodnie z polskim prawem. </w:t>
      </w:r>
    </w:p>
    <w:p w14:paraId="320F142D" w14:textId="77777777" w:rsidR="000B601C" w:rsidRDefault="000B601C" w:rsidP="00854EC8">
      <w:pPr>
        <w:tabs>
          <w:tab w:val="left" w:pos="0"/>
        </w:tabs>
        <w:overflowPunct w:val="0"/>
        <w:autoSpaceDE w:val="0"/>
        <w:autoSpaceDN w:val="0"/>
        <w:adjustRightInd w:val="0"/>
        <w:spacing w:after="0" w:line="360" w:lineRule="auto"/>
        <w:jc w:val="center"/>
        <w:rPr>
          <w:rFonts w:ascii="Times New Roman" w:eastAsia="Calibri" w:hAnsi="Times New Roman" w:cs="Times New Roman"/>
          <w:b/>
          <w:color w:val="000000" w:themeColor="text1"/>
          <w:lang w:eastAsia="pl-PL"/>
        </w:rPr>
      </w:pPr>
    </w:p>
    <w:p w14:paraId="0BA2FA74" w14:textId="698D0CE4" w:rsidR="00854EC8" w:rsidRPr="001B40C8" w:rsidRDefault="00854EC8" w:rsidP="00854EC8">
      <w:pPr>
        <w:tabs>
          <w:tab w:val="left" w:pos="0"/>
        </w:tabs>
        <w:overflowPunct w:val="0"/>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art. 1</w:t>
      </w:r>
      <w:r w:rsidR="00015656" w:rsidRPr="001B40C8">
        <w:rPr>
          <w:rFonts w:ascii="Times New Roman" w:eastAsia="Calibri" w:hAnsi="Times New Roman" w:cs="Times New Roman"/>
          <w:b/>
          <w:color w:val="000000" w:themeColor="text1"/>
          <w:lang w:eastAsia="pl-PL"/>
        </w:rPr>
        <w:t>6</w:t>
      </w:r>
    </w:p>
    <w:p w14:paraId="1603E1F0" w14:textId="77777777" w:rsidR="006B4017" w:rsidRPr="001B40C8" w:rsidRDefault="006B4017" w:rsidP="006B4017">
      <w:pPr>
        <w:spacing w:after="0" w:line="360" w:lineRule="auto"/>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POUCZENIE O ŚRODKACH OCHRONY PRAWNEJ PRZYSŁUGUJĄCYCH WYKONAWCY</w:t>
      </w:r>
    </w:p>
    <w:p w14:paraId="5960C768" w14:textId="77777777" w:rsidR="00000B67" w:rsidRPr="00000B67" w:rsidRDefault="00000B67" w:rsidP="00000B67">
      <w:pPr>
        <w:pStyle w:val="Akapitzlist"/>
        <w:numPr>
          <w:ilvl w:val="0"/>
          <w:numId w:val="86"/>
        </w:numPr>
        <w:spacing w:before="120" w:after="0" w:line="360" w:lineRule="auto"/>
        <w:ind w:left="426" w:hanging="426"/>
        <w:jc w:val="both"/>
        <w:rPr>
          <w:rFonts w:ascii="Times New Roman" w:hAnsi="Times New Roman"/>
        </w:rPr>
      </w:pPr>
      <w:r w:rsidRPr="00000B67">
        <w:rPr>
          <w:rFonts w:ascii="Times New Roman" w:hAnsi="Times New Roman"/>
        </w:rPr>
        <w:t xml:space="preserve">Na niezgodną z przepisami ustawy czynność Zamawiającego, podjętą w postępowaniu </w:t>
      </w:r>
      <w:r w:rsidRPr="00000B67">
        <w:rPr>
          <w:rFonts w:ascii="Times New Roman" w:hAnsi="Times New Roman"/>
        </w:rPr>
        <w:br/>
        <w:t>o udzielenie zamówienia, w tym na projektowane postanowienia umowy, lub zaniechanie czynności w postępowaniu o udzielenie zamówienia, do której Zamawiający był obowiązany na podstawie ustawy, przysługuje odwołanie do Prezesa Krajowej Izby Odwoławczej (KIO).</w:t>
      </w:r>
    </w:p>
    <w:p w14:paraId="70CEB5D2" w14:textId="77777777" w:rsidR="00000B67" w:rsidRPr="00000B67" w:rsidRDefault="00000B67" w:rsidP="00000B67">
      <w:pPr>
        <w:pStyle w:val="Akapitzlist"/>
        <w:numPr>
          <w:ilvl w:val="0"/>
          <w:numId w:val="86"/>
        </w:numPr>
        <w:spacing w:before="120" w:after="0" w:line="360" w:lineRule="auto"/>
        <w:ind w:left="426" w:hanging="426"/>
        <w:jc w:val="both"/>
        <w:rPr>
          <w:rFonts w:ascii="Times New Roman" w:hAnsi="Times New Roman"/>
        </w:rPr>
      </w:pPr>
      <w:r w:rsidRPr="00000B67">
        <w:rPr>
          <w:rFonts w:ascii="Times New Roman" w:hAnsi="Times New Roman"/>
        </w:rPr>
        <w:t>Na orzeczenie KIO oraz postanowienie Prezesa KIO, o którym mowa w art. 519 ust,. 1 ustawy (zwrot odwołania) przysługuje skarga do Sądu Okręgowego w Warszawie – sądu zamówień publicznych.</w:t>
      </w:r>
    </w:p>
    <w:p w14:paraId="45223FB6" w14:textId="77777777" w:rsidR="00000B67" w:rsidRPr="00000B67" w:rsidRDefault="00000B67" w:rsidP="00000B67">
      <w:pPr>
        <w:pStyle w:val="Akapitzlist"/>
        <w:numPr>
          <w:ilvl w:val="0"/>
          <w:numId w:val="86"/>
        </w:numPr>
        <w:spacing w:before="120" w:after="0" w:line="360" w:lineRule="auto"/>
        <w:ind w:left="426" w:hanging="426"/>
        <w:jc w:val="both"/>
        <w:rPr>
          <w:rFonts w:ascii="Times New Roman" w:hAnsi="Times New Roman"/>
        </w:rPr>
      </w:pPr>
      <w:r w:rsidRPr="00000B67">
        <w:rPr>
          <w:rFonts w:ascii="Times New Roman" w:hAnsi="Times New Roman"/>
        </w:rPr>
        <w:t>Szczegółowe regulacje dotyczące środków ochrony prawnej, w tym terminy na ich wniesienie, zostały ujęte w Dziale IX ustawy (art. 505-590).</w:t>
      </w:r>
    </w:p>
    <w:p w14:paraId="121E5E29" w14:textId="77777777" w:rsidR="000B601C" w:rsidRDefault="000B601C" w:rsidP="006B4017">
      <w:pPr>
        <w:spacing w:after="0" w:line="360" w:lineRule="auto"/>
        <w:jc w:val="center"/>
        <w:rPr>
          <w:rFonts w:ascii="Times New Roman" w:eastAsia="Times New Roman" w:hAnsi="Times New Roman" w:cs="Times New Roman"/>
          <w:b/>
          <w:color w:val="000000" w:themeColor="text1"/>
        </w:rPr>
      </w:pPr>
    </w:p>
    <w:p w14:paraId="47C4535A" w14:textId="3067C48D" w:rsidR="006B4017" w:rsidRPr="001B40C8" w:rsidRDefault="006B4017" w:rsidP="006B4017">
      <w:pPr>
        <w:spacing w:after="0" w:line="360" w:lineRule="auto"/>
        <w:jc w:val="center"/>
        <w:rPr>
          <w:rFonts w:ascii="Times New Roman" w:eastAsia="Times New Roman" w:hAnsi="Times New Roman" w:cs="Times New Roman"/>
          <w:b/>
          <w:color w:val="000000" w:themeColor="text1"/>
        </w:rPr>
      </w:pPr>
      <w:r w:rsidRPr="001B40C8">
        <w:rPr>
          <w:rFonts w:ascii="Times New Roman" w:eastAsia="Times New Roman" w:hAnsi="Times New Roman" w:cs="Times New Roman"/>
          <w:b/>
          <w:color w:val="000000" w:themeColor="text1"/>
        </w:rPr>
        <w:t>art. 17</w:t>
      </w:r>
    </w:p>
    <w:p w14:paraId="066EDFE7" w14:textId="77777777" w:rsidR="00854EC8" w:rsidRPr="001B40C8" w:rsidRDefault="00854EC8" w:rsidP="00854EC8">
      <w:pPr>
        <w:tabs>
          <w:tab w:val="left" w:pos="0"/>
        </w:tabs>
        <w:overflowPunct w:val="0"/>
        <w:autoSpaceDE w:val="0"/>
        <w:autoSpaceDN w:val="0"/>
        <w:adjustRightInd w:val="0"/>
        <w:spacing w:after="0" w:line="360" w:lineRule="auto"/>
        <w:jc w:val="center"/>
        <w:rPr>
          <w:rFonts w:ascii="Times New Roman" w:eastAsia="Calibri" w:hAnsi="Times New Roman" w:cs="Times New Roman"/>
          <w:b/>
          <w:color w:val="000000" w:themeColor="text1"/>
          <w:lang w:eastAsia="pl-PL"/>
        </w:rPr>
      </w:pPr>
      <w:r w:rsidRPr="001B40C8">
        <w:rPr>
          <w:rFonts w:ascii="Times New Roman" w:eastAsia="Calibri" w:hAnsi="Times New Roman" w:cs="Times New Roman"/>
          <w:b/>
          <w:color w:val="000000" w:themeColor="text1"/>
          <w:lang w:eastAsia="pl-PL"/>
        </w:rPr>
        <w:t>INFORMACJE DOTYCZĄCE RODO</w:t>
      </w:r>
    </w:p>
    <w:p w14:paraId="66905764" w14:textId="77777777" w:rsidR="00854EC8" w:rsidRPr="001B40C8" w:rsidRDefault="00854EC8" w:rsidP="00854EC8">
      <w:pPr>
        <w:spacing w:after="0" w:line="360" w:lineRule="auto"/>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1B40C8">
        <w:rPr>
          <w:rFonts w:ascii="Times New Roman" w:eastAsia="Calibri" w:hAnsi="Times New Roman" w:cs="Times New Roman"/>
          <w:color w:val="000000" w:themeColor="text1"/>
          <w:lang w:eastAsia="pl-PL"/>
        </w:rPr>
        <w:lastRenderedPageBreak/>
        <w:t xml:space="preserve">rozporządzenie o ochronie danych) (Dz. Urz. UE L127/2018 z dnia 23.05.2018 r.), dalej „RODO”, Zamawiający  informuje, że: </w:t>
      </w:r>
    </w:p>
    <w:p w14:paraId="4A757331" w14:textId="77777777" w:rsidR="00854EC8" w:rsidRPr="001B40C8" w:rsidRDefault="00854EC8" w:rsidP="006D00C3">
      <w:pPr>
        <w:widowControl w:val="0"/>
        <w:numPr>
          <w:ilvl w:val="0"/>
          <w:numId w:val="26"/>
        </w:numPr>
        <w:spacing w:after="0" w:line="360" w:lineRule="auto"/>
        <w:ind w:left="426" w:hanging="426"/>
        <w:jc w:val="both"/>
        <w:rPr>
          <w:rFonts w:ascii="Times New Roman" w:eastAsia="Calibri" w:hAnsi="Times New Roman" w:cs="Times New Roman"/>
          <w:i/>
          <w:color w:val="000000" w:themeColor="text1"/>
          <w:lang w:eastAsia="pl-PL"/>
        </w:rPr>
      </w:pPr>
      <w:r w:rsidRPr="001B40C8">
        <w:rPr>
          <w:rFonts w:ascii="Times New Roman" w:eastAsia="Calibri" w:hAnsi="Times New Roman" w:cs="Times New Roman"/>
          <w:color w:val="000000" w:themeColor="text1"/>
          <w:lang w:eastAsia="pl-PL"/>
        </w:rPr>
        <w:t xml:space="preserve">administratorem Pani/Pana danych osobowych jest Uniwersytet Warszawski ul. Krakowskie Przedmieście 26/28,  00-927 Warszawa; </w:t>
      </w:r>
    </w:p>
    <w:p w14:paraId="3FC66761" w14:textId="77777777" w:rsidR="003B2057" w:rsidRPr="001B40C8" w:rsidRDefault="00854EC8" w:rsidP="006D00C3">
      <w:pPr>
        <w:widowControl w:val="0"/>
        <w:numPr>
          <w:ilvl w:val="0"/>
          <w:numId w:val="27"/>
        </w:numPr>
        <w:spacing w:after="0" w:line="360" w:lineRule="auto"/>
        <w:ind w:left="426" w:hanging="426"/>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inspektorem ochrony danych osobowych w Uniwersytecie Warszawskim  jest Pan Dominik Ferenc</w:t>
      </w:r>
      <w:r w:rsidRPr="001B40C8">
        <w:rPr>
          <w:rFonts w:ascii="Times New Roman" w:eastAsia="Calibri" w:hAnsi="Times New Roman" w:cs="Times New Roman"/>
          <w:i/>
          <w:color w:val="000000" w:themeColor="text1"/>
          <w:lang w:eastAsia="pl-PL"/>
        </w:rPr>
        <w:t xml:space="preserve">, kontakt: </w:t>
      </w:r>
      <w:hyperlink r:id="rId18" w:history="1">
        <w:r w:rsidRPr="001B40C8">
          <w:rPr>
            <w:rFonts w:ascii="Times New Roman" w:eastAsia="Calibri" w:hAnsi="Times New Roman" w:cs="Times New Roman"/>
            <w:color w:val="000000" w:themeColor="text1"/>
            <w:u w:val="single"/>
            <w:lang w:eastAsia="pl-PL"/>
          </w:rPr>
          <w:t>iod@adm.uw.edu.pl</w:t>
        </w:r>
      </w:hyperlink>
      <w:r w:rsidRPr="001B40C8">
        <w:rPr>
          <w:rFonts w:ascii="Times New Roman" w:eastAsia="Calibri" w:hAnsi="Times New Roman" w:cs="Times New Roman"/>
          <w:color w:val="000000" w:themeColor="text1"/>
          <w:lang w:eastAsia="pl-PL"/>
        </w:rPr>
        <w:t xml:space="preserve"> </w:t>
      </w:r>
      <w:r w:rsidRPr="001B40C8">
        <w:rPr>
          <w:rFonts w:ascii="Times New Roman" w:eastAsia="Calibri" w:hAnsi="Times New Roman" w:cs="Times New Roman"/>
          <w:b/>
          <w:bCs/>
          <w:color w:val="000000" w:themeColor="text1"/>
          <w:lang w:eastAsia="pl-PL"/>
        </w:rPr>
        <w:t>tel.: 22 55 22</w:t>
      </w:r>
      <w:r w:rsidR="003B2057" w:rsidRPr="001B40C8">
        <w:rPr>
          <w:rFonts w:ascii="Times New Roman" w:eastAsia="Calibri" w:hAnsi="Times New Roman" w:cs="Times New Roman"/>
          <w:b/>
          <w:bCs/>
          <w:color w:val="000000" w:themeColor="text1"/>
          <w:lang w:eastAsia="pl-PL"/>
        </w:rPr>
        <w:t> </w:t>
      </w:r>
      <w:r w:rsidRPr="001B40C8">
        <w:rPr>
          <w:rFonts w:ascii="Times New Roman" w:eastAsia="Calibri" w:hAnsi="Times New Roman" w:cs="Times New Roman"/>
          <w:b/>
          <w:bCs/>
          <w:color w:val="000000" w:themeColor="text1"/>
          <w:lang w:eastAsia="pl-PL"/>
        </w:rPr>
        <w:t>042;</w:t>
      </w:r>
    </w:p>
    <w:p w14:paraId="2D207775" w14:textId="52DB47A7" w:rsidR="00725675" w:rsidRPr="001B40C8" w:rsidRDefault="00854EC8" w:rsidP="006D00C3">
      <w:pPr>
        <w:widowControl w:val="0"/>
        <w:numPr>
          <w:ilvl w:val="0"/>
          <w:numId w:val="27"/>
        </w:numPr>
        <w:suppressAutoHyphens/>
        <w:spacing w:after="0" w:line="360" w:lineRule="auto"/>
        <w:ind w:left="426" w:hanging="426"/>
        <w:jc w:val="both"/>
        <w:rPr>
          <w:rFonts w:ascii="Times New Roman" w:eastAsia="Calibri" w:hAnsi="Times New Roman" w:cs="Times New Roman"/>
          <w:color w:val="000000" w:themeColor="text1"/>
          <w:lang w:eastAsia="pl-PL"/>
        </w:rPr>
      </w:pPr>
      <w:r w:rsidRPr="001B40C8">
        <w:rPr>
          <w:rFonts w:ascii="Times New Roman" w:hAnsi="Times New Roman" w:cs="Times New Roman"/>
          <w:color w:val="000000" w:themeColor="text1"/>
        </w:rPr>
        <w:t>Pani/Pana dane osobowe przetwarzane będą na podstawie art. 6 ust. 1 lit. c</w:t>
      </w:r>
      <w:r w:rsidRPr="001B40C8">
        <w:rPr>
          <w:rFonts w:ascii="Times New Roman" w:hAnsi="Times New Roman" w:cs="Times New Roman"/>
          <w:i/>
          <w:color w:val="000000" w:themeColor="text1"/>
        </w:rPr>
        <w:t xml:space="preserve"> </w:t>
      </w:r>
      <w:r w:rsidRPr="001B40C8">
        <w:rPr>
          <w:rFonts w:ascii="Times New Roman" w:hAnsi="Times New Roman" w:cs="Times New Roman"/>
          <w:color w:val="000000" w:themeColor="text1"/>
        </w:rPr>
        <w:t xml:space="preserve">RODO  w celu związanym  z postępowaniem o udzielenie zamówienia publicznego prowadzonego </w:t>
      </w:r>
      <w:r w:rsidR="00725675" w:rsidRPr="001B40C8">
        <w:rPr>
          <w:rFonts w:ascii="Times New Roman" w:hAnsi="Times New Roman" w:cs="Times New Roman"/>
          <w:color w:val="000000" w:themeColor="text1"/>
        </w:rPr>
        <w:t>w trybie podstawowym nr DZP-361/1</w:t>
      </w:r>
      <w:r w:rsidR="00804F15" w:rsidRPr="001B40C8">
        <w:rPr>
          <w:rFonts w:ascii="Times New Roman" w:hAnsi="Times New Roman" w:cs="Times New Roman"/>
          <w:color w:val="000000" w:themeColor="text1"/>
        </w:rPr>
        <w:t>48</w:t>
      </w:r>
      <w:r w:rsidR="003B2057" w:rsidRPr="001B40C8">
        <w:rPr>
          <w:rFonts w:ascii="Times New Roman" w:hAnsi="Times New Roman" w:cs="Times New Roman"/>
          <w:color w:val="000000" w:themeColor="text1"/>
        </w:rPr>
        <w:t>/202</w:t>
      </w:r>
      <w:r w:rsidR="00804F15" w:rsidRPr="001B40C8">
        <w:rPr>
          <w:rFonts w:ascii="Times New Roman" w:hAnsi="Times New Roman" w:cs="Times New Roman"/>
          <w:color w:val="000000" w:themeColor="text1"/>
        </w:rPr>
        <w:t>2</w:t>
      </w:r>
      <w:r w:rsidR="003B2057" w:rsidRPr="001B40C8">
        <w:rPr>
          <w:rFonts w:ascii="Times New Roman" w:hAnsi="Times New Roman" w:cs="Times New Roman"/>
          <w:color w:val="000000" w:themeColor="text1"/>
        </w:rPr>
        <w:t xml:space="preserve"> na </w:t>
      </w:r>
      <w:r w:rsidR="00804F15" w:rsidRPr="001B40C8">
        <w:rPr>
          <w:rFonts w:ascii="Times New Roman" w:eastAsia="Times New Roman" w:hAnsi="Times New Roman"/>
          <w:color w:val="000000" w:themeColor="text1"/>
          <w:lang w:eastAsia="pl-PL"/>
        </w:rPr>
        <w:t xml:space="preserve">opracowanie dokumentacji budowlanej wraz </w:t>
      </w:r>
      <w:r w:rsidR="00804F15" w:rsidRPr="001B40C8">
        <w:rPr>
          <w:rFonts w:ascii="Times New Roman" w:eastAsia="Times New Roman" w:hAnsi="Times New Roman"/>
          <w:color w:val="000000" w:themeColor="text1"/>
          <w:lang w:eastAsia="pl-PL"/>
        </w:rPr>
        <w:br/>
        <w:t xml:space="preserve">z pozwoleniem na budowę oraz projektu wykonawczego, dla budynków Stacji MOG </w:t>
      </w:r>
      <w:r w:rsidR="00D22A2A">
        <w:rPr>
          <w:rFonts w:ascii="Times New Roman" w:eastAsia="Times New Roman" w:hAnsi="Times New Roman"/>
          <w:color w:val="000000" w:themeColor="text1"/>
          <w:lang w:eastAsia="pl-PL"/>
        </w:rPr>
        <w:br/>
      </w:r>
      <w:r w:rsidR="00804F15" w:rsidRPr="001B40C8">
        <w:rPr>
          <w:rFonts w:ascii="Times New Roman" w:eastAsia="Times New Roman" w:hAnsi="Times New Roman"/>
          <w:color w:val="000000" w:themeColor="text1"/>
          <w:lang w:eastAsia="pl-PL"/>
        </w:rPr>
        <w:t>w Murzynowie, zgodnie z koncepcją „Przebudowy i rozbudowy budynków stacji Mazowieckiego Ośrodka Geograficznego w Murzynowie”;</w:t>
      </w:r>
    </w:p>
    <w:p w14:paraId="2E5F7EEB" w14:textId="1CCE3052" w:rsidR="00854EC8" w:rsidRPr="001B40C8" w:rsidRDefault="00854EC8" w:rsidP="006D00C3">
      <w:pPr>
        <w:widowControl w:val="0"/>
        <w:numPr>
          <w:ilvl w:val="0"/>
          <w:numId w:val="27"/>
        </w:numPr>
        <w:suppressAutoHyphens/>
        <w:spacing w:after="0" w:line="360" w:lineRule="auto"/>
        <w:ind w:left="426" w:hanging="426"/>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 xml:space="preserve">odbiorcami Pani/Pana danych osobowych będą osoby lub podmioty, którym udostępniona zostanie dokumentacja postępowania;  </w:t>
      </w:r>
    </w:p>
    <w:p w14:paraId="2094B6C5" w14:textId="77777777" w:rsidR="00854EC8" w:rsidRPr="001B40C8" w:rsidRDefault="00854EC8" w:rsidP="006D00C3">
      <w:pPr>
        <w:widowControl w:val="0"/>
        <w:numPr>
          <w:ilvl w:val="0"/>
          <w:numId w:val="27"/>
        </w:numPr>
        <w:spacing w:after="0" w:line="360" w:lineRule="auto"/>
        <w:ind w:left="426" w:hanging="426"/>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Pani/Pana dane osobowe będą przechowywane przez okres 4 lat od dnia zakończenia postępowania o udzielenie zamówienia, a jeżeli czas trwania umowy przekracza 4 lata, okres przechowywania obejmuje cały czas trwania umowy;</w:t>
      </w:r>
    </w:p>
    <w:p w14:paraId="04345C4B" w14:textId="3FACABAC" w:rsidR="00854EC8" w:rsidRPr="001B40C8" w:rsidRDefault="00854EC8" w:rsidP="006D00C3">
      <w:pPr>
        <w:widowControl w:val="0"/>
        <w:numPr>
          <w:ilvl w:val="0"/>
          <w:numId w:val="27"/>
        </w:numPr>
        <w:spacing w:after="0" w:line="360" w:lineRule="auto"/>
        <w:ind w:left="426" w:hanging="426"/>
        <w:jc w:val="both"/>
        <w:rPr>
          <w:rFonts w:ascii="Times New Roman" w:eastAsia="Calibri" w:hAnsi="Times New Roman" w:cs="Times New Roman"/>
          <w:b/>
          <w:i/>
          <w:color w:val="000000" w:themeColor="text1"/>
          <w:lang w:eastAsia="pl-PL"/>
        </w:rPr>
      </w:pPr>
      <w:r w:rsidRPr="001B40C8">
        <w:rPr>
          <w:rFonts w:ascii="Times New Roman" w:eastAsia="Calibri" w:hAnsi="Times New Roman" w:cs="Times New Roman"/>
          <w:color w:val="000000" w:themeColor="text1"/>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7C5499D" w14:textId="77777777" w:rsidR="00854EC8" w:rsidRPr="001B40C8" w:rsidRDefault="00854EC8" w:rsidP="006D00C3">
      <w:pPr>
        <w:widowControl w:val="0"/>
        <w:numPr>
          <w:ilvl w:val="0"/>
          <w:numId w:val="27"/>
        </w:numPr>
        <w:spacing w:after="0" w:line="360" w:lineRule="auto"/>
        <w:ind w:left="426" w:hanging="426"/>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w odniesieniu do Pani/Pana danych osobowych decyzje nie będą podejmowane w sposób zautomatyzowany, stosowanie do art. 22 RODO;</w:t>
      </w:r>
    </w:p>
    <w:p w14:paraId="16A5F7DC" w14:textId="77777777" w:rsidR="00854EC8" w:rsidRPr="001B40C8" w:rsidRDefault="00854EC8" w:rsidP="006D00C3">
      <w:pPr>
        <w:widowControl w:val="0"/>
        <w:numPr>
          <w:ilvl w:val="0"/>
          <w:numId w:val="27"/>
        </w:numPr>
        <w:spacing w:after="0" w:line="360" w:lineRule="auto"/>
        <w:ind w:left="426" w:hanging="426"/>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posiada Pani/Pan:</w:t>
      </w:r>
    </w:p>
    <w:p w14:paraId="78227501" w14:textId="77777777" w:rsidR="00854EC8" w:rsidRPr="001B40C8" w:rsidRDefault="00854EC8" w:rsidP="006D00C3">
      <w:pPr>
        <w:numPr>
          <w:ilvl w:val="0"/>
          <w:numId w:val="28"/>
        </w:numPr>
        <w:spacing w:after="0" w:line="360" w:lineRule="auto"/>
        <w:ind w:left="709" w:hanging="283"/>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na podstawie art. 15 RODO prawo dostępu do danych osobowych Pani/Pana dotyczących;</w:t>
      </w:r>
    </w:p>
    <w:p w14:paraId="5CEFAF82" w14:textId="77777777" w:rsidR="00854EC8" w:rsidRPr="001B40C8" w:rsidRDefault="00854EC8" w:rsidP="006D00C3">
      <w:pPr>
        <w:numPr>
          <w:ilvl w:val="0"/>
          <w:numId w:val="28"/>
        </w:numPr>
        <w:spacing w:after="0" w:line="360" w:lineRule="auto"/>
        <w:ind w:left="709" w:hanging="283"/>
        <w:jc w:val="both"/>
        <w:rPr>
          <w:rFonts w:ascii="Times New Roman" w:eastAsia="Calibri" w:hAnsi="Times New Roman" w:cs="Times New Roman"/>
          <w:color w:val="000000" w:themeColor="text1"/>
          <w:lang w:eastAsia="pl-PL"/>
        </w:rPr>
      </w:pPr>
      <w:r w:rsidRPr="001B40C8">
        <w:rPr>
          <w:rFonts w:ascii="Times New Roman" w:eastAsia="Calibri" w:hAnsi="Times New Roman" w:cs="Times New Roman"/>
          <w:color w:val="000000" w:themeColor="text1"/>
          <w:lang w:eastAsia="pl-PL"/>
        </w:rPr>
        <w:t xml:space="preserve">na podstawie art. 16 RODO prawo do sprostowania Pani/Pana danych osobowych </w:t>
      </w:r>
      <w:r w:rsidRPr="001B40C8">
        <w:rPr>
          <w:rFonts w:ascii="Times New Roman" w:eastAsia="Calibri" w:hAnsi="Times New Roman" w:cs="Times New Roman"/>
          <w:i/>
          <w:color w:val="000000" w:themeColor="text1"/>
          <w:lang w:eastAsia="pl-PL"/>
        </w:rPr>
        <w:t>&lt;</w:t>
      </w:r>
      <w:r w:rsidRPr="001B40C8">
        <w:rPr>
          <w:rFonts w:ascii="Times New Roman" w:eastAsia="Calibri" w:hAnsi="Times New Roman" w:cs="Times New Roman"/>
          <w:b/>
          <w:i/>
          <w:color w:val="000000" w:themeColor="text1"/>
          <w:lang w:eastAsia="pl-PL"/>
        </w:rPr>
        <w:t>Wyjaśnienie:</w:t>
      </w:r>
      <w:r w:rsidRPr="001B40C8">
        <w:rPr>
          <w:rFonts w:ascii="Times New Roman" w:eastAsia="Calibri" w:hAnsi="Times New Roman" w:cs="Times New Roman"/>
          <w:i/>
          <w:color w:val="000000" w:themeColor="text1"/>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1B40C8">
        <w:rPr>
          <w:rFonts w:ascii="Times New Roman" w:eastAsia="Calibri" w:hAnsi="Times New Roman" w:cs="Times New Roman"/>
          <w:color w:val="000000" w:themeColor="text1"/>
          <w:lang w:eastAsia="pl-PL"/>
        </w:rPr>
        <w:t>;</w:t>
      </w:r>
    </w:p>
    <w:p w14:paraId="722CE9B6" w14:textId="77777777" w:rsidR="00854EC8" w:rsidRPr="001B40C8" w:rsidRDefault="00854EC8" w:rsidP="006D00C3">
      <w:pPr>
        <w:numPr>
          <w:ilvl w:val="0"/>
          <w:numId w:val="28"/>
        </w:numPr>
        <w:spacing w:after="0" w:line="360" w:lineRule="auto"/>
        <w:ind w:left="709" w:hanging="283"/>
        <w:jc w:val="both"/>
        <w:rPr>
          <w:rFonts w:ascii="Times New Roman" w:eastAsia="Calibri" w:hAnsi="Times New Roman" w:cs="Times New Roman"/>
          <w:i/>
          <w:color w:val="000000" w:themeColor="text1"/>
          <w:lang w:eastAsia="pl-PL"/>
        </w:rPr>
      </w:pPr>
      <w:r w:rsidRPr="001B40C8">
        <w:rPr>
          <w:rFonts w:ascii="Times New Roman" w:eastAsia="Calibri" w:hAnsi="Times New Roman" w:cs="Times New Roman"/>
          <w:color w:val="000000" w:themeColor="text1"/>
          <w:lang w:eastAsia="pl-PL"/>
        </w:rPr>
        <w:t xml:space="preserve">na podstawie art. 18 RODO prawo żądania od administratora ograniczenia przetwarzania danych osobowych z zastrzeżeniem przypadków, o których mowa w art. 18 ust. 2 RODO </w:t>
      </w:r>
      <w:r w:rsidRPr="001B40C8">
        <w:rPr>
          <w:rFonts w:ascii="Times New Roman" w:eastAsia="Calibri" w:hAnsi="Times New Roman" w:cs="Times New Roman"/>
          <w:i/>
          <w:color w:val="000000" w:themeColor="text1"/>
          <w:lang w:eastAsia="pl-PL"/>
        </w:rPr>
        <w:t>&lt;</w:t>
      </w:r>
      <w:r w:rsidRPr="001B40C8">
        <w:rPr>
          <w:rFonts w:ascii="Times New Roman" w:eastAsia="Calibri" w:hAnsi="Times New Roman" w:cs="Times New Roman"/>
          <w:b/>
          <w:i/>
          <w:color w:val="000000" w:themeColor="text1"/>
          <w:lang w:eastAsia="pl-PL"/>
        </w:rPr>
        <w:t>Wyjaśnienie:</w:t>
      </w:r>
      <w:r w:rsidRPr="001B40C8">
        <w:rPr>
          <w:rFonts w:ascii="Times New Roman" w:eastAsia="Calibri" w:hAnsi="Times New Roman" w:cs="Times New Roman"/>
          <w:i/>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00EE301" w14:textId="77777777" w:rsidR="00854EC8" w:rsidRPr="001B40C8" w:rsidRDefault="00854EC8" w:rsidP="006D00C3">
      <w:pPr>
        <w:numPr>
          <w:ilvl w:val="0"/>
          <w:numId w:val="28"/>
        </w:numPr>
        <w:spacing w:after="0" w:line="360" w:lineRule="auto"/>
        <w:ind w:left="709" w:hanging="283"/>
        <w:jc w:val="both"/>
        <w:rPr>
          <w:rFonts w:ascii="Times New Roman" w:eastAsia="Calibri" w:hAnsi="Times New Roman" w:cs="Times New Roman"/>
          <w:i/>
          <w:color w:val="000000" w:themeColor="text1"/>
          <w:lang w:eastAsia="pl-PL"/>
        </w:rPr>
      </w:pPr>
      <w:r w:rsidRPr="001B40C8">
        <w:rPr>
          <w:rFonts w:ascii="Times New Roman" w:eastAsia="Calibri" w:hAnsi="Times New Roman" w:cs="Times New Roman"/>
          <w:color w:val="000000" w:themeColor="text1"/>
          <w:lang w:eastAsia="pl-PL"/>
        </w:rPr>
        <w:t>prawo do wniesienia skargi do Prezesa Urzędu Ochrony Danych Osobowych, gdy uzna Pani/Pan, że przetwarzanie danych osobowych Pani/Pana dotyczących narusza przepisy RODO;</w:t>
      </w:r>
    </w:p>
    <w:p w14:paraId="162768D2" w14:textId="77777777" w:rsidR="00854EC8" w:rsidRPr="001B40C8" w:rsidRDefault="00854EC8" w:rsidP="006D00C3">
      <w:pPr>
        <w:numPr>
          <w:ilvl w:val="0"/>
          <w:numId w:val="27"/>
        </w:numPr>
        <w:spacing w:after="0" w:line="360" w:lineRule="auto"/>
        <w:ind w:left="426" w:hanging="426"/>
        <w:jc w:val="both"/>
        <w:rPr>
          <w:rFonts w:ascii="Times New Roman" w:eastAsia="Calibri" w:hAnsi="Times New Roman" w:cs="Times New Roman"/>
          <w:i/>
          <w:color w:val="000000" w:themeColor="text1"/>
          <w:lang w:eastAsia="pl-PL"/>
        </w:rPr>
      </w:pPr>
      <w:r w:rsidRPr="001B40C8">
        <w:rPr>
          <w:rFonts w:ascii="Times New Roman" w:eastAsia="Calibri" w:hAnsi="Times New Roman" w:cs="Times New Roman"/>
          <w:color w:val="000000" w:themeColor="text1"/>
          <w:lang w:eastAsia="pl-PL"/>
        </w:rPr>
        <w:lastRenderedPageBreak/>
        <w:t>nie przysługuje Pani/Panu:</w:t>
      </w:r>
    </w:p>
    <w:p w14:paraId="00ECF066" w14:textId="77777777" w:rsidR="00854EC8" w:rsidRPr="001B40C8" w:rsidRDefault="00854EC8" w:rsidP="006D00C3">
      <w:pPr>
        <w:numPr>
          <w:ilvl w:val="0"/>
          <w:numId w:val="29"/>
        </w:numPr>
        <w:spacing w:after="0" w:line="360" w:lineRule="auto"/>
        <w:ind w:left="709" w:hanging="283"/>
        <w:jc w:val="both"/>
        <w:rPr>
          <w:rFonts w:ascii="Times New Roman" w:eastAsia="Calibri" w:hAnsi="Times New Roman" w:cs="Times New Roman"/>
          <w:i/>
          <w:color w:val="000000" w:themeColor="text1"/>
          <w:lang w:eastAsia="pl-PL"/>
        </w:rPr>
      </w:pPr>
      <w:r w:rsidRPr="001B40C8">
        <w:rPr>
          <w:rFonts w:ascii="Times New Roman" w:eastAsia="Calibri" w:hAnsi="Times New Roman" w:cs="Times New Roman"/>
          <w:color w:val="000000" w:themeColor="text1"/>
          <w:lang w:eastAsia="pl-PL"/>
        </w:rPr>
        <w:t>w związku z art. 17 ust. 3 lit. b, d lub e RODO prawo do usunięcia danych osobowych;</w:t>
      </w:r>
    </w:p>
    <w:p w14:paraId="1CCF1DB2" w14:textId="77777777" w:rsidR="00854EC8" w:rsidRPr="001B40C8" w:rsidRDefault="00854EC8" w:rsidP="006D00C3">
      <w:pPr>
        <w:numPr>
          <w:ilvl w:val="0"/>
          <w:numId w:val="29"/>
        </w:numPr>
        <w:spacing w:after="0" w:line="360" w:lineRule="auto"/>
        <w:ind w:left="709" w:hanging="283"/>
        <w:jc w:val="both"/>
        <w:rPr>
          <w:rFonts w:ascii="Times New Roman" w:eastAsia="Calibri" w:hAnsi="Times New Roman" w:cs="Times New Roman"/>
          <w:b/>
          <w:i/>
          <w:color w:val="000000" w:themeColor="text1"/>
          <w:lang w:eastAsia="pl-PL"/>
        </w:rPr>
      </w:pPr>
      <w:r w:rsidRPr="001B40C8">
        <w:rPr>
          <w:rFonts w:ascii="Times New Roman" w:eastAsia="Calibri" w:hAnsi="Times New Roman" w:cs="Times New Roman"/>
          <w:color w:val="000000" w:themeColor="text1"/>
          <w:lang w:eastAsia="pl-PL"/>
        </w:rPr>
        <w:t>prawo do przenoszenia danych osobowych, o którym mowa w art. 20 RODO;</w:t>
      </w:r>
    </w:p>
    <w:p w14:paraId="01E87C8D" w14:textId="6D2D43E2" w:rsidR="000B601C" w:rsidRPr="00000B67" w:rsidRDefault="00854EC8" w:rsidP="00000B67">
      <w:pPr>
        <w:numPr>
          <w:ilvl w:val="0"/>
          <w:numId w:val="29"/>
        </w:numPr>
        <w:spacing w:after="0" w:line="360" w:lineRule="auto"/>
        <w:ind w:left="709" w:hanging="283"/>
        <w:jc w:val="both"/>
        <w:rPr>
          <w:rFonts w:ascii="Times New Roman" w:eastAsia="Calibri" w:hAnsi="Times New Roman" w:cs="Times New Roman"/>
          <w:i/>
          <w:color w:val="000000" w:themeColor="text1"/>
          <w:lang w:eastAsia="pl-PL"/>
        </w:rPr>
      </w:pPr>
      <w:r w:rsidRPr="001B40C8">
        <w:rPr>
          <w:rFonts w:ascii="Times New Roman" w:eastAsia="Calibri" w:hAnsi="Times New Roman" w:cs="Times New Roman"/>
          <w:color w:val="000000" w:themeColor="text1"/>
          <w:lang w:eastAsia="pl-PL"/>
        </w:rPr>
        <w:t>na podstawie art. 21 RODO prawo sprzeciwu, wobec przetwarzania danych osobowych, gdyż podstawą prawną przetwarzania Pani/Pana danych osobowych jest art. 6 ust. 1 lit. c RODO.</w:t>
      </w:r>
    </w:p>
    <w:p w14:paraId="2C0E1B26" w14:textId="328A97B2" w:rsidR="006B1058" w:rsidRPr="001B40C8" w:rsidRDefault="00854EC8" w:rsidP="006D00C3">
      <w:pPr>
        <w:numPr>
          <w:ilvl w:val="0"/>
          <w:numId w:val="26"/>
        </w:numPr>
        <w:spacing w:after="0" w:line="360" w:lineRule="auto"/>
        <w:ind w:left="426" w:hanging="426"/>
        <w:jc w:val="both"/>
        <w:rPr>
          <w:rFonts w:ascii="Times New Roman" w:eastAsia="Calibri" w:hAnsi="Times New Roman" w:cs="Times New Roman"/>
          <w:i/>
          <w:color w:val="000000" w:themeColor="text1"/>
          <w:lang w:eastAsia="pl-PL"/>
        </w:rPr>
      </w:pPr>
      <w:r w:rsidRPr="001B40C8">
        <w:rPr>
          <w:rFonts w:ascii="Times New Roman" w:eastAsia="Calibri" w:hAnsi="Times New Roman" w:cs="Times New Roman"/>
          <w:color w:val="000000" w:themeColor="text1"/>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726200" w14:textId="77777777" w:rsidR="003C0238" w:rsidRDefault="003C0238" w:rsidP="00D85288">
      <w:pPr>
        <w:spacing w:after="0" w:line="360" w:lineRule="auto"/>
        <w:jc w:val="both"/>
        <w:rPr>
          <w:rFonts w:ascii="Times New Roman" w:eastAsia="Times New Roman" w:hAnsi="Times New Roman" w:cs="Times New Roman"/>
          <w:color w:val="000000" w:themeColor="text1"/>
          <w:lang w:eastAsia="pl-PL"/>
        </w:rPr>
      </w:pPr>
    </w:p>
    <w:p w14:paraId="4EFECCB1" w14:textId="77777777" w:rsidR="000B601C" w:rsidRDefault="000B601C" w:rsidP="00D85288">
      <w:pPr>
        <w:spacing w:after="0" w:line="360" w:lineRule="auto"/>
        <w:jc w:val="both"/>
        <w:rPr>
          <w:rFonts w:ascii="Times New Roman" w:eastAsia="Times New Roman" w:hAnsi="Times New Roman" w:cs="Times New Roman"/>
          <w:color w:val="000000" w:themeColor="text1"/>
          <w:lang w:eastAsia="pl-PL"/>
        </w:rPr>
      </w:pPr>
    </w:p>
    <w:p w14:paraId="04265FFD" w14:textId="7D40B35B" w:rsidR="003C0238" w:rsidRPr="00687A49" w:rsidRDefault="002D0A49" w:rsidP="00687A49">
      <w:pPr>
        <w:spacing w:after="0" w:line="360" w:lineRule="auto"/>
        <w:jc w:val="both"/>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 xml:space="preserve">Warszawa, dnia </w:t>
      </w:r>
      <w:r w:rsidR="00871ABB">
        <w:rPr>
          <w:rFonts w:ascii="Times New Roman" w:eastAsia="Times New Roman" w:hAnsi="Times New Roman" w:cs="Times New Roman"/>
          <w:color w:val="000000" w:themeColor="text1"/>
          <w:lang w:eastAsia="pl-PL"/>
        </w:rPr>
        <w:t>27.12.2022 r.</w:t>
      </w:r>
    </w:p>
    <w:p w14:paraId="4F3D130C" w14:textId="77777777" w:rsidR="003C0238" w:rsidRDefault="003C0238" w:rsidP="00854EC8">
      <w:pPr>
        <w:tabs>
          <w:tab w:val="left" w:pos="-567"/>
        </w:tabs>
        <w:spacing w:after="0" w:line="360" w:lineRule="auto"/>
        <w:ind w:left="4253"/>
        <w:jc w:val="center"/>
        <w:rPr>
          <w:rFonts w:ascii="Times New Roman" w:eastAsia="Times New Roman" w:hAnsi="Times New Roman" w:cs="Times New Roman"/>
          <w:b/>
          <w:color w:val="000000" w:themeColor="text1"/>
          <w:lang w:eastAsia="pl-PL"/>
        </w:rPr>
      </w:pPr>
    </w:p>
    <w:p w14:paraId="66E0D3FE" w14:textId="77777777" w:rsidR="00FE5D35" w:rsidRDefault="00FE5D35" w:rsidP="00854EC8">
      <w:pPr>
        <w:tabs>
          <w:tab w:val="left" w:pos="-567"/>
        </w:tabs>
        <w:spacing w:after="0" w:line="360" w:lineRule="auto"/>
        <w:ind w:left="4253"/>
        <w:jc w:val="center"/>
        <w:rPr>
          <w:rFonts w:ascii="Times New Roman" w:eastAsia="Times New Roman" w:hAnsi="Times New Roman" w:cs="Times New Roman"/>
          <w:b/>
          <w:color w:val="000000" w:themeColor="text1"/>
          <w:lang w:eastAsia="pl-PL"/>
        </w:rPr>
      </w:pPr>
    </w:p>
    <w:p w14:paraId="1FFF873C" w14:textId="77777777" w:rsidR="000B601C" w:rsidRDefault="000B601C" w:rsidP="00854EC8">
      <w:pPr>
        <w:tabs>
          <w:tab w:val="left" w:pos="-567"/>
        </w:tabs>
        <w:spacing w:after="0" w:line="360" w:lineRule="auto"/>
        <w:ind w:left="4253"/>
        <w:jc w:val="center"/>
        <w:rPr>
          <w:rFonts w:ascii="Times New Roman" w:eastAsia="Times New Roman" w:hAnsi="Times New Roman" w:cs="Times New Roman"/>
          <w:b/>
          <w:color w:val="000000" w:themeColor="text1"/>
          <w:lang w:eastAsia="pl-PL"/>
        </w:rPr>
      </w:pPr>
    </w:p>
    <w:p w14:paraId="28F3C69D" w14:textId="77777777" w:rsidR="000B601C" w:rsidRDefault="000B601C" w:rsidP="00854EC8">
      <w:pPr>
        <w:tabs>
          <w:tab w:val="left" w:pos="-567"/>
        </w:tabs>
        <w:spacing w:after="0" w:line="360" w:lineRule="auto"/>
        <w:ind w:left="4253"/>
        <w:jc w:val="center"/>
        <w:rPr>
          <w:rFonts w:ascii="Times New Roman" w:eastAsia="Times New Roman" w:hAnsi="Times New Roman" w:cs="Times New Roman"/>
          <w:b/>
          <w:color w:val="000000" w:themeColor="text1"/>
          <w:lang w:eastAsia="pl-PL"/>
        </w:rPr>
      </w:pPr>
    </w:p>
    <w:p w14:paraId="6C9F5B3F" w14:textId="7A6F04A8" w:rsidR="00854EC8" w:rsidRPr="001B40C8" w:rsidRDefault="00854EC8" w:rsidP="00854EC8">
      <w:pPr>
        <w:tabs>
          <w:tab w:val="left" w:pos="-567"/>
        </w:tabs>
        <w:spacing w:after="0" w:line="360" w:lineRule="auto"/>
        <w:ind w:left="4253"/>
        <w:jc w:val="center"/>
        <w:rPr>
          <w:rFonts w:ascii="Times New Roman" w:eastAsia="Times New Roman" w:hAnsi="Times New Roman" w:cs="Times New Roman"/>
          <w:b/>
          <w:color w:val="000000" w:themeColor="text1"/>
          <w:lang w:eastAsia="pl-PL"/>
        </w:rPr>
      </w:pPr>
      <w:r w:rsidRPr="001B40C8">
        <w:rPr>
          <w:rFonts w:ascii="Times New Roman" w:eastAsia="Times New Roman" w:hAnsi="Times New Roman" w:cs="Times New Roman"/>
          <w:b/>
          <w:color w:val="000000" w:themeColor="text1"/>
          <w:lang w:eastAsia="pl-PL"/>
        </w:rPr>
        <w:t>ZATWIERDZAM</w:t>
      </w:r>
      <w:r w:rsidRPr="001B40C8">
        <w:rPr>
          <w:rFonts w:ascii="Times New Roman" w:eastAsia="Times New Roman" w:hAnsi="Times New Roman" w:cs="Times New Roman"/>
          <w:color w:val="000000" w:themeColor="text1"/>
          <w:lang w:eastAsia="pl-PL"/>
        </w:rPr>
        <w:t xml:space="preserve">                                                                                   </w:t>
      </w:r>
    </w:p>
    <w:p w14:paraId="387C61F8" w14:textId="52CAF2F0" w:rsidR="00854EC8" w:rsidRPr="001B40C8" w:rsidRDefault="00854EC8" w:rsidP="00854EC8">
      <w:pPr>
        <w:widowControl w:val="0"/>
        <w:tabs>
          <w:tab w:val="left" w:pos="10382"/>
        </w:tabs>
        <w:spacing w:after="0" w:line="360" w:lineRule="auto"/>
        <w:ind w:left="4253"/>
        <w:jc w:val="center"/>
        <w:rPr>
          <w:rFonts w:ascii="Times New Roman" w:eastAsia="Times New Roman" w:hAnsi="Times New Roman" w:cs="Times New Roman"/>
          <w:color w:val="000000" w:themeColor="text1"/>
          <w:lang w:eastAsia="pl-PL"/>
        </w:rPr>
      </w:pPr>
      <w:r w:rsidRPr="001B40C8">
        <w:rPr>
          <w:rFonts w:ascii="Times New Roman" w:eastAsia="Times New Roman" w:hAnsi="Times New Roman" w:cs="Times New Roman"/>
          <w:color w:val="000000" w:themeColor="text1"/>
          <w:lang w:eastAsia="pl-PL"/>
        </w:rPr>
        <w:t>Pełnomocnik Rektora ds. zamówień publicznych</w:t>
      </w:r>
    </w:p>
    <w:p w14:paraId="16C73818" w14:textId="4DAE45DA" w:rsidR="00854EC8" w:rsidRPr="001B40C8" w:rsidRDefault="0092341B" w:rsidP="0092341B">
      <w:pPr>
        <w:widowControl w:val="0"/>
        <w:tabs>
          <w:tab w:val="left" w:pos="10382"/>
        </w:tabs>
        <w:spacing w:before="320" w:after="0" w:line="360" w:lineRule="auto"/>
        <w:rPr>
          <w:rFonts w:ascii="Times New Roman" w:eastAsia="Times New Roman" w:hAnsi="Times New Roman" w:cs="Times New Roman"/>
          <w:lang w:eastAsia="pl-PL"/>
        </w:rPr>
      </w:pPr>
      <w:r w:rsidRPr="001B40C8">
        <w:rPr>
          <w:rFonts w:ascii="Times New Roman" w:eastAsia="Times New Roman" w:hAnsi="Times New Roman" w:cs="Times New Roman"/>
          <w:color w:val="000000" w:themeColor="text1"/>
          <w:lang w:eastAsia="pl-PL"/>
        </w:rPr>
        <w:t xml:space="preserve">                                                                                                              </w:t>
      </w:r>
      <w:r w:rsidR="00854EC8" w:rsidRPr="001B40C8">
        <w:rPr>
          <w:rFonts w:ascii="Times New Roman" w:eastAsia="Times New Roman" w:hAnsi="Times New Roman" w:cs="Times New Roman"/>
          <w:color w:val="000000" w:themeColor="text1"/>
          <w:lang w:eastAsia="pl-PL"/>
        </w:rPr>
        <w:t xml:space="preserve">mgr </w:t>
      </w:r>
      <w:r w:rsidR="007D61FA" w:rsidRPr="001B40C8">
        <w:rPr>
          <w:rFonts w:ascii="Times New Roman" w:eastAsia="Times New Roman" w:hAnsi="Times New Roman" w:cs="Times New Roman"/>
          <w:color w:val="000000" w:themeColor="text1"/>
          <w:lang w:eastAsia="pl-PL"/>
        </w:rPr>
        <w:t xml:space="preserve">Piotr </w:t>
      </w:r>
      <w:proofErr w:type="spellStart"/>
      <w:r w:rsidR="007D61FA" w:rsidRPr="001B40C8">
        <w:rPr>
          <w:rFonts w:ascii="Times New Roman" w:eastAsia="Times New Roman" w:hAnsi="Times New Roman" w:cs="Times New Roman"/>
          <w:color w:val="000000" w:themeColor="text1"/>
          <w:lang w:eastAsia="pl-PL"/>
        </w:rPr>
        <w:t>Skubera</w:t>
      </w:r>
      <w:proofErr w:type="spellEnd"/>
      <w:r w:rsidR="007D61FA" w:rsidRPr="001B40C8">
        <w:rPr>
          <w:rFonts w:ascii="Times New Roman" w:eastAsia="Times New Roman" w:hAnsi="Times New Roman" w:cs="Times New Roman"/>
          <w:color w:val="000000" w:themeColor="text1"/>
          <w:lang w:eastAsia="pl-PL"/>
        </w:rPr>
        <w:t xml:space="preserve"> </w:t>
      </w:r>
      <w:r w:rsidR="00854EC8" w:rsidRPr="001B40C8">
        <w:rPr>
          <w:rFonts w:ascii="Times New Roman" w:eastAsia="Times New Roman" w:hAnsi="Times New Roman" w:cs="Times New Roman"/>
          <w:lang w:eastAsia="pl-PL"/>
        </w:rPr>
        <w:br w:type="page"/>
      </w:r>
    </w:p>
    <w:p w14:paraId="73BFB1C1"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lastRenderedPageBreak/>
        <w:t>Rozdział II</w:t>
      </w:r>
    </w:p>
    <w:p w14:paraId="1C132C6E"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FORMULARZ OFERTY</w:t>
      </w:r>
    </w:p>
    <w:p w14:paraId="269C406B"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wraz z załączonymi formularzami</w:t>
      </w:r>
    </w:p>
    <w:p w14:paraId="53601526" w14:textId="77777777" w:rsidR="00854EC8" w:rsidRPr="001B40C8" w:rsidRDefault="00854EC8" w:rsidP="00854EC8">
      <w:pPr>
        <w:autoSpaceDE w:val="0"/>
        <w:autoSpaceDN w:val="0"/>
        <w:adjustRightInd w:val="0"/>
        <w:spacing w:after="0" w:line="360" w:lineRule="auto"/>
        <w:jc w:val="right"/>
        <w:rPr>
          <w:rFonts w:ascii="Times New Roman" w:eastAsia="Calibri" w:hAnsi="Times New Roman" w:cs="Times New Roman"/>
          <w:lang w:eastAsia="pl-PL"/>
        </w:rPr>
      </w:pPr>
      <w:r w:rsidRPr="001B40C8">
        <w:rPr>
          <w:rFonts w:ascii="Times New Roman" w:eastAsia="Calibri" w:hAnsi="Times New Roman" w:cs="Times New Roman"/>
          <w:lang w:eastAsia="pl-PL"/>
        </w:rPr>
        <w:tab/>
      </w:r>
      <w:r w:rsidRPr="001B40C8">
        <w:rPr>
          <w:rFonts w:ascii="Times New Roman" w:eastAsia="Calibri" w:hAnsi="Times New Roman" w:cs="Times New Roman"/>
          <w:lang w:eastAsia="pl-PL"/>
        </w:rPr>
        <w:tab/>
        <w:t>............................dnia……………</w:t>
      </w:r>
    </w:p>
    <w:p w14:paraId="28182933" w14:textId="77777777" w:rsidR="00854EC8" w:rsidRPr="001B40C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1B40C8">
        <w:rPr>
          <w:rFonts w:ascii="Times New Roman" w:eastAsia="Calibri" w:hAnsi="Times New Roman" w:cs="Times New Roman"/>
          <w:lang w:eastAsia="pl-PL"/>
        </w:rPr>
        <w:t>................................................</w:t>
      </w:r>
    </w:p>
    <w:p w14:paraId="41F14D90" w14:textId="77777777" w:rsidR="00854EC8" w:rsidRPr="001B40C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1B40C8">
        <w:rPr>
          <w:rFonts w:ascii="Times New Roman" w:eastAsia="Calibri" w:hAnsi="Times New Roman" w:cs="Times New Roman"/>
          <w:lang w:eastAsia="pl-PL"/>
        </w:rPr>
        <w:t>(nazwa i adres Wykonawcy)</w:t>
      </w:r>
    </w:p>
    <w:p w14:paraId="61396474" w14:textId="77777777" w:rsidR="00854EC8" w:rsidRPr="001B40C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OFERTA</w:t>
      </w:r>
    </w:p>
    <w:p w14:paraId="71CF997E" w14:textId="77777777" w:rsidR="00854EC8" w:rsidRPr="001B40C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UNIWERSYTET WARSZAWSKI</w:t>
      </w:r>
    </w:p>
    <w:p w14:paraId="4440716E" w14:textId="77777777" w:rsidR="00854EC8" w:rsidRPr="001B40C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ul. Krakowskie Przedmieście 26/28</w:t>
      </w:r>
    </w:p>
    <w:p w14:paraId="774C7022"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1B40C8">
        <w:rPr>
          <w:rFonts w:ascii="Times New Roman" w:eastAsia="Calibri" w:hAnsi="Times New Roman" w:cs="Times New Roman"/>
          <w:b/>
          <w:lang w:eastAsia="pl-PL"/>
        </w:rPr>
        <w:t>00-927 Warszawa</w:t>
      </w:r>
    </w:p>
    <w:p w14:paraId="4A76CD20"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b/>
          <w:lang w:eastAsia="pl-PL"/>
        </w:rPr>
      </w:pPr>
    </w:p>
    <w:p w14:paraId="7AD1C2EE" w14:textId="1B1E8628" w:rsidR="000F246E" w:rsidRPr="00D22A2A" w:rsidRDefault="00854EC8" w:rsidP="00914000">
      <w:pPr>
        <w:suppressAutoHyphens/>
        <w:spacing w:after="0" w:line="360" w:lineRule="auto"/>
        <w:jc w:val="both"/>
        <w:rPr>
          <w:rFonts w:ascii="Times New Roman" w:hAnsi="Times New Roman" w:cs="Times New Roman"/>
          <w:color w:val="000000" w:themeColor="text1"/>
          <w:lang w:eastAsia="pl-PL"/>
        </w:rPr>
      </w:pPr>
      <w:r w:rsidRPr="006B1058">
        <w:rPr>
          <w:rFonts w:ascii="Times New Roman" w:hAnsi="Times New Roman" w:cs="Times New Roman"/>
        </w:rPr>
        <w:t>W odpowiedzi na ogłoszenie o zamówieniu p</w:t>
      </w:r>
      <w:r w:rsidR="00EA7D59">
        <w:rPr>
          <w:rFonts w:ascii="Times New Roman" w:hAnsi="Times New Roman" w:cs="Times New Roman"/>
        </w:rPr>
        <w:t>rowadzonym w trybie podstawowym</w:t>
      </w:r>
      <w:r w:rsidR="000F246E" w:rsidRPr="006B1058">
        <w:rPr>
          <w:rFonts w:ascii="Times New Roman" w:hAnsi="Times New Roman" w:cs="Times New Roman"/>
        </w:rPr>
        <w:t xml:space="preserve"> </w:t>
      </w:r>
      <w:r w:rsidR="00725675" w:rsidRPr="00914000">
        <w:rPr>
          <w:rFonts w:ascii="Times New Roman" w:hAnsi="Times New Roman" w:cs="Times New Roman"/>
          <w:b/>
        </w:rPr>
        <w:t>nr DZP-361/1</w:t>
      </w:r>
      <w:r w:rsidR="00914000">
        <w:rPr>
          <w:rFonts w:ascii="Times New Roman" w:hAnsi="Times New Roman" w:cs="Times New Roman"/>
          <w:b/>
        </w:rPr>
        <w:t>48</w:t>
      </w:r>
      <w:r w:rsidR="0070644C" w:rsidRPr="00914000">
        <w:rPr>
          <w:rFonts w:ascii="Times New Roman" w:hAnsi="Times New Roman" w:cs="Times New Roman"/>
          <w:b/>
        </w:rPr>
        <w:t>/202</w:t>
      </w:r>
      <w:r w:rsidR="00914000" w:rsidRPr="007A58B0">
        <w:rPr>
          <w:rFonts w:ascii="Times New Roman" w:hAnsi="Times New Roman" w:cs="Times New Roman"/>
          <w:b/>
        </w:rPr>
        <w:t>2</w:t>
      </w:r>
      <w:r w:rsidR="0070644C">
        <w:rPr>
          <w:rFonts w:ascii="Times New Roman" w:hAnsi="Times New Roman" w:cs="Times New Roman"/>
        </w:rPr>
        <w:t xml:space="preserve"> na: </w:t>
      </w:r>
      <w:r w:rsidR="00914000" w:rsidRPr="00914000">
        <w:rPr>
          <w:rFonts w:ascii="Times New Roman" w:hAnsi="Times New Roman" w:cs="Times New Roman"/>
          <w:color w:val="000000" w:themeColor="text1"/>
          <w:lang w:eastAsia="pl-PL"/>
        </w:rPr>
        <w:t>Opracowanie dokumentacji budowlanej wraz z pozwoleniem na budowę oraz projektu wykonawczego, dla budynków Stacji MOG w Murzynowie,</w:t>
      </w:r>
      <w:r w:rsidR="00914000">
        <w:rPr>
          <w:rFonts w:ascii="Times New Roman" w:hAnsi="Times New Roman" w:cs="Times New Roman"/>
          <w:color w:val="000000" w:themeColor="text1"/>
          <w:lang w:eastAsia="pl-PL"/>
        </w:rPr>
        <w:t xml:space="preserve"> zgodnie </w:t>
      </w:r>
      <w:r w:rsidR="00914000" w:rsidRPr="00914000">
        <w:rPr>
          <w:rFonts w:ascii="Times New Roman" w:hAnsi="Times New Roman" w:cs="Times New Roman"/>
          <w:color w:val="000000" w:themeColor="text1"/>
          <w:lang w:eastAsia="pl-PL"/>
        </w:rPr>
        <w:t xml:space="preserve">z koncepcją „Przebudowy </w:t>
      </w:r>
      <w:r w:rsidR="00D22A2A">
        <w:rPr>
          <w:rFonts w:ascii="Times New Roman" w:hAnsi="Times New Roman" w:cs="Times New Roman"/>
          <w:color w:val="000000" w:themeColor="text1"/>
          <w:lang w:eastAsia="pl-PL"/>
        </w:rPr>
        <w:br/>
      </w:r>
      <w:r w:rsidR="00914000" w:rsidRPr="00914000">
        <w:rPr>
          <w:rFonts w:ascii="Times New Roman" w:hAnsi="Times New Roman" w:cs="Times New Roman"/>
          <w:color w:val="000000" w:themeColor="text1"/>
          <w:lang w:eastAsia="pl-PL"/>
        </w:rPr>
        <w:t>i rozbudowy budynków stacji Mazowieckiego Ośrodka Geograficznego w Murzynowie” opracowanej w lipcu 2022.</w:t>
      </w:r>
    </w:p>
    <w:p w14:paraId="6C8C3FE7" w14:textId="7AF3023B" w:rsidR="00930A91" w:rsidRPr="006B1058" w:rsidRDefault="00930A91" w:rsidP="000F246E">
      <w:pPr>
        <w:spacing w:after="0" w:line="360" w:lineRule="auto"/>
        <w:rPr>
          <w:rFonts w:ascii="Times New Roman" w:hAnsi="Times New Roman" w:cs="Times New Roman"/>
        </w:rPr>
      </w:pPr>
    </w:p>
    <w:p w14:paraId="2DE215B3" w14:textId="7727E898"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14:paraId="556732BE"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3127E22"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14:paraId="277DD9C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2217C79D"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14:paraId="0551873D"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23BDE14A"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14:paraId="46789B37" w14:textId="77777777" w:rsidR="00854EC8" w:rsidRPr="006B1058" w:rsidRDefault="00854EC8" w:rsidP="00854EC8">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14:paraId="1BE763D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16ED5D2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14:paraId="2B1AC622" w14:textId="77777777" w:rsidR="00854EC8" w:rsidRPr="006B1058" w:rsidRDefault="00854EC8" w:rsidP="00854EC8">
      <w:pPr>
        <w:tabs>
          <w:tab w:val="left" w:pos="0"/>
          <w:tab w:val="left" w:pos="720"/>
        </w:tabs>
        <w:suppressAutoHyphens/>
        <w:spacing w:after="0" w:line="360" w:lineRule="auto"/>
        <w:jc w:val="center"/>
        <w:rPr>
          <w:rFonts w:ascii="Times New Roman" w:eastAsia="Calibri" w:hAnsi="Times New Roman" w:cs="Times New Roman"/>
          <w:lang w:eastAsia="ar-SA"/>
        </w:rPr>
      </w:pPr>
    </w:p>
    <w:p w14:paraId="3D2FC597"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6CBC1762"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14:paraId="06D9E92A"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0D2ACB9"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14:paraId="5D39257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45E8A8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14:paraId="69F4A658"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14:paraId="699E6764"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14:paraId="7CF156F8"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 xml:space="preserve">Adres skrzynki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xml:space="preserve"> ………………………………………………………………………….…….</w:t>
      </w:r>
    </w:p>
    <w:p w14:paraId="51A25AA9"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14:paraId="5C7CD4E4"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14:paraId="3C002451" w14:textId="77777777" w:rsidR="00854EC8" w:rsidRPr="006B1058" w:rsidRDefault="00854EC8" w:rsidP="00854EC8">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14:paraId="6C7E0A12" w14:textId="77777777" w:rsidR="00854EC8" w:rsidRPr="006B1058" w:rsidRDefault="00854EC8" w:rsidP="00DC30E9">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14:paraId="3BE12149" w14:textId="07428638" w:rsidR="00914000" w:rsidRDefault="00854EC8" w:rsidP="006D00C3">
      <w:pPr>
        <w:pStyle w:val="Akapitzlist"/>
        <w:numPr>
          <w:ilvl w:val="0"/>
          <w:numId w:val="56"/>
        </w:numPr>
        <w:spacing w:after="0" w:line="360" w:lineRule="auto"/>
        <w:jc w:val="both"/>
        <w:rPr>
          <w:rFonts w:ascii="Times New Roman" w:hAnsi="Times New Roman" w:cs="Times New Roman"/>
        </w:rPr>
      </w:pPr>
      <w:r w:rsidRPr="00914000">
        <w:rPr>
          <w:rFonts w:ascii="Times New Roman" w:hAnsi="Times New Roman" w:cs="Times New Roman"/>
        </w:rPr>
        <w:t>Oferujemy w</w:t>
      </w:r>
      <w:r w:rsidR="00DC30E9" w:rsidRPr="00914000">
        <w:rPr>
          <w:rFonts w:ascii="Times New Roman" w:hAnsi="Times New Roman" w:cs="Times New Roman"/>
        </w:rPr>
        <w:t>yko</w:t>
      </w:r>
      <w:r w:rsidR="000F246E" w:rsidRPr="00914000">
        <w:rPr>
          <w:rFonts w:ascii="Times New Roman" w:hAnsi="Times New Roman" w:cs="Times New Roman"/>
        </w:rPr>
        <w:t xml:space="preserve">nanie przedmiotu zamówienia </w:t>
      </w:r>
      <w:r w:rsidR="00F748B6" w:rsidRPr="00914000">
        <w:rPr>
          <w:rFonts w:ascii="Times New Roman" w:hAnsi="Times New Roman" w:cs="Times New Roman"/>
        </w:rPr>
        <w:t xml:space="preserve">pn. </w:t>
      </w:r>
      <w:r w:rsidR="00914000" w:rsidRPr="00914000">
        <w:rPr>
          <w:rFonts w:ascii="Times New Roman" w:hAnsi="Times New Roman" w:cs="Times New Roman"/>
          <w:color w:val="000000" w:themeColor="text1"/>
        </w:rPr>
        <w:t xml:space="preserve">Opracowanie dokumentacji budowlanej wraz </w:t>
      </w:r>
      <w:r w:rsidR="00914000">
        <w:rPr>
          <w:rFonts w:ascii="Times New Roman" w:hAnsi="Times New Roman" w:cs="Times New Roman"/>
          <w:color w:val="000000" w:themeColor="text1"/>
        </w:rPr>
        <w:br/>
      </w:r>
      <w:r w:rsidR="00914000" w:rsidRPr="00914000">
        <w:rPr>
          <w:rFonts w:ascii="Times New Roman" w:hAnsi="Times New Roman" w:cs="Times New Roman"/>
          <w:color w:val="000000" w:themeColor="text1"/>
        </w:rPr>
        <w:t xml:space="preserve">z pozwoleniem na budowę oraz projektu wykonawczego, dla budynków Stacji MOG </w:t>
      </w:r>
      <w:r w:rsidR="00D22A2A">
        <w:rPr>
          <w:rFonts w:ascii="Times New Roman" w:hAnsi="Times New Roman" w:cs="Times New Roman"/>
          <w:color w:val="000000" w:themeColor="text1"/>
        </w:rPr>
        <w:br/>
      </w:r>
      <w:r w:rsidR="00914000" w:rsidRPr="00914000">
        <w:rPr>
          <w:rFonts w:ascii="Times New Roman" w:hAnsi="Times New Roman" w:cs="Times New Roman"/>
          <w:color w:val="000000" w:themeColor="text1"/>
        </w:rPr>
        <w:t>w Murzynowie,</w:t>
      </w:r>
      <w:r w:rsidR="00914000">
        <w:rPr>
          <w:rFonts w:ascii="Times New Roman" w:hAnsi="Times New Roman" w:cs="Times New Roman"/>
          <w:color w:val="000000" w:themeColor="text1"/>
        </w:rPr>
        <w:t xml:space="preserve"> zgodnie </w:t>
      </w:r>
      <w:r w:rsidR="00914000" w:rsidRPr="00914000">
        <w:rPr>
          <w:rFonts w:ascii="Times New Roman" w:hAnsi="Times New Roman" w:cs="Times New Roman"/>
          <w:color w:val="000000" w:themeColor="text1"/>
        </w:rPr>
        <w:t>z koncepcją „Przebudowy i rozbudowy budynków stacji Mazowieckiego Ośrodka Geograficznego w Murzynowie”</w:t>
      </w:r>
      <w:r w:rsidR="00914000" w:rsidRPr="00155623">
        <w:rPr>
          <w:rFonts w:cs="Times New Roman"/>
          <w:b/>
          <w:color w:val="000000" w:themeColor="text1"/>
        </w:rPr>
        <w:t xml:space="preserve"> </w:t>
      </w:r>
      <w:r w:rsidR="00914000" w:rsidRPr="00914000">
        <w:rPr>
          <w:rFonts w:ascii="Times New Roman" w:hAnsi="Times New Roman" w:cs="Times New Roman"/>
          <w:color w:val="000000" w:themeColor="text1"/>
        </w:rPr>
        <w:t>opracowanej w lipcu 2022</w:t>
      </w:r>
      <w:r w:rsidR="005F188A" w:rsidRPr="00914000">
        <w:rPr>
          <w:rFonts w:ascii="Times New Roman" w:hAnsi="Times New Roman" w:cs="Times New Roman"/>
        </w:rPr>
        <w:t xml:space="preserve"> </w:t>
      </w:r>
    </w:p>
    <w:p w14:paraId="72E399E8" w14:textId="46C6B5AD" w:rsidR="00854EC8" w:rsidRPr="00914000" w:rsidRDefault="00854EC8" w:rsidP="00914000">
      <w:pPr>
        <w:pStyle w:val="Akapitzlist"/>
        <w:spacing w:after="0" w:line="360" w:lineRule="auto"/>
        <w:ind w:left="360"/>
        <w:jc w:val="both"/>
        <w:rPr>
          <w:rFonts w:ascii="Times New Roman" w:hAnsi="Times New Roman" w:cs="Times New Roman"/>
        </w:rPr>
      </w:pPr>
      <w:r w:rsidRPr="00914000">
        <w:rPr>
          <w:rFonts w:ascii="Times New Roman" w:hAnsi="Times New Roman" w:cs="Times New Roman"/>
          <w:b/>
          <w:bCs/>
        </w:rPr>
        <w:t xml:space="preserve">za kwotę brutto OGÓŁEM (netto + obowiązujący podatek VAT) </w:t>
      </w:r>
      <w:r w:rsidRPr="00914000">
        <w:rPr>
          <w:rFonts w:ascii="Times New Roman" w:hAnsi="Times New Roman" w:cs="Times New Roman"/>
          <w:b/>
        </w:rPr>
        <w:t>(liczbowo) ......</w:t>
      </w:r>
      <w:r w:rsidR="005F188A" w:rsidRPr="00914000">
        <w:rPr>
          <w:rFonts w:ascii="Times New Roman" w:hAnsi="Times New Roman" w:cs="Times New Roman"/>
          <w:b/>
        </w:rPr>
        <w:t>...........................................................................................</w:t>
      </w:r>
      <w:r w:rsidRPr="00914000">
        <w:rPr>
          <w:rFonts w:ascii="Times New Roman" w:hAnsi="Times New Roman" w:cs="Times New Roman"/>
          <w:b/>
        </w:rPr>
        <w:t xml:space="preserve">...................................... zł </w:t>
      </w:r>
    </w:p>
    <w:p w14:paraId="20945E35" w14:textId="77777777" w:rsidR="00854EC8" w:rsidRPr="006B1058" w:rsidRDefault="00854EC8" w:rsidP="00854EC8">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14:paraId="76EED3B8" w14:textId="77777777" w:rsidR="00854EC8" w:rsidRPr="006B1058" w:rsidRDefault="00854EC8" w:rsidP="00854EC8">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14:paraId="433D2A16" w14:textId="5AB36A76" w:rsidR="00854EC8" w:rsidRPr="006B1058" w:rsidRDefault="00854EC8" w:rsidP="00854EC8">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sidR="005F188A">
        <w:rPr>
          <w:rFonts w:ascii="Times New Roman" w:eastAsia="Calibri" w:hAnsi="Times New Roman" w:cs="Times New Roman"/>
          <w:lang w:eastAsia="pl-PL"/>
        </w:rPr>
        <w:t>........</w:t>
      </w:r>
      <w:r w:rsidRPr="006B1058">
        <w:rPr>
          <w:rFonts w:ascii="Times New Roman" w:eastAsia="Calibri" w:hAnsi="Times New Roman" w:cs="Times New Roman"/>
          <w:lang w:eastAsia="pl-PL"/>
        </w:rPr>
        <w:t>................................. zł</w:t>
      </w:r>
    </w:p>
    <w:p w14:paraId="1C846BBB" w14:textId="77777777" w:rsidR="00854EC8" w:rsidRPr="006B1058" w:rsidRDefault="00854EC8" w:rsidP="006D00C3">
      <w:pPr>
        <w:numPr>
          <w:ilvl w:val="0"/>
          <w:numId w:val="24"/>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6B1058">
        <w:rPr>
          <w:rFonts w:ascii="Times New Roman" w:eastAsia="Calibri" w:hAnsi="Times New Roman" w:cs="Times New Roman"/>
          <w:b/>
          <w:lang w:eastAsia="ar-SA"/>
        </w:rPr>
        <w:t>Oświadczamy*</w:t>
      </w:r>
      <w:r w:rsidRPr="006B1058">
        <w:rPr>
          <w:rFonts w:ascii="Times New Roman" w:eastAsia="Calibri" w:hAnsi="Times New Roman" w:cs="Times New Roman"/>
          <w:lang w:eastAsia="ar-SA"/>
        </w:rPr>
        <w:t> (</w:t>
      </w:r>
      <w:r w:rsidRPr="006B1058">
        <w:rPr>
          <w:rFonts w:ascii="Times New Roman" w:eastAsia="Calibri" w:hAnsi="Times New Roman" w:cs="Times New Roman"/>
          <w:b/>
          <w:lang w:eastAsia="ar-SA"/>
        </w:rPr>
        <w:t>WYPEŁNIA WYKONAWCA</w:t>
      </w:r>
      <w:r w:rsidRPr="006B1058">
        <w:rPr>
          <w:rFonts w:ascii="Times New Roman" w:eastAsia="Calibri" w:hAnsi="Times New Roman" w:cs="Times New Roman"/>
          <w:lang w:eastAsia="ar-SA"/>
        </w:rPr>
        <w:t>):</w:t>
      </w:r>
    </w:p>
    <w:p w14:paraId="1F25A154" w14:textId="77777777" w:rsidR="00854EC8" w:rsidRPr="006B1058" w:rsidRDefault="00854EC8" w:rsidP="00854EC8">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14:paraId="01AAD66E" w14:textId="5F1F198D" w:rsidR="00854EC8" w:rsidRPr="006B1058" w:rsidRDefault="00854EC8" w:rsidP="00854EC8">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w:t>
      </w:r>
      <w:r w:rsidR="00D9044D">
        <w:rPr>
          <w:rFonts w:ascii="Times New Roman" w:eastAsia="Calibri" w:hAnsi="Times New Roman" w:cs="Times New Roman"/>
          <w:i/>
          <w:lang w:eastAsia="pl-PL"/>
        </w:rPr>
        <w:br/>
      </w:r>
      <w:r w:rsidRPr="006B1058">
        <w:rPr>
          <w:rFonts w:ascii="Times New Roman" w:eastAsia="Calibri" w:hAnsi="Times New Roman" w:cs="Times New Roman"/>
          <w:i/>
          <w:lang w:eastAsia="pl-PL"/>
        </w:rPr>
        <w:t>(Dz.U. z 20</w:t>
      </w:r>
      <w:r w:rsidR="00D9044D">
        <w:rPr>
          <w:rFonts w:ascii="Times New Roman" w:eastAsia="Calibri" w:hAnsi="Times New Roman" w:cs="Times New Roman"/>
          <w:i/>
          <w:lang w:eastAsia="pl-PL"/>
        </w:rPr>
        <w:t>22</w:t>
      </w:r>
      <w:r w:rsidRPr="006B1058">
        <w:rPr>
          <w:rFonts w:ascii="Times New Roman" w:eastAsia="Calibri" w:hAnsi="Times New Roman" w:cs="Times New Roman"/>
          <w:i/>
          <w:lang w:eastAsia="pl-PL"/>
        </w:rPr>
        <w:t xml:space="preserve">r. poz. </w:t>
      </w:r>
      <w:r w:rsidR="00D9044D">
        <w:rPr>
          <w:rFonts w:ascii="Times New Roman" w:eastAsia="Calibri" w:hAnsi="Times New Roman" w:cs="Times New Roman"/>
          <w:i/>
          <w:lang w:eastAsia="pl-PL"/>
        </w:rPr>
        <w:t>931</w:t>
      </w:r>
      <w:r w:rsidRPr="006B1058">
        <w:rPr>
          <w:rFonts w:ascii="Times New Roman" w:eastAsia="Calibri" w:hAnsi="Times New Roman" w:cs="Times New Roman"/>
          <w:i/>
          <w:lang w:eastAsia="pl-PL"/>
        </w:rPr>
        <w:t xml:space="preserve">, z </w:t>
      </w:r>
      <w:proofErr w:type="spellStart"/>
      <w:r w:rsidRPr="006B1058">
        <w:rPr>
          <w:rFonts w:ascii="Times New Roman" w:eastAsia="Calibri" w:hAnsi="Times New Roman" w:cs="Times New Roman"/>
          <w:i/>
          <w:lang w:eastAsia="pl-PL"/>
        </w:rPr>
        <w:t>późn</w:t>
      </w:r>
      <w:proofErr w:type="spellEnd"/>
      <w:r w:rsidRPr="006B1058">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 xml:space="preserve">Wykonawca ma obowiązek: 1) poinformować Zamawiającego, że wybór jego oferty będzie prowadził do powstania u Zamawiającego obowiązku podatkowego, </w:t>
      </w:r>
      <w:r w:rsidR="00D9044D">
        <w:rPr>
          <w:rFonts w:ascii="Times New Roman" w:eastAsia="Calibri" w:hAnsi="Times New Roman" w:cs="Times New Roman"/>
          <w:b/>
          <w:i/>
          <w:lang w:eastAsia="pl-PL"/>
        </w:rPr>
        <w:br/>
      </w:r>
      <w:r w:rsidRPr="006B1058">
        <w:rPr>
          <w:rFonts w:ascii="Times New Roman" w:eastAsia="Calibri" w:hAnsi="Times New Roman" w:cs="Times New Roman"/>
          <w:b/>
          <w:i/>
          <w:lang w:eastAsia="pl-PL"/>
        </w:rPr>
        <w:t>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11F0F54F" w14:textId="5CDD8D7C" w:rsidR="00854EC8" w:rsidRDefault="00854EC8" w:rsidP="006D00C3">
      <w:pPr>
        <w:numPr>
          <w:ilvl w:val="0"/>
          <w:numId w:val="25"/>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DA0E052" w14:textId="5350B4B6" w:rsidR="00725675" w:rsidRPr="00914000" w:rsidRDefault="00725675" w:rsidP="00914000">
      <w:pPr>
        <w:pStyle w:val="Styl1"/>
      </w:pPr>
      <w:r w:rsidRPr="00914000">
        <w:t>Oświadczam, że termin usunięcia błęd</w:t>
      </w:r>
      <w:r w:rsidR="003C0238">
        <w:t>ów lub braków w Dokumentacji w 4</w:t>
      </w:r>
      <w:r w:rsidRPr="00914000">
        <w:t xml:space="preserve"> etapie prac lub w okresie Gwara</w:t>
      </w:r>
      <w:r w:rsidR="000C778B">
        <w:t>ncji i Rękojmi wynosi  …………….. (</w:t>
      </w:r>
      <w:r w:rsidRPr="00914000">
        <w:t>Deklarowany t</w:t>
      </w:r>
      <w:r w:rsidR="00887163" w:rsidRPr="00914000">
        <w:t>ermin nie może być krótszy niż 3</w:t>
      </w:r>
      <w:r w:rsidR="000C778B">
        <w:t xml:space="preserve"> dni ani dłuższy niż 21 dni</w:t>
      </w:r>
      <w:r w:rsidRPr="00914000">
        <w:t xml:space="preserve">) licząc od dnia zgłoszenia przez Zamawiającego. </w:t>
      </w:r>
    </w:p>
    <w:p w14:paraId="2A74B0D9" w14:textId="77777777" w:rsidR="00030D94" w:rsidRDefault="00725675" w:rsidP="00914000">
      <w:pPr>
        <w:pStyle w:val="Styl1"/>
      </w:pPr>
      <w:r w:rsidRPr="004334F6">
        <w:t>Wymagany termin (okres) wykonania przedmiotu zamówienia</w:t>
      </w:r>
      <w:r w:rsidR="00030D94">
        <w:t>:</w:t>
      </w:r>
    </w:p>
    <w:p w14:paraId="7FBFA9B3" w14:textId="77777777" w:rsidR="00030D94" w:rsidRPr="00B25BEC" w:rsidRDefault="00030D94" w:rsidP="00D55E2C">
      <w:pPr>
        <w:numPr>
          <w:ilvl w:val="3"/>
          <w:numId w:val="81"/>
        </w:numPr>
        <w:suppressAutoHyphens/>
        <w:spacing w:after="0" w:line="360" w:lineRule="auto"/>
        <w:ind w:left="851" w:hanging="425"/>
        <w:jc w:val="both"/>
        <w:rPr>
          <w:rFonts w:ascii="Times New Roman" w:eastAsia="Times New Roman" w:hAnsi="Times New Roman" w:cs="Times New Roman"/>
          <w:lang w:eastAsia="pl-PL"/>
        </w:rPr>
      </w:pPr>
      <w:r w:rsidRPr="00B25BEC">
        <w:rPr>
          <w:rFonts w:ascii="Times New Roman" w:eastAsia="Times New Roman" w:hAnsi="Times New Roman" w:cs="Times New Roman"/>
          <w:lang w:eastAsia="pl-PL"/>
        </w:rPr>
        <w:lastRenderedPageBreak/>
        <w:t xml:space="preserve">Projekt budowlany oraz złożenie dokumentacji w Urzędzie – </w:t>
      </w:r>
      <w:r w:rsidRPr="00B25BEC">
        <w:rPr>
          <w:rFonts w:ascii="Times New Roman" w:eastAsia="Times New Roman" w:hAnsi="Times New Roman" w:cs="Times New Roman"/>
          <w:b/>
          <w:lang w:eastAsia="pl-PL"/>
        </w:rPr>
        <w:t>25 tygodni</w:t>
      </w:r>
      <w:r w:rsidRPr="00B25BEC">
        <w:rPr>
          <w:rFonts w:ascii="Times New Roman" w:eastAsia="Times New Roman" w:hAnsi="Times New Roman" w:cs="Times New Roman"/>
          <w:lang w:eastAsia="pl-PL"/>
        </w:rPr>
        <w:t xml:space="preserve"> od daty podpisania umowy</w:t>
      </w:r>
    </w:p>
    <w:p w14:paraId="76DE3335" w14:textId="77777777" w:rsidR="00030D94" w:rsidRPr="00B25BEC" w:rsidRDefault="00030D94" w:rsidP="00D55E2C">
      <w:pPr>
        <w:numPr>
          <w:ilvl w:val="3"/>
          <w:numId w:val="81"/>
        </w:numPr>
        <w:suppressAutoHyphens/>
        <w:spacing w:after="0" w:line="360" w:lineRule="auto"/>
        <w:ind w:left="851" w:hanging="425"/>
        <w:jc w:val="both"/>
        <w:rPr>
          <w:rFonts w:ascii="Times New Roman" w:eastAsia="Times New Roman" w:hAnsi="Times New Roman" w:cs="Times New Roman"/>
          <w:lang w:eastAsia="pl-PL"/>
        </w:rPr>
      </w:pPr>
      <w:r w:rsidRPr="00B25BEC">
        <w:rPr>
          <w:rFonts w:ascii="Times New Roman" w:eastAsia="Times New Roman" w:hAnsi="Times New Roman" w:cs="Times New Roman"/>
          <w:lang w:eastAsia="pl-PL"/>
        </w:rPr>
        <w:t xml:space="preserve">Projekt wykonawczy, </w:t>
      </w:r>
      <w:proofErr w:type="spellStart"/>
      <w:r w:rsidRPr="00B25BEC">
        <w:rPr>
          <w:rFonts w:ascii="Times New Roman" w:eastAsia="Times New Roman" w:hAnsi="Times New Roman" w:cs="Times New Roman"/>
          <w:lang w:eastAsia="pl-PL"/>
        </w:rPr>
        <w:t>STWiOR</w:t>
      </w:r>
      <w:proofErr w:type="spellEnd"/>
      <w:r w:rsidRPr="00B25BEC">
        <w:rPr>
          <w:rFonts w:ascii="Times New Roman" w:eastAsia="Times New Roman" w:hAnsi="Times New Roman" w:cs="Times New Roman"/>
          <w:lang w:eastAsia="pl-PL"/>
        </w:rPr>
        <w:t xml:space="preserve">, przedmiary i kosztorysy inwestorskie – </w:t>
      </w:r>
      <w:r w:rsidRPr="00B25BEC">
        <w:rPr>
          <w:rFonts w:ascii="Times New Roman" w:eastAsia="Times New Roman" w:hAnsi="Times New Roman" w:cs="Times New Roman"/>
          <w:b/>
          <w:lang w:eastAsia="pl-PL"/>
        </w:rPr>
        <w:t xml:space="preserve">20 tygodni </w:t>
      </w:r>
      <w:r w:rsidRPr="00B25BEC">
        <w:rPr>
          <w:rFonts w:ascii="Times New Roman" w:eastAsia="Times New Roman" w:hAnsi="Times New Roman" w:cs="Times New Roman"/>
          <w:lang w:eastAsia="pl-PL"/>
        </w:rPr>
        <w:t>od daty uzyskania prawomocnej decyzji o pozwoleniu na budowę.</w:t>
      </w:r>
    </w:p>
    <w:p w14:paraId="455F69C5" w14:textId="77777777" w:rsidR="00030D94" w:rsidRDefault="00030D94" w:rsidP="00D55E2C">
      <w:pPr>
        <w:numPr>
          <w:ilvl w:val="3"/>
          <w:numId w:val="81"/>
        </w:numPr>
        <w:suppressAutoHyphens/>
        <w:spacing w:after="0" w:line="360" w:lineRule="auto"/>
        <w:ind w:left="851" w:hanging="425"/>
        <w:jc w:val="both"/>
        <w:rPr>
          <w:rFonts w:ascii="Times New Roman" w:eastAsia="Times New Roman" w:hAnsi="Times New Roman" w:cs="Times New Roman"/>
          <w:lang w:eastAsia="pl-PL"/>
        </w:rPr>
      </w:pPr>
      <w:r w:rsidRPr="00B25BEC">
        <w:rPr>
          <w:rFonts w:ascii="Times New Roman" w:eastAsia="Times New Roman" w:hAnsi="Times New Roman" w:cs="Times New Roman"/>
          <w:lang w:eastAsia="pl-PL"/>
        </w:rPr>
        <w:t xml:space="preserve">Nadzór autorski – warunkowo (pod warunkiem uruchomienia procesu budowlanego) nie dłużej niż </w:t>
      </w:r>
      <w:r w:rsidRPr="00B25BEC">
        <w:rPr>
          <w:rFonts w:ascii="Times New Roman" w:eastAsia="Times New Roman" w:hAnsi="Times New Roman" w:cs="Times New Roman"/>
          <w:b/>
          <w:lang w:eastAsia="pl-PL"/>
        </w:rPr>
        <w:t>24 miesiące</w:t>
      </w:r>
      <w:r w:rsidRPr="00B25BEC">
        <w:rPr>
          <w:rFonts w:ascii="Times New Roman" w:eastAsia="Times New Roman" w:hAnsi="Times New Roman" w:cs="Times New Roman"/>
          <w:lang w:eastAsia="pl-PL"/>
        </w:rPr>
        <w:t xml:space="preserve"> od wyłonienia Wykonawcy Robót Budowlanych, nie później niż do 31.12.2026</w:t>
      </w:r>
      <w:r>
        <w:rPr>
          <w:rFonts w:ascii="Times New Roman" w:eastAsia="Times New Roman" w:hAnsi="Times New Roman" w:cs="Times New Roman"/>
          <w:lang w:eastAsia="pl-PL"/>
        </w:rPr>
        <w:t xml:space="preserve"> r. </w:t>
      </w:r>
    </w:p>
    <w:p w14:paraId="06429383" w14:textId="3A0C283C" w:rsidR="00725675" w:rsidRPr="00914000" w:rsidRDefault="00725675" w:rsidP="00914000">
      <w:pPr>
        <w:pStyle w:val="Styl1"/>
      </w:pPr>
      <w:r w:rsidRPr="00914000">
        <w:t>Oświadczamy, że</w:t>
      </w:r>
      <w:r w:rsidR="000C778B">
        <w:t xml:space="preserve"> niżej wymienieni projektanci,</w:t>
      </w:r>
      <w:r w:rsidRPr="00914000">
        <w:t xml:space="preserve"> których projekty będą oceniane w kryterium oceny ofert</w:t>
      </w:r>
      <w:r w:rsidR="000C778B">
        <w:t>,</w:t>
      </w:r>
      <w:r w:rsidRPr="00914000">
        <w:t xml:space="preserve"> wymienieni w </w:t>
      </w:r>
      <w:r w:rsidR="00B01EA3">
        <w:t xml:space="preserve">art. 4 §2 ust. 2 </w:t>
      </w:r>
      <w:proofErr w:type="spellStart"/>
      <w:r w:rsidR="00B01EA3">
        <w:t>ppkt</w:t>
      </w:r>
      <w:proofErr w:type="spellEnd"/>
      <w:r w:rsidR="00B01EA3">
        <w:t xml:space="preserve"> 4</w:t>
      </w:r>
      <w:r w:rsidR="00D9044D">
        <w:t xml:space="preserve"> lit. A</w:t>
      </w:r>
      <w:r w:rsidR="00B01EA3">
        <w:t xml:space="preserve"> SWZ</w:t>
      </w:r>
      <w:r w:rsidR="00FB5303">
        <w:t xml:space="preserve"> oraz w </w:t>
      </w:r>
      <w:r w:rsidR="00C471BB">
        <w:t xml:space="preserve">Formularzu Nr </w:t>
      </w:r>
      <w:r w:rsidR="00541BAC">
        <w:t>4</w:t>
      </w:r>
      <w:r w:rsidR="000C778B">
        <w:t>,</w:t>
      </w:r>
      <w:r w:rsidRPr="00914000">
        <w:t xml:space="preserve"> będą przeznaczeni do realizacji zamówienia.  </w:t>
      </w:r>
    </w:p>
    <w:p w14:paraId="4321AC08"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w:t>
      </w:r>
    </w:p>
    <w:p w14:paraId="7DD18585"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 imię i nazwisko) </w:t>
      </w:r>
    </w:p>
    <w:p w14:paraId="69FC3E9E"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 imię i nazwisko ) </w:t>
      </w:r>
    </w:p>
    <w:p w14:paraId="0CFB249E" w14:textId="77777777" w:rsidR="00725675" w:rsidRDefault="00725675" w:rsidP="00725675">
      <w:pPr>
        <w:suppressAutoHyphens/>
        <w:autoSpaceDE w:val="0"/>
        <w:autoSpaceDN w:val="0"/>
        <w:adjustRightInd w:val="0"/>
        <w:spacing w:line="360" w:lineRule="auto"/>
        <w:ind w:left="142"/>
        <w:jc w:val="both"/>
        <w:rPr>
          <w:rFonts w:ascii="Times New Roman" w:hAnsi="Times New Roman"/>
        </w:rPr>
      </w:pPr>
      <w:r>
        <w:rPr>
          <w:rFonts w:ascii="Times New Roman" w:hAnsi="Times New Roman"/>
        </w:rPr>
        <w:t xml:space="preserve">- ……………………………………………………………….(imię i nazwisko ) </w:t>
      </w:r>
    </w:p>
    <w:p w14:paraId="26CD1EC4" w14:textId="05B83E77" w:rsidR="007D5199" w:rsidRPr="003B3283" w:rsidRDefault="00854EC8" w:rsidP="006D00C3">
      <w:pPr>
        <w:numPr>
          <w:ilvl w:val="0"/>
          <w:numId w:val="25"/>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3B3283">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r w:rsidR="00914000">
        <w:rPr>
          <w:rFonts w:ascii="Times New Roman" w:eastAsia="Times New Roman" w:hAnsi="Times New Roman" w:cs="Times New Roman"/>
          <w:bCs/>
          <w:lang w:eastAsia="ar-SA"/>
        </w:rPr>
        <w:br/>
      </w:r>
      <w:r w:rsidRPr="003B3283">
        <w:rPr>
          <w:rFonts w:ascii="Times New Roman" w:eastAsia="Times New Roman" w:hAnsi="Times New Roman" w:cs="Times New Roman"/>
          <w:bCs/>
          <w:lang w:eastAsia="ar-SA"/>
        </w:rPr>
        <w:t>z dokonanymi zmianami.</w:t>
      </w:r>
    </w:p>
    <w:p w14:paraId="7FF36681" w14:textId="77777777" w:rsidR="007D5199" w:rsidRPr="006B1058" w:rsidRDefault="00854EC8" w:rsidP="006D00C3">
      <w:pPr>
        <w:numPr>
          <w:ilvl w:val="0"/>
          <w:numId w:val="54"/>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2CE00A6" w14:textId="15A91C55" w:rsidR="007D5199" w:rsidRPr="006B1058" w:rsidRDefault="00854EC8" w:rsidP="006D00C3">
      <w:pPr>
        <w:numPr>
          <w:ilvl w:val="0"/>
          <w:numId w:val="54"/>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 xml:space="preserve">Oświadczamy, że uważamy się związani niniejszą ofertą w ciągu 30 dni od dnia upływu terminu składania ofert, przy czym pierwszym dniem terminu związania ofertą jest dzień, w którym upływa termin składania ofert – zgodnie z art. </w:t>
      </w:r>
      <w:r w:rsidR="00914000">
        <w:rPr>
          <w:rFonts w:ascii="Times New Roman" w:eastAsia="Times New Roman" w:hAnsi="Times New Roman" w:cs="Times New Roman"/>
          <w:bCs/>
          <w:lang w:eastAsia="ar-SA"/>
        </w:rPr>
        <w:t>9</w:t>
      </w:r>
      <w:r w:rsidRPr="006B1058">
        <w:rPr>
          <w:rFonts w:ascii="Times New Roman" w:eastAsia="Times New Roman" w:hAnsi="Times New Roman" w:cs="Times New Roman"/>
          <w:bCs/>
          <w:lang w:eastAsia="ar-SA"/>
        </w:rPr>
        <w:t xml:space="preserve"> SWZ.</w:t>
      </w:r>
    </w:p>
    <w:p w14:paraId="27B2AED8" w14:textId="500E6E6C" w:rsidR="00854EC8" w:rsidRDefault="00854EC8" w:rsidP="006D00C3">
      <w:pPr>
        <w:numPr>
          <w:ilvl w:val="0"/>
          <w:numId w:val="54"/>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W przypadku wyboru naszej oferty zobowiązujemy się do wniesienia zabezpieczenia należyte</w:t>
      </w:r>
      <w:r w:rsidR="00434BCD">
        <w:rPr>
          <w:rFonts w:ascii="Times New Roman" w:eastAsia="Times New Roman" w:hAnsi="Times New Roman" w:cs="Times New Roman"/>
          <w:bCs/>
          <w:lang w:eastAsia="ar-SA"/>
        </w:rPr>
        <w:t>go wykonania umowy w wysokości 5</w:t>
      </w:r>
      <w:r w:rsidRPr="006B1058">
        <w:rPr>
          <w:rFonts w:ascii="Times New Roman" w:eastAsia="Times New Roman" w:hAnsi="Times New Roman" w:cs="Times New Roman"/>
          <w:bCs/>
          <w:lang w:eastAsia="ar-SA"/>
        </w:rPr>
        <w:t xml:space="preserve"> % ceny ofertowej (ceny brutto).</w:t>
      </w:r>
    </w:p>
    <w:p w14:paraId="54AF0D29" w14:textId="18C13F41" w:rsidR="003B3283" w:rsidRDefault="003B3283" w:rsidP="003B3283">
      <w:pPr>
        <w:autoSpaceDN w:val="0"/>
        <w:spacing w:after="0" w:line="360" w:lineRule="auto"/>
        <w:ind w:left="360"/>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Zabezpieczenie zamierzamy wnieść w formie/formach: .........................................................</w:t>
      </w:r>
    </w:p>
    <w:p w14:paraId="290DB301" w14:textId="67C35B79" w:rsidR="00EB6A28" w:rsidRDefault="00854EC8" w:rsidP="006D00C3">
      <w:pPr>
        <w:numPr>
          <w:ilvl w:val="0"/>
          <w:numId w:val="54"/>
        </w:numPr>
        <w:autoSpaceDN w:val="0"/>
        <w:spacing w:after="0" w:line="360" w:lineRule="auto"/>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Wadium w kwocie</w:t>
      </w:r>
      <w:r w:rsidRPr="003B3283">
        <w:rPr>
          <w:rFonts w:ascii="Times New Roman" w:eastAsia="Times New Roman" w:hAnsi="Times New Roman" w:cs="Times New Roman"/>
          <w:b/>
          <w:bCs/>
          <w:lang w:eastAsia="ar-SA"/>
        </w:rPr>
        <w:t xml:space="preserve"> </w:t>
      </w:r>
      <w:r w:rsidR="00914000">
        <w:rPr>
          <w:rFonts w:ascii="Times New Roman" w:eastAsia="Times New Roman" w:hAnsi="Times New Roman" w:cs="Times New Roman"/>
          <w:bCs/>
          <w:lang w:eastAsia="ar-SA"/>
        </w:rPr>
        <w:t>5</w:t>
      </w:r>
      <w:r w:rsidR="00080C38" w:rsidRPr="003B3283">
        <w:rPr>
          <w:rFonts w:ascii="Times New Roman" w:eastAsia="Times New Roman" w:hAnsi="Times New Roman" w:cs="Times New Roman"/>
          <w:bCs/>
          <w:lang w:eastAsia="ar-SA"/>
        </w:rPr>
        <w:t xml:space="preserve"> </w:t>
      </w:r>
      <w:r w:rsidR="000F298C">
        <w:rPr>
          <w:rFonts w:ascii="Times New Roman" w:eastAsia="Times New Roman" w:hAnsi="Times New Roman" w:cs="Times New Roman"/>
          <w:bCs/>
          <w:lang w:eastAsia="ar-SA"/>
        </w:rPr>
        <w:t xml:space="preserve">000,00 zł (słownie: </w:t>
      </w:r>
      <w:r w:rsidR="00914000">
        <w:rPr>
          <w:rFonts w:ascii="Times New Roman" w:eastAsia="Times New Roman" w:hAnsi="Times New Roman" w:cs="Times New Roman"/>
          <w:bCs/>
          <w:lang w:eastAsia="ar-SA"/>
        </w:rPr>
        <w:t>pięć tysięcy</w:t>
      </w:r>
      <w:r w:rsidR="00080C38" w:rsidRPr="003B3283">
        <w:rPr>
          <w:rFonts w:ascii="Times New Roman" w:eastAsia="Times New Roman" w:hAnsi="Times New Roman" w:cs="Times New Roman"/>
          <w:bCs/>
          <w:lang w:eastAsia="ar-SA"/>
        </w:rPr>
        <w:t xml:space="preserve"> </w:t>
      </w:r>
      <w:r w:rsidRPr="003B3283">
        <w:rPr>
          <w:rFonts w:ascii="Times New Roman" w:eastAsia="Times New Roman" w:hAnsi="Times New Roman" w:cs="Times New Roman"/>
          <w:bCs/>
          <w:lang w:eastAsia="ar-SA"/>
        </w:rPr>
        <w:t xml:space="preserve">złotych) zostało uiszczone </w:t>
      </w:r>
    </w:p>
    <w:p w14:paraId="2C37B386" w14:textId="4C991A15" w:rsidR="007D5199" w:rsidRPr="003B3283" w:rsidRDefault="00854EC8" w:rsidP="00EB6A28">
      <w:pPr>
        <w:autoSpaceDN w:val="0"/>
        <w:spacing w:after="0" w:line="360" w:lineRule="auto"/>
        <w:ind w:left="360"/>
        <w:jc w:val="both"/>
        <w:rPr>
          <w:rFonts w:ascii="Times New Roman" w:eastAsia="Times New Roman" w:hAnsi="Times New Roman" w:cs="Times New Roman"/>
          <w:bCs/>
          <w:lang w:eastAsia="ar-SA"/>
        </w:rPr>
      </w:pPr>
      <w:r w:rsidRPr="003B3283">
        <w:rPr>
          <w:rFonts w:ascii="Times New Roman" w:eastAsia="Times New Roman" w:hAnsi="Times New Roman" w:cs="Times New Roman"/>
          <w:bCs/>
          <w:lang w:eastAsia="ar-SA"/>
        </w:rPr>
        <w:t xml:space="preserve">w formie .......................................................................... Dokument wniesienia wadium </w:t>
      </w:r>
      <w:r w:rsidR="00914000">
        <w:rPr>
          <w:rFonts w:ascii="Times New Roman" w:eastAsia="Times New Roman" w:hAnsi="Times New Roman" w:cs="Times New Roman"/>
          <w:bCs/>
          <w:lang w:eastAsia="ar-SA"/>
        </w:rPr>
        <w:br/>
      </w:r>
      <w:r w:rsidRPr="003B3283">
        <w:rPr>
          <w:rFonts w:ascii="Times New Roman" w:eastAsia="Times New Roman" w:hAnsi="Times New Roman" w:cs="Times New Roman"/>
          <w:bCs/>
          <w:lang w:eastAsia="ar-SA"/>
        </w:rPr>
        <w:t>w załączeniu.</w:t>
      </w:r>
    </w:p>
    <w:p w14:paraId="3831BE42" w14:textId="288A6B67" w:rsidR="00854EC8" w:rsidRPr="006B1058" w:rsidRDefault="00854EC8" w:rsidP="006D00C3">
      <w:pPr>
        <w:pStyle w:val="Akapitzlist"/>
        <w:numPr>
          <w:ilvl w:val="0"/>
          <w:numId w:val="55"/>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 xml:space="preserve">Informacje/dane niezbędne do zwrotu wadium (dotyczy Wykonawców wnoszących wadium </w:t>
      </w:r>
      <w:r w:rsidR="00914000">
        <w:rPr>
          <w:rFonts w:ascii="Times New Roman" w:eastAsia="Times New Roman" w:hAnsi="Times New Roman" w:cs="Times New Roman"/>
          <w:bCs/>
          <w:lang w:eastAsia="ar-SA"/>
        </w:rPr>
        <w:br/>
      </w:r>
      <w:r w:rsidRPr="006B1058">
        <w:rPr>
          <w:rFonts w:ascii="Times New Roman" w:eastAsia="Times New Roman" w:hAnsi="Times New Roman" w:cs="Times New Roman"/>
          <w:bCs/>
          <w:lang w:eastAsia="ar-SA"/>
        </w:rPr>
        <w:t>w pieniądzu):</w:t>
      </w:r>
    </w:p>
    <w:p w14:paraId="675CB43A"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14:paraId="6A7B157F"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14:paraId="4919F745" w14:textId="77777777" w:rsidR="007D5199" w:rsidRPr="006B1058" w:rsidRDefault="00854EC8" w:rsidP="007D5199">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IBAN:              .........................................................................................</w:t>
      </w:r>
      <w:r w:rsidR="007D5199" w:rsidRPr="006B1058">
        <w:rPr>
          <w:rFonts w:ascii="Times New Roman" w:eastAsia="Calibri" w:hAnsi="Times New Roman" w:cs="Times New Roman"/>
          <w:lang w:eastAsia="pl-PL"/>
        </w:rPr>
        <w:t>...............................</w:t>
      </w:r>
    </w:p>
    <w:p w14:paraId="1C2895F2" w14:textId="77777777" w:rsidR="007D5199" w:rsidRPr="006B1058" w:rsidRDefault="00854EC8" w:rsidP="006D00C3">
      <w:pPr>
        <w:pStyle w:val="Akapitzlist"/>
        <w:numPr>
          <w:ilvl w:val="0"/>
          <w:numId w:val="55"/>
        </w:numPr>
        <w:spacing w:after="0" w:line="360" w:lineRule="auto"/>
        <w:jc w:val="both"/>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14:paraId="4138AFF4" w14:textId="43B90AAC" w:rsidR="007D5199" w:rsidRPr="003B3283" w:rsidRDefault="00854EC8" w:rsidP="006D00C3">
      <w:pPr>
        <w:pStyle w:val="Akapitzlist"/>
        <w:numPr>
          <w:ilvl w:val="0"/>
          <w:numId w:val="55"/>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14:paraId="618A50E0" w14:textId="400C17D6" w:rsidR="00EB6A28" w:rsidRPr="00EB6A28" w:rsidRDefault="003B3283" w:rsidP="006D00C3">
      <w:pPr>
        <w:pStyle w:val="Akapitzlist"/>
        <w:widowControl w:val="0"/>
        <w:numPr>
          <w:ilvl w:val="0"/>
          <w:numId w:val="55"/>
        </w:numPr>
        <w:spacing w:before="60" w:after="0" w:line="360" w:lineRule="auto"/>
        <w:jc w:val="both"/>
        <w:rPr>
          <w:rFonts w:ascii="Times New Roman" w:hAnsi="Times New Roman" w:cs="Times New Roman"/>
          <w:b/>
          <w:vanish/>
        </w:rPr>
      </w:pPr>
      <w:r w:rsidRPr="003B3283">
        <w:rPr>
          <w:rFonts w:ascii="Times New Roman" w:hAnsi="Times New Roman" w:cs="Times New Roman"/>
          <w:b/>
        </w:rPr>
        <w:t>KORZYSTAJĄC z uprawnienia</w:t>
      </w:r>
      <w:r w:rsidRPr="003B3283">
        <w:rPr>
          <w:rFonts w:ascii="Times New Roman" w:hAnsi="Times New Roman" w:cs="Times New Roman"/>
        </w:rPr>
        <w:t xml:space="preserve"> nadaneg</w:t>
      </w:r>
      <w:r w:rsidR="00332971">
        <w:rPr>
          <w:rFonts w:ascii="Times New Roman" w:hAnsi="Times New Roman" w:cs="Times New Roman"/>
        </w:rPr>
        <w:t>o treścią art. 18 ust. 3 ustawy</w:t>
      </w:r>
      <w:r w:rsidRPr="003B3283">
        <w:rPr>
          <w:rFonts w:ascii="Times New Roman" w:hAnsi="Times New Roman" w:cs="Times New Roman"/>
        </w:rPr>
        <w:t xml:space="preserve"> </w:t>
      </w:r>
      <w:r w:rsidRPr="003B3283">
        <w:rPr>
          <w:rFonts w:ascii="Times New Roman" w:hAnsi="Times New Roman" w:cs="Times New Roman"/>
          <w:b/>
        </w:rPr>
        <w:t>zastrzegamy, że informacje</w:t>
      </w:r>
      <w:r w:rsidRPr="003B3283">
        <w:rPr>
          <w:rFonts w:ascii="Times New Roman" w:hAnsi="Times New Roman" w:cs="Times New Roman"/>
        </w:rPr>
        <w:t xml:space="preserve">: …………… </w:t>
      </w:r>
      <w:r w:rsidRPr="003B3283">
        <w:rPr>
          <w:rFonts w:ascii="Times New Roman" w:hAnsi="Times New Roman" w:cs="Times New Roman"/>
          <w:i/>
        </w:rPr>
        <w:t xml:space="preserve">(wymienić, czego dotyczy) </w:t>
      </w:r>
      <w:r w:rsidRPr="003B3283">
        <w:rPr>
          <w:rFonts w:ascii="Times New Roman" w:hAnsi="Times New Roman" w:cs="Times New Roman"/>
        </w:rPr>
        <w:t xml:space="preserve">zawarte są w następujących dokumentach: </w:t>
      </w:r>
    </w:p>
    <w:p w14:paraId="1B98FA87" w14:textId="77777777" w:rsidR="00EB6A28" w:rsidRPr="00EB6A28" w:rsidRDefault="00EB6A28" w:rsidP="006D00C3">
      <w:pPr>
        <w:pStyle w:val="Akapitzlist"/>
        <w:widowControl w:val="0"/>
        <w:numPr>
          <w:ilvl w:val="0"/>
          <w:numId w:val="55"/>
        </w:numPr>
        <w:spacing w:before="60" w:after="0" w:line="360" w:lineRule="auto"/>
        <w:jc w:val="both"/>
        <w:rPr>
          <w:rFonts w:ascii="Times New Roman" w:hAnsi="Times New Roman" w:cs="Times New Roman"/>
          <w:b/>
          <w:vanish/>
        </w:rPr>
      </w:pPr>
    </w:p>
    <w:p w14:paraId="2845F49E" w14:textId="77777777" w:rsidR="00EB6A28" w:rsidRPr="00EB6A28" w:rsidRDefault="00EB6A28" w:rsidP="006D00C3">
      <w:pPr>
        <w:pStyle w:val="Akapitzlist"/>
        <w:widowControl w:val="0"/>
        <w:numPr>
          <w:ilvl w:val="0"/>
          <w:numId w:val="55"/>
        </w:numPr>
        <w:spacing w:before="60" w:after="0" w:line="360" w:lineRule="auto"/>
        <w:jc w:val="both"/>
        <w:rPr>
          <w:rFonts w:ascii="Times New Roman" w:hAnsi="Times New Roman" w:cs="Times New Roman"/>
          <w:b/>
          <w:vanish/>
        </w:rPr>
      </w:pPr>
    </w:p>
    <w:p w14:paraId="6FE989D9" w14:textId="77777777" w:rsidR="00EB6A28" w:rsidRPr="00EB6A28" w:rsidRDefault="00EB6A28" w:rsidP="006D00C3">
      <w:pPr>
        <w:pStyle w:val="Akapitzlist"/>
        <w:widowControl w:val="0"/>
        <w:numPr>
          <w:ilvl w:val="0"/>
          <w:numId w:val="55"/>
        </w:numPr>
        <w:spacing w:before="60" w:after="0" w:line="360" w:lineRule="auto"/>
        <w:jc w:val="both"/>
        <w:rPr>
          <w:rFonts w:ascii="Times New Roman" w:hAnsi="Times New Roman" w:cs="Times New Roman"/>
          <w:b/>
          <w:vanish/>
        </w:rPr>
      </w:pPr>
    </w:p>
    <w:p w14:paraId="1D68516A" w14:textId="77777777" w:rsidR="00EB6A28" w:rsidRPr="00EB6A28" w:rsidRDefault="00EB6A28" w:rsidP="006D00C3">
      <w:pPr>
        <w:pStyle w:val="Akapitzlist"/>
        <w:widowControl w:val="0"/>
        <w:numPr>
          <w:ilvl w:val="0"/>
          <w:numId w:val="55"/>
        </w:numPr>
        <w:spacing w:before="60" w:after="0" w:line="360" w:lineRule="auto"/>
        <w:jc w:val="both"/>
        <w:rPr>
          <w:rFonts w:ascii="Times New Roman" w:hAnsi="Times New Roman" w:cs="Times New Roman"/>
          <w:b/>
          <w:vanish/>
        </w:rPr>
      </w:pPr>
    </w:p>
    <w:p w14:paraId="0AD908BE" w14:textId="1B0B592A" w:rsidR="003B3283" w:rsidRPr="003B3283" w:rsidRDefault="003B3283" w:rsidP="006D00C3">
      <w:pPr>
        <w:pStyle w:val="Akapitzlist"/>
        <w:widowControl w:val="0"/>
        <w:numPr>
          <w:ilvl w:val="0"/>
          <w:numId w:val="55"/>
        </w:numPr>
        <w:spacing w:before="60" w:after="0" w:line="360" w:lineRule="auto"/>
        <w:jc w:val="both"/>
        <w:rPr>
          <w:rFonts w:ascii="Times New Roman" w:hAnsi="Times New Roman" w:cs="Times New Roman"/>
          <w:b/>
          <w:vanish/>
        </w:rPr>
      </w:pPr>
      <w:r w:rsidRPr="003B3283">
        <w:rPr>
          <w:rFonts w:ascii="Times New Roman" w:hAnsi="Times New Roman" w:cs="Times New Roman"/>
        </w:rPr>
        <w:t>……………</w:t>
      </w:r>
    </w:p>
    <w:p w14:paraId="43311673" w14:textId="04F2551E" w:rsidR="003B3283" w:rsidRPr="003B3283" w:rsidRDefault="003B3283" w:rsidP="006D00C3">
      <w:pPr>
        <w:pStyle w:val="Akapitzlist"/>
        <w:widowControl w:val="0"/>
        <w:numPr>
          <w:ilvl w:val="0"/>
          <w:numId w:val="55"/>
        </w:numPr>
        <w:spacing w:before="60" w:after="0" w:line="360" w:lineRule="auto"/>
        <w:jc w:val="both"/>
        <w:rPr>
          <w:rFonts w:ascii="Times New Roman" w:hAnsi="Times New Roman" w:cs="Times New Roman"/>
          <w:b/>
        </w:rPr>
      </w:pPr>
      <w:r w:rsidRPr="003B3283">
        <w:rPr>
          <w:rFonts w:ascii="Times New Roman" w:hAnsi="Times New Roman" w:cs="Times New Roman"/>
          <w:b/>
        </w:rPr>
        <w:t>stanowią tajemnicę przedsiębiorstwa</w:t>
      </w:r>
      <w:r w:rsidRPr="003B3283">
        <w:rPr>
          <w:rFonts w:ascii="Times New Roman" w:hAnsi="Times New Roman" w:cs="Times New Roman"/>
        </w:rPr>
        <w:t xml:space="preserve"> zgodnie z definicją zawartą w treści art. 11 ust. 4 ustawy z 16.04.1993 r. o zwalczaniu nieuczciwej konkurencji </w:t>
      </w:r>
      <w:r w:rsidRPr="003B3283">
        <w:rPr>
          <w:rFonts w:ascii="Times New Roman" w:hAnsi="Times New Roman" w:cs="Times New Roman"/>
          <w:i/>
        </w:rPr>
        <w:t xml:space="preserve">(Dz. U. </w:t>
      </w:r>
      <w:r w:rsidR="00D9044D">
        <w:rPr>
          <w:rFonts w:ascii="Times New Roman" w:hAnsi="Times New Roman" w:cs="Times New Roman"/>
          <w:i/>
        </w:rPr>
        <w:t xml:space="preserve">z </w:t>
      </w:r>
      <w:r w:rsidRPr="003B3283">
        <w:rPr>
          <w:rFonts w:ascii="Times New Roman" w:hAnsi="Times New Roman" w:cs="Times New Roman"/>
          <w:i/>
        </w:rPr>
        <w:t>20</w:t>
      </w:r>
      <w:r w:rsidR="00D9044D">
        <w:rPr>
          <w:rFonts w:ascii="Times New Roman" w:hAnsi="Times New Roman" w:cs="Times New Roman"/>
          <w:i/>
        </w:rPr>
        <w:t>22 r. poz. 1233</w:t>
      </w:r>
      <w:r w:rsidRPr="003B3283">
        <w:rPr>
          <w:rFonts w:ascii="Times New Roman" w:hAnsi="Times New Roman" w:cs="Times New Roman"/>
          <w:i/>
        </w:rPr>
        <w:t xml:space="preserve">) </w:t>
      </w:r>
      <w:r w:rsidRPr="003B3283">
        <w:rPr>
          <w:rFonts w:ascii="Times New Roman" w:hAnsi="Times New Roman" w:cs="Times New Roman"/>
          <w:b/>
        </w:rPr>
        <w:t>i nie mogą być udostępniane.</w:t>
      </w:r>
    </w:p>
    <w:p w14:paraId="4D3700CF" w14:textId="1F9066A6" w:rsidR="003B3283" w:rsidRPr="003B3283" w:rsidRDefault="003B3283" w:rsidP="003B3283">
      <w:pPr>
        <w:pStyle w:val="Akapitzlist"/>
        <w:widowControl w:val="0"/>
        <w:spacing w:before="60" w:line="360" w:lineRule="auto"/>
        <w:ind w:left="360"/>
        <w:jc w:val="both"/>
        <w:rPr>
          <w:rFonts w:ascii="Times New Roman" w:hAnsi="Times New Roman" w:cs="Times New Roman"/>
          <w:b/>
          <w:u w:val="single"/>
        </w:rPr>
      </w:pPr>
      <w:r w:rsidRPr="003B3283">
        <w:rPr>
          <w:rFonts w:ascii="Times New Roman" w:hAnsi="Times New Roman" w:cs="Times New Roman"/>
          <w:b/>
          <w:u w:val="single"/>
        </w:rPr>
        <w:t xml:space="preserve">UZASADNIENIE: </w:t>
      </w:r>
      <w:r w:rsidRPr="003B3283">
        <w:rPr>
          <w:rFonts w:ascii="Times New Roman" w:hAnsi="Times New Roman" w:cs="Times New Roman"/>
          <w:bCs/>
        </w:rPr>
        <w:t>Jednocześnie wykazujemy, iż zastrzeżone informacje stanowią tajemnicę przedsiębiorstwa, ponieważ:</w:t>
      </w:r>
      <w:r w:rsidRPr="003B3283">
        <w:rPr>
          <w:rFonts w:ascii="Times New Roman" w:hAnsi="Times New Roman" w:cs="Times New Roman"/>
        </w:rPr>
        <w:t>……………………………………</w:t>
      </w:r>
      <w:r>
        <w:rPr>
          <w:rFonts w:ascii="Times New Roman" w:hAnsi="Times New Roman" w:cs="Times New Roman"/>
        </w:rPr>
        <w:t>……………………………………………………</w:t>
      </w:r>
    </w:p>
    <w:p w14:paraId="5226E688" w14:textId="5E28C04D" w:rsidR="003B3283" w:rsidRPr="003B3283" w:rsidRDefault="003B3283" w:rsidP="003B3283">
      <w:pPr>
        <w:pStyle w:val="Akapitzlist"/>
        <w:tabs>
          <w:tab w:val="left" w:pos="540"/>
          <w:tab w:val="left" w:pos="780"/>
        </w:tabs>
        <w:suppressAutoHyphens/>
        <w:spacing w:before="60" w:line="360" w:lineRule="auto"/>
        <w:ind w:left="360" w:hanging="360"/>
        <w:jc w:val="both"/>
        <w:rPr>
          <w:rFonts w:ascii="Times New Roman" w:hAnsi="Times New Roman" w:cs="Times New Roman"/>
          <w:i/>
        </w:rPr>
      </w:pPr>
      <w:r w:rsidRPr="003B3283">
        <w:rPr>
          <w:rFonts w:ascii="Times New Roman" w:hAnsi="Times New Roman" w:cs="Times New Roman"/>
          <w:i/>
        </w:rPr>
        <w:tab/>
        <w:t>Wykonawca informację, iż zastrzeżone informacje stanowią tajemnicę przedsiębiorstwa, wykazuje powyżej lub w osobnym załączniku w Ofercie.</w:t>
      </w:r>
    </w:p>
    <w:p w14:paraId="2CDB3C7B" w14:textId="34FD7E8E" w:rsidR="003B3283" w:rsidRPr="003B3283" w:rsidRDefault="003B3283" w:rsidP="003B3283">
      <w:pPr>
        <w:pStyle w:val="Akapitzlist"/>
        <w:tabs>
          <w:tab w:val="left" w:pos="540"/>
          <w:tab w:val="left" w:pos="780"/>
        </w:tabs>
        <w:suppressAutoHyphens/>
        <w:spacing w:before="60" w:line="360" w:lineRule="auto"/>
        <w:ind w:left="360" w:hanging="360"/>
        <w:jc w:val="both"/>
        <w:rPr>
          <w:rFonts w:ascii="Times New Roman" w:hAnsi="Times New Roman" w:cs="Times New Roman"/>
          <w:b/>
          <w:i/>
        </w:rPr>
      </w:pPr>
      <w:r w:rsidRPr="003B3283">
        <w:rPr>
          <w:rFonts w:ascii="Times New Roman" w:hAnsi="Times New Roman" w:cs="Times New Roman"/>
          <w:b/>
          <w:i/>
        </w:rPr>
        <w:tab/>
        <w:t xml:space="preserve">Uwaga: </w:t>
      </w:r>
      <w:r w:rsidRPr="003B3283">
        <w:rPr>
          <w:rFonts w:ascii="Times New Roman" w:hAnsi="Times New Roman" w:cs="Times New Roman"/>
          <w:i/>
        </w:rPr>
        <w:t xml:space="preserve">Zastrzeżone informacje winny być odpowiednio oznaczone na właściwym dokumencie widocznym napisem </w:t>
      </w:r>
      <w:r w:rsidRPr="003B3283">
        <w:rPr>
          <w:rFonts w:ascii="Times New Roman" w:hAnsi="Times New Roman" w:cs="Times New Roman"/>
          <w:b/>
          <w:i/>
          <w:u w:val="single"/>
        </w:rPr>
        <w:t xml:space="preserve">„tajemnica przedsiębiorstwa” </w:t>
      </w:r>
      <w:r w:rsidRPr="003B3283">
        <w:rPr>
          <w:rFonts w:ascii="Times New Roman" w:hAnsi="Times New Roman" w:cs="Times New Roman"/>
          <w:i/>
        </w:rPr>
        <w:t>i w dokumentacji zamieszczone stosowne odsyłacze.</w:t>
      </w:r>
    </w:p>
    <w:p w14:paraId="6389B574" w14:textId="7495A393" w:rsidR="007D5199" w:rsidRPr="006B1058" w:rsidRDefault="00080C38" w:rsidP="006D00C3">
      <w:pPr>
        <w:pStyle w:val="Akapitzlist"/>
        <w:numPr>
          <w:ilvl w:val="0"/>
          <w:numId w:val="55"/>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w:t>
      </w:r>
      <w:r w:rsidR="00854EC8" w:rsidRPr="006B1058">
        <w:rPr>
          <w:rFonts w:ascii="Times New Roman" w:eastAsia="Times New Roman" w:hAnsi="Times New Roman" w:cs="Times New Roman"/>
          <w:bCs/>
          <w:lang w:eastAsia="ar-SA"/>
        </w:rPr>
        <w:t>aszej oferty zobowiązujemy się do zawarcia umowy w terminie i miejscu wyznaczonym przez Zamawiającego.</w:t>
      </w:r>
    </w:p>
    <w:p w14:paraId="17A4D173" w14:textId="32CF26EE" w:rsidR="00BF3BD0" w:rsidRPr="00BF3BD0" w:rsidRDefault="00854EC8" w:rsidP="006D00C3">
      <w:pPr>
        <w:pStyle w:val="Akapitzlist"/>
        <w:numPr>
          <w:ilvl w:val="0"/>
          <w:numId w:val="55"/>
        </w:numPr>
        <w:spacing w:after="0" w:line="360" w:lineRule="auto"/>
        <w:jc w:val="both"/>
        <w:rPr>
          <w:rFonts w:ascii="Times New Roman" w:hAnsi="Times New Roman" w:cs="Times New Roman"/>
        </w:rPr>
      </w:pPr>
      <w:r w:rsidRPr="006B1058">
        <w:rPr>
          <w:rFonts w:ascii="Times New Roman" w:eastAsia="Times New Roman" w:hAnsi="Times New Roman" w:cs="Times New Roman"/>
          <w:bCs/>
          <w:lang w:eastAsia="ar-SA"/>
        </w:rPr>
        <w:t>Oświadczam, że wypełniłem obowiązki informacyjne przewidziane w art. 13 lub art. 14 RODO</w:t>
      </w:r>
      <w:r w:rsidRPr="006B1058">
        <w:rPr>
          <w:rFonts w:ascii="Times New Roman" w:hAnsi="Times New Roman" w:cs="Times New Roman"/>
          <w:vertAlign w:val="superscript"/>
        </w:rPr>
        <w:footnoteReference w:id="1"/>
      </w:r>
      <w:r w:rsidR="00D9044D">
        <w:rPr>
          <w:rFonts w:ascii="Times New Roman" w:eastAsia="Times New Roman" w:hAnsi="Times New Roman" w:cs="Times New Roman"/>
          <w:bCs/>
          <w:lang w:eastAsia="ar-SA"/>
        </w:rPr>
        <w:t xml:space="preserve"> </w:t>
      </w:r>
      <w:r w:rsidRPr="006B1058">
        <w:rPr>
          <w:rFonts w:ascii="Times New Roman" w:eastAsia="Times New Roman" w:hAnsi="Times New Roman" w:cs="Times New Roman"/>
          <w:bCs/>
          <w:lang w:eastAsia="ar-SA"/>
        </w:rPr>
        <w:t>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14:paraId="59C2FC49" w14:textId="2903EC5D" w:rsidR="00854EC8" w:rsidRPr="00BF3BD0" w:rsidRDefault="00854EC8" w:rsidP="006D00C3">
      <w:pPr>
        <w:pStyle w:val="Akapitzlist"/>
        <w:numPr>
          <w:ilvl w:val="0"/>
          <w:numId w:val="55"/>
        </w:numPr>
        <w:spacing w:after="0" w:line="360" w:lineRule="auto"/>
        <w:rPr>
          <w:rFonts w:ascii="Times New Roman" w:hAnsi="Times New Roman" w:cs="Times New Roman"/>
        </w:rPr>
      </w:pPr>
      <w:r w:rsidRPr="00BF3BD0">
        <w:rPr>
          <w:rFonts w:ascii="Times New Roman" w:eastAsia="Times New Roman" w:hAnsi="Times New Roman" w:cs="Times New Roman"/>
        </w:rPr>
        <w:t>Wykonawca jest (</w:t>
      </w:r>
      <w:r w:rsidRPr="00BF3BD0">
        <w:rPr>
          <w:rFonts w:ascii="Times New Roman" w:eastAsia="Times New Roman" w:hAnsi="Times New Roman" w:cs="Times New Roman"/>
          <w:i/>
        </w:rPr>
        <w:t>proszę zaznaczyć</w:t>
      </w:r>
      <w:r w:rsidRPr="00BF3BD0">
        <w:rPr>
          <w:rFonts w:ascii="Times New Roman" w:eastAsia="Times New Roman" w:hAnsi="Times New Roman" w:cs="Times New Roman"/>
        </w:rPr>
        <w:t>):</w:t>
      </w:r>
    </w:p>
    <w:p w14:paraId="285560B3" w14:textId="67EDF412" w:rsidR="00854EC8" w:rsidRPr="006B1058" w:rsidRDefault="00854EC8" w:rsidP="00D768D8">
      <w:pPr>
        <w:numPr>
          <w:ilvl w:val="0"/>
          <w:numId w:val="1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w:t>
      </w:r>
      <w:r w:rsidR="002727B1">
        <w:rPr>
          <w:rFonts w:ascii="Times New Roman" w:eastAsia="Times New Roman" w:hAnsi="Times New Roman" w:cs="Times New Roman"/>
          <w:lang w:eastAsia="pl-PL"/>
        </w:rPr>
        <w:t>roprzedsiębiorstwem</w:t>
      </w:r>
      <w:r w:rsidR="002727B1">
        <w:rPr>
          <w:rFonts w:ascii="Times New Roman" w:eastAsia="Times New Roman" w:hAnsi="Times New Roman" w:cs="Times New Roman"/>
          <w:lang w:eastAsia="pl-PL"/>
        </w:rPr>
        <w:tab/>
      </w:r>
      <w:r w:rsidR="002727B1">
        <w:rPr>
          <w:rFonts w:ascii="Times New Roman" w:eastAsia="Times New Roman" w:hAnsi="Times New Roman" w:cs="Times New Roman"/>
          <w:lang w:eastAsia="pl-PL"/>
        </w:rPr>
        <w:t xml:space="preserve"> </w:t>
      </w:r>
      <w:r w:rsidR="002727B1">
        <w:rPr>
          <w:rFonts w:ascii="Times New Roman" w:eastAsia="Times New Roman" w:hAnsi="Times New Roman" w:cs="Times New Roman"/>
          <w:lang w:eastAsia="pl-PL"/>
        </w:rPr>
        <w:tab/>
      </w:r>
    </w:p>
    <w:p w14:paraId="6E6B873F" w14:textId="20360D4B" w:rsidR="00854EC8" w:rsidRPr="006B1058" w:rsidRDefault="00854EC8" w:rsidP="00D768D8">
      <w:pPr>
        <w:numPr>
          <w:ilvl w:val="0"/>
          <w:numId w:val="1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xml:space="preserve"> </w:t>
      </w:r>
    </w:p>
    <w:p w14:paraId="2E305C05" w14:textId="2EB9529F" w:rsidR="00854EC8" w:rsidRPr="006B1058" w:rsidRDefault="00854EC8" w:rsidP="00D768D8">
      <w:pPr>
        <w:numPr>
          <w:ilvl w:val="0"/>
          <w:numId w:val="1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xml:space="preserve"> </w:t>
      </w:r>
    </w:p>
    <w:p w14:paraId="10470775" w14:textId="01FDAC78" w:rsidR="00854EC8" w:rsidRPr="00BF3BD0" w:rsidRDefault="00854EC8" w:rsidP="006D00C3">
      <w:pPr>
        <w:pStyle w:val="Akapitzlist"/>
        <w:numPr>
          <w:ilvl w:val="0"/>
          <w:numId w:val="55"/>
        </w:numPr>
        <w:spacing w:after="0" w:line="360" w:lineRule="auto"/>
        <w:jc w:val="both"/>
        <w:rPr>
          <w:rFonts w:ascii="Times New Roman" w:hAnsi="Times New Roman" w:cs="Times New Roman"/>
        </w:rPr>
      </w:pPr>
      <w:r w:rsidRPr="00BF3BD0">
        <w:rPr>
          <w:rFonts w:ascii="Times New Roman" w:hAnsi="Times New Roman" w:cs="Times New Roman"/>
        </w:rPr>
        <w:t>Do niniejszej oferty dołączono jako załączniki:</w:t>
      </w:r>
    </w:p>
    <w:p w14:paraId="0FF5CC9A" w14:textId="326F60F4" w:rsidR="00854EC8" w:rsidRDefault="00854EC8" w:rsidP="006D00C3">
      <w:pPr>
        <w:numPr>
          <w:ilvl w:val="0"/>
          <w:numId w:val="23"/>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Formularz nr 1 - Oświadczenie o niepodleganiu wykluczeniu i spełnianiu warunków udziału </w:t>
      </w:r>
      <w:r w:rsidR="00BF3BD0">
        <w:rPr>
          <w:rFonts w:ascii="Times New Roman" w:eastAsia="Calibri" w:hAnsi="Times New Roman" w:cs="Times New Roman"/>
          <w:lang w:eastAsia="pl-PL"/>
        </w:rPr>
        <w:br/>
      </w:r>
      <w:r w:rsidRPr="006B1058">
        <w:rPr>
          <w:rFonts w:ascii="Times New Roman" w:eastAsia="Calibri" w:hAnsi="Times New Roman" w:cs="Times New Roman"/>
          <w:lang w:eastAsia="pl-PL"/>
        </w:rPr>
        <w:t>w postępowaniu,</w:t>
      </w:r>
    </w:p>
    <w:p w14:paraId="4D90D2F8" w14:textId="77777777" w:rsidR="00030D94" w:rsidRPr="006B1058" w:rsidRDefault="00030D94" w:rsidP="00030D94">
      <w:pPr>
        <w:numPr>
          <w:ilvl w:val="0"/>
          <w:numId w:val="23"/>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14:paraId="6F7FA9F4" w14:textId="77777777" w:rsidR="00030D94" w:rsidRPr="006B1058" w:rsidRDefault="00030D94" w:rsidP="00030D94">
      <w:pPr>
        <w:numPr>
          <w:ilvl w:val="0"/>
          <w:numId w:val="23"/>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dowód wniesienia wadium,</w:t>
      </w:r>
    </w:p>
    <w:p w14:paraId="63B6F327" w14:textId="77777777" w:rsidR="00854EC8" w:rsidRPr="00030D94" w:rsidRDefault="00854EC8" w:rsidP="00030D94">
      <w:pPr>
        <w:numPr>
          <w:ilvl w:val="0"/>
          <w:numId w:val="23"/>
        </w:numPr>
        <w:autoSpaceDE w:val="0"/>
        <w:autoSpaceDN w:val="0"/>
        <w:adjustRightInd w:val="0"/>
        <w:spacing w:after="0" w:line="360" w:lineRule="auto"/>
        <w:jc w:val="both"/>
        <w:rPr>
          <w:rFonts w:ascii="Times New Roman" w:eastAsia="Calibri" w:hAnsi="Times New Roman" w:cs="Times New Roman"/>
          <w:lang w:eastAsia="pl-PL"/>
        </w:rPr>
      </w:pPr>
      <w:r w:rsidRPr="00030D94">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6109D75D" w14:textId="77777777" w:rsidR="00854EC8" w:rsidRPr="006B1058" w:rsidRDefault="00854EC8" w:rsidP="00D768D8">
      <w:pPr>
        <w:numPr>
          <w:ilvl w:val="0"/>
          <w:numId w:val="11"/>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5197F93B" w14:textId="6C688771" w:rsidR="00854EC8" w:rsidRPr="00D9044D" w:rsidRDefault="00854EC8" w:rsidP="00D9044D">
      <w:pPr>
        <w:pStyle w:val="Akapitzlist"/>
        <w:numPr>
          <w:ilvl w:val="0"/>
          <w:numId w:val="11"/>
        </w:numPr>
        <w:spacing w:after="0" w:line="360" w:lineRule="auto"/>
        <w:jc w:val="both"/>
        <w:rPr>
          <w:rFonts w:ascii="Times New Roman" w:eastAsia="Times New Roman" w:hAnsi="Times New Roman" w:cs="Times New Roman"/>
        </w:rPr>
      </w:pPr>
      <w:r w:rsidRPr="00D9044D">
        <w:rPr>
          <w:rFonts w:ascii="Times New Roman" w:hAnsi="Times New Roman" w:cs="Times New Roman"/>
        </w:rPr>
        <w:t xml:space="preserve">w przypadku Wykonawców wspólnie ubiegających się o udzielenie zamówienia – </w:t>
      </w:r>
      <w:r w:rsidRPr="00D9044D">
        <w:rPr>
          <w:rFonts w:ascii="Times New Roman" w:eastAsia="Times New Roman" w:hAnsi="Times New Roman" w:cs="Times New Roman"/>
          <w:color w:val="000000"/>
        </w:rPr>
        <w:t xml:space="preserve">Formularz nr 3 - </w:t>
      </w:r>
      <w:r w:rsidRPr="00D9044D">
        <w:rPr>
          <w:rFonts w:ascii="Times New Roman" w:eastAsia="Times New Roman" w:hAnsi="Times New Roman" w:cs="Times New Roman"/>
        </w:rPr>
        <w:t xml:space="preserve">Oświadczenie, z którego wynika, które </w:t>
      </w:r>
      <w:r w:rsidR="001A7751" w:rsidRPr="00D9044D">
        <w:rPr>
          <w:rFonts w:ascii="Times New Roman" w:eastAsia="Times New Roman" w:hAnsi="Times New Roman" w:cs="Times New Roman"/>
        </w:rPr>
        <w:t xml:space="preserve">usługi </w:t>
      </w:r>
      <w:r w:rsidR="003B2057" w:rsidRPr="00D9044D">
        <w:rPr>
          <w:rFonts w:ascii="Times New Roman" w:eastAsia="Times New Roman" w:hAnsi="Times New Roman" w:cs="Times New Roman"/>
        </w:rPr>
        <w:t>wykonają poszczególni Wykonawcy,</w:t>
      </w:r>
    </w:p>
    <w:p w14:paraId="297A45A5" w14:textId="0DF77188" w:rsidR="003B2057" w:rsidRPr="006B1058" w:rsidRDefault="003B2057" w:rsidP="00D9044D">
      <w:pPr>
        <w:numPr>
          <w:ilvl w:val="0"/>
          <w:numId w:val="11"/>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4 – </w:t>
      </w:r>
      <w:r w:rsidR="00541BAC">
        <w:rPr>
          <w:rFonts w:ascii="Times New Roman" w:eastAsia="Times New Roman" w:hAnsi="Times New Roman" w:cs="Times New Roman"/>
          <w:lang w:eastAsia="pl-PL"/>
        </w:rPr>
        <w:t xml:space="preserve">Oświadczenie na potwierdzenie spełnienia warunków udziału w postępowaniu i </w:t>
      </w:r>
      <w:r>
        <w:rPr>
          <w:rFonts w:ascii="Times New Roman" w:eastAsia="Times New Roman" w:hAnsi="Times New Roman" w:cs="Times New Roman"/>
          <w:lang w:eastAsia="pl-PL"/>
        </w:rPr>
        <w:t xml:space="preserve">Formularz </w:t>
      </w:r>
      <w:r w:rsidR="003B3283">
        <w:rPr>
          <w:rFonts w:ascii="Times New Roman" w:eastAsia="Times New Roman" w:hAnsi="Times New Roman" w:cs="Times New Roman"/>
          <w:lang w:eastAsia="pl-PL"/>
        </w:rPr>
        <w:t>oceny projektantów</w:t>
      </w:r>
      <w:r w:rsidR="00D9044D">
        <w:rPr>
          <w:rFonts w:ascii="Times New Roman" w:eastAsia="Times New Roman" w:hAnsi="Times New Roman" w:cs="Times New Roman"/>
          <w:lang w:eastAsia="pl-PL"/>
        </w:rPr>
        <w:t>.</w:t>
      </w:r>
      <w:r w:rsidR="003B3283">
        <w:rPr>
          <w:rFonts w:ascii="Times New Roman" w:eastAsia="Times New Roman" w:hAnsi="Times New Roman" w:cs="Times New Roman"/>
          <w:lang w:eastAsia="pl-PL"/>
        </w:rPr>
        <w:t xml:space="preserve"> </w:t>
      </w:r>
    </w:p>
    <w:p w14:paraId="4E411C3B" w14:textId="4619AB52" w:rsidR="00854EC8" w:rsidRDefault="00854EC8" w:rsidP="00854EC8">
      <w:pPr>
        <w:widowControl w:val="0"/>
        <w:tabs>
          <w:tab w:val="left" w:pos="10382"/>
        </w:tabs>
        <w:spacing w:after="0" w:line="360" w:lineRule="auto"/>
        <w:rPr>
          <w:rFonts w:ascii="Times New Roman" w:eastAsia="Times New Roman" w:hAnsi="Times New Roman" w:cs="Times New Roman"/>
          <w:lang w:eastAsia="pl-PL"/>
        </w:rPr>
      </w:pPr>
    </w:p>
    <w:p w14:paraId="61CE34D7" w14:textId="77777777" w:rsidR="004613C7" w:rsidRPr="006B1058" w:rsidRDefault="004613C7" w:rsidP="00854EC8">
      <w:pPr>
        <w:widowControl w:val="0"/>
        <w:tabs>
          <w:tab w:val="left" w:pos="10382"/>
        </w:tabs>
        <w:spacing w:after="0" w:line="360" w:lineRule="auto"/>
        <w:rPr>
          <w:rFonts w:ascii="Times New Roman" w:eastAsia="Times New Roman" w:hAnsi="Times New Roman" w:cs="Times New Roman"/>
          <w:lang w:eastAsia="pl-PL"/>
        </w:rPr>
      </w:pPr>
    </w:p>
    <w:p w14:paraId="32E4EE6F" w14:textId="7777777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3A22518A" w14:textId="77777777" w:rsidR="002D0A49" w:rsidRDefault="00854EC8" w:rsidP="002D0A49">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218766F2" w14:textId="77777777" w:rsidR="002D0A49" w:rsidRDefault="002D0A49" w:rsidP="002D0A49">
      <w:pPr>
        <w:spacing w:after="0" w:line="360" w:lineRule="auto"/>
        <w:jc w:val="both"/>
        <w:rPr>
          <w:rFonts w:ascii="Times New Roman" w:eastAsia="Times New Roman" w:hAnsi="Times New Roman" w:cs="Times New Roman"/>
          <w:lang w:eastAsia="pl-PL"/>
        </w:rPr>
      </w:pPr>
    </w:p>
    <w:p w14:paraId="5C86FF1D" w14:textId="77777777" w:rsidR="002D0A49" w:rsidRDefault="002D0A49" w:rsidP="00854EC8">
      <w:pPr>
        <w:spacing w:after="0" w:line="360" w:lineRule="auto"/>
        <w:jc w:val="right"/>
        <w:rPr>
          <w:rFonts w:ascii="Times New Roman" w:eastAsia="Times New Roman" w:hAnsi="Times New Roman" w:cs="Times New Roman"/>
          <w:b/>
          <w:lang w:eastAsia="pl-PL"/>
        </w:rPr>
      </w:pPr>
    </w:p>
    <w:p w14:paraId="6E7764BA" w14:textId="77777777" w:rsidR="002D0A49" w:rsidRDefault="002D0A49" w:rsidP="002D0A49">
      <w:pPr>
        <w:spacing w:after="0" w:line="240" w:lineRule="auto"/>
        <w:rPr>
          <w:rFonts w:ascii="Times New Roman" w:eastAsia="Times New Roman" w:hAnsi="Times New Roman" w:cs="Times New Roman"/>
          <w:i/>
          <w:sz w:val="20"/>
          <w:szCs w:val="20"/>
          <w:lang w:eastAsia="pl-PL"/>
        </w:rPr>
      </w:pPr>
    </w:p>
    <w:p w14:paraId="756023A9" w14:textId="77777777" w:rsidR="002D0A49" w:rsidRPr="00590221" w:rsidRDefault="002D0A49" w:rsidP="002D0A49">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3B727059" w14:textId="77777777" w:rsidR="002D0A49" w:rsidRDefault="002D0A49" w:rsidP="00854EC8">
      <w:pPr>
        <w:spacing w:after="0" w:line="360" w:lineRule="auto"/>
        <w:jc w:val="right"/>
        <w:rPr>
          <w:rFonts w:ascii="Times New Roman" w:eastAsia="Times New Roman" w:hAnsi="Times New Roman" w:cs="Times New Roman"/>
          <w:b/>
          <w:lang w:eastAsia="pl-PL"/>
        </w:rPr>
      </w:pPr>
    </w:p>
    <w:p w14:paraId="1A76FDD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3EC27A5D"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61AADB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2491BD4F" w14:textId="77777777" w:rsidR="002D0A49" w:rsidRDefault="002D0A49" w:rsidP="00854EC8">
      <w:pPr>
        <w:spacing w:after="0" w:line="360" w:lineRule="auto"/>
        <w:jc w:val="right"/>
        <w:rPr>
          <w:rFonts w:ascii="Times New Roman" w:eastAsia="Times New Roman" w:hAnsi="Times New Roman" w:cs="Times New Roman"/>
          <w:b/>
          <w:lang w:eastAsia="pl-PL"/>
        </w:rPr>
      </w:pPr>
    </w:p>
    <w:p w14:paraId="26DBB9C3" w14:textId="77777777" w:rsidR="002D0A49" w:rsidRDefault="002D0A49" w:rsidP="00854EC8">
      <w:pPr>
        <w:spacing w:after="0" w:line="360" w:lineRule="auto"/>
        <w:jc w:val="right"/>
        <w:rPr>
          <w:rFonts w:ascii="Times New Roman" w:eastAsia="Times New Roman" w:hAnsi="Times New Roman" w:cs="Times New Roman"/>
          <w:b/>
          <w:lang w:eastAsia="pl-PL"/>
        </w:rPr>
      </w:pPr>
    </w:p>
    <w:p w14:paraId="368FD235"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3268A88" w14:textId="77777777" w:rsidR="002D0A49" w:rsidRDefault="002D0A49" w:rsidP="00854EC8">
      <w:pPr>
        <w:spacing w:after="0" w:line="360" w:lineRule="auto"/>
        <w:jc w:val="right"/>
        <w:rPr>
          <w:rFonts w:ascii="Times New Roman" w:eastAsia="Times New Roman" w:hAnsi="Times New Roman" w:cs="Times New Roman"/>
          <w:b/>
          <w:lang w:eastAsia="pl-PL"/>
        </w:rPr>
      </w:pPr>
    </w:p>
    <w:p w14:paraId="1F5DB75A" w14:textId="77777777" w:rsidR="002D0A49" w:rsidRDefault="002D0A49" w:rsidP="00854EC8">
      <w:pPr>
        <w:spacing w:after="0" w:line="360" w:lineRule="auto"/>
        <w:jc w:val="right"/>
        <w:rPr>
          <w:rFonts w:ascii="Times New Roman" w:eastAsia="Times New Roman" w:hAnsi="Times New Roman" w:cs="Times New Roman"/>
          <w:b/>
          <w:lang w:eastAsia="pl-PL"/>
        </w:rPr>
      </w:pPr>
    </w:p>
    <w:p w14:paraId="0A39EC51" w14:textId="77777777" w:rsidR="002D0A49" w:rsidRDefault="002D0A49" w:rsidP="00854EC8">
      <w:pPr>
        <w:spacing w:after="0" w:line="360" w:lineRule="auto"/>
        <w:jc w:val="right"/>
        <w:rPr>
          <w:rFonts w:ascii="Times New Roman" w:eastAsia="Times New Roman" w:hAnsi="Times New Roman" w:cs="Times New Roman"/>
          <w:b/>
          <w:lang w:eastAsia="pl-PL"/>
        </w:rPr>
      </w:pPr>
    </w:p>
    <w:p w14:paraId="41559AFA" w14:textId="77777777" w:rsidR="007D61FA" w:rsidRDefault="007D61FA" w:rsidP="00854EC8">
      <w:pPr>
        <w:spacing w:after="0" w:line="360" w:lineRule="auto"/>
        <w:jc w:val="right"/>
        <w:rPr>
          <w:rFonts w:ascii="Times New Roman" w:eastAsia="Times New Roman" w:hAnsi="Times New Roman" w:cs="Times New Roman"/>
          <w:b/>
          <w:lang w:eastAsia="pl-PL"/>
        </w:rPr>
      </w:pPr>
    </w:p>
    <w:p w14:paraId="3AF1D73D" w14:textId="77777777" w:rsidR="007D61FA" w:rsidRDefault="007D61FA" w:rsidP="00854EC8">
      <w:pPr>
        <w:spacing w:after="0" w:line="360" w:lineRule="auto"/>
        <w:jc w:val="right"/>
        <w:rPr>
          <w:rFonts w:ascii="Times New Roman" w:eastAsia="Times New Roman" w:hAnsi="Times New Roman" w:cs="Times New Roman"/>
          <w:b/>
          <w:lang w:eastAsia="pl-PL"/>
        </w:rPr>
      </w:pPr>
    </w:p>
    <w:p w14:paraId="6C217E9B" w14:textId="77777777" w:rsidR="007D61FA" w:rsidRDefault="007D61FA" w:rsidP="00854EC8">
      <w:pPr>
        <w:spacing w:after="0" w:line="360" w:lineRule="auto"/>
        <w:jc w:val="right"/>
        <w:rPr>
          <w:rFonts w:ascii="Times New Roman" w:eastAsia="Times New Roman" w:hAnsi="Times New Roman" w:cs="Times New Roman"/>
          <w:b/>
          <w:lang w:eastAsia="pl-PL"/>
        </w:rPr>
      </w:pPr>
    </w:p>
    <w:p w14:paraId="6E575D87" w14:textId="77777777" w:rsidR="007D61FA" w:rsidRDefault="007D61FA" w:rsidP="00854EC8">
      <w:pPr>
        <w:spacing w:after="0" w:line="360" w:lineRule="auto"/>
        <w:jc w:val="right"/>
        <w:rPr>
          <w:rFonts w:ascii="Times New Roman" w:eastAsia="Times New Roman" w:hAnsi="Times New Roman" w:cs="Times New Roman"/>
          <w:b/>
          <w:lang w:eastAsia="pl-PL"/>
        </w:rPr>
      </w:pPr>
    </w:p>
    <w:p w14:paraId="31077E08" w14:textId="77777777" w:rsidR="007D61FA" w:rsidRDefault="007D61FA" w:rsidP="00854EC8">
      <w:pPr>
        <w:spacing w:after="0" w:line="360" w:lineRule="auto"/>
        <w:jc w:val="right"/>
        <w:rPr>
          <w:rFonts w:ascii="Times New Roman" w:eastAsia="Times New Roman" w:hAnsi="Times New Roman" w:cs="Times New Roman"/>
          <w:b/>
          <w:lang w:eastAsia="pl-PL"/>
        </w:rPr>
      </w:pPr>
    </w:p>
    <w:p w14:paraId="7C227C51" w14:textId="77777777" w:rsidR="003B3283" w:rsidRDefault="003B3283" w:rsidP="00854EC8">
      <w:pPr>
        <w:spacing w:after="0" w:line="360" w:lineRule="auto"/>
        <w:jc w:val="right"/>
        <w:rPr>
          <w:rFonts w:ascii="Times New Roman" w:eastAsia="Times New Roman" w:hAnsi="Times New Roman" w:cs="Times New Roman"/>
          <w:b/>
          <w:lang w:eastAsia="pl-PL"/>
        </w:rPr>
      </w:pPr>
    </w:p>
    <w:p w14:paraId="68754D47" w14:textId="77777777" w:rsidR="003B3283" w:rsidRDefault="003B3283" w:rsidP="00687A49">
      <w:pPr>
        <w:spacing w:after="0" w:line="360" w:lineRule="auto"/>
        <w:rPr>
          <w:rFonts w:ascii="Times New Roman" w:eastAsia="Times New Roman" w:hAnsi="Times New Roman" w:cs="Times New Roman"/>
          <w:b/>
          <w:lang w:eastAsia="pl-PL"/>
        </w:rPr>
      </w:pPr>
    </w:p>
    <w:p w14:paraId="7CCA1062" w14:textId="2FD06311" w:rsidR="00854EC8" w:rsidRPr="006B1058" w:rsidRDefault="00854EC8" w:rsidP="00854EC8">
      <w:pPr>
        <w:spacing w:after="0" w:line="360" w:lineRule="auto"/>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Formularz nr 1</w:t>
      </w:r>
    </w:p>
    <w:p w14:paraId="6EE36773" w14:textId="77777777" w:rsidR="00854EC8" w:rsidRPr="006B1058" w:rsidRDefault="00854EC8" w:rsidP="00854EC8">
      <w:pPr>
        <w:spacing w:after="0" w:line="360" w:lineRule="auto"/>
        <w:jc w:val="right"/>
        <w:rPr>
          <w:rFonts w:ascii="Times New Roman" w:eastAsia="Times New Roman" w:hAnsi="Times New Roman" w:cs="Times New Roman"/>
          <w:lang w:eastAsia="pl-PL"/>
        </w:rPr>
      </w:pPr>
    </w:p>
    <w:p w14:paraId="25049DB1" w14:textId="77777777" w:rsidR="00854EC8" w:rsidRPr="006B1058" w:rsidRDefault="00854EC8" w:rsidP="00854EC8">
      <w:pPr>
        <w:spacing w:after="0" w:line="360" w:lineRule="auto"/>
        <w:ind w:left="5246"/>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Zamawiający:</w:t>
      </w:r>
    </w:p>
    <w:p w14:paraId="3D224CF8"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Uniwersytet Warszawski</w:t>
      </w:r>
    </w:p>
    <w:p w14:paraId="67EF8C60"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ul. Krakowskie Przedmieście 26/28</w:t>
      </w:r>
    </w:p>
    <w:p w14:paraId="6BE9273F"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00-927 Warszawa</w:t>
      </w:r>
    </w:p>
    <w:p w14:paraId="6A939D10" w14:textId="77777777" w:rsidR="00854EC8" w:rsidRPr="006B1058" w:rsidRDefault="00854EC8" w:rsidP="00854EC8">
      <w:pPr>
        <w:spacing w:after="0" w:line="360" w:lineRule="auto"/>
        <w:ind w:left="5246"/>
        <w:rPr>
          <w:rFonts w:ascii="Times New Roman" w:eastAsia="Times New Roman" w:hAnsi="Times New Roman" w:cs="Times New Roman"/>
          <w:i/>
          <w:lang w:eastAsia="pl-PL"/>
        </w:rPr>
      </w:pPr>
      <w:r w:rsidRPr="006B1058">
        <w:rPr>
          <w:rFonts w:ascii="Times New Roman" w:eastAsia="Times New Roman" w:hAnsi="Times New Roman" w:cs="Times New Roman"/>
          <w:i/>
          <w:lang w:eastAsia="pl-PL"/>
        </w:rPr>
        <w:t>(pełna nazwa/firma, adres)</w:t>
      </w:r>
    </w:p>
    <w:p w14:paraId="7C9B847B" w14:textId="34D74267" w:rsidR="002D0A49" w:rsidRDefault="002D0A49" w:rsidP="00854EC8">
      <w:pPr>
        <w:spacing w:after="0" w:line="360" w:lineRule="auto"/>
        <w:jc w:val="center"/>
        <w:rPr>
          <w:rFonts w:ascii="Times New Roman" w:eastAsia="Times New Roman" w:hAnsi="Times New Roman" w:cs="Times New Roman"/>
          <w:b/>
          <w:lang w:eastAsia="pl-PL"/>
        </w:rPr>
      </w:pPr>
      <w:bookmarkStart w:id="3" w:name="_heading=h.2et92p0" w:colFirst="0" w:colLast="0"/>
      <w:bookmarkEnd w:id="3"/>
    </w:p>
    <w:p w14:paraId="26B67A55"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w:t>
      </w:r>
    </w:p>
    <w:p w14:paraId="417FD097"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Podmiot udostępniający zasoby/</w:t>
      </w:r>
    </w:p>
    <w:p w14:paraId="5F721628"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 wspólnie ubiegający się o udzielenie zamówienia – członek konsorcjum*</w:t>
      </w:r>
    </w:p>
    <w:p w14:paraId="36C8EC8D" w14:textId="77777777" w:rsidR="002D0A49" w:rsidRPr="005C75FD" w:rsidRDefault="002D0A49" w:rsidP="002D0A49">
      <w:pPr>
        <w:autoSpaceDE w:val="0"/>
        <w:autoSpaceDN w:val="0"/>
        <w:adjustRightInd w:val="0"/>
        <w:spacing w:after="0" w:line="240" w:lineRule="auto"/>
        <w:rPr>
          <w:rFonts w:ascii="Times New Roman" w:hAnsi="Times New Roman" w:cs="Times New Roman"/>
          <w:i/>
          <w:color w:val="000000"/>
        </w:rPr>
      </w:pPr>
      <w:r w:rsidRPr="005C75FD">
        <w:rPr>
          <w:rFonts w:ascii="Times New Roman" w:hAnsi="Times New Roman" w:cs="Times New Roman"/>
          <w:bCs/>
          <w:i/>
          <w:color w:val="000000"/>
        </w:rPr>
        <w:t>*niepotrzebne skreślić</w:t>
      </w:r>
    </w:p>
    <w:p w14:paraId="5527A5E7" w14:textId="77777777" w:rsidR="002D0A49" w:rsidRPr="004C5E50" w:rsidRDefault="002D0A49" w:rsidP="002D0A49">
      <w:pPr>
        <w:spacing w:after="0" w:line="360" w:lineRule="auto"/>
        <w:ind w:right="5954"/>
        <w:rPr>
          <w:rFonts w:ascii="Times New Roman" w:eastAsia="Times New Roman" w:hAnsi="Times New Roman" w:cs="Times New Roman"/>
          <w:lang w:eastAsia="pl-PL"/>
        </w:rPr>
      </w:pPr>
      <w:r w:rsidRPr="004C5E50">
        <w:rPr>
          <w:rFonts w:ascii="Times New Roman" w:eastAsia="Times New Roman" w:hAnsi="Times New Roman" w:cs="Times New Roman"/>
          <w:lang w:eastAsia="pl-PL"/>
        </w:rPr>
        <w:t xml:space="preserve"> (nazwa i adres)</w:t>
      </w:r>
    </w:p>
    <w:p w14:paraId="6ED31623" w14:textId="37AB15D6" w:rsidR="002D0A49" w:rsidRDefault="002D0A49" w:rsidP="00854EC8">
      <w:pPr>
        <w:spacing w:after="0" w:line="360" w:lineRule="auto"/>
        <w:jc w:val="center"/>
        <w:rPr>
          <w:rFonts w:ascii="Times New Roman" w:eastAsia="Times New Roman" w:hAnsi="Times New Roman" w:cs="Times New Roman"/>
          <w:lang w:eastAsia="pl-PL"/>
        </w:rPr>
      </w:pPr>
    </w:p>
    <w:p w14:paraId="0A7A9FF5" w14:textId="5249A88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Oświadczenie Wykonawcy </w:t>
      </w:r>
    </w:p>
    <w:p w14:paraId="1D57226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składane na podstawie art. 125 ust. 1  ustawy z dnia 11 września 2019 r. – </w:t>
      </w:r>
    </w:p>
    <w:p w14:paraId="32CF2C7F"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 Prawo zamówień publicznych</w:t>
      </w:r>
    </w:p>
    <w:p w14:paraId="50EAD9A1" w14:textId="77777777" w:rsidR="00854EC8" w:rsidRPr="006B1058" w:rsidRDefault="00854EC8" w:rsidP="005F188A">
      <w:pPr>
        <w:spacing w:after="0" w:line="360" w:lineRule="auto"/>
        <w:jc w:val="both"/>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Oświadczenie o niepodleganiu wykluczeniu oraz spełnianiu warunków udziału w postępowaniu</w:t>
      </w:r>
      <w:r w:rsidRPr="006B1058">
        <w:rPr>
          <w:rFonts w:ascii="Times New Roman" w:eastAsia="Calibri" w:hAnsi="Times New Roman" w:cs="Times New Roman"/>
          <w:b/>
          <w:u w:val="single"/>
          <w:lang w:eastAsia="pl-PL"/>
        </w:rPr>
        <w:t xml:space="preserve"> </w:t>
      </w:r>
      <w:r w:rsidRPr="006B1058">
        <w:rPr>
          <w:rFonts w:ascii="Times New Roman" w:eastAsia="Calibri" w:hAnsi="Times New Roman" w:cs="Times New Roman"/>
          <w:b/>
          <w:u w:val="single"/>
          <w:lang w:eastAsia="pl-PL"/>
        </w:rPr>
        <w:br/>
      </w:r>
    </w:p>
    <w:p w14:paraId="5CABD8FE" w14:textId="1E9A7E91" w:rsidR="00854EC8" w:rsidRPr="007D61FA" w:rsidRDefault="00854EC8" w:rsidP="007D61FA">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Na potrzeby postępowania o udzielenie zamówienia publicznego prowadzonego </w:t>
      </w:r>
      <w:r w:rsidR="003B3283">
        <w:rPr>
          <w:rFonts w:ascii="Times New Roman" w:hAnsi="Times New Roman" w:cs="Times New Roman"/>
        </w:rPr>
        <w:t xml:space="preserve">w trybie podstawowym </w:t>
      </w:r>
      <w:r w:rsidR="003B3283" w:rsidRPr="00BF3BD0">
        <w:rPr>
          <w:rFonts w:ascii="Times New Roman" w:hAnsi="Times New Roman" w:cs="Times New Roman"/>
          <w:b/>
        </w:rPr>
        <w:t>nr DZP-361/1</w:t>
      </w:r>
      <w:r w:rsidR="00BF3BD0">
        <w:rPr>
          <w:rFonts w:ascii="Times New Roman" w:hAnsi="Times New Roman" w:cs="Times New Roman"/>
          <w:b/>
        </w:rPr>
        <w:t>48/2022</w:t>
      </w:r>
      <w:r w:rsidR="00DC30E9" w:rsidRPr="006B1058">
        <w:rPr>
          <w:rFonts w:ascii="Times New Roman" w:hAnsi="Times New Roman" w:cs="Times New Roman"/>
        </w:rPr>
        <w:t xml:space="preserve"> na:</w:t>
      </w:r>
      <w:r w:rsidR="007D61FA">
        <w:rPr>
          <w:rFonts w:ascii="Times New Roman" w:hAnsi="Times New Roman" w:cs="Times New Roman"/>
          <w:b/>
        </w:rPr>
        <w:t xml:space="preserve"> </w:t>
      </w:r>
      <w:r w:rsidR="00BF3BD0" w:rsidRPr="00BF3BD0">
        <w:rPr>
          <w:rFonts w:ascii="Times New Roman" w:hAnsi="Times New Roman" w:cs="Times New Roman"/>
          <w:color w:val="000000" w:themeColor="text1"/>
          <w:lang w:eastAsia="pl-PL"/>
        </w:rPr>
        <w:t>Opracowanie dokumentacji budowlanej wraz z pozwoleniem na budowę oraz projektu wykonawczego, dla budynków St</w:t>
      </w:r>
      <w:r w:rsidR="00D22A2A">
        <w:rPr>
          <w:rFonts w:ascii="Times New Roman" w:hAnsi="Times New Roman" w:cs="Times New Roman"/>
          <w:color w:val="000000" w:themeColor="text1"/>
          <w:lang w:eastAsia="pl-PL"/>
        </w:rPr>
        <w:t xml:space="preserve">acji MOG w Murzynowie, zgodnie </w:t>
      </w:r>
      <w:r w:rsidR="00BF3BD0" w:rsidRPr="00BF3BD0">
        <w:rPr>
          <w:rFonts w:ascii="Times New Roman" w:hAnsi="Times New Roman" w:cs="Times New Roman"/>
          <w:color w:val="000000" w:themeColor="text1"/>
          <w:lang w:eastAsia="pl-PL"/>
        </w:rPr>
        <w:t>z koncepcją „Przebudowy i rozbudowy budynków stacji Mazowieckiego Ośrodka Geograficznego w Murzynowie” opracowanej w lipcu 2022</w:t>
      </w:r>
      <w:r w:rsidRPr="006B1058">
        <w:rPr>
          <w:rFonts w:ascii="Times New Roman" w:hAnsi="Times New Roman" w:cs="Times New Roman"/>
          <w:i/>
        </w:rPr>
        <w:t xml:space="preserve">, </w:t>
      </w:r>
      <w:r w:rsidRPr="006B1058">
        <w:rPr>
          <w:rFonts w:ascii="Times New Roman" w:hAnsi="Times New Roman" w:cs="Times New Roman"/>
        </w:rPr>
        <w:t>oświadczam, co następuje:</w:t>
      </w:r>
    </w:p>
    <w:p w14:paraId="662F5D13" w14:textId="77777777" w:rsidR="005F188A" w:rsidRPr="006B1058" w:rsidRDefault="005F188A" w:rsidP="005F188A">
      <w:pPr>
        <w:spacing w:after="0" w:line="360" w:lineRule="auto"/>
        <w:jc w:val="both"/>
        <w:rPr>
          <w:rFonts w:ascii="Times New Roman" w:eastAsia="Times New Roman" w:hAnsi="Times New Roman" w:cs="Times New Roman"/>
          <w:lang w:eastAsia="pl-PL"/>
        </w:rPr>
      </w:pPr>
    </w:p>
    <w:p w14:paraId="55F2B5B9" w14:textId="0E9001D8" w:rsidR="00854EC8" w:rsidRPr="00BF3BD0" w:rsidRDefault="00854EC8" w:rsidP="00BF3BD0">
      <w:pPr>
        <w:shd w:val="clear" w:color="auto" w:fill="BFBFBF" w:themeFill="background1" w:themeFillShade="BF"/>
        <w:spacing w:after="0" w:line="360" w:lineRule="auto"/>
        <w:jc w:val="center"/>
        <w:rPr>
          <w:rFonts w:ascii="Times New Roman" w:hAnsi="Times New Roman" w:cs="Times New Roman"/>
          <w:b/>
        </w:rPr>
      </w:pPr>
      <w:r w:rsidRPr="006B1058">
        <w:rPr>
          <w:rFonts w:ascii="Times New Roman" w:hAnsi="Times New Roman" w:cs="Times New Roman"/>
          <w:b/>
        </w:rPr>
        <w:t>OŚ</w:t>
      </w:r>
      <w:r w:rsidR="00BF3BD0">
        <w:rPr>
          <w:rFonts w:ascii="Times New Roman" w:hAnsi="Times New Roman" w:cs="Times New Roman"/>
          <w:b/>
        </w:rPr>
        <w:t>WIADCZENIA DOTYCZĄCE WYKONAWCY:</w:t>
      </w:r>
    </w:p>
    <w:p w14:paraId="1E381A68" w14:textId="77777777" w:rsidR="000C778B" w:rsidRDefault="000C778B" w:rsidP="000C778B">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Pr>
          <w:rFonts w:ascii="Times New Roman" w:eastAsia="Calibri" w:hAnsi="Times New Roman" w:cs="Times New Roman"/>
          <w:lang w:eastAsia="pl-PL"/>
        </w:rPr>
        <w:t>:</w:t>
      </w:r>
    </w:p>
    <w:p w14:paraId="1468ADDC" w14:textId="2AFB3E1E" w:rsidR="000C778B" w:rsidRPr="000C778B" w:rsidRDefault="000C778B" w:rsidP="00D55E2C">
      <w:pPr>
        <w:pStyle w:val="Akapitzlist"/>
        <w:numPr>
          <w:ilvl w:val="0"/>
          <w:numId w:val="68"/>
        </w:numPr>
        <w:spacing w:before="120" w:after="0" w:line="360" w:lineRule="auto"/>
        <w:jc w:val="both"/>
        <w:rPr>
          <w:rFonts w:ascii="Times New Roman" w:hAnsi="Times New Roman" w:cs="Times New Roman"/>
        </w:rPr>
      </w:pPr>
      <w:r w:rsidRPr="000C778B">
        <w:rPr>
          <w:rFonts w:ascii="Times New Roman" w:eastAsia="Times New Roman" w:hAnsi="Times New Roman" w:cs="Times New Roman"/>
        </w:rPr>
        <w:t xml:space="preserve">nie podlegam wykluczeniu z postępowania na podstawie art. 108 ust. 1 ustawy i art. 109 ust. 1 pkt 4 Ustawy, oraz </w:t>
      </w:r>
    </w:p>
    <w:p w14:paraId="514DC210" w14:textId="4FD0D75D" w:rsidR="000C778B" w:rsidRPr="000C778B" w:rsidRDefault="000C778B" w:rsidP="00D55E2C">
      <w:pPr>
        <w:pStyle w:val="Akapitzlist"/>
        <w:numPr>
          <w:ilvl w:val="0"/>
          <w:numId w:val="68"/>
        </w:numPr>
        <w:spacing w:before="120" w:after="0" w:line="360" w:lineRule="auto"/>
        <w:jc w:val="both"/>
        <w:rPr>
          <w:rFonts w:ascii="Times New Roman" w:hAnsi="Times New Roman" w:cs="Times New Roman"/>
        </w:rPr>
      </w:pPr>
      <w:r w:rsidRPr="000C778B">
        <w:rPr>
          <w:rFonts w:ascii="Times New Roman" w:eastAsia="Times New Roman" w:hAnsi="Times New Roman" w:cs="Times New Roman"/>
        </w:rPr>
        <w:t xml:space="preserve">nie zachodzi </w:t>
      </w:r>
      <w:r w:rsidRPr="000C778B">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r w:rsidR="00D9044D">
        <w:rPr>
          <w:rFonts w:ascii="Times New Roman" w:hAnsi="Times New Roman" w:cs="Times New Roman"/>
        </w:rPr>
        <w:t>.</w:t>
      </w:r>
    </w:p>
    <w:p w14:paraId="2F1AC20B" w14:textId="77777777" w:rsidR="000C778B" w:rsidRPr="007D45D9" w:rsidRDefault="000C778B" w:rsidP="000C778B">
      <w:pPr>
        <w:spacing w:after="0" w:line="360" w:lineRule="auto"/>
        <w:jc w:val="both"/>
        <w:rPr>
          <w:rFonts w:ascii="Times New Roman" w:eastAsia="Times New Roman" w:hAnsi="Times New Roman" w:cs="Times New Roman"/>
          <w:sz w:val="12"/>
          <w:szCs w:val="12"/>
        </w:rPr>
      </w:pPr>
    </w:p>
    <w:p w14:paraId="3092FEDB" w14:textId="77777777" w:rsidR="000C778B" w:rsidRDefault="000C778B" w:rsidP="000C778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1247EFC1" w14:textId="654DD6ED" w:rsidR="000C778B" w:rsidRPr="00F93296" w:rsidRDefault="000C778B" w:rsidP="00D55E2C">
      <w:pPr>
        <w:pStyle w:val="Akapitzlist"/>
        <w:numPr>
          <w:ilvl w:val="0"/>
          <w:numId w:val="67"/>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w:t>
      </w:r>
      <w:r w:rsidR="001B40C8">
        <w:rPr>
          <w:rFonts w:ascii="Times New Roman" w:eastAsia="Times New Roman" w:hAnsi="Times New Roman" w:cs="Times New Roman"/>
        </w:rPr>
        <w:br/>
        <w:t xml:space="preserve">lit. A i B </w:t>
      </w:r>
      <w:r w:rsidRPr="00F93296">
        <w:rPr>
          <w:rFonts w:ascii="Times New Roman" w:eastAsia="Times New Roman" w:hAnsi="Times New Roman" w:cs="Times New Roman"/>
        </w:rPr>
        <w:t xml:space="preserve">SWZ </w:t>
      </w:r>
    </w:p>
    <w:p w14:paraId="6CC56A92" w14:textId="569FC15B" w:rsidR="000C778B" w:rsidRPr="00F93296" w:rsidRDefault="000C778B" w:rsidP="00D55E2C">
      <w:pPr>
        <w:numPr>
          <w:ilvl w:val="0"/>
          <w:numId w:val="6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001B40C8">
        <w:rPr>
          <w:rFonts w:ascii="Times New Roman" w:eastAsia="Times New Roman" w:hAnsi="Times New Roman" w:cs="Times New Roman"/>
        </w:rPr>
        <w:t>w</w:t>
      </w:r>
      <w:r w:rsidRPr="00F93296">
        <w:rPr>
          <w:rFonts w:ascii="Times New Roman" w:eastAsia="Times New Roman" w:hAnsi="Times New Roman" w:cs="Times New Roman"/>
        </w:rPr>
        <w:t xml:space="preserve"> art. 4 § 2 ust. 2 pkt 4 </w:t>
      </w:r>
      <w:r w:rsidR="001B40C8">
        <w:rPr>
          <w:rFonts w:ascii="Times New Roman" w:eastAsia="Times New Roman" w:hAnsi="Times New Roman" w:cs="Times New Roman"/>
        </w:rPr>
        <w:br/>
        <w:t xml:space="preserve">lit. A i B </w:t>
      </w:r>
      <w:r w:rsidRPr="00F93296">
        <w:rPr>
          <w:rFonts w:ascii="Times New Roman" w:eastAsia="Times New Roman" w:hAnsi="Times New Roman" w:cs="Times New Roman"/>
        </w:rPr>
        <w:t xml:space="preserve">SWZ </w:t>
      </w:r>
    </w:p>
    <w:p w14:paraId="6C964A5D" w14:textId="77777777" w:rsidR="000C778B" w:rsidRDefault="000C778B" w:rsidP="000C778B">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5CAFBE34" w14:textId="77777777" w:rsidR="000C778B" w:rsidRPr="00215636" w:rsidRDefault="000C778B" w:rsidP="000C778B">
      <w:pPr>
        <w:spacing w:before="120" w:after="0" w:line="360" w:lineRule="auto"/>
        <w:jc w:val="both"/>
        <w:rPr>
          <w:rFonts w:ascii="Times New Roman" w:eastAsia="Times New Roman" w:hAnsi="Times New Roman" w:cs="Times New Roman"/>
          <w:lang w:eastAsia="pl-PL"/>
        </w:rPr>
      </w:pPr>
    </w:p>
    <w:p w14:paraId="4E10E241" w14:textId="77777777" w:rsidR="000C778B" w:rsidRPr="00215636" w:rsidRDefault="000C778B" w:rsidP="000C778B">
      <w:pPr>
        <w:spacing w:after="0" w:line="360" w:lineRule="auto"/>
        <w:jc w:val="both"/>
        <w:rPr>
          <w:rFonts w:ascii="Times New Roman" w:eastAsia="Times New Roman" w:hAnsi="Times New Roman" w:cs="Times New Roman"/>
          <w:i/>
          <w:sz w:val="12"/>
          <w:szCs w:val="12"/>
          <w:lang w:eastAsia="pl-PL"/>
        </w:rPr>
      </w:pPr>
    </w:p>
    <w:p w14:paraId="78C4B1E6" w14:textId="05ACD154" w:rsidR="000C778B" w:rsidRPr="00215636" w:rsidRDefault="000C778B" w:rsidP="000C778B">
      <w:pPr>
        <w:spacing w:after="0" w:line="360" w:lineRule="auto"/>
        <w:jc w:val="both"/>
        <w:rPr>
          <w:rFonts w:ascii="Times New Roman" w:hAnsi="Times New Roman" w:cs="Times New Roman"/>
        </w:rPr>
      </w:pPr>
      <w:r w:rsidRPr="00215636">
        <w:rPr>
          <w:rFonts w:ascii="Times New Roman" w:hAnsi="Times New Roman" w:cs="Times New Roman"/>
        </w:rPr>
        <w:t>Oświadczam, że zachodzą w stosunku do mnie podstawy wykluczenia z postępowania na podstawie</w:t>
      </w:r>
      <w:r w:rsidRPr="00215636">
        <w:rPr>
          <w:rFonts w:ascii="Times New Roman" w:hAnsi="Times New Roman" w:cs="Times New Roman"/>
        </w:rPr>
        <w:br/>
        <w:t xml:space="preserve"> art. …………. ustawy </w:t>
      </w:r>
      <w:r w:rsidRPr="00215636">
        <w:rPr>
          <w:rFonts w:ascii="Times New Roman" w:hAnsi="Times New Roman" w:cs="Times New Roman"/>
          <w:i/>
        </w:rPr>
        <w:t xml:space="preserve">(podać mającą zastosowanie podstawę wykluczenia spośród wymienionych </w:t>
      </w:r>
      <w:r w:rsidR="001B40C8">
        <w:rPr>
          <w:rFonts w:ascii="Times New Roman" w:hAnsi="Times New Roman" w:cs="Times New Roman"/>
          <w:i/>
        </w:rPr>
        <w:br/>
      </w:r>
      <w:r w:rsidRPr="00215636">
        <w:rPr>
          <w:rFonts w:ascii="Times New Roman" w:hAnsi="Times New Roman" w:cs="Times New Roman"/>
          <w:i/>
        </w:rPr>
        <w:t xml:space="preserve">w </w:t>
      </w:r>
      <w:r w:rsidRPr="00215636">
        <w:rPr>
          <w:rFonts w:ascii="Times New Roman" w:eastAsia="Calibri" w:hAnsi="Times New Roman" w:cs="Times New Roman"/>
          <w:i/>
          <w:lang w:eastAsia="pl-PL"/>
        </w:rPr>
        <w:t>art. 108 ust. 1 pkt 1,2 i 5  lub art. 109 ust.1 pkt 4 ustawy</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w:t>
      </w:r>
      <w:r>
        <w:rPr>
          <w:rFonts w:ascii="Times New Roman" w:hAnsi="Times New Roman" w:cs="Times New Roman"/>
        </w:rPr>
        <w:t xml:space="preserve">                         </w:t>
      </w:r>
      <w:r w:rsidRPr="00215636">
        <w:rPr>
          <w:rFonts w:ascii="Times New Roman" w:hAnsi="Times New Roman" w:cs="Times New Roman"/>
        </w:rPr>
        <w:t xml:space="preserve">z ww. okolicznością, na podstawie </w:t>
      </w:r>
      <w:r w:rsidRPr="00215636">
        <w:rPr>
          <w:rFonts w:ascii="Times New Roman" w:eastAsia="Calibri" w:hAnsi="Times New Roman" w:cs="Times New Roman"/>
          <w:lang w:eastAsia="pl-PL"/>
        </w:rPr>
        <w:t>na p</w:t>
      </w:r>
      <w:r w:rsidR="00332971">
        <w:rPr>
          <w:rFonts w:ascii="Times New Roman" w:eastAsia="Calibri" w:hAnsi="Times New Roman" w:cs="Times New Roman"/>
          <w:lang w:eastAsia="pl-PL"/>
        </w:rPr>
        <w:t>odstawie art. 110 ust. 2 ustawy</w:t>
      </w:r>
      <w:r w:rsidRPr="00215636">
        <w:rPr>
          <w:rFonts w:ascii="Times New Roman" w:eastAsia="Calibri" w:hAnsi="Times New Roman" w:cs="Times New Roman"/>
          <w:lang w:eastAsia="pl-PL"/>
        </w:rPr>
        <w:t xml:space="preserve"> </w:t>
      </w:r>
      <w:r w:rsidRPr="00215636">
        <w:rPr>
          <w:rFonts w:ascii="Times New Roman" w:hAnsi="Times New Roman" w:cs="Times New Roman"/>
        </w:rPr>
        <w:t xml:space="preserve">podjąłem następujące czynności:  </w:t>
      </w:r>
    </w:p>
    <w:p w14:paraId="2CE9C00A" w14:textId="77777777" w:rsidR="000C778B" w:rsidRPr="00215636" w:rsidRDefault="000C778B" w:rsidP="000C778B">
      <w:pPr>
        <w:spacing w:after="0" w:line="360" w:lineRule="auto"/>
        <w:jc w:val="both"/>
        <w:rPr>
          <w:rFonts w:ascii="Times New Roman" w:hAnsi="Times New Roman" w:cs="Times New Roman"/>
        </w:rPr>
      </w:pPr>
      <w:r w:rsidRPr="00215636">
        <w:rPr>
          <w:rFonts w:ascii="Times New Roman" w:hAnsi="Times New Roman" w:cs="Times New Roman"/>
        </w:rPr>
        <w:t>...................................................................................................................................................................</w:t>
      </w:r>
    </w:p>
    <w:p w14:paraId="230D3416" w14:textId="742AB098" w:rsidR="000C778B" w:rsidRPr="000C778B" w:rsidRDefault="000C778B" w:rsidP="000C778B">
      <w:pPr>
        <w:spacing w:after="0" w:line="360" w:lineRule="auto"/>
        <w:jc w:val="both"/>
        <w:rPr>
          <w:rFonts w:ascii="Times New Roman" w:hAnsi="Times New Roman" w:cs="Times New Roman"/>
        </w:rPr>
      </w:pPr>
      <w:r w:rsidRPr="00215636">
        <w:rPr>
          <w:rFonts w:ascii="Times New Roman" w:hAnsi="Times New Roman" w:cs="Times New Roman"/>
        </w:rPr>
        <w:t>…...........…………………………………………………………………………………………………</w:t>
      </w:r>
    </w:p>
    <w:p w14:paraId="4C93E69D" w14:textId="77777777" w:rsidR="000C778B" w:rsidRPr="00215636" w:rsidRDefault="000C778B" w:rsidP="000C778B">
      <w:pPr>
        <w:spacing w:after="0" w:line="360" w:lineRule="auto"/>
        <w:jc w:val="both"/>
        <w:rPr>
          <w:rFonts w:ascii="Times New Roman" w:eastAsia="Times New Roman" w:hAnsi="Times New Roman" w:cs="Times New Roman"/>
          <w:lang w:eastAsia="pl-PL"/>
        </w:rPr>
      </w:pPr>
    </w:p>
    <w:p w14:paraId="6102FED5" w14:textId="77777777" w:rsidR="000C778B" w:rsidRPr="00215636" w:rsidRDefault="000C778B" w:rsidP="000C778B">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4AF71D80" w14:textId="232EE9FA" w:rsidR="000C778B" w:rsidRPr="00215636" w:rsidRDefault="000C778B" w:rsidP="000C778B">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Oświadczam, że w stosunku do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w:t>
      </w:r>
      <w:proofErr w:type="spellStart"/>
      <w:r w:rsidRPr="00215636">
        <w:rPr>
          <w:rFonts w:ascii="Times New Roman" w:eastAsia="Calibri" w:hAnsi="Times New Roman" w:cs="Times New Roman"/>
          <w:lang w:eastAsia="pl-PL"/>
        </w:rPr>
        <w:t>tów</w:t>
      </w:r>
      <w:proofErr w:type="spellEnd"/>
      <w:r w:rsidRPr="00215636">
        <w:rPr>
          <w:rFonts w:ascii="Times New Roman" w:eastAsia="Calibri" w:hAnsi="Times New Roman" w:cs="Times New Roman"/>
          <w:lang w:eastAsia="pl-PL"/>
        </w:rPr>
        <w:t xml:space="preserve">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zasoby w niniejszym postępowaniu, tj.: ……………………….......……………………………… </w:t>
      </w:r>
      <w:r w:rsidRPr="00215636">
        <w:rPr>
          <w:rFonts w:ascii="Times New Roman" w:eastAsia="Calibri" w:hAnsi="Times New Roman" w:cs="Times New Roman"/>
          <w:i/>
          <w:lang w:eastAsia="pl-PL"/>
        </w:rPr>
        <w:t>(podać pełną nazwę/firmę, adres, a także w zależności od podmiotu: NIP/PESEL, KRS/</w:t>
      </w:r>
      <w:proofErr w:type="spellStart"/>
      <w:r w:rsidRPr="00215636">
        <w:rPr>
          <w:rFonts w:ascii="Times New Roman" w:eastAsia="Calibri" w:hAnsi="Times New Roman" w:cs="Times New Roman"/>
          <w:i/>
          <w:lang w:eastAsia="pl-PL"/>
        </w:rPr>
        <w:t>CEiDG</w:t>
      </w:r>
      <w:proofErr w:type="spellEnd"/>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 xml:space="preserve">108 ust. 1 ustawy  </w:t>
      </w:r>
      <w:r>
        <w:rPr>
          <w:rFonts w:ascii="Times New Roman" w:eastAsia="Times New Roman" w:hAnsi="Times New Roman" w:cs="Times New Roman"/>
          <w:lang w:eastAsia="pl-PL"/>
        </w:rPr>
        <w:t xml:space="preserve">                   i art.</w:t>
      </w:r>
      <w:r w:rsidRPr="00215636">
        <w:rPr>
          <w:rFonts w:ascii="Times New Roman" w:eastAsia="Times New Roman" w:hAnsi="Times New Roman" w:cs="Times New Roman"/>
          <w:lang w:eastAsia="pl-PL"/>
        </w:rPr>
        <w:t xml:space="preserve"> 109 ust. 1 pkt 4 ustawy.</w:t>
      </w:r>
    </w:p>
    <w:p w14:paraId="26F9A12B" w14:textId="77777777" w:rsidR="000C778B" w:rsidRPr="00215636" w:rsidRDefault="000C778B" w:rsidP="000C778B">
      <w:pPr>
        <w:spacing w:after="0" w:line="360" w:lineRule="auto"/>
        <w:rPr>
          <w:rFonts w:ascii="Times New Roman" w:eastAsia="Calibri" w:hAnsi="Times New Roman" w:cs="Times New Roman"/>
          <w:lang w:eastAsia="pl-PL"/>
        </w:rPr>
      </w:pPr>
    </w:p>
    <w:p w14:paraId="51A8A52B" w14:textId="77777777" w:rsidR="000C778B" w:rsidRPr="00215636" w:rsidRDefault="000C778B" w:rsidP="000C778B">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4DD54573" w14:textId="51E73EDC" w:rsidR="000C778B" w:rsidRPr="00215636" w:rsidRDefault="000C778B" w:rsidP="000C778B">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Pr>
          <w:rFonts w:ascii="Times New Roman" w:eastAsia="Calibri" w:hAnsi="Times New Roman" w:cs="Times New Roman"/>
          <w:lang w:eastAsia="pl-PL"/>
        </w:rPr>
        <w:t>trybu podstawowego nr DZP-361/148</w:t>
      </w:r>
      <w:r w:rsidRPr="00215636">
        <w:rPr>
          <w:rFonts w:ascii="Times New Roman" w:eastAsia="Calibri" w:hAnsi="Times New Roman" w:cs="Times New Roman"/>
          <w:lang w:eastAsia="pl-PL"/>
        </w:rPr>
        <w:t>/202</w:t>
      </w:r>
      <w:r>
        <w:rPr>
          <w:rFonts w:ascii="Times New Roman" w:eastAsia="Calibri" w:hAnsi="Times New Roman" w:cs="Times New Roman"/>
          <w:lang w:eastAsia="pl-PL"/>
        </w:rPr>
        <w:t>2</w:t>
      </w:r>
      <w:r w:rsidR="001B40C8">
        <w:rPr>
          <w:rFonts w:ascii="Times New Roman" w:eastAsia="Calibri" w:hAnsi="Times New Roman" w:cs="Times New Roman"/>
          <w:lang w:eastAsia="pl-PL"/>
        </w:rPr>
        <w:t>.</w:t>
      </w:r>
    </w:p>
    <w:p w14:paraId="7AEFC666" w14:textId="77777777" w:rsidR="000C778B" w:rsidRPr="00215636" w:rsidRDefault="000C778B" w:rsidP="000C778B">
      <w:pPr>
        <w:spacing w:after="0" w:line="360" w:lineRule="auto"/>
        <w:jc w:val="both"/>
        <w:rPr>
          <w:rFonts w:ascii="Times New Roman" w:eastAsia="Calibri" w:hAnsi="Times New Roman" w:cs="Times New Roman"/>
          <w:i/>
          <w:lang w:eastAsia="pl-PL"/>
        </w:rPr>
      </w:pPr>
    </w:p>
    <w:p w14:paraId="6BE31950" w14:textId="59D2D5D0" w:rsidR="000C778B" w:rsidRDefault="000C778B" w:rsidP="000C778B">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024EF306" w14:textId="222A6B3A" w:rsidR="000C778B" w:rsidRPr="00215636" w:rsidRDefault="000C778B" w:rsidP="000C778B">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 celu wykazania spełniania warunków udziału w postępowaniu określonych przez zamawiającego w S</w:t>
      </w:r>
      <w:r>
        <w:rPr>
          <w:rFonts w:ascii="Times New Roman" w:eastAsia="Calibri" w:hAnsi="Times New Roman" w:cs="Times New Roman"/>
          <w:lang w:eastAsia="pl-PL"/>
        </w:rPr>
        <w:t>pecyfikacji Warunków Zamówienia</w:t>
      </w:r>
      <w:r w:rsidRPr="00215636">
        <w:rPr>
          <w:rFonts w:ascii="Times New Roman" w:eastAsia="Calibri" w:hAnsi="Times New Roman" w:cs="Times New Roman"/>
          <w:lang w:eastAsia="pl-PL"/>
        </w:rPr>
        <w:t xml:space="preserve"> dot. </w:t>
      </w:r>
      <w:r>
        <w:rPr>
          <w:rFonts w:ascii="Times New Roman" w:eastAsia="Calibri" w:hAnsi="Times New Roman" w:cs="Times New Roman"/>
          <w:lang w:eastAsia="pl-PL"/>
        </w:rPr>
        <w:t xml:space="preserve">trybu podstawowego </w:t>
      </w:r>
      <w:r w:rsidRPr="000C778B">
        <w:rPr>
          <w:rFonts w:ascii="Times New Roman" w:eastAsia="Calibri" w:hAnsi="Times New Roman" w:cs="Times New Roman"/>
          <w:b/>
          <w:lang w:eastAsia="pl-PL"/>
        </w:rPr>
        <w:t>nr DZP-361/148/2022</w:t>
      </w:r>
      <w:r w:rsidRPr="00215636">
        <w:rPr>
          <w:rFonts w:ascii="Times New Roman" w:eastAsia="Calibri" w:hAnsi="Times New Roman" w:cs="Times New Roman"/>
          <w:lang w:eastAsia="pl-PL"/>
        </w:rPr>
        <w:t xml:space="preserve"> polegam na zasobach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podmiotu/-ów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 w następującym zakresie: </w:t>
      </w:r>
    </w:p>
    <w:p w14:paraId="6347FD28" w14:textId="49C9A549" w:rsidR="000C778B" w:rsidRPr="001B40C8" w:rsidRDefault="000C778B" w:rsidP="001B40C8">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2F63525E" w14:textId="77777777" w:rsidR="001B40C8" w:rsidRPr="00215636" w:rsidRDefault="001B40C8" w:rsidP="000C778B">
      <w:pPr>
        <w:spacing w:after="0" w:line="360" w:lineRule="auto"/>
        <w:rPr>
          <w:rFonts w:ascii="Times New Roman" w:eastAsia="Calibri" w:hAnsi="Times New Roman" w:cs="Times New Roman"/>
          <w:b/>
          <w:lang w:eastAsia="pl-PL"/>
        </w:rPr>
      </w:pPr>
    </w:p>
    <w:p w14:paraId="5BC7DC0B" w14:textId="77777777" w:rsidR="000C778B" w:rsidRPr="00215636" w:rsidRDefault="000C778B" w:rsidP="000C778B">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OŚWIADCZENIE DOTYCZĄCE PODANYCH INFORMACJI:</w:t>
      </w:r>
    </w:p>
    <w:p w14:paraId="1D517D25" w14:textId="77777777" w:rsidR="000C778B" w:rsidRPr="00215636" w:rsidRDefault="000C778B" w:rsidP="000C778B">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5A3AC48A" w14:textId="77777777" w:rsidR="000C778B" w:rsidRPr="00215636" w:rsidRDefault="000C778B" w:rsidP="000C778B">
      <w:pPr>
        <w:spacing w:after="0" w:line="240" w:lineRule="auto"/>
        <w:ind w:left="5664" w:firstLine="707"/>
        <w:jc w:val="both"/>
        <w:rPr>
          <w:rFonts w:ascii="Times New Roman" w:eastAsia="Times New Roman" w:hAnsi="Times New Roman" w:cs="Times New Roman"/>
          <w:i/>
          <w:sz w:val="10"/>
          <w:szCs w:val="10"/>
          <w:lang w:eastAsia="pl-PL"/>
        </w:rPr>
      </w:pPr>
    </w:p>
    <w:p w14:paraId="1B92C2A5" w14:textId="77777777" w:rsidR="000C778B" w:rsidRPr="00215636" w:rsidRDefault="000C778B" w:rsidP="000C778B">
      <w:pPr>
        <w:spacing w:after="0" w:line="360" w:lineRule="auto"/>
        <w:jc w:val="both"/>
        <w:rPr>
          <w:rFonts w:ascii="Times New Roman" w:eastAsia="Times New Roman" w:hAnsi="Times New Roman" w:cs="Times New Roman"/>
          <w:lang w:eastAsia="pl-PL"/>
        </w:rPr>
      </w:pPr>
    </w:p>
    <w:p w14:paraId="6841E59E" w14:textId="77777777" w:rsidR="000C778B" w:rsidRPr="00215636" w:rsidRDefault="000C778B" w:rsidP="000C778B">
      <w:pPr>
        <w:spacing w:after="0" w:line="360" w:lineRule="auto"/>
        <w:jc w:val="both"/>
        <w:rPr>
          <w:rFonts w:ascii="Times New Roman" w:eastAsia="Times New Roman" w:hAnsi="Times New Roman" w:cs="Times New Roman"/>
          <w:lang w:eastAsia="pl-PL"/>
        </w:rPr>
      </w:pPr>
    </w:p>
    <w:p w14:paraId="4312C8A6" w14:textId="77777777" w:rsidR="000C778B" w:rsidRPr="00215636" w:rsidRDefault="000C778B" w:rsidP="000C778B">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42A85183" w14:textId="77777777" w:rsidR="000C778B" w:rsidRPr="00215636" w:rsidRDefault="000C778B" w:rsidP="000C778B">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E4BD3D3" w14:textId="77777777" w:rsidR="000C778B" w:rsidRPr="00215636" w:rsidRDefault="000C778B" w:rsidP="000C778B">
      <w:pPr>
        <w:spacing w:after="0" w:line="360" w:lineRule="auto"/>
        <w:jc w:val="both"/>
        <w:rPr>
          <w:rFonts w:ascii="Times New Roman" w:eastAsia="Times New Roman" w:hAnsi="Times New Roman" w:cs="Times New Roman"/>
          <w:lang w:eastAsia="pl-PL"/>
        </w:rPr>
      </w:pPr>
    </w:p>
    <w:p w14:paraId="4E0A1932" w14:textId="77777777" w:rsidR="000C778B" w:rsidRPr="00215636" w:rsidRDefault="000C778B" w:rsidP="000C778B">
      <w:pPr>
        <w:spacing w:after="0" w:line="240" w:lineRule="auto"/>
        <w:jc w:val="center"/>
        <w:rPr>
          <w:rFonts w:ascii="Times New Roman" w:eastAsia="Times New Roman" w:hAnsi="Times New Roman" w:cs="Times New Roman"/>
          <w:i/>
          <w:sz w:val="20"/>
          <w:szCs w:val="20"/>
          <w:lang w:eastAsia="pl-PL"/>
        </w:rPr>
      </w:pPr>
    </w:p>
    <w:p w14:paraId="7475814E" w14:textId="77777777" w:rsidR="000C778B" w:rsidRPr="00215636" w:rsidRDefault="000C778B" w:rsidP="000C778B">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3774BEA8" w14:textId="5060541B" w:rsidR="00801266" w:rsidRPr="000C778B" w:rsidRDefault="000C778B" w:rsidP="000C778B">
      <w:pPr>
        <w:spacing w:after="0" w:line="240" w:lineRule="auto"/>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3C2E5E91" w14:textId="5C0F5607" w:rsidR="00854EC8" w:rsidRPr="006B1058" w:rsidRDefault="00854EC8" w:rsidP="00854EC8">
      <w:pPr>
        <w:spacing w:after="0" w:line="360" w:lineRule="auto"/>
        <w:ind w:left="6372"/>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 xml:space="preserve">Formularz nr 2 </w:t>
      </w:r>
    </w:p>
    <w:p w14:paraId="59EEB92A"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p>
    <w:p w14:paraId="36426DF4"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(nazwa i adres Wykonawcy)</w:t>
      </w:r>
    </w:p>
    <w:p w14:paraId="2D81007C" w14:textId="77777777" w:rsidR="00854EC8" w:rsidRPr="006B1058" w:rsidRDefault="00854EC8" w:rsidP="005F188A">
      <w:pPr>
        <w:spacing w:after="0" w:line="24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 </w:t>
      </w:r>
    </w:p>
    <w:p w14:paraId="3D49ED96" w14:textId="27F63CB2" w:rsidR="003B3283" w:rsidRDefault="00854EC8" w:rsidP="003B3283">
      <w:pPr>
        <w:suppressAutoHyphens/>
        <w:spacing w:after="0" w:line="360" w:lineRule="auto"/>
        <w:jc w:val="both"/>
        <w:rPr>
          <w:rFonts w:ascii="Times New Roman" w:hAnsi="Times New Roman" w:cs="Times New Roman"/>
          <w:color w:val="000000" w:themeColor="text1"/>
          <w:lang w:eastAsia="pl-PL"/>
        </w:rPr>
      </w:pPr>
      <w:r w:rsidRPr="006B1058">
        <w:rPr>
          <w:rFonts w:ascii="Times New Roman" w:hAnsi="Times New Roman" w:cs="Times New Roman"/>
        </w:rPr>
        <w:t xml:space="preserve">Dotyczy udzielenia zamówienia </w:t>
      </w:r>
      <w:r w:rsidR="003B3283">
        <w:rPr>
          <w:rFonts w:ascii="Times New Roman" w:hAnsi="Times New Roman" w:cs="Times New Roman"/>
        </w:rPr>
        <w:t xml:space="preserve">w trybie podstawowym </w:t>
      </w:r>
      <w:r w:rsidR="00801266">
        <w:rPr>
          <w:rFonts w:ascii="Times New Roman" w:hAnsi="Times New Roman" w:cs="Times New Roman"/>
          <w:b/>
        </w:rPr>
        <w:t>nr DZP-361/148/2022</w:t>
      </w:r>
      <w:r w:rsidR="00DC30E9" w:rsidRPr="006B1058">
        <w:rPr>
          <w:rFonts w:ascii="Times New Roman" w:hAnsi="Times New Roman" w:cs="Times New Roman"/>
        </w:rPr>
        <w:t xml:space="preserve"> na: </w:t>
      </w:r>
      <w:r w:rsidR="00801266" w:rsidRPr="00801266">
        <w:rPr>
          <w:rFonts w:ascii="Times New Roman" w:hAnsi="Times New Roman" w:cs="Times New Roman"/>
          <w:color w:val="000000" w:themeColor="text1"/>
          <w:lang w:eastAsia="pl-PL"/>
        </w:rPr>
        <w:t>Opracowanie dokumentacji budowlanej wraz z pozwoleniem na budowę oraz projektu wykonawczego, dla budynków Stacji MOG w Murzynowie,</w:t>
      </w:r>
      <w:r w:rsidR="00801266">
        <w:rPr>
          <w:rFonts w:ascii="Times New Roman" w:hAnsi="Times New Roman" w:cs="Times New Roman"/>
          <w:color w:val="000000" w:themeColor="text1"/>
          <w:lang w:eastAsia="pl-PL"/>
        </w:rPr>
        <w:t xml:space="preserve"> zgodnie </w:t>
      </w:r>
      <w:r w:rsidR="00801266" w:rsidRPr="00801266">
        <w:rPr>
          <w:rFonts w:ascii="Times New Roman" w:hAnsi="Times New Roman" w:cs="Times New Roman"/>
          <w:color w:val="000000" w:themeColor="text1"/>
          <w:lang w:eastAsia="pl-PL"/>
        </w:rPr>
        <w:t>z koncepcją „Przebudowy i rozbudowy budynków stacji Mazowieckiego Ośrodka Geograficznego w Murzynowie” opracowanej w lipcu 2022.</w:t>
      </w:r>
    </w:p>
    <w:p w14:paraId="2824FBF7" w14:textId="77777777" w:rsidR="00801266" w:rsidRPr="003B3283" w:rsidRDefault="00801266" w:rsidP="003B3283">
      <w:pPr>
        <w:suppressAutoHyphens/>
        <w:spacing w:after="0" w:line="360" w:lineRule="auto"/>
        <w:jc w:val="both"/>
        <w:rPr>
          <w:rFonts w:ascii="Times New Roman" w:hAnsi="Times New Roman" w:cs="Times New Roman"/>
          <w:bCs/>
          <w:lang w:eastAsia="ar-SA"/>
        </w:rPr>
      </w:pPr>
    </w:p>
    <w:p w14:paraId="5ACCFC5B" w14:textId="1F9C0522" w:rsidR="00854EC8" w:rsidRPr="006B1058" w:rsidRDefault="00854EC8" w:rsidP="00854EC8">
      <w:pPr>
        <w:spacing w:after="0" w:line="360" w:lineRule="auto"/>
        <w:ind w:left="255"/>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INFORMACJA O CZĘŚCIACH  ZAMÓWIENIA, KTÓRYCH  WYKONANIE WYKONAWCA ZAMIERZA POWIERZYĆ PODWYKONAWCOM LUB WYKONA</w:t>
      </w:r>
      <w:r w:rsidR="005F188A">
        <w:rPr>
          <w:rFonts w:ascii="Times New Roman" w:eastAsia="Times New Roman" w:hAnsi="Times New Roman" w:cs="Times New Roman"/>
          <w:b/>
          <w:lang w:eastAsia="pl-PL"/>
        </w:rPr>
        <w:t xml:space="preserve">NIU ZAMÓWIENIA SIŁAMI WŁASNYMI </w:t>
      </w:r>
    </w:p>
    <w:p w14:paraId="04FA0D9F" w14:textId="3BF192B0" w:rsidR="00854EC8" w:rsidRPr="006B1058" w:rsidRDefault="00854EC8" w:rsidP="00854EC8">
      <w:pPr>
        <w:widowControl w:val="0"/>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Na potrzeby postępowania o udzielenie zamówienia w trybie podstawowym </w:t>
      </w:r>
      <w:r w:rsidR="001604B9" w:rsidRPr="006B1058">
        <w:rPr>
          <w:rFonts w:ascii="Times New Roman" w:eastAsia="Times New Roman" w:hAnsi="Times New Roman" w:cs="Times New Roman"/>
          <w:lang w:eastAsia="pl-PL"/>
        </w:rPr>
        <w:t xml:space="preserve">nr </w:t>
      </w:r>
      <w:r w:rsidR="003B3283">
        <w:rPr>
          <w:rFonts w:ascii="Times New Roman" w:eastAsia="Times New Roman" w:hAnsi="Times New Roman" w:cs="Times New Roman"/>
          <w:lang w:eastAsia="pl-PL"/>
        </w:rPr>
        <w:t>DZP-361/1</w:t>
      </w:r>
      <w:r w:rsidR="00801266">
        <w:rPr>
          <w:rFonts w:ascii="Times New Roman" w:eastAsia="Times New Roman" w:hAnsi="Times New Roman" w:cs="Times New Roman"/>
          <w:lang w:eastAsia="pl-PL"/>
        </w:rPr>
        <w:t>48/2022</w:t>
      </w:r>
      <w:r w:rsidRPr="006B1058">
        <w:rPr>
          <w:rFonts w:ascii="Times New Roman" w:eastAsia="Times New Roman" w:hAnsi="Times New Roman" w:cs="Times New Roman"/>
          <w:lang w:eastAsia="pl-PL"/>
        </w:rPr>
        <w:t xml:space="preserve">  informuję, że (odpowiednie zaznaczyć):</w:t>
      </w:r>
    </w:p>
    <w:p w14:paraId="1BA56693" w14:textId="77777777" w:rsidR="00854EC8" w:rsidRPr="006B1058" w:rsidRDefault="00854EC8" w:rsidP="006D00C3">
      <w:pPr>
        <w:widowControl w:val="0"/>
        <w:numPr>
          <w:ilvl w:val="0"/>
          <w:numId w:val="22"/>
        </w:numPr>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854EC8" w:rsidRPr="006B1058" w14:paraId="01121071" w14:textId="77777777" w:rsidTr="00854EC8">
        <w:tc>
          <w:tcPr>
            <w:tcW w:w="733" w:type="dxa"/>
          </w:tcPr>
          <w:p w14:paraId="335CD4DE"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l.p.</w:t>
            </w:r>
          </w:p>
        </w:tc>
        <w:tc>
          <w:tcPr>
            <w:tcW w:w="5118" w:type="dxa"/>
          </w:tcPr>
          <w:p w14:paraId="0B5F1CB9"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Części zamówienia, których wykonanie Wykonawca zamierza powierzyć podwykonawcom</w:t>
            </w:r>
          </w:p>
        </w:tc>
        <w:tc>
          <w:tcPr>
            <w:tcW w:w="2956" w:type="dxa"/>
          </w:tcPr>
          <w:p w14:paraId="5ADD910A"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Nazwa podwykonawcy</w:t>
            </w:r>
          </w:p>
        </w:tc>
      </w:tr>
      <w:tr w:rsidR="00854EC8" w:rsidRPr="006B1058" w14:paraId="178F66D3" w14:textId="77777777" w:rsidTr="00854EC8">
        <w:tc>
          <w:tcPr>
            <w:tcW w:w="733" w:type="dxa"/>
          </w:tcPr>
          <w:p w14:paraId="2D0D706E"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779EFA56"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28F69A6F" w14:textId="77777777" w:rsidR="00854EC8" w:rsidRPr="006B1058" w:rsidRDefault="00854EC8" w:rsidP="00854EC8">
            <w:pPr>
              <w:spacing w:line="360" w:lineRule="auto"/>
              <w:jc w:val="both"/>
              <w:rPr>
                <w:rFonts w:ascii="Times New Roman" w:eastAsia="Calibri" w:hAnsi="Times New Roman" w:cs="Times New Roman"/>
                <w:lang w:eastAsia="pl-PL"/>
              </w:rPr>
            </w:pPr>
          </w:p>
        </w:tc>
      </w:tr>
      <w:tr w:rsidR="00854EC8" w:rsidRPr="006B1058" w14:paraId="527092B2" w14:textId="77777777" w:rsidTr="00854EC8">
        <w:tc>
          <w:tcPr>
            <w:tcW w:w="733" w:type="dxa"/>
          </w:tcPr>
          <w:p w14:paraId="73685F9A"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06288492"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5B727E9F" w14:textId="77777777" w:rsidR="00854EC8" w:rsidRPr="006B1058" w:rsidRDefault="00854EC8" w:rsidP="00854EC8">
            <w:pPr>
              <w:spacing w:line="360" w:lineRule="auto"/>
              <w:jc w:val="both"/>
              <w:rPr>
                <w:rFonts w:ascii="Times New Roman" w:eastAsia="Calibri" w:hAnsi="Times New Roman" w:cs="Times New Roman"/>
                <w:lang w:eastAsia="pl-PL"/>
              </w:rPr>
            </w:pPr>
          </w:p>
        </w:tc>
      </w:tr>
      <w:tr w:rsidR="00854EC8" w:rsidRPr="006B1058" w14:paraId="1BA2C78F" w14:textId="77777777" w:rsidTr="00854EC8">
        <w:tc>
          <w:tcPr>
            <w:tcW w:w="733" w:type="dxa"/>
          </w:tcPr>
          <w:p w14:paraId="43B896F2"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1B83AB6A"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2553D1C2" w14:textId="77777777" w:rsidR="00854EC8" w:rsidRPr="006B1058" w:rsidRDefault="00854EC8" w:rsidP="00854EC8">
            <w:pPr>
              <w:spacing w:line="360" w:lineRule="auto"/>
              <w:jc w:val="both"/>
              <w:rPr>
                <w:rFonts w:ascii="Times New Roman" w:eastAsia="Calibri" w:hAnsi="Times New Roman" w:cs="Times New Roman"/>
                <w:lang w:eastAsia="pl-PL"/>
              </w:rPr>
            </w:pPr>
          </w:p>
        </w:tc>
      </w:tr>
    </w:tbl>
    <w:p w14:paraId="4ECE88BF" w14:textId="77777777" w:rsidR="00854EC8" w:rsidRPr="006B1058" w:rsidRDefault="00854EC8" w:rsidP="00854EC8">
      <w:pPr>
        <w:spacing w:after="0" w:line="360" w:lineRule="auto"/>
        <w:ind w:left="255"/>
        <w:jc w:val="both"/>
        <w:rPr>
          <w:rFonts w:ascii="Times New Roman" w:eastAsia="Times New Roman" w:hAnsi="Times New Roman" w:cs="Times New Roman"/>
          <w:i/>
          <w:lang w:eastAsia="pl-PL"/>
        </w:rPr>
      </w:pPr>
      <w:r w:rsidRPr="006B1058">
        <w:rPr>
          <w:rFonts w:ascii="Times New Roman" w:eastAsia="Times New Roman" w:hAnsi="Times New Roman" w:cs="Times New Roman"/>
          <w:i/>
          <w:lang w:eastAsia="pl-PL"/>
        </w:rPr>
        <w:t xml:space="preserve">W przypadku zatrudnienia podwykonawców Wykonawca wypełnia powyższą tabelę </w:t>
      </w:r>
    </w:p>
    <w:p w14:paraId="6460F262"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p>
    <w:p w14:paraId="763F8220"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7D6FEE5F" w14:textId="77777777" w:rsidR="00854EC8" w:rsidRPr="006B1058" w:rsidRDefault="00854EC8" w:rsidP="00854EC8">
      <w:pPr>
        <w:spacing w:after="0" w:line="360" w:lineRule="auto"/>
        <w:ind w:left="284"/>
        <w:jc w:val="both"/>
        <w:rPr>
          <w:rFonts w:ascii="Times New Roman" w:eastAsia="Times New Roman" w:hAnsi="Times New Roman" w:cs="Times New Roman"/>
          <w:lang w:eastAsia="pl-PL"/>
        </w:rPr>
      </w:pPr>
    </w:p>
    <w:p w14:paraId="4A18B051" w14:textId="77777777" w:rsidR="00854EC8" w:rsidRPr="006B1058" w:rsidRDefault="00854EC8" w:rsidP="00854EC8">
      <w:pPr>
        <w:spacing w:after="0" w:line="360" w:lineRule="auto"/>
        <w:ind w:left="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Wartość lub procentowa część zamówienia, jaka zostanie powierzona podwykonawcy lub podwykonawcom: ……………............... </w:t>
      </w:r>
    </w:p>
    <w:p w14:paraId="3030EC5E" w14:textId="77777777" w:rsidR="00854EC8" w:rsidRPr="006B1058" w:rsidRDefault="00854EC8" w:rsidP="00854EC8">
      <w:pPr>
        <w:spacing w:after="0" w:line="360" w:lineRule="auto"/>
        <w:jc w:val="both"/>
        <w:rPr>
          <w:rFonts w:ascii="Times New Roman" w:eastAsia="Times New Roman" w:hAnsi="Times New Roman" w:cs="Times New Roman"/>
          <w:lang w:eastAsia="pl-PL"/>
        </w:rPr>
      </w:pPr>
    </w:p>
    <w:p w14:paraId="11854B7B" w14:textId="0C1F7F94" w:rsidR="002D0A49"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17F73B7F" w14:textId="02C4CCE3"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227BE6FF" w14:textId="77777777" w:rsidR="002D0A49" w:rsidRDefault="002D0A49" w:rsidP="00886202">
      <w:pPr>
        <w:spacing w:after="0" w:line="240" w:lineRule="auto"/>
        <w:ind w:left="4320"/>
        <w:jc w:val="center"/>
        <w:rPr>
          <w:rFonts w:ascii="Times New Roman" w:eastAsia="Times New Roman" w:hAnsi="Times New Roman" w:cs="Times New Roman"/>
          <w:lang w:eastAsia="pl-PL"/>
        </w:rPr>
      </w:pPr>
    </w:p>
    <w:p w14:paraId="51C504E7" w14:textId="41C1A397" w:rsidR="002D0A49" w:rsidRPr="00590221" w:rsidRDefault="002D0A49" w:rsidP="002D0A49">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0E59EEE8" w14:textId="77777777" w:rsidR="002D0A49" w:rsidRDefault="002D0A49" w:rsidP="002D0A49">
      <w:pPr>
        <w:spacing w:after="0" w:line="360" w:lineRule="auto"/>
        <w:jc w:val="right"/>
        <w:rPr>
          <w:rFonts w:ascii="Times New Roman" w:eastAsia="Times New Roman" w:hAnsi="Times New Roman" w:cs="Times New Roman"/>
          <w:b/>
          <w:lang w:eastAsia="pl-PL"/>
        </w:rPr>
      </w:pPr>
    </w:p>
    <w:p w14:paraId="30F110A5" w14:textId="77777777" w:rsidR="007D61FA" w:rsidRDefault="007D61FA" w:rsidP="00801266">
      <w:pPr>
        <w:spacing w:after="0" w:line="240" w:lineRule="auto"/>
        <w:jc w:val="both"/>
        <w:rPr>
          <w:rFonts w:ascii="Times New Roman" w:eastAsia="Times New Roman" w:hAnsi="Times New Roman" w:cs="Times New Roman"/>
          <w:b/>
          <w:lang w:eastAsia="pl-PL"/>
        </w:rPr>
      </w:pPr>
    </w:p>
    <w:p w14:paraId="4010082C" w14:textId="77777777" w:rsidR="006D3FB9" w:rsidRDefault="006D3FB9" w:rsidP="00801266">
      <w:pPr>
        <w:spacing w:after="0" w:line="240" w:lineRule="auto"/>
        <w:jc w:val="both"/>
        <w:rPr>
          <w:rFonts w:ascii="Times New Roman" w:eastAsia="Times New Roman" w:hAnsi="Times New Roman" w:cs="Times New Roman"/>
          <w:b/>
          <w:lang w:eastAsia="pl-PL"/>
        </w:rPr>
      </w:pPr>
    </w:p>
    <w:p w14:paraId="6FA0C6AF" w14:textId="77777777" w:rsidR="0006388E" w:rsidRDefault="0006388E" w:rsidP="00801266">
      <w:pPr>
        <w:spacing w:after="0" w:line="240" w:lineRule="auto"/>
        <w:jc w:val="both"/>
        <w:rPr>
          <w:rFonts w:ascii="Times New Roman" w:eastAsia="Times New Roman" w:hAnsi="Times New Roman" w:cs="Times New Roman"/>
          <w:b/>
          <w:lang w:eastAsia="pl-PL"/>
        </w:rPr>
      </w:pPr>
    </w:p>
    <w:p w14:paraId="1CBCB2E7" w14:textId="362B29D8" w:rsidR="00854EC8" w:rsidRPr="002D0A49" w:rsidRDefault="00854EC8" w:rsidP="001B40C8">
      <w:pPr>
        <w:spacing w:after="0" w:line="240" w:lineRule="auto"/>
        <w:ind w:left="7080"/>
        <w:jc w:val="right"/>
        <w:rPr>
          <w:rFonts w:ascii="Times New Roman" w:eastAsia="Times New Roman" w:hAnsi="Times New Roman" w:cs="Times New Roman"/>
          <w:lang w:eastAsia="pl-PL"/>
        </w:rPr>
      </w:pPr>
      <w:r w:rsidRPr="006B1058">
        <w:rPr>
          <w:rFonts w:ascii="Times New Roman" w:eastAsia="Times New Roman" w:hAnsi="Times New Roman" w:cs="Times New Roman"/>
          <w:b/>
          <w:lang w:eastAsia="pl-PL"/>
        </w:rPr>
        <w:lastRenderedPageBreak/>
        <w:t xml:space="preserve">Formularz nr 3 </w:t>
      </w:r>
    </w:p>
    <w:p w14:paraId="0E28146C"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p>
    <w:p w14:paraId="32A4382B"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(nazwa i adres Wykonawcy)</w:t>
      </w:r>
    </w:p>
    <w:p w14:paraId="57C65F80" w14:textId="523F811E" w:rsidR="00930A91" w:rsidRPr="006B1058" w:rsidRDefault="00930A91" w:rsidP="00930A91">
      <w:pPr>
        <w:spacing w:after="0" w:line="360" w:lineRule="auto"/>
        <w:ind w:left="255"/>
        <w:jc w:val="both"/>
        <w:rPr>
          <w:rFonts w:ascii="Times New Roman" w:eastAsia="Times New Roman" w:hAnsi="Times New Roman" w:cs="Times New Roman"/>
          <w:lang w:eastAsia="pl-PL"/>
        </w:rPr>
      </w:pPr>
    </w:p>
    <w:p w14:paraId="7873EB7E" w14:textId="2C833F19" w:rsidR="003B3283" w:rsidRPr="00EA10BF" w:rsidRDefault="00930A91" w:rsidP="003B3283">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Dotyczy udzielenia zamówienia w trybie pod</w:t>
      </w:r>
      <w:r w:rsidR="003B3283">
        <w:rPr>
          <w:rFonts w:ascii="Times New Roman" w:hAnsi="Times New Roman" w:cs="Times New Roman"/>
        </w:rPr>
        <w:t xml:space="preserve">stawowym </w:t>
      </w:r>
      <w:r w:rsidR="003B3283" w:rsidRPr="00801266">
        <w:rPr>
          <w:rFonts w:ascii="Times New Roman" w:hAnsi="Times New Roman" w:cs="Times New Roman"/>
          <w:b/>
        </w:rPr>
        <w:t>nr DZP-361-1</w:t>
      </w:r>
      <w:r w:rsidR="00801266" w:rsidRPr="00801266">
        <w:rPr>
          <w:rFonts w:ascii="Times New Roman" w:hAnsi="Times New Roman" w:cs="Times New Roman"/>
          <w:b/>
        </w:rPr>
        <w:t>48/2022</w:t>
      </w:r>
      <w:r w:rsidR="001604B9" w:rsidRPr="006B1058">
        <w:rPr>
          <w:rFonts w:ascii="Times New Roman" w:hAnsi="Times New Roman" w:cs="Times New Roman"/>
        </w:rPr>
        <w:t xml:space="preserve"> na</w:t>
      </w:r>
      <w:r w:rsidR="00801266">
        <w:rPr>
          <w:rFonts w:ascii="Times New Roman" w:hAnsi="Times New Roman" w:cs="Times New Roman"/>
        </w:rPr>
        <w:t>:</w:t>
      </w:r>
      <w:r w:rsidR="001604B9" w:rsidRPr="006B1058">
        <w:rPr>
          <w:rFonts w:ascii="Times New Roman" w:hAnsi="Times New Roman" w:cs="Times New Roman"/>
        </w:rPr>
        <w:t xml:space="preserve"> </w:t>
      </w:r>
      <w:r w:rsidR="00801266" w:rsidRPr="00801266">
        <w:rPr>
          <w:rFonts w:ascii="Times New Roman" w:hAnsi="Times New Roman" w:cs="Times New Roman"/>
          <w:color w:val="000000" w:themeColor="text1"/>
          <w:lang w:eastAsia="pl-PL"/>
        </w:rPr>
        <w:t>Opracowanie dokumentacji budowlanej wraz z pozwoleniem na budowę oraz projektu wykonawczego, dla budynków Stacji MOG w Murzynowie,</w:t>
      </w:r>
      <w:r w:rsidR="00801266">
        <w:rPr>
          <w:rFonts w:ascii="Times New Roman" w:hAnsi="Times New Roman" w:cs="Times New Roman"/>
          <w:color w:val="000000" w:themeColor="text1"/>
          <w:lang w:eastAsia="pl-PL"/>
        </w:rPr>
        <w:t xml:space="preserve"> zgodnie </w:t>
      </w:r>
      <w:r w:rsidR="00801266" w:rsidRPr="00801266">
        <w:rPr>
          <w:rFonts w:ascii="Times New Roman" w:hAnsi="Times New Roman" w:cs="Times New Roman"/>
          <w:color w:val="000000" w:themeColor="text1"/>
          <w:lang w:eastAsia="pl-PL"/>
        </w:rPr>
        <w:t>z koncepcją „Przebudowy i rozbudowy budynków stacji Mazowieckiego Ośrodka Geograficznego w Murzynowie” opracowanej w lipcu 2022.</w:t>
      </w:r>
    </w:p>
    <w:p w14:paraId="02172C67" w14:textId="776FEEEE" w:rsidR="00854EC8" w:rsidRPr="006B1058" w:rsidRDefault="00854EC8" w:rsidP="00CC73FF">
      <w:pPr>
        <w:spacing w:after="0" w:line="360" w:lineRule="auto"/>
        <w:jc w:val="both"/>
        <w:rPr>
          <w:rFonts w:ascii="Times New Roman" w:eastAsia="Times New Roman" w:hAnsi="Times New Roman" w:cs="Times New Roman"/>
          <w:lang w:eastAsia="pl-PL"/>
        </w:rPr>
      </w:pPr>
    </w:p>
    <w:p w14:paraId="4E0F2842" w14:textId="4BE8415B" w:rsidR="00854EC8" w:rsidRPr="006B1058" w:rsidRDefault="00854EC8" w:rsidP="00854EC8">
      <w:pPr>
        <w:spacing w:before="60" w:line="276" w:lineRule="auto"/>
        <w:contextualSpacing/>
        <w:jc w:val="center"/>
        <w:rPr>
          <w:rFonts w:ascii="Times New Roman" w:eastAsia="Calibri" w:hAnsi="Times New Roman" w:cs="Times New Roman"/>
          <w:b/>
          <w:bCs/>
          <w:u w:val="single"/>
          <w:lang w:eastAsia="pl-PL"/>
        </w:rPr>
      </w:pPr>
      <w:r w:rsidRPr="006B1058">
        <w:rPr>
          <w:rFonts w:ascii="Times New Roman" w:eastAsia="Calibri" w:hAnsi="Times New Roman" w:cs="Times New Roman"/>
          <w:b/>
          <w:bCs/>
          <w:u w:val="single"/>
          <w:lang w:eastAsia="pl-PL"/>
        </w:rPr>
        <w:t>OŚWIADCZENIE WYKONAWCÓW WSPÓLNIE UBIEGAJĄCYCH SIĘ O UDZIELENIE ZAMÓWIENIA</w:t>
      </w:r>
      <w:bookmarkStart w:id="4" w:name="_Hlk62144424"/>
      <w:r w:rsidRPr="006B1058">
        <w:rPr>
          <w:rFonts w:ascii="Times New Roman" w:eastAsia="Calibri" w:hAnsi="Times New Roman" w:cs="Times New Roman"/>
          <w:b/>
          <w:bCs/>
          <w:u w:val="single"/>
          <w:lang w:eastAsia="pl-PL"/>
        </w:rPr>
        <w:t xml:space="preserve"> </w:t>
      </w:r>
    </w:p>
    <w:p w14:paraId="368858B3" w14:textId="77777777" w:rsidR="00854EC8" w:rsidRPr="006B1058" w:rsidRDefault="00854EC8" w:rsidP="00854EC8">
      <w:pPr>
        <w:spacing w:before="60" w:line="276" w:lineRule="auto"/>
        <w:contextualSpacing/>
        <w:jc w:val="center"/>
        <w:rPr>
          <w:rFonts w:ascii="Times New Roman" w:eastAsia="Calibri" w:hAnsi="Times New Roman" w:cs="Times New Roman"/>
          <w:lang w:eastAsia="pl-PL"/>
        </w:rPr>
      </w:pPr>
      <w:r w:rsidRPr="006B1058">
        <w:rPr>
          <w:rFonts w:ascii="Times New Roman" w:eastAsia="Calibri" w:hAnsi="Times New Roman" w:cs="Times New Roman"/>
          <w:bCs/>
          <w:lang w:eastAsia="pl-PL"/>
        </w:rPr>
        <w:t xml:space="preserve">składane na podstawie </w:t>
      </w:r>
      <w:r w:rsidRPr="006B1058">
        <w:rPr>
          <w:rFonts w:ascii="Times New Roman" w:eastAsia="Calibri" w:hAnsi="Times New Roman" w:cs="Times New Roman"/>
          <w:lang w:eastAsia="pl-PL"/>
        </w:rPr>
        <w:t>art. 117 ust. 4 ustawy</w:t>
      </w:r>
    </w:p>
    <w:p w14:paraId="27BFAB03" w14:textId="77777777" w:rsidR="00854EC8" w:rsidRPr="006B1058" w:rsidRDefault="00854EC8" w:rsidP="001604B9">
      <w:pPr>
        <w:spacing w:before="60" w:line="276" w:lineRule="auto"/>
        <w:ind w:left="615"/>
        <w:contextualSpacing/>
        <w:jc w:val="both"/>
        <w:rPr>
          <w:rFonts w:ascii="Times New Roman" w:eastAsia="Calibri" w:hAnsi="Times New Roman" w:cs="Times New Roman"/>
          <w:lang w:eastAsia="pl-PL"/>
        </w:rPr>
      </w:pPr>
    </w:p>
    <w:p w14:paraId="7F105FB6" w14:textId="3BD8F3ED" w:rsidR="00854EC8" w:rsidRPr="006B1058" w:rsidRDefault="001604B9" w:rsidP="001604B9">
      <w:pPr>
        <w:spacing w:after="0" w:line="360" w:lineRule="auto"/>
        <w:jc w:val="both"/>
        <w:rPr>
          <w:rFonts w:ascii="Times New Roman" w:hAnsi="Times New Roman" w:cs="Times New Roman"/>
        </w:rPr>
      </w:pPr>
      <w:r w:rsidRPr="006B1058">
        <w:rPr>
          <w:rFonts w:ascii="Times New Roman" w:eastAsia="Calibri" w:hAnsi="Times New Roman" w:cs="Times New Roman"/>
          <w:lang w:eastAsia="pl-PL"/>
        </w:rPr>
        <w:tab/>
      </w:r>
      <w:r w:rsidR="00854EC8" w:rsidRPr="006B1058">
        <w:rPr>
          <w:rFonts w:ascii="Times New Roman" w:eastAsia="Calibri" w:hAnsi="Times New Roman" w:cs="Times New Roman"/>
          <w:lang w:eastAsia="pl-PL"/>
        </w:rPr>
        <w:t xml:space="preserve">Składając ofertę w postępowaniu o udzielenie zamówienia </w:t>
      </w:r>
      <w:r w:rsidR="000F246E" w:rsidRPr="006B1058">
        <w:rPr>
          <w:rFonts w:ascii="Times New Roman" w:eastAsia="Calibri" w:hAnsi="Times New Roman" w:cs="Times New Roman"/>
          <w:lang w:eastAsia="pl-PL"/>
        </w:rPr>
        <w:t>j</w:t>
      </w:r>
      <w:r w:rsidR="00854EC8" w:rsidRPr="006B1058">
        <w:rPr>
          <w:rFonts w:ascii="Times New Roman" w:eastAsia="Calibri" w:hAnsi="Times New Roman" w:cs="Times New Roman"/>
          <w:lang w:eastAsia="pl-PL"/>
        </w:rPr>
        <w:t>ako Wykonawcy ubiegający się wspólnie o udzielenie zamówienia, oświadczam, że*:</w:t>
      </w:r>
    </w:p>
    <w:p w14:paraId="3234D037" w14:textId="38E887C0" w:rsidR="00854EC8" w:rsidRPr="006B1058" w:rsidRDefault="00854EC8" w:rsidP="006D00C3">
      <w:pPr>
        <w:numPr>
          <w:ilvl w:val="0"/>
          <w:numId w:val="50"/>
        </w:num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00886202" w:rsidRPr="006B1058">
        <w:rPr>
          <w:rFonts w:ascii="Times New Roman" w:eastAsia="Calibri" w:hAnsi="Times New Roman" w:cs="Times New Roman"/>
          <w:lang w:eastAsia="pl-PL"/>
        </w:rPr>
        <w:t>……...</w:t>
      </w:r>
      <w:r w:rsidRPr="006B1058">
        <w:rPr>
          <w:rFonts w:ascii="Times New Roman" w:eastAsia="Calibri" w:hAnsi="Times New Roman" w:cs="Times New Roman"/>
          <w:lang w:eastAsia="pl-PL"/>
        </w:rPr>
        <w:t xml:space="preserve">.. </w:t>
      </w:r>
      <w:r w:rsidR="001604B9" w:rsidRPr="006B1058">
        <w:rPr>
          <w:rFonts w:ascii="Times New Roman" w:eastAsia="Calibri" w:hAnsi="Times New Roman" w:cs="Times New Roman"/>
          <w:i/>
          <w:iCs/>
          <w:lang w:eastAsia="pl-PL"/>
        </w:rPr>
        <w:t>(n</w:t>
      </w:r>
      <w:r w:rsidRPr="006B1058">
        <w:rPr>
          <w:rFonts w:ascii="Times New Roman" w:eastAsia="Calibri" w:hAnsi="Times New Roman" w:cs="Times New Roman"/>
          <w:i/>
          <w:iCs/>
          <w:lang w:eastAsia="pl-PL"/>
        </w:rPr>
        <w:t xml:space="preserve">azwa Wykonawcy </w:t>
      </w:r>
      <w:r w:rsidRPr="006B1058">
        <w:rPr>
          <w:rFonts w:ascii="Times New Roman" w:eastAsia="Calibri" w:hAnsi="Times New Roman" w:cs="Times New Roman"/>
          <w:i/>
          <w:lang w:eastAsia="pl-PL"/>
        </w:rPr>
        <w:t>wspólnie ubiegającego się o udzielenie zamówienia</w:t>
      </w:r>
      <w:r w:rsidRPr="006B1058">
        <w:rPr>
          <w:rFonts w:ascii="Times New Roman" w:eastAsia="Calibri" w:hAnsi="Times New Roman" w:cs="Times New Roman"/>
          <w:i/>
          <w:iCs/>
          <w:lang w:eastAsia="pl-PL"/>
        </w:rPr>
        <w:t>),</w:t>
      </w:r>
      <w:r w:rsidRPr="006B1058">
        <w:rPr>
          <w:rFonts w:ascii="Times New Roman" w:eastAsia="Calibri" w:hAnsi="Times New Roman" w:cs="Times New Roman"/>
          <w:lang w:eastAsia="pl-PL"/>
        </w:rPr>
        <w:t xml:space="preserve"> zrealizuje następujące</w:t>
      </w:r>
      <w:r w:rsidR="003B3283">
        <w:rPr>
          <w:rFonts w:ascii="Times New Roman" w:eastAsia="Calibri" w:hAnsi="Times New Roman" w:cs="Times New Roman"/>
          <w:lang w:eastAsia="pl-PL"/>
        </w:rPr>
        <w:t xml:space="preserve"> usługi</w:t>
      </w:r>
      <w:r w:rsidRPr="006B1058">
        <w:rPr>
          <w:rFonts w:ascii="Times New Roman" w:eastAsia="Calibri" w:hAnsi="Times New Roman" w:cs="Times New Roman"/>
          <w:lang w:eastAsia="pl-PL"/>
        </w:rPr>
        <w:t xml:space="preserve">: </w:t>
      </w:r>
    </w:p>
    <w:p w14:paraId="2F2494A4" w14:textId="77777777" w:rsidR="00854EC8" w:rsidRPr="006B1058" w:rsidRDefault="00854EC8" w:rsidP="00854EC8">
      <w:pPr>
        <w:spacing w:after="0" w:line="360" w:lineRule="auto"/>
        <w:ind w:left="615"/>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Pr="006B1058">
        <w:rPr>
          <w:rFonts w:ascii="Times New Roman" w:eastAsia="Calibri" w:hAnsi="Times New Roman" w:cs="Times New Roman"/>
          <w:i/>
          <w:iCs/>
          <w:lang w:eastAsia="pl-PL"/>
        </w:rPr>
        <w:t>;</w:t>
      </w:r>
    </w:p>
    <w:p w14:paraId="5EEFB5A5" w14:textId="77777777" w:rsidR="00886202" w:rsidRPr="006B1058" w:rsidRDefault="00886202" w:rsidP="00854EC8">
      <w:pPr>
        <w:spacing w:after="0" w:line="360" w:lineRule="auto"/>
        <w:ind w:left="615"/>
        <w:jc w:val="both"/>
        <w:rPr>
          <w:rFonts w:ascii="Times New Roman" w:eastAsia="Calibri" w:hAnsi="Times New Roman" w:cs="Times New Roman"/>
          <w:i/>
          <w:iCs/>
          <w:lang w:eastAsia="pl-PL"/>
        </w:rPr>
      </w:pPr>
    </w:p>
    <w:p w14:paraId="29671612" w14:textId="1DC91FB9" w:rsidR="00854EC8" w:rsidRPr="006B1058" w:rsidRDefault="00854EC8" w:rsidP="006D00C3">
      <w:pPr>
        <w:numPr>
          <w:ilvl w:val="0"/>
          <w:numId w:val="50"/>
        </w:num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00886202" w:rsidRPr="006B1058">
        <w:rPr>
          <w:rFonts w:ascii="Times New Roman" w:eastAsia="Calibri" w:hAnsi="Times New Roman" w:cs="Times New Roman"/>
          <w:lang w:eastAsia="pl-PL"/>
        </w:rPr>
        <w:t>……..</w:t>
      </w:r>
      <w:r w:rsidRPr="006B1058">
        <w:rPr>
          <w:rFonts w:ascii="Times New Roman" w:eastAsia="Calibri" w:hAnsi="Times New Roman" w:cs="Times New Roman"/>
          <w:lang w:eastAsia="pl-PL"/>
        </w:rPr>
        <w:t xml:space="preserve">………….. </w:t>
      </w:r>
      <w:r w:rsidR="001604B9" w:rsidRPr="006B1058">
        <w:rPr>
          <w:rFonts w:ascii="Times New Roman" w:eastAsia="Calibri" w:hAnsi="Times New Roman" w:cs="Times New Roman"/>
          <w:i/>
          <w:iCs/>
          <w:lang w:eastAsia="pl-PL"/>
        </w:rPr>
        <w:t>(n</w:t>
      </w:r>
      <w:r w:rsidRPr="006B1058">
        <w:rPr>
          <w:rFonts w:ascii="Times New Roman" w:eastAsia="Calibri" w:hAnsi="Times New Roman" w:cs="Times New Roman"/>
          <w:i/>
          <w:iCs/>
          <w:lang w:eastAsia="pl-PL"/>
        </w:rPr>
        <w:t xml:space="preserve">azwa Wykonawcy </w:t>
      </w:r>
      <w:r w:rsidRPr="006B1058">
        <w:rPr>
          <w:rFonts w:ascii="Times New Roman" w:eastAsia="Calibri" w:hAnsi="Times New Roman" w:cs="Times New Roman"/>
          <w:i/>
          <w:lang w:eastAsia="pl-PL"/>
        </w:rPr>
        <w:t>wspólnie ubiegającego się o udzielenie zamówienia</w:t>
      </w:r>
      <w:r w:rsidRPr="006B1058">
        <w:rPr>
          <w:rFonts w:ascii="Times New Roman" w:eastAsia="Calibri" w:hAnsi="Times New Roman" w:cs="Times New Roman"/>
          <w:i/>
          <w:iCs/>
          <w:lang w:eastAsia="pl-PL"/>
        </w:rPr>
        <w:t>),</w:t>
      </w:r>
      <w:r w:rsidRPr="006B1058">
        <w:rPr>
          <w:rFonts w:ascii="Times New Roman" w:eastAsia="Calibri" w:hAnsi="Times New Roman" w:cs="Times New Roman"/>
          <w:lang w:eastAsia="pl-PL"/>
        </w:rPr>
        <w:t xml:space="preserve"> zrealiz</w:t>
      </w:r>
      <w:r w:rsidR="003B3283">
        <w:rPr>
          <w:rFonts w:ascii="Times New Roman" w:eastAsia="Calibri" w:hAnsi="Times New Roman" w:cs="Times New Roman"/>
          <w:lang w:eastAsia="pl-PL"/>
        </w:rPr>
        <w:t>uje następujące usługi</w:t>
      </w:r>
      <w:r w:rsidRPr="006B1058">
        <w:rPr>
          <w:rFonts w:ascii="Times New Roman" w:eastAsia="Calibri" w:hAnsi="Times New Roman" w:cs="Times New Roman"/>
          <w:lang w:eastAsia="pl-PL"/>
        </w:rPr>
        <w:t xml:space="preserve">: </w:t>
      </w:r>
    </w:p>
    <w:p w14:paraId="72C676BE" w14:textId="77777777" w:rsidR="00854EC8" w:rsidRPr="006B1058" w:rsidRDefault="00854EC8" w:rsidP="00854EC8">
      <w:pPr>
        <w:spacing w:after="0" w:line="360" w:lineRule="auto"/>
        <w:ind w:left="615"/>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w:t>
      </w:r>
      <w:r w:rsidRPr="006B1058">
        <w:rPr>
          <w:rFonts w:ascii="Times New Roman" w:eastAsia="Calibri" w:hAnsi="Times New Roman" w:cs="Times New Roman"/>
          <w:i/>
          <w:iCs/>
          <w:lang w:eastAsia="pl-PL"/>
        </w:rPr>
        <w:t>;</w:t>
      </w:r>
    </w:p>
    <w:p w14:paraId="6A02A25E" w14:textId="302E38B8" w:rsidR="00854EC8" w:rsidRPr="006B1058" w:rsidRDefault="00854EC8" w:rsidP="003B3283">
      <w:pPr>
        <w:spacing w:after="0" w:line="360" w:lineRule="auto"/>
        <w:rPr>
          <w:rFonts w:ascii="Times New Roman" w:eastAsia="Calibri" w:hAnsi="Times New Roman" w:cs="Times New Roman"/>
          <w:i/>
          <w:iCs/>
          <w:lang w:eastAsia="pl-PL"/>
        </w:rPr>
      </w:pPr>
    </w:p>
    <w:p w14:paraId="021BE437" w14:textId="77777777" w:rsidR="00854EC8" w:rsidRPr="006B1058" w:rsidRDefault="00854EC8" w:rsidP="00854EC8">
      <w:pPr>
        <w:spacing w:after="0" w:line="360" w:lineRule="auto"/>
        <w:jc w:val="both"/>
        <w:rPr>
          <w:rFonts w:ascii="Times New Roman" w:eastAsia="Calibri" w:hAnsi="Times New Roman" w:cs="Times New Roman"/>
          <w:i/>
          <w:iCs/>
          <w:lang w:eastAsia="pl-PL"/>
        </w:rPr>
      </w:pPr>
      <w:r w:rsidRPr="006B1058">
        <w:rPr>
          <w:rFonts w:ascii="Times New Roman" w:eastAsia="Calibri" w:hAnsi="Times New Roman" w:cs="Times New Roman"/>
          <w:lang w:eastAsia="pl-PL"/>
        </w:rPr>
        <w:t>Oświadczamy, że realizacja przedmiotu zamówienia, będzie odbywała się zgodnie z powyższą deklaracją.</w:t>
      </w:r>
    </w:p>
    <w:bookmarkEnd w:id="4"/>
    <w:p w14:paraId="6ACDB340" w14:textId="6017791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70629381" w14:textId="7777777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7BE4BCFB" w14:textId="77777777" w:rsidR="002D0A49" w:rsidRPr="002D0A49" w:rsidRDefault="002D0A49" w:rsidP="006D00C3">
      <w:pPr>
        <w:pStyle w:val="Akapitzlist"/>
        <w:numPr>
          <w:ilvl w:val="0"/>
          <w:numId w:val="58"/>
        </w:numPr>
        <w:spacing w:after="0" w:line="240" w:lineRule="auto"/>
        <w:rPr>
          <w:rFonts w:ascii="Times New Roman" w:eastAsia="Times New Roman" w:hAnsi="Times New Roman" w:cs="Times New Roman"/>
          <w:i/>
          <w:sz w:val="20"/>
          <w:szCs w:val="20"/>
        </w:rPr>
      </w:pPr>
    </w:p>
    <w:p w14:paraId="6BA916F2" w14:textId="313DD97D" w:rsidR="005C5028" w:rsidRPr="003B3283" w:rsidRDefault="002D0A49" w:rsidP="006D00C3">
      <w:pPr>
        <w:pStyle w:val="Akapitzlist"/>
        <w:numPr>
          <w:ilvl w:val="0"/>
          <w:numId w:val="58"/>
        </w:numPr>
        <w:spacing w:after="0" w:line="240" w:lineRule="auto"/>
        <w:jc w:val="center"/>
        <w:rPr>
          <w:rFonts w:ascii="Times New Roman" w:eastAsia="Times New Roman" w:hAnsi="Times New Roman" w:cs="Times New Roman"/>
          <w:i/>
          <w:sz w:val="20"/>
          <w:szCs w:val="20"/>
        </w:rPr>
      </w:pPr>
      <w:r w:rsidRPr="002D0A49">
        <w:rPr>
          <w:rFonts w:ascii="Times New Roman" w:eastAsia="Times New Roman" w:hAnsi="Times New Roman" w:cs="Times New Roman"/>
          <w:i/>
          <w:sz w:val="20"/>
          <w:szCs w:val="20"/>
        </w:rPr>
        <w:t>kwalifikowany podpis elektroniczny lub podpis zaufany lub podpis osobisty osoby upoważnionej/osób upoważnion</w:t>
      </w:r>
      <w:r>
        <w:rPr>
          <w:rFonts w:ascii="Times New Roman" w:eastAsia="Times New Roman" w:hAnsi="Times New Roman" w:cs="Times New Roman"/>
          <w:i/>
          <w:sz w:val="20"/>
          <w:szCs w:val="20"/>
        </w:rPr>
        <w:t>ych do reprezentowania</w:t>
      </w:r>
    </w:p>
    <w:sectPr w:rsidR="005C5028" w:rsidRPr="003B3283" w:rsidSect="000145C6">
      <w:footerReference w:type="default" r:id="rId19"/>
      <w:headerReference w:type="first" r:id="rId20"/>
      <w:footerReference w:type="first" r:id="rId21"/>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F5D40" w14:textId="77777777" w:rsidR="00E87FDB" w:rsidRDefault="00E87FDB" w:rsidP="00854EC8">
      <w:pPr>
        <w:spacing w:after="0" w:line="240" w:lineRule="auto"/>
      </w:pPr>
      <w:r>
        <w:separator/>
      </w:r>
    </w:p>
  </w:endnote>
  <w:endnote w:type="continuationSeparator" w:id="0">
    <w:p w14:paraId="2E8E1C17" w14:textId="77777777" w:rsidR="00E87FDB" w:rsidRDefault="00E87FDB" w:rsidP="0085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pace Mono">
    <w:altName w:val="Arial"/>
    <w:panose1 w:val="00000000000000000000"/>
    <w:charset w:val="00"/>
    <w:family w:val="modern"/>
    <w:notTrueType/>
    <w:pitch w:val="default"/>
    <w:sig w:usb0="00000001"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76C8" w14:textId="42FF9673" w:rsidR="003C7F6D" w:rsidRPr="000250B3" w:rsidRDefault="003C7F6D">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030632">
      <w:rPr>
        <w:rFonts w:ascii="Times New Roman" w:hAnsi="Times New Roman" w:cs="Times New Roman"/>
        <w:noProof/>
        <w:color w:val="000000"/>
      </w:rPr>
      <w:t>24</w:t>
    </w:r>
    <w:r w:rsidRPr="000250B3">
      <w:rPr>
        <w:rFonts w:ascii="Times New Roman" w:hAnsi="Times New Roman" w:cs="Times New Roman"/>
        <w:color w:val="000000"/>
      </w:rPr>
      <w:fldChar w:fldCharType="end"/>
    </w:r>
  </w:p>
  <w:p w14:paraId="62B1D762" w14:textId="0B866405" w:rsidR="003C7F6D" w:rsidRPr="000250B3" w:rsidRDefault="003C7F6D">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DZP-361/148/2022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0A91" w14:textId="142DC5CD" w:rsidR="003C7F6D" w:rsidRPr="000250B3" w:rsidRDefault="003C7F6D" w:rsidP="000145C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DZP-361/148/2022</w:t>
    </w:r>
  </w:p>
  <w:p w14:paraId="3F7FA296" w14:textId="77777777" w:rsidR="003C7F6D" w:rsidRDefault="003C7F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FFFDE" w14:textId="77777777" w:rsidR="00E87FDB" w:rsidRDefault="00E87FDB" w:rsidP="00854EC8">
      <w:pPr>
        <w:spacing w:after="0" w:line="240" w:lineRule="auto"/>
      </w:pPr>
      <w:r>
        <w:separator/>
      </w:r>
    </w:p>
  </w:footnote>
  <w:footnote w:type="continuationSeparator" w:id="0">
    <w:p w14:paraId="0CF332E1" w14:textId="77777777" w:rsidR="00E87FDB" w:rsidRDefault="00E87FDB" w:rsidP="00854EC8">
      <w:pPr>
        <w:spacing w:after="0" w:line="240" w:lineRule="auto"/>
      </w:pPr>
      <w:r>
        <w:continuationSeparator/>
      </w:r>
    </w:p>
  </w:footnote>
  <w:footnote w:id="1">
    <w:p w14:paraId="0E79531A" w14:textId="50153CDF" w:rsidR="003C7F6D" w:rsidRPr="00394E30" w:rsidRDefault="003C7F6D" w:rsidP="00854EC8">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lang w:eastAsia="en-US"/>
        </w:rPr>
        <w:br/>
      </w:r>
      <w:r w:rsidRPr="00394E30">
        <w:rPr>
          <w:lang w:eastAsia="en-US"/>
        </w:rPr>
        <w:t xml:space="preserve">z 04.05.2016, str. 1). </w:t>
      </w:r>
    </w:p>
  </w:footnote>
  <w:footnote w:id="2">
    <w:p w14:paraId="5F75C04B" w14:textId="1DE29779" w:rsidR="003C7F6D" w:rsidRPr="00C90689" w:rsidRDefault="003C7F6D" w:rsidP="00D9044D">
      <w:pPr>
        <w:spacing w:line="240"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 xml:space="preserve">W przypadku gdy </w:t>
      </w:r>
      <w:r>
        <w:rPr>
          <w:rFonts w:ascii="Times New Roman" w:eastAsia="Cambria" w:hAnsi="Times New Roman" w:cs="Times New Roman"/>
          <w:sz w:val="20"/>
          <w:szCs w:val="20"/>
        </w:rPr>
        <w:t>W</w:t>
      </w:r>
      <w:r w:rsidRPr="00394E30">
        <w:rPr>
          <w:rFonts w:ascii="Times New Roman" w:eastAsia="Cambria" w:hAnsi="Times New Roman" w:cs="Times New Roman"/>
          <w:sz w:val="20"/>
          <w:szCs w:val="20"/>
        </w:rPr>
        <w:t xml:space="preserve">ykonawca nie przekazuje danych osobowych innych niż bezpośrednio jego dotyczących lub zachodzi wyłączenie stosowania obowiązku informacyjnego, stosownie do art. 13 ust. 4 lub art. 14 ust. 5 RODO treści oświadczenia </w:t>
      </w:r>
      <w:r>
        <w:rPr>
          <w:rFonts w:ascii="Times New Roman" w:eastAsia="Cambria" w:hAnsi="Times New Roman" w:cs="Times New Roman"/>
          <w:sz w:val="20"/>
          <w:szCs w:val="20"/>
        </w:rPr>
        <w:t>W</w:t>
      </w:r>
      <w:r w:rsidRPr="00394E30">
        <w:rPr>
          <w:rFonts w:ascii="Times New Roman" w:eastAsia="Cambria" w:hAnsi="Times New Roman" w:cs="Times New Roman"/>
          <w:sz w:val="20"/>
          <w:szCs w:val="20"/>
        </w:rPr>
        <w:t>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01C0" w14:textId="0E6E2C45" w:rsidR="003C7F6D" w:rsidRDefault="003C7F6D">
    <w:pPr>
      <w:pStyle w:val="Nagwek"/>
    </w:pPr>
    <w:r>
      <w:rPr>
        <w:noProof/>
      </w:rPr>
      <w:drawing>
        <wp:inline distT="0" distB="0" distL="0" distR="0" wp14:anchorId="33A51574" wp14:editId="5F34DA6E">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D177A4"/>
    <w:multiLevelType w:val="hybridMultilevel"/>
    <w:tmpl w:val="7E805DA8"/>
    <w:lvl w:ilvl="0" w:tplc="6C849CA2">
      <w:start w:val="1"/>
      <w:numFmt w:val="decimal"/>
      <w:lvlText w:val="%1."/>
      <w:lvlJc w:val="left"/>
      <w:pPr>
        <w:tabs>
          <w:tab w:val="num" w:pos="360"/>
        </w:tabs>
        <w:ind w:left="360" w:hanging="360"/>
      </w:pPr>
      <w:rPr>
        <w:rFonts w:cs="Times New Roman"/>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14F6C5E"/>
    <w:multiLevelType w:val="hybridMultilevel"/>
    <w:tmpl w:val="380EF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2B08"/>
    <w:multiLevelType w:val="hybridMultilevel"/>
    <w:tmpl w:val="342CD5A0"/>
    <w:lvl w:ilvl="0" w:tplc="657A4F6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82338"/>
    <w:multiLevelType w:val="hybridMultilevel"/>
    <w:tmpl w:val="7702F69C"/>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6218B51E">
      <w:start w:val="1"/>
      <w:numFmt w:val="decimal"/>
      <w:lvlText w:val="%2)"/>
      <w:lvlJc w:val="left"/>
      <w:pPr>
        <w:ind w:left="837" w:hanging="360"/>
      </w:pPr>
      <w:rPr>
        <w:rFonts w:ascii="Times New Roman" w:eastAsia="Book Antiqua" w:hAnsi="Times New Roman" w:cs="Times New Roman" w:hint="default"/>
        <w:spacing w:val="1"/>
        <w:w w:val="99"/>
        <w:sz w:val="22"/>
        <w:szCs w:val="22"/>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9"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782FE9"/>
    <w:multiLevelType w:val="multilevel"/>
    <w:tmpl w:val="5BD674B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0452C6"/>
    <w:multiLevelType w:val="multilevel"/>
    <w:tmpl w:val="70226AF8"/>
    <w:lvl w:ilvl="0">
      <w:start w:val="1"/>
      <w:numFmt w:val="lowerLetter"/>
      <w:lvlText w:val="%1)"/>
      <w:lvlJc w:val="left"/>
      <w:pPr>
        <w:tabs>
          <w:tab w:val="num" w:pos="680"/>
        </w:tabs>
        <w:ind w:left="68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9847C2"/>
    <w:multiLevelType w:val="multilevel"/>
    <w:tmpl w:val="4148C120"/>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30402"/>
    <w:multiLevelType w:val="hybridMultilevel"/>
    <w:tmpl w:val="EC5E75B2"/>
    <w:name w:val="WW8Num742242222"/>
    <w:lvl w:ilvl="0" w:tplc="CFE620E8">
      <w:start w:val="1"/>
      <w:numFmt w:val="decimal"/>
      <w:lvlText w:val="%1."/>
      <w:lvlJc w:val="left"/>
      <w:pPr>
        <w:tabs>
          <w:tab w:val="num" w:pos="255"/>
        </w:tabs>
        <w:ind w:left="255" w:hanging="255"/>
      </w:pPr>
      <w:rPr>
        <w:rFonts w:ascii="Times New Roman" w:eastAsia="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53057"/>
    <w:multiLevelType w:val="hybridMultilevel"/>
    <w:tmpl w:val="C7000550"/>
    <w:lvl w:ilvl="0" w:tplc="FAD8DD62">
      <w:start w:val="1"/>
      <w:numFmt w:val="decimal"/>
      <w:lvlText w:val="%1."/>
      <w:lvlJc w:val="left"/>
      <w:pPr>
        <w:tabs>
          <w:tab w:val="num" w:pos="1069"/>
        </w:tabs>
        <w:ind w:left="1069" w:hanging="360"/>
      </w:pPr>
      <w:rPr>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1BE673E1"/>
    <w:multiLevelType w:val="hybridMultilevel"/>
    <w:tmpl w:val="51E2D514"/>
    <w:lvl w:ilvl="0" w:tplc="EE0A76E8">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rPr>
    </w:lvl>
    <w:lvl w:ilvl="1" w:tplc="23E8E5B4">
      <w:start w:val="1"/>
      <w:numFmt w:val="decimal"/>
      <w:lvlText w:val="%2)"/>
      <w:lvlJc w:val="left"/>
      <w:pPr>
        <w:tabs>
          <w:tab w:val="num" w:pos="1080"/>
        </w:tabs>
        <w:ind w:left="1432" w:hanging="352"/>
      </w:pPr>
      <w:rPr>
        <w:rFonts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7B1D75"/>
    <w:multiLevelType w:val="hybridMultilevel"/>
    <w:tmpl w:val="BC189D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BC1A67"/>
    <w:multiLevelType w:val="hybridMultilevel"/>
    <w:tmpl w:val="5E241E56"/>
    <w:lvl w:ilvl="0" w:tplc="4872A94C">
      <w:start w:val="1"/>
      <w:numFmt w:val="decimal"/>
      <w:lvlText w:val="XVII.%1."/>
      <w:lvlJc w:val="left"/>
      <w:pPr>
        <w:ind w:left="502" w:hanging="360"/>
      </w:pPr>
      <w:rPr>
        <w:rFonts w:hint="default"/>
        <w:b w:val="0"/>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1"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2DD44ADC"/>
    <w:multiLevelType w:val="hybridMultilevel"/>
    <w:tmpl w:val="FAB0B5B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056840"/>
    <w:multiLevelType w:val="hybridMultilevel"/>
    <w:tmpl w:val="CC7A236C"/>
    <w:lvl w:ilvl="0" w:tplc="224031F4">
      <w:start w:val="1"/>
      <w:numFmt w:val="decimal"/>
      <w:lvlText w:val="%1)"/>
      <w:lvlJc w:val="left"/>
      <w:pPr>
        <w:ind w:left="2145" w:hanging="360"/>
      </w:pPr>
      <w:rPr>
        <w:rFonts w:hint="default"/>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40" w15:restartNumberingAfterBreak="0">
    <w:nsid w:val="36CE47EB"/>
    <w:multiLevelType w:val="hybridMultilevel"/>
    <w:tmpl w:val="5CEC31B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B2E56"/>
    <w:multiLevelType w:val="hybridMultilevel"/>
    <w:tmpl w:val="AC4A44D0"/>
    <w:lvl w:ilvl="0" w:tplc="657A4F62">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4E4DE2"/>
    <w:multiLevelType w:val="hybridMultilevel"/>
    <w:tmpl w:val="568CA5DE"/>
    <w:lvl w:ilvl="0" w:tplc="CFAEFE5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D4648C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15:restartNumberingAfterBreak="0">
    <w:nsid w:val="417317A9"/>
    <w:multiLevelType w:val="hybridMultilevel"/>
    <w:tmpl w:val="7CDA59F0"/>
    <w:lvl w:ilvl="0" w:tplc="490A58F0">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4FE06D1"/>
    <w:multiLevelType w:val="hybridMultilevel"/>
    <w:tmpl w:val="99584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9"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4E5D14"/>
    <w:multiLevelType w:val="hybridMultilevel"/>
    <w:tmpl w:val="FEE2D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323EF6"/>
    <w:multiLevelType w:val="hybridMultilevel"/>
    <w:tmpl w:val="3BAC8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33DE5CF4"/>
    <w:lvl w:ilvl="0" w:tplc="7164AD7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C90531"/>
    <w:multiLevelType w:val="hybridMultilevel"/>
    <w:tmpl w:val="B4627FDA"/>
    <w:lvl w:ilvl="0" w:tplc="6254D004">
      <w:start w:val="1"/>
      <w:numFmt w:val="decimal"/>
      <w:lvlText w:val="%1)"/>
      <w:lvlJc w:val="left"/>
      <w:pPr>
        <w:ind w:left="615" w:hanging="360"/>
      </w:pPr>
      <w:rPr>
        <w:rFonts w:hint="default"/>
        <w:i w:val="0"/>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0" w15:restartNumberingAfterBreak="0">
    <w:nsid w:val="67073D05"/>
    <w:multiLevelType w:val="hybridMultilevel"/>
    <w:tmpl w:val="B3903EC4"/>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69687807"/>
    <w:multiLevelType w:val="hybridMultilevel"/>
    <w:tmpl w:val="00D07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043158"/>
    <w:multiLevelType w:val="hybridMultilevel"/>
    <w:tmpl w:val="52FC1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97A2B"/>
    <w:multiLevelType w:val="hybridMultilevel"/>
    <w:tmpl w:val="32FE7FC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F0776"/>
    <w:multiLevelType w:val="hybridMultilevel"/>
    <w:tmpl w:val="22407612"/>
    <w:lvl w:ilvl="0" w:tplc="1876BB26">
      <w:start w:val="3"/>
      <w:numFmt w:val="decimal"/>
      <w:lvlText w:val="%1."/>
      <w:lvlJc w:val="left"/>
      <w:pPr>
        <w:ind w:left="-336" w:hanging="360"/>
      </w:pPr>
      <w:rPr>
        <w:rFonts w:hint="default"/>
        <w:color w:val="000000" w:themeColor="text1"/>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77" w15:restartNumberingAfterBreak="0">
    <w:nsid w:val="75581586"/>
    <w:multiLevelType w:val="hybridMultilevel"/>
    <w:tmpl w:val="A32445A8"/>
    <w:lvl w:ilvl="0" w:tplc="8CF05F0E">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D2165E"/>
    <w:multiLevelType w:val="hybridMultilevel"/>
    <w:tmpl w:val="86E6C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D4B6969"/>
    <w:multiLevelType w:val="multilevel"/>
    <w:tmpl w:val="25CA143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E43203E"/>
    <w:multiLevelType w:val="hybridMultilevel"/>
    <w:tmpl w:val="26226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5"/>
  </w:num>
  <w:num w:numId="3">
    <w:abstractNumId w:val="31"/>
  </w:num>
  <w:num w:numId="4">
    <w:abstractNumId w:val="23"/>
  </w:num>
  <w:num w:numId="5">
    <w:abstractNumId w:val="61"/>
  </w:num>
  <w:num w:numId="6">
    <w:abstractNumId w:val="59"/>
  </w:num>
  <w:num w:numId="7">
    <w:abstractNumId w:val="36"/>
  </w:num>
  <w:num w:numId="8">
    <w:abstractNumId w:val="67"/>
  </w:num>
  <w:num w:numId="9">
    <w:abstractNumId w:val="15"/>
  </w:num>
  <w:num w:numId="10">
    <w:abstractNumId w:val="43"/>
  </w:num>
  <w:num w:numId="11">
    <w:abstractNumId w:val="50"/>
  </w:num>
  <w:num w:numId="12">
    <w:abstractNumId w:val="32"/>
  </w:num>
  <w:num w:numId="13">
    <w:abstractNumId w:val="83"/>
  </w:num>
  <w:num w:numId="14">
    <w:abstractNumId w:val="46"/>
  </w:num>
  <w:num w:numId="15">
    <w:abstractNumId w:val="28"/>
  </w:num>
  <w:num w:numId="16">
    <w:abstractNumId w:val="52"/>
  </w:num>
  <w:num w:numId="17">
    <w:abstractNumId w:val="5"/>
  </w:num>
  <w:num w:numId="18">
    <w:abstractNumId w:val="82"/>
  </w:num>
  <w:num w:numId="19">
    <w:abstractNumId w:val="34"/>
  </w:num>
  <w:num w:numId="20">
    <w:abstractNumId w:val="11"/>
  </w:num>
  <w:num w:numId="21">
    <w:abstractNumId w:val="70"/>
  </w:num>
  <w:num w:numId="22">
    <w:abstractNumId w:val="54"/>
  </w:num>
  <w:num w:numId="23">
    <w:abstractNumId w:val="25"/>
  </w:num>
  <w:num w:numId="24">
    <w:abstractNumId w:val="60"/>
  </w:num>
  <w:num w:numId="25">
    <w:abstractNumId w:val="41"/>
  </w:num>
  <w:num w:numId="26">
    <w:abstractNumId w:val="57"/>
  </w:num>
  <w:num w:numId="27">
    <w:abstractNumId w:val="27"/>
  </w:num>
  <w:num w:numId="28">
    <w:abstractNumId w:val="17"/>
  </w:num>
  <w:num w:numId="29">
    <w:abstractNumId w:val="38"/>
  </w:num>
  <w:num w:numId="30">
    <w:abstractNumId w:val="63"/>
  </w:num>
  <w:num w:numId="31">
    <w:abstractNumId w:val="80"/>
  </w:num>
  <w:num w:numId="32">
    <w:abstractNumId w:val="56"/>
  </w:num>
  <w:num w:numId="33">
    <w:abstractNumId w:val="9"/>
  </w:num>
  <w:num w:numId="34">
    <w:abstractNumId w:val="45"/>
  </w:num>
  <w:num w:numId="35">
    <w:abstractNumId w:val="24"/>
  </w:num>
  <w:num w:numId="36">
    <w:abstractNumId w:val="62"/>
  </w:num>
  <w:num w:numId="37">
    <w:abstractNumId w:val="78"/>
  </w:num>
  <w:num w:numId="38">
    <w:abstractNumId w:val="2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8"/>
  </w:num>
  <w:num w:numId="42">
    <w:abstractNumId w:val="77"/>
  </w:num>
  <w:num w:numId="43">
    <w:abstractNumId w:val="7"/>
  </w:num>
  <w:num w:numId="44">
    <w:abstractNumId w:val="75"/>
  </w:num>
  <w:num w:numId="45">
    <w:abstractNumId w:val="47"/>
  </w:num>
  <w:num w:numId="46">
    <w:abstractNumId w:val="22"/>
  </w:num>
  <w:num w:numId="47">
    <w:abstractNumId w:val="5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69"/>
  </w:num>
  <w:num w:numId="51">
    <w:abstractNumId w:val="81"/>
  </w:num>
  <w:num w:numId="52">
    <w:abstractNumId w:val="76"/>
  </w:num>
  <w:num w:numId="53">
    <w:abstractNumId w:val="55"/>
  </w:num>
  <w:num w:numId="54">
    <w:abstractNumId w:val="41"/>
    <w:lvlOverride w:ilvl="0">
      <w:startOverride w:val="7"/>
    </w:lvlOverride>
  </w:num>
  <w:num w:numId="55">
    <w:abstractNumId w:val="44"/>
  </w:num>
  <w:num w:numId="56">
    <w:abstractNumId w:val="6"/>
  </w:num>
  <w:num w:numId="57">
    <w:abstractNumId w:val="66"/>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19"/>
  </w:num>
  <w:num w:numId="63">
    <w:abstractNumId w:val="65"/>
  </w:num>
  <w:num w:numId="64">
    <w:abstractNumId w:val="1"/>
  </w:num>
  <w:num w:numId="65">
    <w:abstractNumId w:val="72"/>
  </w:num>
  <w:num w:numId="66">
    <w:abstractNumId w:val="84"/>
  </w:num>
  <w:num w:numId="67">
    <w:abstractNumId w:val="12"/>
  </w:num>
  <w:num w:numId="68">
    <w:abstractNumId w:val="73"/>
  </w:num>
  <w:num w:numId="69">
    <w:abstractNumId w:val="33"/>
  </w:num>
  <w:num w:numId="70">
    <w:abstractNumId w:val="64"/>
  </w:num>
  <w:num w:numId="71">
    <w:abstractNumId w:val="79"/>
  </w:num>
  <w:num w:numId="72">
    <w:abstractNumId w:val="40"/>
  </w:num>
  <w:num w:numId="73">
    <w:abstractNumId w:val="58"/>
  </w:num>
  <w:num w:numId="74">
    <w:abstractNumId w:val="49"/>
  </w:num>
  <w:num w:numId="75">
    <w:abstractNumId w:val="71"/>
  </w:num>
  <w:num w:numId="76">
    <w:abstractNumId w:val="37"/>
  </w:num>
  <w:num w:numId="77">
    <w:abstractNumId w:val="48"/>
  </w:num>
  <w:num w:numId="78">
    <w:abstractNumId w:val="13"/>
  </w:num>
  <w:num w:numId="79">
    <w:abstractNumId w:val="39"/>
  </w:num>
  <w:num w:numId="80">
    <w:abstractNumId w:val="53"/>
  </w:num>
  <w:num w:numId="81">
    <w:abstractNumId w:val="4"/>
  </w:num>
  <w:num w:numId="82">
    <w:abstractNumId w:val="2"/>
  </w:num>
  <w:num w:numId="83">
    <w:abstractNumId w:val="74"/>
  </w:num>
  <w:num w:numId="84">
    <w:abstractNumId w:val="42"/>
  </w:num>
  <w:num w:numId="85">
    <w:abstractNumId w:val="30"/>
  </w:num>
  <w:num w:numId="86">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C8"/>
    <w:rsid w:val="00000B67"/>
    <w:rsid w:val="00001C94"/>
    <w:rsid w:val="000145C6"/>
    <w:rsid w:val="00015656"/>
    <w:rsid w:val="000303E2"/>
    <w:rsid w:val="00030632"/>
    <w:rsid w:val="00030A8F"/>
    <w:rsid w:val="00030D94"/>
    <w:rsid w:val="0005235C"/>
    <w:rsid w:val="0006388E"/>
    <w:rsid w:val="00071E43"/>
    <w:rsid w:val="00080C38"/>
    <w:rsid w:val="00083C7A"/>
    <w:rsid w:val="0008650C"/>
    <w:rsid w:val="000B1354"/>
    <w:rsid w:val="000B2074"/>
    <w:rsid w:val="000B37D2"/>
    <w:rsid w:val="000B44FB"/>
    <w:rsid w:val="000B601C"/>
    <w:rsid w:val="000B6BAB"/>
    <w:rsid w:val="000C778B"/>
    <w:rsid w:val="000D167F"/>
    <w:rsid w:val="000D2716"/>
    <w:rsid w:val="000F246E"/>
    <w:rsid w:val="000F298C"/>
    <w:rsid w:val="0010648F"/>
    <w:rsid w:val="00155623"/>
    <w:rsid w:val="001604B9"/>
    <w:rsid w:val="00172254"/>
    <w:rsid w:val="001774D9"/>
    <w:rsid w:val="001814CA"/>
    <w:rsid w:val="00184A40"/>
    <w:rsid w:val="00185466"/>
    <w:rsid w:val="001A7751"/>
    <w:rsid w:val="001B40C8"/>
    <w:rsid w:val="001C2645"/>
    <w:rsid w:val="0021477A"/>
    <w:rsid w:val="00256856"/>
    <w:rsid w:val="002709F0"/>
    <w:rsid w:val="002727B1"/>
    <w:rsid w:val="002A53BC"/>
    <w:rsid w:val="002B56E0"/>
    <w:rsid w:val="002C2D1B"/>
    <w:rsid w:val="002C4E08"/>
    <w:rsid w:val="002D0A49"/>
    <w:rsid w:val="003301DB"/>
    <w:rsid w:val="00332971"/>
    <w:rsid w:val="003B2057"/>
    <w:rsid w:val="003B3283"/>
    <w:rsid w:val="003C0238"/>
    <w:rsid w:val="003C466B"/>
    <w:rsid w:val="003C7F6D"/>
    <w:rsid w:val="004203B0"/>
    <w:rsid w:val="0042441B"/>
    <w:rsid w:val="00434BCD"/>
    <w:rsid w:val="004613C7"/>
    <w:rsid w:val="00493BA0"/>
    <w:rsid w:val="004B423D"/>
    <w:rsid w:val="004E41C4"/>
    <w:rsid w:val="004F4568"/>
    <w:rsid w:val="00521F6A"/>
    <w:rsid w:val="00541BAC"/>
    <w:rsid w:val="00552FE0"/>
    <w:rsid w:val="00557285"/>
    <w:rsid w:val="0055741F"/>
    <w:rsid w:val="00585301"/>
    <w:rsid w:val="00593608"/>
    <w:rsid w:val="0059427B"/>
    <w:rsid w:val="005A6B7B"/>
    <w:rsid w:val="005A7B99"/>
    <w:rsid w:val="005B0983"/>
    <w:rsid w:val="005C0E9B"/>
    <w:rsid w:val="005C5028"/>
    <w:rsid w:val="005D1432"/>
    <w:rsid w:val="005E28E9"/>
    <w:rsid w:val="005F188A"/>
    <w:rsid w:val="0062127D"/>
    <w:rsid w:val="00621C05"/>
    <w:rsid w:val="00623390"/>
    <w:rsid w:val="006434E3"/>
    <w:rsid w:val="00650FAF"/>
    <w:rsid w:val="006521D8"/>
    <w:rsid w:val="00656CCF"/>
    <w:rsid w:val="006577F8"/>
    <w:rsid w:val="00660153"/>
    <w:rsid w:val="00662C12"/>
    <w:rsid w:val="00674E0F"/>
    <w:rsid w:val="00687A49"/>
    <w:rsid w:val="006959A9"/>
    <w:rsid w:val="006A2D89"/>
    <w:rsid w:val="006A2E96"/>
    <w:rsid w:val="006A362C"/>
    <w:rsid w:val="006B1058"/>
    <w:rsid w:val="006B4017"/>
    <w:rsid w:val="006B7258"/>
    <w:rsid w:val="006C51C8"/>
    <w:rsid w:val="006D00C3"/>
    <w:rsid w:val="006D3FB9"/>
    <w:rsid w:val="006E0CCD"/>
    <w:rsid w:val="00703692"/>
    <w:rsid w:val="0070644C"/>
    <w:rsid w:val="00725675"/>
    <w:rsid w:val="00727679"/>
    <w:rsid w:val="0074458D"/>
    <w:rsid w:val="00756271"/>
    <w:rsid w:val="0077689B"/>
    <w:rsid w:val="007A58B0"/>
    <w:rsid w:val="007B7930"/>
    <w:rsid w:val="007D1EB5"/>
    <w:rsid w:val="007D5199"/>
    <w:rsid w:val="007D61FA"/>
    <w:rsid w:val="00801266"/>
    <w:rsid w:val="00802BA6"/>
    <w:rsid w:val="00804F15"/>
    <w:rsid w:val="00810839"/>
    <w:rsid w:val="00811B1E"/>
    <w:rsid w:val="008151D8"/>
    <w:rsid w:val="008179FD"/>
    <w:rsid w:val="008259E6"/>
    <w:rsid w:val="00854EC8"/>
    <w:rsid w:val="00856623"/>
    <w:rsid w:val="00863F01"/>
    <w:rsid w:val="00871ABB"/>
    <w:rsid w:val="00886202"/>
    <w:rsid w:val="00887163"/>
    <w:rsid w:val="008D1ED2"/>
    <w:rsid w:val="008E0B02"/>
    <w:rsid w:val="008E6E50"/>
    <w:rsid w:val="00914000"/>
    <w:rsid w:val="00920D17"/>
    <w:rsid w:val="0092341B"/>
    <w:rsid w:val="00930A91"/>
    <w:rsid w:val="00931D27"/>
    <w:rsid w:val="00953CA1"/>
    <w:rsid w:val="00962807"/>
    <w:rsid w:val="00995D3C"/>
    <w:rsid w:val="009A5E1B"/>
    <w:rsid w:val="009A7C3C"/>
    <w:rsid w:val="009C4F3C"/>
    <w:rsid w:val="00A03E17"/>
    <w:rsid w:val="00A22ACD"/>
    <w:rsid w:val="00A25DCF"/>
    <w:rsid w:val="00A26C55"/>
    <w:rsid w:val="00A30C07"/>
    <w:rsid w:val="00A33E05"/>
    <w:rsid w:val="00A4278B"/>
    <w:rsid w:val="00A55E3F"/>
    <w:rsid w:val="00A864DE"/>
    <w:rsid w:val="00A906D2"/>
    <w:rsid w:val="00A9602F"/>
    <w:rsid w:val="00A97CBC"/>
    <w:rsid w:val="00AB7954"/>
    <w:rsid w:val="00B01EA3"/>
    <w:rsid w:val="00B25BEC"/>
    <w:rsid w:val="00B26367"/>
    <w:rsid w:val="00B26AC2"/>
    <w:rsid w:val="00B4788D"/>
    <w:rsid w:val="00B67CD5"/>
    <w:rsid w:val="00B72784"/>
    <w:rsid w:val="00B72C13"/>
    <w:rsid w:val="00BA2B4C"/>
    <w:rsid w:val="00BA2C95"/>
    <w:rsid w:val="00BB1BCB"/>
    <w:rsid w:val="00BD6AD1"/>
    <w:rsid w:val="00BE3915"/>
    <w:rsid w:val="00BE39F8"/>
    <w:rsid w:val="00BF3BD0"/>
    <w:rsid w:val="00C322B5"/>
    <w:rsid w:val="00C4034F"/>
    <w:rsid w:val="00C471BB"/>
    <w:rsid w:val="00C51F55"/>
    <w:rsid w:val="00C57280"/>
    <w:rsid w:val="00C750EC"/>
    <w:rsid w:val="00C80974"/>
    <w:rsid w:val="00C836EE"/>
    <w:rsid w:val="00CA12EC"/>
    <w:rsid w:val="00CB0AF5"/>
    <w:rsid w:val="00CC73FF"/>
    <w:rsid w:val="00CF77D8"/>
    <w:rsid w:val="00D05BAF"/>
    <w:rsid w:val="00D22A2A"/>
    <w:rsid w:val="00D52342"/>
    <w:rsid w:val="00D55E2C"/>
    <w:rsid w:val="00D6019D"/>
    <w:rsid w:val="00D71F1F"/>
    <w:rsid w:val="00D768D8"/>
    <w:rsid w:val="00D85288"/>
    <w:rsid w:val="00D9044D"/>
    <w:rsid w:val="00DB0FF5"/>
    <w:rsid w:val="00DB22BC"/>
    <w:rsid w:val="00DC30E9"/>
    <w:rsid w:val="00DF0DFE"/>
    <w:rsid w:val="00E03DAC"/>
    <w:rsid w:val="00E047ED"/>
    <w:rsid w:val="00E06250"/>
    <w:rsid w:val="00E11B15"/>
    <w:rsid w:val="00E427A7"/>
    <w:rsid w:val="00E52F96"/>
    <w:rsid w:val="00E60A2E"/>
    <w:rsid w:val="00E83F27"/>
    <w:rsid w:val="00E87FDB"/>
    <w:rsid w:val="00E907AF"/>
    <w:rsid w:val="00EA7D59"/>
    <w:rsid w:val="00EB6A28"/>
    <w:rsid w:val="00F02DDA"/>
    <w:rsid w:val="00F40415"/>
    <w:rsid w:val="00F65CC6"/>
    <w:rsid w:val="00F748B6"/>
    <w:rsid w:val="00F86F06"/>
    <w:rsid w:val="00F90148"/>
    <w:rsid w:val="00FB5303"/>
    <w:rsid w:val="00FC1335"/>
    <w:rsid w:val="00FE5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08EE6"/>
  <w15:chartTrackingRefBased/>
  <w15:docId w15:val="{77C9D6B4-0739-4A95-ADCA-27B77FD7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854EC8"/>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854EC8"/>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854EC8"/>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854EC8"/>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854EC8"/>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854EC8"/>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4EC8"/>
    <w:rPr>
      <w:rFonts w:ascii="Calibri" w:eastAsia="Calibri" w:hAnsi="Calibri" w:cs="Calibri"/>
      <w:b/>
      <w:sz w:val="48"/>
      <w:szCs w:val="48"/>
      <w:lang w:eastAsia="pl-PL"/>
    </w:rPr>
  </w:style>
  <w:style w:type="character" w:customStyle="1" w:styleId="Nagwek2Znak">
    <w:name w:val="Nagłówek 2 Znak"/>
    <w:basedOn w:val="Domylnaczcionkaakapitu"/>
    <w:link w:val="Nagwek2"/>
    <w:rsid w:val="00854EC8"/>
    <w:rPr>
      <w:rFonts w:ascii="Calibri" w:eastAsia="Calibri" w:hAnsi="Calibri" w:cs="Calibri"/>
      <w:b/>
      <w:sz w:val="36"/>
      <w:szCs w:val="36"/>
      <w:lang w:eastAsia="pl-PL"/>
    </w:rPr>
  </w:style>
  <w:style w:type="character" w:customStyle="1" w:styleId="Nagwek3Znak">
    <w:name w:val="Nagłówek 3 Znak"/>
    <w:basedOn w:val="Domylnaczcionkaakapitu"/>
    <w:link w:val="Nagwek3"/>
    <w:rsid w:val="00854EC8"/>
    <w:rPr>
      <w:rFonts w:ascii="Calibri" w:eastAsia="Calibri" w:hAnsi="Calibri" w:cs="Calibri"/>
      <w:b/>
      <w:sz w:val="28"/>
      <w:szCs w:val="28"/>
      <w:lang w:eastAsia="pl-PL"/>
    </w:rPr>
  </w:style>
  <w:style w:type="character" w:customStyle="1" w:styleId="Nagwek4Znak">
    <w:name w:val="Nagłówek 4 Znak"/>
    <w:basedOn w:val="Domylnaczcionkaakapitu"/>
    <w:link w:val="Nagwek4"/>
    <w:rsid w:val="00854EC8"/>
    <w:rPr>
      <w:rFonts w:ascii="Calibri" w:eastAsia="Calibri" w:hAnsi="Calibri" w:cs="Calibri"/>
      <w:b/>
      <w:sz w:val="24"/>
      <w:szCs w:val="24"/>
      <w:lang w:eastAsia="pl-PL"/>
    </w:rPr>
  </w:style>
  <w:style w:type="character" w:customStyle="1" w:styleId="Nagwek5Znak">
    <w:name w:val="Nagłówek 5 Znak"/>
    <w:basedOn w:val="Domylnaczcionkaakapitu"/>
    <w:link w:val="Nagwek5"/>
    <w:rsid w:val="00854EC8"/>
    <w:rPr>
      <w:rFonts w:ascii="Calibri" w:eastAsia="Calibri" w:hAnsi="Calibri" w:cs="Calibri"/>
      <w:b/>
      <w:lang w:eastAsia="pl-PL"/>
    </w:rPr>
  </w:style>
  <w:style w:type="character" w:customStyle="1" w:styleId="Nagwek6Znak">
    <w:name w:val="Nagłówek 6 Znak"/>
    <w:basedOn w:val="Domylnaczcionkaakapitu"/>
    <w:link w:val="Nagwek6"/>
    <w:rsid w:val="00854EC8"/>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854EC8"/>
  </w:style>
  <w:style w:type="table" w:customStyle="1" w:styleId="TableNormal">
    <w:name w:val="Table Normal"/>
    <w:rsid w:val="00854EC8"/>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854EC8"/>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854EC8"/>
    <w:rPr>
      <w:rFonts w:ascii="Calibri" w:eastAsia="Calibri" w:hAnsi="Calibri" w:cs="Calibri"/>
      <w:b/>
      <w:sz w:val="72"/>
      <w:szCs w:val="72"/>
      <w:lang w:eastAsia="pl-PL"/>
    </w:rPr>
  </w:style>
  <w:style w:type="paragraph" w:styleId="Stopka">
    <w:name w:val="footer"/>
    <w:basedOn w:val="Normalny"/>
    <w:link w:val="Stopka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854EC8"/>
    <w:rPr>
      <w:rFonts w:ascii="Calibri" w:eastAsia="Calibri" w:hAnsi="Calibri" w:cs="Calibri"/>
      <w:lang w:eastAsia="pl-PL"/>
    </w:rPr>
  </w:style>
  <w:style w:type="table" w:styleId="Tabela-Siatka">
    <w:name w:val="Table Grid"/>
    <w:basedOn w:val="Standardowy"/>
    <w:uiPriority w:val="59"/>
    <w:rsid w:val="00854EC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54E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54EC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54EC8"/>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lp"/>
    <w:basedOn w:val="Normalny"/>
    <w:link w:val="AkapitzlistZnak"/>
    <w:uiPriority w:val="34"/>
    <w:qFormat/>
    <w:rsid w:val="00854EC8"/>
    <w:pPr>
      <w:ind w:left="720"/>
      <w:contextualSpacing/>
    </w:pPr>
    <w:rPr>
      <w:rFonts w:ascii="Calibri" w:eastAsia="Calibri" w:hAnsi="Calibri" w:cs="Calibri"/>
      <w:lang w:eastAsia="pl-PL"/>
    </w:rPr>
  </w:style>
  <w:style w:type="paragraph" w:styleId="Podtytu">
    <w:name w:val="Subtitle"/>
    <w:basedOn w:val="Normalny"/>
    <w:next w:val="Normalny"/>
    <w:link w:val="PodtytuZnak"/>
    <w:rsid w:val="00854EC8"/>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854EC8"/>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854EC8"/>
    <w:rPr>
      <w:rFonts w:ascii="Calibri" w:eastAsia="Calibri" w:hAnsi="Calibri" w:cs="Calibri"/>
      <w:lang w:eastAsia="pl-PL"/>
    </w:rPr>
  </w:style>
  <w:style w:type="character" w:styleId="Hipercze">
    <w:name w:val="Hyperlink"/>
    <w:basedOn w:val="Domylnaczcionkaakapitu"/>
    <w:unhideWhenUsed/>
    <w:rsid w:val="00854EC8"/>
    <w:rPr>
      <w:color w:val="0563C1" w:themeColor="hyperlink"/>
      <w:u w:val="single"/>
    </w:rPr>
  </w:style>
  <w:style w:type="character" w:customStyle="1" w:styleId="highlight">
    <w:name w:val="highlight"/>
    <w:basedOn w:val="Domylnaczcionkaakapitu"/>
    <w:rsid w:val="00854EC8"/>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lp Znak"/>
    <w:link w:val="Akapitzlist"/>
    <w:uiPriority w:val="34"/>
    <w:qFormat/>
    <w:locked/>
    <w:rsid w:val="00854EC8"/>
    <w:rPr>
      <w:rFonts w:ascii="Calibri" w:eastAsia="Calibri" w:hAnsi="Calibri" w:cs="Calibri"/>
      <w:lang w:eastAsia="pl-PL"/>
    </w:rPr>
  </w:style>
  <w:style w:type="character" w:styleId="Odwoaniedokomentarza">
    <w:name w:val="annotation reference"/>
    <w:basedOn w:val="Domylnaczcionkaakapitu"/>
    <w:uiPriority w:val="99"/>
    <w:semiHidden/>
    <w:unhideWhenUsed/>
    <w:rsid w:val="00854EC8"/>
    <w:rPr>
      <w:sz w:val="16"/>
      <w:szCs w:val="16"/>
    </w:rPr>
  </w:style>
  <w:style w:type="paragraph" w:styleId="Tekstkomentarza">
    <w:name w:val="annotation text"/>
    <w:basedOn w:val="Normalny"/>
    <w:link w:val="TekstkomentarzaZnak"/>
    <w:uiPriority w:val="99"/>
    <w:semiHidden/>
    <w:unhideWhenUsed/>
    <w:rsid w:val="00854EC8"/>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854EC8"/>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854EC8"/>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54EC8"/>
    <w:rPr>
      <w:rFonts w:ascii="Segoe UI" w:eastAsia="Calibri" w:hAnsi="Segoe UI" w:cs="Segoe UI"/>
      <w:sz w:val="18"/>
      <w:szCs w:val="18"/>
      <w:lang w:eastAsia="pl-PL"/>
    </w:rPr>
  </w:style>
  <w:style w:type="paragraph" w:styleId="NormalnyWeb">
    <w:name w:val="Normal (Web)"/>
    <w:basedOn w:val="Normalny"/>
    <w:unhideWhenUsed/>
    <w:rsid w:val="00854EC8"/>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914000"/>
    <w:pPr>
      <w:numPr>
        <w:numId w:val="25"/>
      </w:numPr>
      <w:autoSpaceDN w:val="0"/>
      <w:spacing w:after="0" w:line="360" w:lineRule="auto"/>
      <w:jc w:val="both"/>
    </w:pPr>
    <w:rPr>
      <w:rFonts w:ascii="Times New Roman" w:eastAsia="Times New Roman" w:hAnsi="Times New Roman" w:cs="Times New Roman"/>
      <w:bCs/>
      <w:color w:val="000000" w:themeColor="text1"/>
      <w:lang w:eastAsia="pl-PL"/>
    </w:rPr>
  </w:style>
  <w:style w:type="paragraph" w:customStyle="1" w:styleId="StandardowyStandardowy-1">
    <w:name w:val="Standardowy.Standardowy-1"/>
    <w:rsid w:val="00854EC8"/>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854EC8"/>
    <w:rPr>
      <w:b/>
      <w:bCs/>
    </w:rPr>
  </w:style>
  <w:style w:type="character" w:customStyle="1" w:styleId="TematkomentarzaZnak">
    <w:name w:val="Temat komentarza Znak"/>
    <w:basedOn w:val="TekstkomentarzaZnak"/>
    <w:link w:val="Tematkomentarza"/>
    <w:uiPriority w:val="99"/>
    <w:semiHidden/>
    <w:rsid w:val="00854EC8"/>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854EC8"/>
    <w:rPr>
      <w:color w:val="954F72" w:themeColor="followedHyperlink"/>
      <w:u w:val="single"/>
    </w:rPr>
  </w:style>
  <w:style w:type="paragraph" w:styleId="Tekstpodstawowy">
    <w:name w:val="Body Text"/>
    <w:basedOn w:val="Normalny"/>
    <w:link w:val="TekstpodstawowyZnak"/>
    <w:uiPriority w:val="1"/>
    <w:unhideWhenUsed/>
    <w:qFormat/>
    <w:rsid w:val="00854EC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54EC8"/>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854EC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854EC8"/>
    <w:rPr>
      <w:b/>
      <w:bCs/>
    </w:rPr>
  </w:style>
  <w:style w:type="paragraph" w:customStyle="1" w:styleId="Standard">
    <w:name w:val="Standard"/>
    <w:rsid w:val="00854EC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854E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6">
    <w:name w:val="Tekst podstawowy 36"/>
    <w:basedOn w:val="Normalny"/>
    <w:rsid w:val="00D6019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styleId="Tekstpodstawowy2">
    <w:name w:val="Body Text 2"/>
    <w:basedOn w:val="Normalny"/>
    <w:link w:val="Tekstpodstawowy2Znak"/>
    <w:uiPriority w:val="99"/>
    <w:semiHidden/>
    <w:unhideWhenUsed/>
    <w:rsid w:val="00D6019D"/>
    <w:pPr>
      <w:spacing w:after="120" w:line="480" w:lineRule="auto"/>
    </w:pPr>
  </w:style>
  <w:style w:type="character" w:customStyle="1" w:styleId="Tekstpodstawowy2Znak">
    <w:name w:val="Tekst podstawowy 2 Znak"/>
    <w:basedOn w:val="Domylnaczcionkaakapitu"/>
    <w:link w:val="Tekstpodstawowy2"/>
    <w:uiPriority w:val="99"/>
    <w:semiHidden/>
    <w:rsid w:val="00D6019D"/>
  </w:style>
  <w:style w:type="paragraph" w:styleId="Tekstpodstawowywcity">
    <w:name w:val="Body Text Indent"/>
    <w:basedOn w:val="Normalny"/>
    <w:link w:val="TekstpodstawowywcityZnak"/>
    <w:uiPriority w:val="99"/>
    <w:semiHidden/>
    <w:unhideWhenUsed/>
    <w:rsid w:val="00593608"/>
    <w:pPr>
      <w:spacing w:after="120"/>
      <w:ind w:left="283"/>
    </w:pPr>
  </w:style>
  <w:style w:type="character" w:customStyle="1" w:styleId="TekstpodstawowywcityZnak">
    <w:name w:val="Tekst podstawowy wcięty Znak"/>
    <w:basedOn w:val="Domylnaczcionkaakapitu"/>
    <w:link w:val="Tekstpodstawowywcity"/>
    <w:uiPriority w:val="99"/>
    <w:semiHidden/>
    <w:rsid w:val="00593608"/>
  </w:style>
  <w:style w:type="character" w:styleId="Wyrnienieintensywne">
    <w:name w:val="Intense Emphasis"/>
    <w:basedOn w:val="Domylnaczcionkaakapitu"/>
    <w:uiPriority w:val="21"/>
    <w:qFormat/>
    <w:rsid w:val="000F246E"/>
    <w:rPr>
      <w:rFonts w:cs="Times New Roman"/>
      <w:i/>
      <w:color w:val="5B9BD5"/>
    </w:rPr>
  </w:style>
  <w:style w:type="paragraph" w:customStyle="1" w:styleId="WW-Tekstpodstawowywcity2">
    <w:name w:val="WW-Tekst podstawowy wcięty 2"/>
    <w:basedOn w:val="Normalny"/>
    <w:rsid w:val="0072567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markedcontent">
    <w:name w:val="markedcontent"/>
    <w:basedOn w:val="Domylnaczcionkaakapitu"/>
    <w:rsid w:val="00256856"/>
  </w:style>
  <w:style w:type="paragraph" w:customStyle="1" w:styleId="text-justify">
    <w:name w:val="text-justify"/>
    <w:basedOn w:val="Normalny"/>
    <w:rsid w:val="00B727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1">
    <w:name w:val="Pa1"/>
    <w:basedOn w:val="Default"/>
    <w:next w:val="Default"/>
    <w:uiPriority w:val="99"/>
    <w:rsid w:val="00B25BEC"/>
    <w:pPr>
      <w:spacing w:line="401" w:lineRule="atLeast"/>
    </w:pPr>
    <w:rPr>
      <w:rFonts w:ascii="Space Mono" w:hAnsi="Space Mon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898">
      <w:bodyDiv w:val="1"/>
      <w:marLeft w:val="0"/>
      <w:marRight w:val="0"/>
      <w:marTop w:val="0"/>
      <w:marBottom w:val="0"/>
      <w:divBdr>
        <w:top w:val="none" w:sz="0" w:space="0" w:color="auto"/>
        <w:left w:val="none" w:sz="0" w:space="0" w:color="auto"/>
        <w:bottom w:val="none" w:sz="0" w:space="0" w:color="auto"/>
        <w:right w:val="none" w:sz="0" w:space="0" w:color="auto"/>
      </w:divBdr>
    </w:div>
    <w:div w:id="373316595">
      <w:bodyDiv w:val="1"/>
      <w:marLeft w:val="0"/>
      <w:marRight w:val="0"/>
      <w:marTop w:val="0"/>
      <w:marBottom w:val="0"/>
      <w:divBdr>
        <w:top w:val="none" w:sz="0" w:space="0" w:color="auto"/>
        <w:left w:val="none" w:sz="0" w:space="0" w:color="auto"/>
        <w:bottom w:val="none" w:sz="0" w:space="0" w:color="auto"/>
        <w:right w:val="none" w:sz="0" w:space="0" w:color="auto"/>
      </w:divBdr>
      <w:divsChild>
        <w:div w:id="1294553738">
          <w:marLeft w:val="0"/>
          <w:marRight w:val="0"/>
          <w:marTop w:val="0"/>
          <w:marBottom w:val="0"/>
          <w:divBdr>
            <w:top w:val="none" w:sz="0" w:space="0" w:color="auto"/>
            <w:left w:val="none" w:sz="0" w:space="0" w:color="auto"/>
            <w:bottom w:val="none" w:sz="0" w:space="0" w:color="auto"/>
            <w:right w:val="none" w:sz="0" w:space="0" w:color="auto"/>
          </w:divBdr>
          <w:divsChild>
            <w:div w:id="1089426676">
              <w:marLeft w:val="0"/>
              <w:marRight w:val="0"/>
              <w:marTop w:val="0"/>
              <w:marBottom w:val="0"/>
              <w:divBdr>
                <w:top w:val="none" w:sz="0" w:space="0" w:color="auto"/>
                <w:left w:val="none" w:sz="0" w:space="0" w:color="auto"/>
                <w:bottom w:val="none" w:sz="0" w:space="0" w:color="auto"/>
                <w:right w:val="none" w:sz="0" w:space="0" w:color="auto"/>
              </w:divBdr>
            </w:div>
            <w:div w:id="497811462">
              <w:marLeft w:val="0"/>
              <w:marRight w:val="0"/>
              <w:marTop w:val="0"/>
              <w:marBottom w:val="0"/>
              <w:divBdr>
                <w:top w:val="none" w:sz="0" w:space="0" w:color="auto"/>
                <w:left w:val="none" w:sz="0" w:space="0" w:color="auto"/>
                <w:bottom w:val="none" w:sz="0" w:space="0" w:color="auto"/>
                <w:right w:val="none" w:sz="0" w:space="0" w:color="auto"/>
              </w:divBdr>
              <w:divsChild>
                <w:div w:id="1140924632">
                  <w:marLeft w:val="0"/>
                  <w:marRight w:val="0"/>
                  <w:marTop w:val="0"/>
                  <w:marBottom w:val="0"/>
                  <w:divBdr>
                    <w:top w:val="none" w:sz="0" w:space="0" w:color="auto"/>
                    <w:left w:val="none" w:sz="0" w:space="0" w:color="auto"/>
                    <w:bottom w:val="none" w:sz="0" w:space="0" w:color="auto"/>
                    <w:right w:val="none" w:sz="0" w:space="0" w:color="auto"/>
                  </w:divBdr>
                </w:div>
              </w:divsChild>
            </w:div>
            <w:div w:id="1193228763">
              <w:marLeft w:val="0"/>
              <w:marRight w:val="0"/>
              <w:marTop w:val="0"/>
              <w:marBottom w:val="0"/>
              <w:divBdr>
                <w:top w:val="none" w:sz="0" w:space="0" w:color="auto"/>
                <w:left w:val="none" w:sz="0" w:space="0" w:color="auto"/>
                <w:bottom w:val="none" w:sz="0" w:space="0" w:color="auto"/>
                <w:right w:val="none" w:sz="0" w:space="0" w:color="auto"/>
              </w:divBdr>
              <w:divsChild>
                <w:div w:id="1709916770">
                  <w:marLeft w:val="0"/>
                  <w:marRight w:val="0"/>
                  <w:marTop w:val="0"/>
                  <w:marBottom w:val="0"/>
                  <w:divBdr>
                    <w:top w:val="none" w:sz="0" w:space="0" w:color="auto"/>
                    <w:left w:val="none" w:sz="0" w:space="0" w:color="auto"/>
                    <w:bottom w:val="none" w:sz="0" w:space="0" w:color="auto"/>
                    <w:right w:val="none" w:sz="0" w:space="0" w:color="auto"/>
                  </w:divBdr>
                </w:div>
              </w:divsChild>
            </w:div>
            <w:div w:id="1914700126">
              <w:marLeft w:val="0"/>
              <w:marRight w:val="0"/>
              <w:marTop w:val="0"/>
              <w:marBottom w:val="0"/>
              <w:divBdr>
                <w:top w:val="none" w:sz="0" w:space="0" w:color="auto"/>
                <w:left w:val="none" w:sz="0" w:space="0" w:color="auto"/>
                <w:bottom w:val="none" w:sz="0" w:space="0" w:color="auto"/>
                <w:right w:val="none" w:sz="0" w:space="0" w:color="auto"/>
              </w:divBdr>
              <w:divsChild>
                <w:div w:id="846869384">
                  <w:marLeft w:val="0"/>
                  <w:marRight w:val="0"/>
                  <w:marTop w:val="0"/>
                  <w:marBottom w:val="0"/>
                  <w:divBdr>
                    <w:top w:val="none" w:sz="0" w:space="0" w:color="auto"/>
                    <w:left w:val="none" w:sz="0" w:space="0" w:color="auto"/>
                    <w:bottom w:val="none" w:sz="0" w:space="0" w:color="auto"/>
                    <w:right w:val="none" w:sz="0" w:space="0" w:color="auto"/>
                  </w:divBdr>
                </w:div>
              </w:divsChild>
            </w:div>
            <w:div w:id="2136634607">
              <w:marLeft w:val="0"/>
              <w:marRight w:val="0"/>
              <w:marTop w:val="0"/>
              <w:marBottom w:val="0"/>
              <w:divBdr>
                <w:top w:val="none" w:sz="0" w:space="0" w:color="auto"/>
                <w:left w:val="none" w:sz="0" w:space="0" w:color="auto"/>
                <w:bottom w:val="none" w:sz="0" w:space="0" w:color="auto"/>
                <w:right w:val="none" w:sz="0" w:space="0" w:color="auto"/>
              </w:divBdr>
              <w:divsChild>
                <w:div w:id="182548695">
                  <w:marLeft w:val="0"/>
                  <w:marRight w:val="0"/>
                  <w:marTop w:val="0"/>
                  <w:marBottom w:val="0"/>
                  <w:divBdr>
                    <w:top w:val="none" w:sz="0" w:space="0" w:color="auto"/>
                    <w:left w:val="none" w:sz="0" w:space="0" w:color="auto"/>
                    <w:bottom w:val="none" w:sz="0" w:space="0" w:color="auto"/>
                    <w:right w:val="none" w:sz="0" w:space="0" w:color="auto"/>
                  </w:divBdr>
                </w:div>
              </w:divsChild>
            </w:div>
            <w:div w:id="890925175">
              <w:marLeft w:val="0"/>
              <w:marRight w:val="0"/>
              <w:marTop w:val="0"/>
              <w:marBottom w:val="0"/>
              <w:divBdr>
                <w:top w:val="none" w:sz="0" w:space="0" w:color="auto"/>
                <w:left w:val="none" w:sz="0" w:space="0" w:color="auto"/>
                <w:bottom w:val="none" w:sz="0" w:space="0" w:color="auto"/>
                <w:right w:val="none" w:sz="0" w:space="0" w:color="auto"/>
              </w:divBdr>
              <w:divsChild>
                <w:div w:id="692417942">
                  <w:marLeft w:val="0"/>
                  <w:marRight w:val="0"/>
                  <w:marTop w:val="0"/>
                  <w:marBottom w:val="0"/>
                  <w:divBdr>
                    <w:top w:val="none" w:sz="0" w:space="0" w:color="auto"/>
                    <w:left w:val="none" w:sz="0" w:space="0" w:color="auto"/>
                    <w:bottom w:val="none" w:sz="0" w:space="0" w:color="auto"/>
                    <w:right w:val="none" w:sz="0" w:space="0" w:color="auto"/>
                  </w:divBdr>
                </w:div>
              </w:divsChild>
            </w:div>
            <w:div w:id="1642659893">
              <w:marLeft w:val="0"/>
              <w:marRight w:val="0"/>
              <w:marTop w:val="0"/>
              <w:marBottom w:val="0"/>
              <w:divBdr>
                <w:top w:val="none" w:sz="0" w:space="0" w:color="auto"/>
                <w:left w:val="none" w:sz="0" w:space="0" w:color="auto"/>
                <w:bottom w:val="none" w:sz="0" w:space="0" w:color="auto"/>
                <w:right w:val="none" w:sz="0" w:space="0" w:color="auto"/>
              </w:divBdr>
              <w:divsChild>
                <w:div w:id="807553789">
                  <w:marLeft w:val="0"/>
                  <w:marRight w:val="0"/>
                  <w:marTop w:val="0"/>
                  <w:marBottom w:val="0"/>
                  <w:divBdr>
                    <w:top w:val="none" w:sz="0" w:space="0" w:color="auto"/>
                    <w:left w:val="none" w:sz="0" w:space="0" w:color="auto"/>
                    <w:bottom w:val="none" w:sz="0" w:space="0" w:color="auto"/>
                    <w:right w:val="none" w:sz="0" w:space="0" w:color="auto"/>
                  </w:divBdr>
                </w:div>
              </w:divsChild>
            </w:div>
            <w:div w:id="1710838465">
              <w:marLeft w:val="0"/>
              <w:marRight w:val="0"/>
              <w:marTop w:val="0"/>
              <w:marBottom w:val="0"/>
              <w:divBdr>
                <w:top w:val="none" w:sz="0" w:space="0" w:color="auto"/>
                <w:left w:val="none" w:sz="0" w:space="0" w:color="auto"/>
                <w:bottom w:val="none" w:sz="0" w:space="0" w:color="auto"/>
                <w:right w:val="none" w:sz="0" w:space="0" w:color="auto"/>
              </w:divBdr>
              <w:divsChild>
                <w:div w:id="1827670213">
                  <w:marLeft w:val="0"/>
                  <w:marRight w:val="0"/>
                  <w:marTop w:val="0"/>
                  <w:marBottom w:val="0"/>
                  <w:divBdr>
                    <w:top w:val="none" w:sz="0" w:space="0" w:color="auto"/>
                    <w:left w:val="none" w:sz="0" w:space="0" w:color="auto"/>
                    <w:bottom w:val="none" w:sz="0" w:space="0" w:color="auto"/>
                    <w:right w:val="none" w:sz="0" w:space="0" w:color="auto"/>
                  </w:divBdr>
                </w:div>
              </w:divsChild>
            </w:div>
            <w:div w:id="382173091">
              <w:marLeft w:val="0"/>
              <w:marRight w:val="0"/>
              <w:marTop w:val="0"/>
              <w:marBottom w:val="0"/>
              <w:divBdr>
                <w:top w:val="none" w:sz="0" w:space="0" w:color="auto"/>
                <w:left w:val="none" w:sz="0" w:space="0" w:color="auto"/>
                <w:bottom w:val="none" w:sz="0" w:space="0" w:color="auto"/>
                <w:right w:val="none" w:sz="0" w:space="0" w:color="auto"/>
              </w:divBdr>
              <w:divsChild>
                <w:div w:id="13775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0812">
          <w:marLeft w:val="0"/>
          <w:marRight w:val="0"/>
          <w:marTop w:val="0"/>
          <w:marBottom w:val="0"/>
          <w:divBdr>
            <w:top w:val="none" w:sz="0" w:space="0" w:color="auto"/>
            <w:left w:val="none" w:sz="0" w:space="0" w:color="auto"/>
            <w:bottom w:val="none" w:sz="0" w:space="0" w:color="auto"/>
            <w:right w:val="none" w:sz="0" w:space="0" w:color="auto"/>
          </w:divBdr>
          <w:divsChild>
            <w:div w:id="482897436">
              <w:marLeft w:val="0"/>
              <w:marRight w:val="0"/>
              <w:marTop w:val="0"/>
              <w:marBottom w:val="0"/>
              <w:divBdr>
                <w:top w:val="none" w:sz="0" w:space="0" w:color="auto"/>
                <w:left w:val="none" w:sz="0" w:space="0" w:color="auto"/>
                <w:bottom w:val="none" w:sz="0" w:space="0" w:color="auto"/>
                <w:right w:val="none" w:sz="0" w:space="0" w:color="auto"/>
              </w:divBdr>
            </w:div>
          </w:divsChild>
        </w:div>
        <w:div w:id="593324356">
          <w:marLeft w:val="0"/>
          <w:marRight w:val="0"/>
          <w:marTop w:val="0"/>
          <w:marBottom w:val="0"/>
          <w:divBdr>
            <w:top w:val="none" w:sz="0" w:space="0" w:color="auto"/>
            <w:left w:val="none" w:sz="0" w:space="0" w:color="auto"/>
            <w:bottom w:val="none" w:sz="0" w:space="0" w:color="auto"/>
            <w:right w:val="none" w:sz="0" w:space="0" w:color="auto"/>
          </w:divBdr>
          <w:divsChild>
            <w:div w:id="534854160">
              <w:marLeft w:val="0"/>
              <w:marRight w:val="0"/>
              <w:marTop w:val="0"/>
              <w:marBottom w:val="0"/>
              <w:divBdr>
                <w:top w:val="none" w:sz="0" w:space="0" w:color="auto"/>
                <w:left w:val="none" w:sz="0" w:space="0" w:color="auto"/>
                <w:bottom w:val="none" w:sz="0" w:space="0" w:color="auto"/>
                <w:right w:val="none" w:sz="0" w:space="0" w:color="auto"/>
              </w:divBdr>
            </w:div>
          </w:divsChild>
        </w:div>
        <w:div w:id="814031128">
          <w:marLeft w:val="0"/>
          <w:marRight w:val="0"/>
          <w:marTop w:val="0"/>
          <w:marBottom w:val="0"/>
          <w:divBdr>
            <w:top w:val="none" w:sz="0" w:space="0" w:color="auto"/>
            <w:left w:val="none" w:sz="0" w:space="0" w:color="auto"/>
            <w:bottom w:val="none" w:sz="0" w:space="0" w:color="auto"/>
            <w:right w:val="none" w:sz="0" w:space="0" w:color="auto"/>
          </w:divBdr>
          <w:divsChild>
            <w:div w:id="136536809">
              <w:marLeft w:val="0"/>
              <w:marRight w:val="0"/>
              <w:marTop w:val="0"/>
              <w:marBottom w:val="0"/>
              <w:divBdr>
                <w:top w:val="none" w:sz="0" w:space="0" w:color="auto"/>
                <w:left w:val="none" w:sz="0" w:space="0" w:color="auto"/>
                <w:bottom w:val="none" w:sz="0" w:space="0" w:color="auto"/>
                <w:right w:val="none" w:sz="0" w:space="0" w:color="auto"/>
              </w:divBdr>
            </w:div>
          </w:divsChild>
        </w:div>
        <w:div w:id="1575622218">
          <w:marLeft w:val="0"/>
          <w:marRight w:val="0"/>
          <w:marTop w:val="0"/>
          <w:marBottom w:val="0"/>
          <w:divBdr>
            <w:top w:val="none" w:sz="0" w:space="0" w:color="auto"/>
            <w:left w:val="none" w:sz="0" w:space="0" w:color="auto"/>
            <w:bottom w:val="none" w:sz="0" w:space="0" w:color="auto"/>
            <w:right w:val="none" w:sz="0" w:space="0" w:color="auto"/>
          </w:divBdr>
          <w:divsChild>
            <w:div w:id="714425621">
              <w:marLeft w:val="0"/>
              <w:marRight w:val="0"/>
              <w:marTop w:val="0"/>
              <w:marBottom w:val="0"/>
              <w:divBdr>
                <w:top w:val="none" w:sz="0" w:space="0" w:color="auto"/>
                <w:left w:val="none" w:sz="0" w:space="0" w:color="auto"/>
                <w:bottom w:val="none" w:sz="0" w:space="0" w:color="auto"/>
                <w:right w:val="none" w:sz="0" w:space="0" w:color="auto"/>
              </w:divBdr>
            </w:div>
          </w:divsChild>
        </w:div>
        <w:div w:id="176191874">
          <w:marLeft w:val="0"/>
          <w:marRight w:val="0"/>
          <w:marTop w:val="0"/>
          <w:marBottom w:val="0"/>
          <w:divBdr>
            <w:top w:val="none" w:sz="0" w:space="0" w:color="auto"/>
            <w:left w:val="none" w:sz="0" w:space="0" w:color="auto"/>
            <w:bottom w:val="none" w:sz="0" w:space="0" w:color="auto"/>
            <w:right w:val="none" w:sz="0" w:space="0" w:color="auto"/>
          </w:divBdr>
          <w:divsChild>
            <w:div w:id="595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4799">
      <w:bodyDiv w:val="1"/>
      <w:marLeft w:val="0"/>
      <w:marRight w:val="0"/>
      <w:marTop w:val="0"/>
      <w:marBottom w:val="0"/>
      <w:divBdr>
        <w:top w:val="none" w:sz="0" w:space="0" w:color="auto"/>
        <w:left w:val="none" w:sz="0" w:space="0" w:color="auto"/>
        <w:bottom w:val="none" w:sz="0" w:space="0" w:color="auto"/>
        <w:right w:val="none" w:sz="0" w:space="0" w:color="auto"/>
      </w:divBdr>
    </w:div>
    <w:div w:id="18997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48-2022/"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ta.golis@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us&#322;ugi/dzp-361-148-20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onitor.uw.edu.pl/Lists/Uchway/Attachments/6020/M.2021.255.Zarz.130.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Postepowani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CFCF-44BD-4BC6-8E65-BB26FE08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40</Pages>
  <Words>12193</Words>
  <Characters>73160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Marta Golis</cp:lastModifiedBy>
  <cp:revision>13</cp:revision>
  <cp:lastPrinted>2022-11-30T09:38:00Z</cp:lastPrinted>
  <dcterms:created xsi:type="dcterms:W3CDTF">2022-11-30T09:23:00Z</dcterms:created>
  <dcterms:modified xsi:type="dcterms:W3CDTF">2022-12-27T09:16:00Z</dcterms:modified>
</cp:coreProperties>
</file>