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450" w14:textId="34D9BF1C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  <w:r w:rsidRPr="00823141">
        <w:rPr>
          <w:sz w:val="22"/>
          <w:szCs w:val="22"/>
        </w:rPr>
        <w:t xml:space="preserve">Warszawa, dnia </w:t>
      </w:r>
      <w:r w:rsidR="000637E0">
        <w:rPr>
          <w:sz w:val="22"/>
          <w:szCs w:val="22"/>
        </w:rPr>
        <w:t>0</w:t>
      </w:r>
      <w:r w:rsidR="00C462E1">
        <w:rPr>
          <w:sz w:val="22"/>
          <w:szCs w:val="22"/>
        </w:rPr>
        <w:t>3</w:t>
      </w:r>
      <w:r w:rsidR="000637E0">
        <w:rPr>
          <w:sz w:val="22"/>
          <w:szCs w:val="22"/>
        </w:rPr>
        <w:t xml:space="preserve">.01.2023 </w:t>
      </w:r>
      <w:r w:rsidRPr="00823141">
        <w:rPr>
          <w:sz w:val="22"/>
          <w:szCs w:val="22"/>
        </w:rPr>
        <w:t xml:space="preserve">r. </w:t>
      </w:r>
    </w:p>
    <w:p w14:paraId="2F39AD2E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52B59407" w14:textId="77777777" w:rsidR="00733827" w:rsidRPr="00823141" w:rsidRDefault="00733827" w:rsidP="00733827">
      <w:pPr>
        <w:pStyle w:val="Default"/>
        <w:spacing w:line="360" w:lineRule="auto"/>
        <w:jc w:val="right"/>
        <w:rPr>
          <w:sz w:val="22"/>
          <w:szCs w:val="22"/>
        </w:rPr>
      </w:pPr>
    </w:p>
    <w:p w14:paraId="1AFCB3FA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Szanowni </w:t>
      </w:r>
    </w:p>
    <w:p w14:paraId="6B9132B8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uczestnicy postępowania </w:t>
      </w:r>
    </w:p>
    <w:p w14:paraId="3C539FD3" w14:textId="77777777" w:rsidR="00733827" w:rsidRPr="00823141" w:rsidRDefault="00733827" w:rsidP="00733827">
      <w:pPr>
        <w:pStyle w:val="Default"/>
        <w:spacing w:line="276" w:lineRule="auto"/>
        <w:ind w:firstLine="4111"/>
        <w:jc w:val="both"/>
        <w:rPr>
          <w:sz w:val="22"/>
          <w:szCs w:val="22"/>
        </w:rPr>
      </w:pPr>
      <w:r w:rsidRPr="00823141">
        <w:rPr>
          <w:sz w:val="22"/>
          <w:szCs w:val="22"/>
        </w:rPr>
        <w:t xml:space="preserve">o udzielenie zamówienia publicznego </w:t>
      </w:r>
    </w:p>
    <w:p w14:paraId="6F27398A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4ED765CF" w14:textId="77777777" w:rsidR="00733827" w:rsidRPr="00823141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386987A6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 xml:space="preserve">Informacja o kwocie jaką Zamawiający zamierza przeznaczyć </w:t>
      </w:r>
    </w:p>
    <w:p w14:paraId="4385AFCA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823141">
        <w:rPr>
          <w:b/>
          <w:sz w:val="22"/>
          <w:szCs w:val="22"/>
        </w:rPr>
        <w:t>na finansowanie zamówienia</w:t>
      </w:r>
    </w:p>
    <w:p w14:paraId="7AB5B2F8" w14:textId="77777777" w:rsidR="00733827" w:rsidRPr="00823141" w:rsidRDefault="00733827" w:rsidP="0073382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758B389" w14:textId="437D2930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Dotyczy: </w:t>
      </w:r>
      <w:r w:rsidRPr="00C020FB">
        <w:rPr>
          <w:b/>
          <w:sz w:val="22"/>
          <w:szCs w:val="22"/>
        </w:rPr>
        <w:t xml:space="preserve">„Zakup i dostawa </w:t>
      </w:r>
      <w:r w:rsidR="00C020FB" w:rsidRPr="00C020FB">
        <w:rPr>
          <w:b/>
          <w:sz w:val="22"/>
          <w:szCs w:val="22"/>
        </w:rPr>
        <w:t>aparatury laboratoryjnej</w:t>
      </w:r>
      <w:r w:rsidRPr="00C020FB">
        <w:rPr>
          <w:b/>
          <w:sz w:val="22"/>
          <w:szCs w:val="22"/>
        </w:rPr>
        <w:t xml:space="preserve"> dla Wydziału Biologii Uniwersytetu Warszawskiego” </w:t>
      </w:r>
      <w:r w:rsidR="002638FB" w:rsidRPr="00C020FB">
        <w:rPr>
          <w:sz w:val="22"/>
          <w:szCs w:val="22"/>
        </w:rPr>
        <w:t>WB-372/IM/504-D114-66-0006834/Z-001/22</w:t>
      </w:r>
    </w:p>
    <w:p w14:paraId="67FFDF1A" w14:textId="77777777" w:rsidR="002638FB" w:rsidRPr="00823141" w:rsidRDefault="002638FB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ED3A94B" w14:textId="21185B81" w:rsidR="002638FB" w:rsidRPr="00C020FB" w:rsidRDefault="00733827" w:rsidP="00C020FB">
      <w:pPr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Zamawiający: Uniwersytet Warszawski, Wydział Biologii, ul. Miecznikowa 1, 02-089 Warszawa działając zgodnie z art. 222 ust. 4 ustawy z dnia 11 września 2019 r. Prawo zamówień publicznych (Dz. U. z 2021, poz. 1129 ze </w:t>
      </w:r>
      <w:proofErr w:type="spellStart"/>
      <w:r w:rsidRPr="00C020FB">
        <w:rPr>
          <w:sz w:val="22"/>
          <w:szCs w:val="22"/>
        </w:rPr>
        <w:t>zm</w:t>
      </w:r>
      <w:proofErr w:type="spellEnd"/>
      <w:r w:rsidRPr="00C020FB">
        <w:rPr>
          <w:sz w:val="22"/>
          <w:szCs w:val="22"/>
        </w:rPr>
        <w:t xml:space="preserve">), podaje informację o kwocie jaką zamierza przeznaczyć na sfinansowanie zamówienia: </w:t>
      </w:r>
      <w:r w:rsidR="002638FB" w:rsidRPr="00C020FB">
        <w:rPr>
          <w:color w:val="000000"/>
          <w:sz w:val="22"/>
          <w:szCs w:val="22"/>
        </w:rPr>
        <w:t xml:space="preserve">644 161,97 </w:t>
      </w:r>
      <w:r w:rsidRPr="00C020FB">
        <w:rPr>
          <w:sz w:val="22"/>
          <w:szCs w:val="22"/>
        </w:rPr>
        <w:t xml:space="preserve">zł </w:t>
      </w:r>
      <w:r w:rsidR="00B60B84" w:rsidRPr="00C020FB">
        <w:rPr>
          <w:sz w:val="22"/>
          <w:szCs w:val="22"/>
        </w:rPr>
        <w:t>brutto</w:t>
      </w:r>
      <w:r w:rsidRPr="00C020FB">
        <w:rPr>
          <w:sz w:val="22"/>
          <w:szCs w:val="22"/>
        </w:rPr>
        <w:t xml:space="preserve"> w tym</w:t>
      </w:r>
      <w:r w:rsidR="002638FB" w:rsidRPr="00C020FB">
        <w:rPr>
          <w:sz w:val="22"/>
          <w:szCs w:val="22"/>
        </w:rPr>
        <w:t>:</w:t>
      </w:r>
      <w:r w:rsidR="00C020FB" w:rsidRPr="00C020FB">
        <w:rPr>
          <w:sz w:val="22"/>
          <w:szCs w:val="22"/>
        </w:rPr>
        <w:t xml:space="preserve"> </w:t>
      </w:r>
      <w:r w:rsidR="002638FB" w:rsidRPr="00C020FB">
        <w:rPr>
          <w:sz w:val="22"/>
          <w:szCs w:val="22"/>
        </w:rPr>
        <w:t xml:space="preserve">Część 1: </w:t>
      </w:r>
      <w:r w:rsidR="00C020FB" w:rsidRPr="008317BA">
        <w:rPr>
          <w:color w:val="000000"/>
          <w:sz w:val="22"/>
          <w:szCs w:val="22"/>
        </w:rPr>
        <w:t xml:space="preserve">292 403,47 </w:t>
      </w:r>
      <w:r w:rsidR="002638FB" w:rsidRPr="00C020FB">
        <w:rPr>
          <w:sz w:val="22"/>
          <w:szCs w:val="22"/>
        </w:rPr>
        <w:t xml:space="preserve">zł brutto; Część 2: </w:t>
      </w:r>
      <w:r w:rsidR="00C020FB" w:rsidRPr="008317BA">
        <w:rPr>
          <w:color w:val="000000"/>
          <w:sz w:val="22"/>
          <w:szCs w:val="22"/>
        </w:rPr>
        <w:t xml:space="preserve">44 384,55 </w:t>
      </w:r>
      <w:r w:rsidR="00C020FB" w:rsidRPr="00C020FB">
        <w:rPr>
          <w:color w:val="000000"/>
          <w:sz w:val="22"/>
          <w:szCs w:val="22"/>
        </w:rPr>
        <w:t xml:space="preserve">zł </w:t>
      </w:r>
      <w:r w:rsidR="002638FB" w:rsidRPr="00C020FB">
        <w:rPr>
          <w:sz w:val="22"/>
          <w:szCs w:val="22"/>
        </w:rPr>
        <w:t xml:space="preserve">brutto; Część 3: </w:t>
      </w:r>
      <w:r w:rsidR="00C020FB" w:rsidRPr="008317BA">
        <w:rPr>
          <w:color w:val="000000"/>
          <w:sz w:val="22"/>
          <w:szCs w:val="22"/>
        </w:rPr>
        <w:t xml:space="preserve">7 603,00 </w:t>
      </w:r>
      <w:r w:rsidR="002638FB" w:rsidRPr="00C020FB">
        <w:rPr>
          <w:sz w:val="22"/>
          <w:szCs w:val="22"/>
        </w:rPr>
        <w:t xml:space="preserve">zł brutto;  Część 4: </w:t>
      </w:r>
      <w:r w:rsidR="00C020FB" w:rsidRPr="008317BA">
        <w:rPr>
          <w:color w:val="000000"/>
          <w:sz w:val="22"/>
          <w:szCs w:val="22"/>
        </w:rPr>
        <w:t xml:space="preserve">8 093,89 </w:t>
      </w:r>
      <w:r w:rsidR="002638FB" w:rsidRPr="00C020FB">
        <w:rPr>
          <w:sz w:val="22"/>
          <w:szCs w:val="22"/>
        </w:rPr>
        <w:t xml:space="preserve">zł brutto;  Część 5: </w:t>
      </w:r>
      <w:r w:rsidR="00C020FB" w:rsidRPr="008317BA">
        <w:rPr>
          <w:color w:val="000000"/>
          <w:sz w:val="22"/>
          <w:szCs w:val="22"/>
        </w:rPr>
        <w:t xml:space="preserve">19 330,19 </w:t>
      </w:r>
      <w:r w:rsidR="002638FB" w:rsidRPr="00C020FB">
        <w:rPr>
          <w:sz w:val="22"/>
          <w:szCs w:val="22"/>
        </w:rPr>
        <w:t>zł brutto; Część 6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 xml:space="preserve">19 049,01 </w:t>
      </w:r>
      <w:r w:rsidR="002638FB" w:rsidRPr="00C020FB">
        <w:rPr>
          <w:sz w:val="22"/>
          <w:szCs w:val="22"/>
        </w:rPr>
        <w:t>zł brutto</w:t>
      </w:r>
      <w:r w:rsidR="00C020FB" w:rsidRPr="00C020FB">
        <w:rPr>
          <w:sz w:val="22"/>
          <w:szCs w:val="22"/>
        </w:rPr>
        <w:t xml:space="preserve">; </w:t>
      </w:r>
      <w:r w:rsidR="002638FB" w:rsidRPr="00C020FB">
        <w:rPr>
          <w:sz w:val="22"/>
          <w:szCs w:val="22"/>
        </w:rPr>
        <w:t>Część 7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4 455,82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 xml:space="preserve"> Część 8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2 457,68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Część 9</w:t>
      </w:r>
      <w:r w:rsidR="00C020FB" w:rsidRPr="00C020FB">
        <w:rPr>
          <w:sz w:val="22"/>
          <w:szCs w:val="22"/>
        </w:rPr>
        <w:t xml:space="preserve">: </w:t>
      </w:r>
      <w:r w:rsidR="00C020FB" w:rsidRPr="008317BA">
        <w:rPr>
          <w:color w:val="000000"/>
          <w:sz w:val="22"/>
          <w:szCs w:val="22"/>
        </w:rPr>
        <w:t>2 299,83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Cześć 10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39 754,47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Część 11</w:t>
      </w:r>
      <w:r w:rsidR="00C020FB" w:rsidRPr="00C020FB">
        <w:rPr>
          <w:sz w:val="22"/>
          <w:szCs w:val="22"/>
        </w:rPr>
        <w:t xml:space="preserve">: 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8 901,92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 xml:space="preserve">Część 12: </w:t>
      </w:r>
      <w:r w:rsidR="00C020FB" w:rsidRPr="008317BA">
        <w:rPr>
          <w:color w:val="000000"/>
          <w:sz w:val="22"/>
          <w:szCs w:val="22"/>
        </w:rPr>
        <w:t xml:space="preserve">3 257,74 </w:t>
      </w:r>
      <w:r w:rsidR="00C020FB" w:rsidRPr="00C020FB">
        <w:rPr>
          <w:color w:val="000000"/>
          <w:sz w:val="22"/>
          <w:szCs w:val="22"/>
        </w:rPr>
        <w:t xml:space="preserve">zł brutto; </w:t>
      </w:r>
      <w:r w:rsidR="002638FB" w:rsidRPr="00C020FB">
        <w:rPr>
          <w:sz w:val="22"/>
          <w:szCs w:val="22"/>
        </w:rPr>
        <w:t>Część 13</w:t>
      </w:r>
      <w:r w:rsidR="00C020FB" w:rsidRPr="00C020FB">
        <w:rPr>
          <w:sz w:val="22"/>
          <w:szCs w:val="22"/>
        </w:rPr>
        <w:t xml:space="preserve">: </w:t>
      </w:r>
      <w:r w:rsidR="00C020FB" w:rsidRPr="008317BA">
        <w:rPr>
          <w:color w:val="000000"/>
          <w:sz w:val="22"/>
          <w:szCs w:val="22"/>
        </w:rPr>
        <w:t>64 089,06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Część 14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 xml:space="preserve">26 407,61 </w:t>
      </w:r>
      <w:r w:rsidR="00C020FB" w:rsidRPr="00C020FB">
        <w:rPr>
          <w:color w:val="000000"/>
          <w:sz w:val="22"/>
          <w:szCs w:val="22"/>
        </w:rPr>
        <w:t xml:space="preserve">zł brutto; </w:t>
      </w:r>
      <w:r w:rsidR="002638FB" w:rsidRPr="00C020FB">
        <w:rPr>
          <w:sz w:val="22"/>
          <w:szCs w:val="22"/>
        </w:rPr>
        <w:t xml:space="preserve"> Część 15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 xml:space="preserve">18 402,03 </w:t>
      </w:r>
      <w:r w:rsidR="00C020FB" w:rsidRPr="00C020FB">
        <w:rPr>
          <w:color w:val="000000"/>
          <w:sz w:val="22"/>
          <w:szCs w:val="22"/>
        </w:rPr>
        <w:t xml:space="preserve">zł brutto; </w:t>
      </w:r>
      <w:r w:rsidR="002638FB" w:rsidRPr="00C020FB">
        <w:rPr>
          <w:sz w:val="22"/>
          <w:szCs w:val="22"/>
        </w:rPr>
        <w:t>Część 16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5 733,66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>Część 17</w:t>
      </w:r>
      <w:r w:rsidR="00C020FB" w:rsidRPr="00C020FB">
        <w:rPr>
          <w:sz w:val="22"/>
          <w:szCs w:val="22"/>
        </w:rPr>
        <w:t>:</w:t>
      </w:r>
      <w:r w:rsidR="002638FB" w:rsidRPr="00C020FB">
        <w:rPr>
          <w:sz w:val="22"/>
          <w:szCs w:val="22"/>
        </w:rPr>
        <w:t xml:space="preserve"> </w:t>
      </w:r>
      <w:r w:rsidR="00C020FB" w:rsidRPr="008317BA">
        <w:rPr>
          <w:color w:val="000000"/>
          <w:sz w:val="22"/>
          <w:szCs w:val="22"/>
        </w:rPr>
        <w:t>57 196,97</w:t>
      </w:r>
      <w:r w:rsidR="00C020FB" w:rsidRPr="00C020FB">
        <w:rPr>
          <w:color w:val="000000"/>
          <w:sz w:val="22"/>
          <w:szCs w:val="22"/>
        </w:rPr>
        <w:t xml:space="preserve"> zł brutto; </w:t>
      </w:r>
      <w:r w:rsidR="002638FB" w:rsidRPr="00C020FB">
        <w:rPr>
          <w:sz w:val="22"/>
          <w:szCs w:val="22"/>
        </w:rPr>
        <w:t xml:space="preserve">Część 18: </w:t>
      </w:r>
      <w:r w:rsidR="00C020FB" w:rsidRPr="008317BA">
        <w:rPr>
          <w:color w:val="000000"/>
          <w:sz w:val="22"/>
          <w:szCs w:val="22"/>
        </w:rPr>
        <w:t>20 341,08</w:t>
      </w:r>
      <w:r w:rsidR="00C020FB" w:rsidRPr="00C020FB">
        <w:rPr>
          <w:color w:val="000000"/>
          <w:sz w:val="22"/>
          <w:szCs w:val="22"/>
        </w:rPr>
        <w:t xml:space="preserve"> zł brutto.</w:t>
      </w:r>
    </w:p>
    <w:p w14:paraId="4B9C4C55" w14:textId="77777777" w:rsidR="002638FB" w:rsidRDefault="002638FB" w:rsidP="00C020FB">
      <w:pPr>
        <w:jc w:val="both"/>
        <w:rPr>
          <w:sz w:val="22"/>
          <w:szCs w:val="22"/>
        </w:rPr>
      </w:pPr>
    </w:p>
    <w:p w14:paraId="674827EC" w14:textId="5434DDE6" w:rsidR="00733827" w:rsidRPr="00C020FB" w:rsidRDefault="00733827" w:rsidP="00C020FB">
      <w:pPr>
        <w:pStyle w:val="Default"/>
        <w:spacing w:line="360" w:lineRule="auto"/>
        <w:jc w:val="both"/>
        <w:rPr>
          <w:sz w:val="22"/>
          <w:szCs w:val="22"/>
        </w:rPr>
      </w:pPr>
      <w:r w:rsidRPr="00C020FB">
        <w:rPr>
          <w:sz w:val="22"/>
          <w:szCs w:val="22"/>
        </w:rPr>
        <w:t xml:space="preserve">Otwarcie ofert dotyczące niniejszego postępowania odbędzie się w dniu </w:t>
      </w:r>
      <w:r w:rsidR="008F0576" w:rsidRPr="008F0576">
        <w:rPr>
          <w:color w:val="auto"/>
          <w:sz w:val="22"/>
          <w:szCs w:val="22"/>
        </w:rPr>
        <w:t>04.01.2023</w:t>
      </w:r>
      <w:r w:rsidR="00B60B84" w:rsidRPr="008F0576">
        <w:rPr>
          <w:color w:val="auto"/>
          <w:sz w:val="22"/>
          <w:szCs w:val="22"/>
        </w:rPr>
        <w:t xml:space="preserve"> </w:t>
      </w:r>
      <w:r w:rsidRPr="008F0576">
        <w:rPr>
          <w:color w:val="auto"/>
          <w:sz w:val="22"/>
          <w:szCs w:val="22"/>
        </w:rPr>
        <w:t xml:space="preserve">r. o godz. </w:t>
      </w:r>
      <w:r w:rsidR="00B60B84" w:rsidRPr="008F0576">
        <w:rPr>
          <w:color w:val="auto"/>
          <w:sz w:val="22"/>
          <w:szCs w:val="22"/>
        </w:rPr>
        <w:t>1</w:t>
      </w:r>
      <w:r w:rsidR="008F0576" w:rsidRPr="008F0576">
        <w:rPr>
          <w:color w:val="auto"/>
          <w:sz w:val="22"/>
          <w:szCs w:val="22"/>
        </w:rPr>
        <w:t>0</w:t>
      </w:r>
      <w:r w:rsidR="00B60B84" w:rsidRPr="008F0576">
        <w:rPr>
          <w:color w:val="auto"/>
          <w:sz w:val="22"/>
          <w:szCs w:val="22"/>
        </w:rPr>
        <w:t>:00.</w:t>
      </w:r>
      <w:r w:rsidRPr="00C020FB">
        <w:rPr>
          <w:color w:val="auto"/>
          <w:sz w:val="22"/>
          <w:szCs w:val="22"/>
        </w:rPr>
        <w:t xml:space="preserve"> </w:t>
      </w:r>
    </w:p>
    <w:p w14:paraId="56306CD6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1ACC415C" w14:textId="77777777" w:rsidR="00733827" w:rsidRPr="00C020FB" w:rsidRDefault="00733827" w:rsidP="00733827">
      <w:pPr>
        <w:pStyle w:val="Default"/>
        <w:spacing w:line="360" w:lineRule="auto"/>
        <w:jc w:val="both"/>
        <w:rPr>
          <w:sz w:val="22"/>
          <w:szCs w:val="22"/>
        </w:rPr>
      </w:pPr>
    </w:p>
    <w:p w14:paraId="28F42450" w14:textId="77777777" w:rsidR="00733827" w:rsidRPr="00C020FB" w:rsidRDefault="00733827" w:rsidP="00733827">
      <w:pPr>
        <w:pStyle w:val="Default"/>
        <w:spacing w:line="360" w:lineRule="auto"/>
        <w:ind w:right="284"/>
        <w:jc w:val="right"/>
        <w:rPr>
          <w:color w:val="auto"/>
          <w:sz w:val="22"/>
          <w:szCs w:val="22"/>
        </w:rPr>
      </w:pPr>
      <w:r w:rsidRPr="00C020FB">
        <w:rPr>
          <w:color w:val="auto"/>
          <w:sz w:val="22"/>
          <w:szCs w:val="22"/>
        </w:rPr>
        <w:t xml:space="preserve">Zatwierdził: </w:t>
      </w:r>
    </w:p>
    <w:p w14:paraId="422EF947" w14:textId="44D9F644" w:rsidR="00733827" w:rsidRPr="00C020FB" w:rsidRDefault="00733827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Dziekan Wydziału </w:t>
      </w:r>
      <w:r w:rsidR="0094501A" w:rsidRPr="00C020FB">
        <w:rPr>
          <w:b/>
          <w:sz w:val="22"/>
          <w:szCs w:val="22"/>
        </w:rPr>
        <w:t>Biologii</w:t>
      </w:r>
    </w:p>
    <w:p w14:paraId="78C958CE" w14:textId="016909F8" w:rsidR="0094501A" w:rsidRPr="00C020FB" w:rsidRDefault="0094501A" w:rsidP="00733827">
      <w:pPr>
        <w:tabs>
          <w:tab w:val="left" w:pos="7797"/>
        </w:tabs>
        <w:ind w:right="284"/>
        <w:jc w:val="right"/>
        <w:rPr>
          <w:b/>
          <w:sz w:val="22"/>
          <w:szCs w:val="22"/>
        </w:rPr>
      </w:pPr>
      <w:r w:rsidRPr="00C020FB">
        <w:rPr>
          <w:b/>
          <w:sz w:val="22"/>
          <w:szCs w:val="22"/>
        </w:rPr>
        <w:t xml:space="preserve">Prof. dr hab. Krzysztof </w:t>
      </w:r>
      <w:proofErr w:type="spellStart"/>
      <w:r w:rsidRPr="00C020FB">
        <w:rPr>
          <w:b/>
          <w:sz w:val="22"/>
          <w:szCs w:val="22"/>
        </w:rPr>
        <w:t>Spalik</w:t>
      </w:r>
      <w:proofErr w:type="spellEnd"/>
    </w:p>
    <w:p w14:paraId="74C693A0" w14:textId="7F7D4B5D" w:rsidR="00EF3822" w:rsidRPr="007B2CC9" w:rsidRDefault="00302782" w:rsidP="00E70479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3822" w:rsidRPr="007B2CC9" w:rsidSect="0086126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6190" w14:textId="77777777" w:rsidR="002773C7" w:rsidRDefault="002773C7">
      <w:pPr>
        <w:spacing w:line="240" w:lineRule="auto"/>
      </w:pPr>
      <w:r>
        <w:separator/>
      </w:r>
    </w:p>
  </w:endnote>
  <w:endnote w:type="continuationSeparator" w:id="0">
    <w:p w14:paraId="10B51EF1" w14:textId="77777777" w:rsidR="002773C7" w:rsidRDefault="00277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11"/>
      <w:gridCol w:w="2828"/>
    </w:tblGrid>
    <w:tr w:rsidR="00060853" w14:paraId="3C8E25AD" w14:textId="77777777">
      <w:tc>
        <w:tcPr>
          <w:tcW w:w="3533" w:type="pct"/>
          <w:vAlign w:val="bottom"/>
        </w:tcPr>
        <w:p w14:paraId="63BCD3BD" w14:textId="77777777" w:rsidR="00060853" w:rsidRDefault="00EE6AAC">
          <w:pPr>
            <w:pStyle w:val="StopkaWB"/>
          </w:pPr>
          <w:r>
            <w:t>ul. Ilji Miecznikowa 1, 02-096 Warszawa</w:t>
          </w:r>
          <w:r>
            <w:br/>
            <w:t>tel.: 22 55 41 104, faks: 22 55 41 106</w:t>
          </w:r>
          <w:r>
            <w:br/>
            <w:t>e-mail: dziekan@biol.uw.edu.pl</w:t>
          </w:r>
          <w:r>
            <w:br/>
            <w:t>http://www.biol.uw.edu.pl</w:t>
          </w:r>
        </w:p>
      </w:tc>
      <w:tc>
        <w:tcPr>
          <w:tcW w:w="1467" w:type="pct"/>
          <w:vAlign w:val="bottom"/>
        </w:tcPr>
        <w:p w14:paraId="5E13E6E7" w14:textId="77777777" w:rsidR="00060853" w:rsidRDefault="00060853"/>
      </w:tc>
    </w:tr>
  </w:tbl>
  <w:p w14:paraId="34483E0E" w14:textId="676577B5" w:rsidR="00060853" w:rsidRDefault="00EE6AAC">
    <w:pPr>
      <w:pStyle w:val="Stopka"/>
      <w:framePr w:wrap="around" w:vAnchor="page" w:hAnchor="page" w:x="10672" w:y="1587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A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81819E" w14:textId="77777777" w:rsidR="00060853" w:rsidRDefault="00060853">
    <w:pPr>
      <w:pStyle w:val="StopkaW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5583" w14:textId="77777777" w:rsidR="002773C7" w:rsidRDefault="002773C7">
      <w:pPr>
        <w:spacing w:line="240" w:lineRule="auto"/>
      </w:pPr>
      <w:r>
        <w:separator/>
      </w:r>
    </w:p>
  </w:footnote>
  <w:footnote w:type="continuationSeparator" w:id="0">
    <w:p w14:paraId="122F776C" w14:textId="77777777" w:rsidR="002773C7" w:rsidRDefault="002773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" name="Obraz 2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7003"/>
    <w:rsid w:val="00022B7C"/>
    <w:rsid w:val="000342ED"/>
    <w:rsid w:val="00060853"/>
    <w:rsid w:val="000637E0"/>
    <w:rsid w:val="000B41C3"/>
    <w:rsid w:val="000E14F6"/>
    <w:rsid w:val="00196F39"/>
    <w:rsid w:val="0026331B"/>
    <w:rsid w:val="002638FB"/>
    <w:rsid w:val="002773C7"/>
    <w:rsid w:val="00302782"/>
    <w:rsid w:val="00302983"/>
    <w:rsid w:val="00374F4E"/>
    <w:rsid w:val="00414B25"/>
    <w:rsid w:val="00544D5F"/>
    <w:rsid w:val="005B2ED8"/>
    <w:rsid w:val="006E1036"/>
    <w:rsid w:val="0071718A"/>
    <w:rsid w:val="00733827"/>
    <w:rsid w:val="00787847"/>
    <w:rsid w:val="007B2CC9"/>
    <w:rsid w:val="007F3241"/>
    <w:rsid w:val="008440FE"/>
    <w:rsid w:val="00860674"/>
    <w:rsid w:val="00861268"/>
    <w:rsid w:val="008E0853"/>
    <w:rsid w:val="008E3BA9"/>
    <w:rsid w:val="008F0576"/>
    <w:rsid w:val="008F3827"/>
    <w:rsid w:val="009047EC"/>
    <w:rsid w:val="0094501A"/>
    <w:rsid w:val="00964F7A"/>
    <w:rsid w:val="00A14B86"/>
    <w:rsid w:val="00A236F5"/>
    <w:rsid w:val="00A42EA0"/>
    <w:rsid w:val="00A700D1"/>
    <w:rsid w:val="00B2439A"/>
    <w:rsid w:val="00B4726F"/>
    <w:rsid w:val="00B60B84"/>
    <w:rsid w:val="00B7262C"/>
    <w:rsid w:val="00B820CA"/>
    <w:rsid w:val="00BA26D4"/>
    <w:rsid w:val="00BB55A0"/>
    <w:rsid w:val="00C020FB"/>
    <w:rsid w:val="00C462E1"/>
    <w:rsid w:val="00C67193"/>
    <w:rsid w:val="00C80F42"/>
    <w:rsid w:val="00C87065"/>
    <w:rsid w:val="00CC3E5B"/>
    <w:rsid w:val="00D56AC1"/>
    <w:rsid w:val="00D736E3"/>
    <w:rsid w:val="00DE1C21"/>
    <w:rsid w:val="00DF669D"/>
    <w:rsid w:val="00E50EC3"/>
    <w:rsid w:val="00E617E2"/>
    <w:rsid w:val="00E62237"/>
    <w:rsid w:val="00E70479"/>
    <w:rsid w:val="00ED0342"/>
    <w:rsid w:val="00EE6AAC"/>
    <w:rsid w:val="00EF3822"/>
    <w:rsid w:val="00F50468"/>
    <w:rsid w:val="00FB3AC0"/>
    <w:rsid w:val="00FD15A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customStyle="1" w:styleId="Default">
    <w:name w:val="Default"/>
    <w:rsid w:val="00733827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638FB"/>
    <w:pPr>
      <w:suppressAutoHyphens/>
      <w:spacing w:line="240" w:lineRule="auto"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2638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F4C6-D45D-457B-9A13-258E9E89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2022-12-07T12:01:00Z</cp:lastPrinted>
  <dcterms:created xsi:type="dcterms:W3CDTF">2022-12-07T11:59:00Z</dcterms:created>
  <dcterms:modified xsi:type="dcterms:W3CDTF">2022-12-07T12:01:00Z</dcterms:modified>
</cp:coreProperties>
</file>