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0D" w:rsidRPr="0073500D" w:rsidRDefault="0073500D" w:rsidP="0073500D">
      <w:pPr>
        <w:tabs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Cambria" w:hAnsi="Times New Roman" w:cs="Times New Roman"/>
          <w:lang w:val="cs-CZ"/>
        </w:rPr>
      </w:pPr>
      <w:r w:rsidRPr="0073500D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52A0ABEA" wp14:editId="78F01EC0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00D" w:rsidRPr="0073500D" w:rsidRDefault="0073500D" w:rsidP="0073500D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73500D">
        <w:rPr>
          <w:rFonts w:ascii="Times New Roman" w:eastAsia="Times New Roman" w:hAnsi="Times New Roman" w:cs="Times New Roman"/>
          <w:lang w:eastAsia="pl-PL"/>
        </w:rPr>
        <w:t>Warszawa, dnia 16.01.2023 r.</w:t>
      </w:r>
    </w:p>
    <w:p w:rsidR="0073500D" w:rsidRPr="00BD5DF4" w:rsidRDefault="0073500D" w:rsidP="00BD5DF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00D">
        <w:rPr>
          <w:rFonts w:ascii="Times New Roman" w:eastAsia="Times New Roman" w:hAnsi="Times New Roman" w:cs="Times New Roman"/>
          <w:lang w:eastAsia="pl-PL"/>
        </w:rPr>
        <w:t>DZP-361/66/2022/AZ/</w:t>
      </w:r>
      <w:r w:rsidR="0045226B">
        <w:rPr>
          <w:rFonts w:ascii="Times New Roman" w:eastAsia="Times New Roman" w:hAnsi="Times New Roman" w:cs="Times New Roman"/>
          <w:lang w:eastAsia="pl-PL"/>
        </w:rPr>
        <w:t>47</w:t>
      </w:r>
      <w:bookmarkStart w:id="0" w:name="_GoBack"/>
      <w:bookmarkEnd w:id="0"/>
    </w:p>
    <w:p w:rsidR="0073500D" w:rsidRPr="0073500D" w:rsidRDefault="0073500D" w:rsidP="0073500D">
      <w:pPr>
        <w:overflowPunct w:val="0"/>
        <w:autoSpaceDE w:val="0"/>
        <w:autoSpaceDN w:val="0"/>
        <w:adjustRightInd w:val="0"/>
        <w:spacing w:after="0" w:line="240" w:lineRule="auto"/>
        <w:ind w:left="6372" w:right="108"/>
        <w:rPr>
          <w:rFonts w:ascii="Times New Roman" w:eastAsia="Calibri" w:hAnsi="Times New Roman" w:cs="Times New Roman"/>
          <w:b/>
          <w:bCs/>
          <w:lang w:eastAsia="pl-PL"/>
        </w:rPr>
      </w:pPr>
    </w:p>
    <w:p w:rsidR="0073500D" w:rsidRPr="0073500D" w:rsidRDefault="0073500D" w:rsidP="0073500D">
      <w:pPr>
        <w:overflowPunct w:val="0"/>
        <w:autoSpaceDE w:val="0"/>
        <w:autoSpaceDN w:val="0"/>
        <w:adjustRightInd w:val="0"/>
        <w:spacing w:after="0" w:line="240" w:lineRule="auto"/>
        <w:ind w:left="4956" w:right="108" w:firstLine="708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 w:rsidRPr="0073500D">
        <w:rPr>
          <w:rFonts w:ascii="Times New Roman" w:eastAsia="Calibri" w:hAnsi="Times New Roman" w:cs="Times New Roman"/>
          <w:b/>
          <w:bCs/>
          <w:lang w:eastAsia="pl-PL"/>
        </w:rPr>
        <w:t>Do wszystkich zainteresowanych</w:t>
      </w:r>
    </w:p>
    <w:p w:rsidR="0073500D" w:rsidRPr="0073500D" w:rsidRDefault="0073500D" w:rsidP="0073500D">
      <w:pPr>
        <w:spacing w:after="0" w:line="360" w:lineRule="auto"/>
        <w:rPr>
          <w:rFonts w:ascii="Times New Roman" w:eastAsia="Calibri" w:hAnsi="Times New Roman" w:cs="Times New Roman"/>
        </w:rPr>
      </w:pPr>
    </w:p>
    <w:p w:rsidR="0073500D" w:rsidRPr="0073500D" w:rsidRDefault="0073500D" w:rsidP="0073500D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Calibri" w:hAnsi="Times New Roman" w:cs="Times New Roman"/>
        </w:rPr>
      </w:pPr>
      <w:r w:rsidRPr="0073500D">
        <w:rPr>
          <w:rFonts w:ascii="Times New Roman" w:eastAsia="Calibri" w:hAnsi="Times New Roman" w:cs="Times New Roman"/>
        </w:rPr>
        <w:t xml:space="preserve">Dotyczy: postępowania o udzielenie zamówienia publicznego w trybie przetargu nieograniczonego nr </w:t>
      </w:r>
      <w:r w:rsidRPr="0073500D">
        <w:rPr>
          <w:rFonts w:ascii="Times New Roman" w:eastAsia="Calibri" w:hAnsi="Times New Roman" w:cs="Times New Roman"/>
          <w:b/>
        </w:rPr>
        <w:t>DZP-361/66/2022 pn.: „Świadczenie usługi w zakresie odbioru, wywozu i utylizacji odpadów komunalnych z obiektów Uniwersytetu Warszawskiego”</w:t>
      </w:r>
    </w:p>
    <w:p w:rsidR="0073500D" w:rsidRPr="0073500D" w:rsidRDefault="0073500D" w:rsidP="0073500D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73500D" w:rsidRPr="0073500D" w:rsidRDefault="0073500D" w:rsidP="0073500D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73500D">
        <w:rPr>
          <w:rFonts w:ascii="Times New Roman" w:eastAsia="Times New Roman" w:hAnsi="Times New Roman" w:cs="Times New Roman"/>
          <w:b/>
          <w:lang w:eastAsia="pl-PL"/>
        </w:rPr>
        <w:t>INFORMACJA O UNIEWAŻNIENIU POSTĘPOWANIA</w:t>
      </w:r>
    </w:p>
    <w:p w:rsidR="0073500D" w:rsidRPr="0073500D" w:rsidRDefault="0073500D" w:rsidP="007350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3500D" w:rsidRPr="0073500D" w:rsidRDefault="0073500D" w:rsidP="007350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73500D">
        <w:rPr>
          <w:rFonts w:ascii="Times New Roman" w:eastAsia="Calibri" w:hAnsi="Times New Roman" w:cs="Times New Roman"/>
        </w:rPr>
        <w:t xml:space="preserve">Zamawiający, działając zgodnie z art. 260 ust. 2  </w:t>
      </w:r>
      <w:r w:rsidRPr="0073500D">
        <w:rPr>
          <w:rFonts w:ascii="Times New Roman" w:eastAsia="Calibri" w:hAnsi="Times New Roman" w:cs="Times New Roman"/>
          <w:iCs/>
        </w:rPr>
        <w:t>ustawy</w:t>
      </w:r>
      <w:r w:rsidRPr="0073500D">
        <w:rPr>
          <w:rFonts w:ascii="Times New Roman" w:eastAsia="Calibri" w:hAnsi="Times New Roman" w:cs="Times New Roman"/>
        </w:rPr>
        <w:t xml:space="preserve">  </w:t>
      </w:r>
      <w:r w:rsidRPr="0073500D">
        <w:rPr>
          <w:rFonts w:ascii="Times New Roman" w:eastAsia="Calibri" w:hAnsi="Times New Roman" w:cs="Times New Roman"/>
          <w:iCs/>
          <w:color w:val="000000"/>
        </w:rPr>
        <w:t xml:space="preserve">z dnia 11 września 2019 r. – Prawo zamówień publicznych (Dz. U. z 2022 r. poz. 1710 z </w:t>
      </w:r>
      <w:proofErr w:type="spellStart"/>
      <w:r w:rsidRPr="0073500D">
        <w:rPr>
          <w:rFonts w:ascii="Times New Roman" w:eastAsia="Calibri" w:hAnsi="Times New Roman" w:cs="Times New Roman"/>
          <w:iCs/>
          <w:color w:val="000000"/>
        </w:rPr>
        <w:t>późn</w:t>
      </w:r>
      <w:proofErr w:type="spellEnd"/>
      <w:r w:rsidRPr="0073500D">
        <w:rPr>
          <w:rFonts w:ascii="Times New Roman" w:eastAsia="Calibri" w:hAnsi="Times New Roman" w:cs="Times New Roman"/>
          <w:iCs/>
          <w:color w:val="000000"/>
        </w:rPr>
        <w:t>. zm.)</w:t>
      </w:r>
      <w:r w:rsidRPr="0073500D">
        <w:rPr>
          <w:rFonts w:ascii="Times New Roman" w:eastAsia="Calibri" w:hAnsi="Times New Roman" w:cs="Times New Roman"/>
        </w:rPr>
        <w:t xml:space="preserve">, zwanej dalej „ustawą </w:t>
      </w:r>
      <w:proofErr w:type="spellStart"/>
      <w:r w:rsidRPr="0073500D">
        <w:rPr>
          <w:rFonts w:ascii="Times New Roman" w:eastAsia="Calibri" w:hAnsi="Times New Roman" w:cs="Times New Roman"/>
        </w:rPr>
        <w:t>Pzp</w:t>
      </w:r>
      <w:proofErr w:type="spellEnd"/>
      <w:r w:rsidRPr="0073500D">
        <w:rPr>
          <w:rFonts w:ascii="Times New Roman" w:eastAsia="Calibri" w:hAnsi="Times New Roman" w:cs="Times New Roman"/>
        </w:rPr>
        <w:t xml:space="preserve">”, informuje, iż unieważnia przedmiotowe postępowanie.  </w:t>
      </w:r>
    </w:p>
    <w:p w:rsidR="0073500D" w:rsidRPr="0073500D" w:rsidRDefault="0073500D" w:rsidP="007350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3500D" w:rsidRPr="0073500D" w:rsidRDefault="0073500D" w:rsidP="007350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3500D">
        <w:rPr>
          <w:rFonts w:ascii="Times New Roman" w:eastAsia="Calibri" w:hAnsi="Times New Roman" w:cs="Times New Roman"/>
          <w:iCs/>
          <w:u w:val="single"/>
        </w:rPr>
        <w:t>Uzasadnienie faktyczne unieważnienia postępowania:</w:t>
      </w:r>
    </w:p>
    <w:p w:rsidR="0073500D" w:rsidRPr="0073500D" w:rsidRDefault="0073500D" w:rsidP="007350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73500D">
        <w:rPr>
          <w:rFonts w:ascii="Times New Roman" w:eastAsia="Calibri" w:hAnsi="Times New Roman" w:cs="Times New Roman"/>
        </w:rPr>
        <w:t>Zamawiający, uwzględniając postanowienie Krajowej Izby Odwoławczej z dnia 29.12.2022 r.  (sygn. akt. KIO  3365/22), informuje, że un</w:t>
      </w:r>
      <w:r w:rsidR="00BD5DF4">
        <w:rPr>
          <w:rFonts w:ascii="Times New Roman" w:eastAsia="Calibri" w:hAnsi="Times New Roman" w:cs="Times New Roman"/>
        </w:rPr>
        <w:t>ieważnił</w:t>
      </w:r>
      <w:r w:rsidRPr="0073500D">
        <w:rPr>
          <w:rFonts w:ascii="Times New Roman" w:eastAsia="Calibri" w:hAnsi="Times New Roman" w:cs="Times New Roman"/>
        </w:rPr>
        <w:t xml:space="preserve"> czynność wyboru oferty najkorzystniejsz</w:t>
      </w:r>
      <w:r w:rsidR="00BD5DF4">
        <w:rPr>
          <w:rFonts w:ascii="Times New Roman" w:eastAsia="Calibri" w:hAnsi="Times New Roman" w:cs="Times New Roman"/>
        </w:rPr>
        <w:t>ej (pismo z dnia 06.12.2022 r.) oraz powtórzył</w:t>
      </w:r>
      <w:r w:rsidRPr="0073500D">
        <w:rPr>
          <w:rFonts w:ascii="Times New Roman" w:eastAsia="Calibri" w:hAnsi="Times New Roman" w:cs="Times New Roman"/>
        </w:rPr>
        <w:t xml:space="preserve"> </w:t>
      </w:r>
      <w:r w:rsidR="00BD5DF4">
        <w:rPr>
          <w:rFonts w:ascii="Times New Roman" w:eastAsia="Calibri" w:hAnsi="Times New Roman" w:cs="Times New Roman"/>
        </w:rPr>
        <w:t>czynności badania i oceny ofert.</w:t>
      </w:r>
      <w:r w:rsidRPr="0073500D">
        <w:rPr>
          <w:rFonts w:ascii="Times New Roman" w:eastAsia="Calibri" w:hAnsi="Times New Roman" w:cs="Times New Roman"/>
        </w:rPr>
        <w:t xml:space="preserve"> </w:t>
      </w:r>
    </w:p>
    <w:p w:rsidR="0073500D" w:rsidRPr="0073500D" w:rsidRDefault="0073500D" w:rsidP="00BD5DF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3500D">
        <w:rPr>
          <w:rFonts w:ascii="Times New Roman" w:eastAsia="Calibri" w:hAnsi="Times New Roman" w:cs="Times New Roman"/>
        </w:rPr>
        <w:tab/>
        <w:t>Po dokonaniu powtórnego badania i oceny ofert Zamawiający informuje, że</w:t>
      </w:r>
      <w:r w:rsidR="00BD5DF4">
        <w:rPr>
          <w:rFonts w:ascii="Times New Roman" w:eastAsia="Calibri" w:hAnsi="Times New Roman" w:cs="Times New Roman"/>
        </w:rPr>
        <w:t xml:space="preserve"> cena </w:t>
      </w:r>
      <w:r w:rsidR="00223E35">
        <w:rPr>
          <w:rFonts w:ascii="Times New Roman" w:eastAsia="Calibri" w:hAnsi="Times New Roman" w:cs="Times New Roman"/>
        </w:rPr>
        <w:t xml:space="preserve">jedynej </w:t>
      </w:r>
      <w:r w:rsidR="00BD5DF4">
        <w:rPr>
          <w:rFonts w:ascii="Times New Roman" w:eastAsia="Calibri" w:hAnsi="Times New Roman" w:cs="Times New Roman"/>
        </w:rPr>
        <w:t>oferty nie</w:t>
      </w:r>
      <w:r w:rsidRPr="0073500D">
        <w:rPr>
          <w:rFonts w:ascii="Times New Roman" w:eastAsia="Calibri" w:hAnsi="Times New Roman" w:cs="Times New Roman"/>
        </w:rPr>
        <w:t>podlega</w:t>
      </w:r>
      <w:r w:rsidR="00BD5DF4">
        <w:rPr>
          <w:rFonts w:ascii="Times New Roman" w:eastAsia="Calibri" w:hAnsi="Times New Roman" w:cs="Times New Roman"/>
        </w:rPr>
        <w:t>jącej</w:t>
      </w:r>
      <w:r w:rsidRPr="0073500D">
        <w:rPr>
          <w:rFonts w:ascii="Times New Roman" w:eastAsia="Calibri" w:hAnsi="Times New Roman" w:cs="Times New Roman"/>
        </w:rPr>
        <w:t xml:space="preserve"> odrzuceniu tj. oferty nr 6 złożonej przez: BYŚ - Wojciech </w:t>
      </w:r>
      <w:proofErr w:type="spellStart"/>
      <w:r w:rsidRPr="0073500D">
        <w:rPr>
          <w:rFonts w:ascii="Times New Roman" w:eastAsia="Calibri" w:hAnsi="Times New Roman" w:cs="Times New Roman"/>
        </w:rPr>
        <w:t>Byśkiniewicz</w:t>
      </w:r>
      <w:proofErr w:type="spellEnd"/>
      <w:r w:rsidRPr="0073500D">
        <w:rPr>
          <w:rFonts w:ascii="Times New Roman" w:eastAsia="Calibri" w:hAnsi="Times New Roman" w:cs="Times New Roman"/>
        </w:rPr>
        <w:t xml:space="preserve">, ul. Arkuszowa 43, 01-934 Warszawa wynosi 3 265 365,29 zł i przewyższa kwotę, którą Zamawiający zamierza przeznaczyć na sfinansowanie zamówienia, tj. kwotę 3.132.000,00 zł.  Zamawiający nie może zwiększyć tej kwoty do </w:t>
      </w:r>
      <w:proofErr w:type="spellStart"/>
      <w:r w:rsidR="00BD5DF4">
        <w:rPr>
          <w:rFonts w:ascii="Times New Roman" w:eastAsia="Calibri" w:hAnsi="Times New Roman" w:cs="Times New Roman"/>
        </w:rPr>
        <w:t>ww</w:t>
      </w:r>
      <w:proofErr w:type="spellEnd"/>
      <w:r w:rsidRPr="0073500D">
        <w:rPr>
          <w:rFonts w:ascii="Times New Roman" w:eastAsia="Calibri" w:hAnsi="Times New Roman" w:cs="Times New Roman"/>
        </w:rPr>
        <w:t xml:space="preserve"> ceny dlatego zasadne jest unieważnienie postępowania.</w:t>
      </w:r>
    </w:p>
    <w:p w:rsidR="0073500D" w:rsidRPr="0073500D" w:rsidRDefault="0073500D" w:rsidP="007350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73500D">
        <w:rPr>
          <w:rFonts w:ascii="Times New Roman" w:eastAsia="Calibri" w:hAnsi="Times New Roman" w:cs="Times New Roman"/>
          <w:u w:val="single"/>
          <w:lang w:eastAsia="pl-PL"/>
        </w:rPr>
        <w:t>Uzasadnienie prawne</w:t>
      </w:r>
      <w:r w:rsidRPr="0073500D">
        <w:rPr>
          <w:rFonts w:ascii="Times New Roman" w:eastAsia="Times New Roman" w:hAnsi="Times New Roman" w:cs="Times New Roman"/>
          <w:iCs/>
          <w:color w:val="000000"/>
          <w:u w:val="single"/>
          <w:lang w:eastAsia="pl-PL"/>
        </w:rPr>
        <w:t xml:space="preserve"> unieważnienia postępowania</w:t>
      </w:r>
      <w:r w:rsidRPr="0073500D">
        <w:rPr>
          <w:rFonts w:ascii="Times New Roman" w:eastAsia="Calibri" w:hAnsi="Times New Roman" w:cs="Times New Roman"/>
          <w:u w:val="single"/>
          <w:lang w:eastAsia="pl-PL"/>
        </w:rPr>
        <w:t>:</w:t>
      </w:r>
    </w:p>
    <w:p w:rsidR="0073500D" w:rsidRPr="0073500D" w:rsidRDefault="0073500D" w:rsidP="007350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00D">
        <w:rPr>
          <w:rFonts w:ascii="Times New Roman" w:eastAsia="Calibri" w:hAnsi="Times New Roman" w:cs="Times New Roman"/>
          <w:lang w:eastAsia="pl-PL"/>
        </w:rPr>
        <w:t xml:space="preserve">- art. 255 pkt. 3 ustawy </w:t>
      </w:r>
      <w:proofErr w:type="spellStart"/>
      <w:r w:rsidRPr="0073500D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73500D">
        <w:rPr>
          <w:rFonts w:ascii="Times New Roman" w:eastAsia="Calibri" w:hAnsi="Times New Roman" w:cs="Times New Roman"/>
          <w:lang w:eastAsia="pl-PL"/>
        </w:rPr>
        <w:t xml:space="preserve"> -  </w:t>
      </w:r>
      <w:r w:rsidRPr="0073500D">
        <w:rPr>
          <w:rFonts w:ascii="Times New Roman" w:eastAsia="ArialMT-Identity-H" w:hAnsi="Times New Roman" w:cs="Times New Roman"/>
        </w:rPr>
        <w:t xml:space="preserve">Zamawiający unieważnia postępowanie o udzielenie zamówienia jeżeli </w:t>
      </w:r>
      <w:r w:rsidRPr="0073500D">
        <w:rPr>
          <w:rFonts w:ascii="Times New Roman" w:eastAsia="Times New Roman" w:hAnsi="Times New Roman" w:cs="Times New Roman"/>
          <w:lang w:eastAsia="pl-PL"/>
        </w:rPr>
        <w:t xml:space="preserve">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73500D" w:rsidRPr="0073500D" w:rsidRDefault="0073500D" w:rsidP="0073500D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3500D" w:rsidRPr="0073500D" w:rsidRDefault="0073500D" w:rsidP="0073500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500D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73500D" w:rsidRPr="0073500D" w:rsidRDefault="0073500D" w:rsidP="0073500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3500D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73500D" w:rsidRPr="0073500D" w:rsidRDefault="0073500D" w:rsidP="0073500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3500D" w:rsidRPr="0073500D" w:rsidRDefault="0073500D" w:rsidP="0073500D">
      <w:pPr>
        <w:autoSpaceDE w:val="0"/>
        <w:autoSpaceDN w:val="0"/>
        <w:adjustRightInd w:val="0"/>
        <w:spacing w:before="24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3500D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73500D" w:rsidRPr="0073500D" w:rsidSect="001863F2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1A" w:rsidRDefault="00BD5DF4">
      <w:pPr>
        <w:spacing w:after="0" w:line="240" w:lineRule="auto"/>
      </w:pPr>
      <w:r>
        <w:separator/>
      </w:r>
    </w:p>
  </w:endnote>
  <w:endnote w:type="continuationSeparator" w:id="0">
    <w:p w:rsidR="00E0111A" w:rsidRDefault="00BD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113360"/>
      <w:docPartObj>
        <w:docPartGallery w:val="Page Numbers (Bottom of Page)"/>
        <w:docPartUnique/>
      </w:docPartObj>
    </w:sdtPr>
    <w:sdtEndPr/>
    <w:sdtContent>
      <w:p w:rsidR="008215CB" w:rsidRDefault="007350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26B">
          <w:rPr>
            <w:noProof/>
          </w:rPr>
          <w:t>1</w:t>
        </w:r>
        <w:r>
          <w:fldChar w:fldCharType="end"/>
        </w:r>
      </w:p>
    </w:sdtContent>
  </w:sdt>
  <w:p w:rsidR="00DA146D" w:rsidRDefault="00452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1A" w:rsidRDefault="00BD5DF4">
      <w:pPr>
        <w:spacing w:after="0" w:line="240" w:lineRule="auto"/>
      </w:pPr>
      <w:r>
        <w:separator/>
      </w:r>
    </w:p>
  </w:footnote>
  <w:footnote w:type="continuationSeparator" w:id="0">
    <w:p w:rsidR="00E0111A" w:rsidRDefault="00BD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7C26"/>
    <w:multiLevelType w:val="hybridMultilevel"/>
    <w:tmpl w:val="F0CEC84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0D"/>
    <w:rsid w:val="00223E35"/>
    <w:rsid w:val="0045226B"/>
    <w:rsid w:val="004A0BEA"/>
    <w:rsid w:val="0073500D"/>
    <w:rsid w:val="00BD5DF4"/>
    <w:rsid w:val="00E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72C19-9B5B-41AD-842D-089B89BF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Izabela Galińska</cp:lastModifiedBy>
  <cp:revision>4</cp:revision>
  <dcterms:created xsi:type="dcterms:W3CDTF">2023-01-16T10:09:00Z</dcterms:created>
  <dcterms:modified xsi:type="dcterms:W3CDTF">2023-01-16T14:49:00Z</dcterms:modified>
</cp:coreProperties>
</file>