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8A8112C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0E5426">
        <w:rPr>
          <w:rFonts w:ascii="Calibri Light" w:hAnsi="Calibri Light" w:cs="Calibri Light"/>
          <w:sz w:val="22"/>
          <w:szCs w:val="22"/>
        </w:rPr>
        <w:t>03.01.2023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41BDF0DC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</w:t>
      </w:r>
      <w:r w:rsidR="000E5426">
        <w:rPr>
          <w:rFonts w:ascii="Calibri Light" w:hAnsi="Calibri Light" w:cs="Calibri Light"/>
          <w:sz w:val="22"/>
          <w:szCs w:val="22"/>
        </w:rPr>
        <w:t>W-002/2022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38885F5D" w14:textId="77777777" w:rsidR="003007C9" w:rsidRDefault="003007C9" w:rsidP="00B876B0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6B20ABAE" w14:textId="77777777" w:rsidR="000E5426" w:rsidRDefault="00B876B0" w:rsidP="000E5426">
      <w:pPr>
        <w:ind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 związku z pytaniami dotyczącymi części </w:t>
      </w:r>
      <w:r w:rsidR="003007C9">
        <w:rPr>
          <w:rFonts w:ascii="Calibri Light" w:hAnsi="Calibri Light" w:cs="Calibri Light"/>
          <w:sz w:val="22"/>
          <w:szCs w:val="22"/>
        </w:rPr>
        <w:t>5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FA3631">
        <w:rPr>
          <w:rFonts w:ascii="Calibri Light" w:hAnsi="Calibri Light" w:cs="Calibri Light"/>
          <w:sz w:val="22"/>
          <w:szCs w:val="22"/>
        </w:rPr>
        <w:t xml:space="preserve">z dnia </w:t>
      </w:r>
      <w:r w:rsidR="003007C9">
        <w:rPr>
          <w:rFonts w:ascii="Calibri Light" w:hAnsi="Calibri Light" w:cs="Calibri Light"/>
          <w:sz w:val="22"/>
          <w:szCs w:val="22"/>
        </w:rPr>
        <w:t>20</w:t>
      </w:r>
      <w:r w:rsidRPr="00770309">
        <w:rPr>
          <w:rFonts w:ascii="Calibri Light" w:hAnsi="Calibri Light" w:cs="Calibri Light"/>
          <w:sz w:val="22"/>
          <w:szCs w:val="22"/>
        </w:rPr>
        <w:t xml:space="preserve">.12.2022 opisu przedmiotu zamówienia Zamawiający modyfikuje </w:t>
      </w:r>
      <w:r w:rsidRPr="003B7A4B">
        <w:rPr>
          <w:rFonts w:ascii="Calibri Light" w:hAnsi="Calibri Light" w:cs="Calibri Light"/>
          <w:b/>
          <w:bCs/>
          <w:sz w:val="22"/>
          <w:szCs w:val="22"/>
        </w:rPr>
        <w:t>załącznik nr. 1 Opis przedmiotu zamówienia</w:t>
      </w:r>
      <w:r w:rsidR="000E5426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564509CE" w14:textId="0D374176" w:rsidR="000E5426" w:rsidRPr="000E5426" w:rsidRDefault="000E5426" w:rsidP="000E5426">
      <w:pPr>
        <w:pStyle w:val="Akapitzlist"/>
        <w:numPr>
          <w:ilvl w:val="0"/>
          <w:numId w:val="7"/>
        </w:numPr>
        <w:rPr>
          <w:rFonts w:ascii="Calibri Light" w:hAnsi="Calibri Light" w:cs="Calibri Light"/>
          <w:highlight w:val="yellow"/>
        </w:rPr>
      </w:pPr>
      <w:r w:rsidRPr="000E5426">
        <w:rPr>
          <w:rFonts w:ascii="Calibri Light" w:hAnsi="Calibri Light" w:cs="Calibri Light"/>
          <w:highlight w:val="yellow"/>
        </w:rPr>
        <w:t>W części 1 pkt. 11 i 12</w:t>
      </w:r>
      <w:r w:rsidR="003319C9">
        <w:rPr>
          <w:rFonts w:ascii="Calibri Light" w:hAnsi="Calibri Light" w:cs="Calibri Light"/>
          <w:highlight w:val="yellow"/>
        </w:rPr>
        <w:t xml:space="preserve"> </w:t>
      </w:r>
      <w:r w:rsidR="003319C9" w:rsidRPr="003319C9">
        <w:rPr>
          <w:rFonts w:ascii="Calibri Light" w:hAnsi="Calibri Light" w:cs="Calibri Light"/>
        </w:rPr>
        <w:t>w takim brzmieniu</w:t>
      </w:r>
      <w:r w:rsidR="003319C9">
        <w:rPr>
          <w:rFonts w:ascii="Calibri Light" w:hAnsi="Calibri Light" w:cs="Calibri Light"/>
        </w:rPr>
        <w:t>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0E5426" w:rsidRPr="00A758FF" w14:paraId="463F9833" w14:textId="77777777" w:rsidTr="00A343A6">
        <w:tc>
          <w:tcPr>
            <w:tcW w:w="988" w:type="dxa"/>
          </w:tcPr>
          <w:p w14:paraId="687062A1" w14:textId="77777777" w:rsidR="000E5426" w:rsidRPr="00A758FF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A758FF"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6520" w:type="dxa"/>
          </w:tcPr>
          <w:p w14:paraId="3A84AD6E" w14:textId="77777777" w:rsidR="000E5426" w:rsidRPr="004F4933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4F4933">
              <w:rPr>
                <w:rFonts w:ascii="Calibri Light" w:hAnsi="Calibri Light" w:cs="Calibri Light"/>
                <w:color w:val="000000"/>
              </w:rPr>
              <w:t xml:space="preserve">Synteza oligonukleotydów DNA znakowanych pojedynczo, o długości od 15 do 80 nukleotydów, skala 200 nmol, oczyszcz. HPLC - </w:t>
            </w:r>
            <w:r w:rsidRPr="004F4933">
              <w:rPr>
                <w:rFonts w:ascii="Calibri Light" w:hAnsi="Calibri Light" w:cs="Calibri Light"/>
              </w:rPr>
              <w:t>Dowolne znakowanie fluoroscencyjne końca 5’, 3’ lub obu końców</w:t>
            </w:r>
          </w:p>
        </w:tc>
        <w:tc>
          <w:tcPr>
            <w:tcW w:w="1701" w:type="dxa"/>
          </w:tcPr>
          <w:p w14:paraId="0EFE20DE" w14:textId="77777777" w:rsidR="000E5426" w:rsidRPr="00A758FF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A758FF">
              <w:rPr>
                <w:rFonts w:ascii="Calibri Light" w:hAnsi="Calibri Light" w:cs="Calibri Light"/>
                <w:color w:val="000000"/>
              </w:rPr>
              <w:t>10</w:t>
            </w:r>
          </w:p>
        </w:tc>
      </w:tr>
      <w:tr w:rsidR="000E5426" w:rsidRPr="00A758FF" w14:paraId="2B153845" w14:textId="77777777" w:rsidTr="00A343A6">
        <w:tc>
          <w:tcPr>
            <w:tcW w:w="988" w:type="dxa"/>
          </w:tcPr>
          <w:p w14:paraId="10BEB52C" w14:textId="77777777" w:rsidR="000E5426" w:rsidRPr="00A758FF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A758FF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6520" w:type="dxa"/>
          </w:tcPr>
          <w:p w14:paraId="7F3907E3" w14:textId="77777777" w:rsidR="000E5426" w:rsidRPr="004F4933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4F4933">
              <w:rPr>
                <w:rFonts w:ascii="Calibri Light" w:hAnsi="Calibri Light" w:cs="Calibri Light"/>
                <w:color w:val="000000"/>
              </w:rPr>
              <w:t xml:space="preserve">Synteza oligonukleotydów DNA znakowanych podwójnie, o długości od 15 do 80 nukleotydów, skala 200 nmol, oczyszcz. HPLC - </w:t>
            </w:r>
            <w:r w:rsidRPr="004F4933">
              <w:rPr>
                <w:rFonts w:ascii="Calibri Light" w:hAnsi="Calibri Light" w:cs="Calibri Light"/>
              </w:rPr>
              <w:t>Dowolne znakowanie fluoroscencyjne końca 5’, 3’ lub obu końców</w:t>
            </w:r>
          </w:p>
        </w:tc>
        <w:tc>
          <w:tcPr>
            <w:tcW w:w="1701" w:type="dxa"/>
          </w:tcPr>
          <w:p w14:paraId="49F0846D" w14:textId="77777777" w:rsidR="000E5426" w:rsidRPr="00A758FF" w:rsidRDefault="000E5426" w:rsidP="00A343A6">
            <w:pPr>
              <w:rPr>
                <w:rFonts w:ascii="Calibri Light" w:hAnsi="Calibri Light" w:cs="Calibri Light"/>
                <w:color w:val="000000"/>
              </w:rPr>
            </w:pPr>
            <w:r w:rsidRPr="00A758FF">
              <w:rPr>
                <w:rFonts w:ascii="Calibri Light" w:hAnsi="Calibri Light" w:cs="Calibri Light"/>
                <w:color w:val="000000"/>
              </w:rPr>
              <w:t>10</w:t>
            </w:r>
          </w:p>
        </w:tc>
      </w:tr>
    </w:tbl>
    <w:p w14:paraId="62FAE9EE" w14:textId="71F4495F" w:rsidR="000E5426" w:rsidRDefault="000E5426" w:rsidP="000E5426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466BCE35" w14:textId="77777777" w:rsidR="000E5426" w:rsidRDefault="000E5426" w:rsidP="000E5426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3319C9">
        <w:rPr>
          <w:rFonts w:ascii="Calibri Light" w:hAnsi="Calibri Light" w:cs="Calibri Light"/>
          <w:highlight w:val="yellow"/>
        </w:rPr>
        <w:t>W części 3 modyfikuje zapis w pkt. 1</w:t>
      </w:r>
      <w:r>
        <w:rPr>
          <w:rFonts w:ascii="Calibri Light" w:hAnsi="Calibri Light" w:cs="Calibri Light"/>
        </w:rPr>
        <w:t xml:space="preserve"> w takim brzmieniu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0E5426" w:rsidRPr="00A758FF" w14:paraId="476897F0" w14:textId="77777777" w:rsidTr="00A343A6">
        <w:tc>
          <w:tcPr>
            <w:tcW w:w="704" w:type="dxa"/>
          </w:tcPr>
          <w:p w14:paraId="51DF8781" w14:textId="77777777" w:rsidR="000E5426" w:rsidRPr="00A758FF" w:rsidRDefault="000E5426" w:rsidP="00A343A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804" w:type="dxa"/>
          </w:tcPr>
          <w:p w14:paraId="075E49AA" w14:textId="77777777" w:rsidR="000E5426" w:rsidRPr="004F4933" w:rsidRDefault="000E5426" w:rsidP="00A343A6">
            <w:pPr>
              <w:rPr>
                <w:rFonts w:ascii="Calibri Light" w:hAnsi="Calibri Light" w:cs="Calibri Light"/>
              </w:rPr>
            </w:pPr>
            <w:r w:rsidRPr="004F4933">
              <w:rPr>
                <w:rFonts w:ascii="Calibri Light" w:hAnsi="Calibri Light" w:cs="Calibri Light"/>
              </w:rPr>
              <w:t>Sekwencjonowanie metodą Sangera (odczyt standardowy) z użyciem primerów dostarczonych przez Zamawiającego.</w:t>
            </w:r>
          </w:p>
          <w:p w14:paraId="473CC484" w14:textId="77777777" w:rsidR="000E5426" w:rsidRPr="004F4933" w:rsidRDefault="000E5426" w:rsidP="00A343A6">
            <w:pPr>
              <w:rPr>
                <w:rFonts w:ascii="Calibri Light" w:hAnsi="Calibri Light" w:cs="Calibri Light"/>
              </w:rPr>
            </w:pPr>
            <w:r w:rsidRPr="004F4933">
              <w:rPr>
                <w:rFonts w:ascii="Calibri Light" w:hAnsi="Calibri Light" w:cs="Calibri Light"/>
              </w:rPr>
              <w:t xml:space="preserve">Warunki: </w:t>
            </w:r>
          </w:p>
          <w:p w14:paraId="014BD9EB" w14:textId="77777777" w:rsidR="000E5426" w:rsidRPr="004F4933" w:rsidRDefault="000E5426" w:rsidP="00A343A6">
            <w:pPr>
              <w:rPr>
                <w:rFonts w:ascii="Calibri Light" w:hAnsi="Calibri Light" w:cs="Calibri Light"/>
              </w:rPr>
            </w:pPr>
            <w:r w:rsidRPr="004F4933">
              <w:rPr>
                <w:rFonts w:ascii="Calibri Light" w:hAnsi="Calibri Light" w:cs="Calibri Light"/>
              </w:rPr>
              <w:t>- długość odczytu cn. 800 nt</w:t>
            </w:r>
          </w:p>
          <w:p w14:paraId="55F3B74E" w14:textId="77777777" w:rsidR="000E5426" w:rsidRPr="004F4933" w:rsidRDefault="000E5426" w:rsidP="00A343A6">
            <w:pPr>
              <w:rPr>
                <w:rFonts w:ascii="Calibri Light" w:hAnsi="Calibri Light" w:cs="Calibri Light"/>
              </w:rPr>
            </w:pPr>
          </w:p>
          <w:p w14:paraId="01CC0841" w14:textId="77777777" w:rsidR="000E5426" w:rsidRPr="004F4933" w:rsidRDefault="000E5426" w:rsidP="00A343A6">
            <w:pPr>
              <w:pStyle w:val="NormalnyWeb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F4933">
              <w:rPr>
                <w:rFonts w:ascii="Calibri Light" w:hAnsi="Calibri Light" w:cs="Calibri Light"/>
                <w:sz w:val="24"/>
                <w:szCs w:val="24"/>
              </w:rPr>
              <w:t>Odczyt powinien być, co najmniej 800 pz (np. 800 - 1100) dla plazmidu. Odczyty produktów PCR nie muszą spełniać tego warunku, gdyż długość sekwencjonowanych produktów PCR nie będzie większa niż 450 pz</w:t>
            </w:r>
          </w:p>
        </w:tc>
        <w:tc>
          <w:tcPr>
            <w:tcW w:w="1559" w:type="dxa"/>
          </w:tcPr>
          <w:p w14:paraId="0B65472F" w14:textId="77777777" w:rsidR="000E5426" w:rsidRPr="00A758FF" w:rsidRDefault="000E5426" w:rsidP="00A343A6">
            <w:pPr>
              <w:rPr>
                <w:rFonts w:ascii="Calibri Light" w:hAnsi="Calibri Light" w:cs="Calibri Light"/>
              </w:rPr>
            </w:pPr>
            <w:r w:rsidRPr="00A758FF">
              <w:rPr>
                <w:rFonts w:ascii="Calibri Light" w:hAnsi="Calibri Light" w:cs="Calibri Light"/>
              </w:rPr>
              <w:t>400 reakcji</w:t>
            </w:r>
          </w:p>
        </w:tc>
      </w:tr>
    </w:tbl>
    <w:p w14:paraId="7CD48F71" w14:textId="77777777" w:rsidR="000E5426" w:rsidRDefault="000E5426" w:rsidP="000E5426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7EDF6A5D" w14:textId="091C11AD" w:rsidR="00B876B0" w:rsidRPr="007E14DC" w:rsidRDefault="00FA3631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Z</w:t>
      </w:r>
      <w:r w:rsidR="00B876B0" w:rsidRPr="007E14DC">
        <w:rPr>
          <w:rFonts w:ascii="Calibri Light" w:hAnsi="Calibri Light" w:cs="Calibri Light"/>
          <w:b/>
          <w:bCs/>
          <w:iCs/>
          <w:sz w:val="22"/>
          <w:szCs w:val="22"/>
        </w:rPr>
        <w:t>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prof. dr hab. Krzysztof Spalik</w:t>
      </w:r>
    </w:p>
    <w:sectPr w:rsidR="007B07A8" w:rsidRPr="00770309" w:rsidSect="000E5426">
      <w:footerReference w:type="even" r:id="rId8"/>
      <w:headerReference w:type="first" r:id="rId9"/>
      <w:footerReference w:type="first" r:id="rId10"/>
      <w:pgSz w:w="11906" w:h="16838" w:code="9"/>
      <w:pgMar w:top="822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1B51" w14:textId="77777777" w:rsidR="00692A7D" w:rsidRDefault="00692A7D">
      <w:pPr>
        <w:spacing w:line="240" w:lineRule="auto"/>
      </w:pPr>
      <w:r>
        <w:separator/>
      </w:r>
    </w:p>
  </w:endnote>
  <w:endnote w:type="continuationSeparator" w:id="0">
    <w:p w14:paraId="77DB1D56" w14:textId="77777777" w:rsidR="00692A7D" w:rsidRDefault="0069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5C0B" w14:textId="77777777" w:rsidR="00692A7D" w:rsidRDefault="00692A7D">
      <w:pPr>
        <w:spacing w:line="240" w:lineRule="auto"/>
      </w:pPr>
      <w:r>
        <w:separator/>
      </w:r>
    </w:p>
  </w:footnote>
  <w:footnote w:type="continuationSeparator" w:id="0">
    <w:p w14:paraId="02545F72" w14:textId="77777777" w:rsidR="00692A7D" w:rsidRDefault="00692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10" name="Obraz 10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F8B"/>
    <w:multiLevelType w:val="hybridMultilevel"/>
    <w:tmpl w:val="D51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1C0F"/>
    <w:multiLevelType w:val="hybridMultilevel"/>
    <w:tmpl w:val="9D7AE920"/>
    <w:lvl w:ilvl="0" w:tplc="B6C8AE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0E5426"/>
    <w:rsid w:val="001319F2"/>
    <w:rsid w:val="001351DB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07C9"/>
    <w:rsid w:val="00302782"/>
    <w:rsid w:val="00302983"/>
    <w:rsid w:val="00315549"/>
    <w:rsid w:val="003319C9"/>
    <w:rsid w:val="00355D5C"/>
    <w:rsid w:val="00374F4E"/>
    <w:rsid w:val="003B7A4B"/>
    <w:rsid w:val="003D24C5"/>
    <w:rsid w:val="00414B25"/>
    <w:rsid w:val="00452064"/>
    <w:rsid w:val="00492009"/>
    <w:rsid w:val="004A2C69"/>
    <w:rsid w:val="004C5875"/>
    <w:rsid w:val="005055ED"/>
    <w:rsid w:val="00544D5F"/>
    <w:rsid w:val="005712B4"/>
    <w:rsid w:val="005A3608"/>
    <w:rsid w:val="00660368"/>
    <w:rsid w:val="00692A7D"/>
    <w:rsid w:val="006D0D79"/>
    <w:rsid w:val="0071718A"/>
    <w:rsid w:val="00745211"/>
    <w:rsid w:val="00770309"/>
    <w:rsid w:val="00787847"/>
    <w:rsid w:val="007A774D"/>
    <w:rsid w:val="007B07A8"/>
    <w:rsid w:val="007B2CC9"/>
    <w:rsid w:val="007E14DC"/>
    <w:rsid w:val="007F3241"/>
    <w:rsid w:val="0082687E"/>
    <w:rsid w:val="008440FE"/>
    <w:rsid w:val="00855484"/>
    <w:rsid w:val="00860674"/>
    <w:rsid w:val="00861268"/>
    <w:rsid w:val="0086789A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2742E"/>
    <w:rsid w:val="00A646FB"/>
    <w:rsid w:val="00A700D1"/>
    <w:rsid w:val="00AC4A3E"/>
    <w:rsid w:val="00AC7639"/>
    <w:rsid w:val="00AD2D57"/>
    <w:rsid w:val="00AF79AD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B4005"/>
    <w:rsid w:val="00ED0342"/>
    <w:rsid w:val="00EE6AAC"/>
    <w:rsid w:val="00EF13AE"/>
    <w:rsid w:val="00EF3822"/>
    <w:rsid w:val="00F203AD"/>
    <w:rsid w:val="00F50468"/>
    <w:rsid w:val="00F54AE3"/>
    <w:rsid w:val="00F71DBB"/>
    <w:rsid w:val="00FA3631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E542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2022-12-21T12:34:00Z</cp:lastPrinted>
  <dcterms:created xsi:type="dcterms:W3CDTF">2023-01-03T07:17:00Z</dcterms:created>
  <dcterms:modified xsi:type="dcterms:W3CDTF">2023-01-03T07:17:00Z</dcterms:modified>
</cp:coreProperties>
</file>